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3"/>
        <w:tblW w:w="10774" w:type="dxa"/>
        <w:jc w:val="left"/>
        <w:tblInd w:w="-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5"/>
        <w:gridCol w:w="2352"/>
        <w:gridCol w:w="404"/>
        <w:gridCol w:w="1987"/>
        <w:gridCol w:w="3686"/>
      </w:tblGrid>
      <w:tr>
        <w:trPr/>
        <w:tc>
          <w:tcPr>
            <w:tcW w:w="70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  <w:lang w:val="es-MX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Nombre del Use Case: </w:t>
            </w:r>
            <w:r>
              <w:rPr>
                <w:rFonts w:cs="Calibri"/>
                <w:kern w:val="0"/>
                <w:sz w:val="21"/>
                <w:szCs w:val="21"/>
              </w:rPr>
              <w:t>Registrar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 xml:space="preserve">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S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ucursal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  <w:u w:val="single"/>
                <w:lang w:val="es-MX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Nº de orden: UC-00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2.5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9">
                      <wp:simplePos x="0" y="0"/>
                      <wp:positionH relativeFrom="column">
                        <wp:posOffset>2078355</wp:posOffset>
                      </wp:positionH>
                      <wp:positionV relativeFrom="paragraph">
                        <wp:posOffset>45085</wp:posOffset>
                      </wp:positionV>
                      <wp:extent cx="135255" cy="89535"/>
                      <wp:effectExtent l="6985" t="6985" r="5715" b="5715"/>
                      <wp:wrapNone/>
                      <wp:docPr id="1" name="Forma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8964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1" path="m0,0l-2147483645,0l-2147483645,-2147483646l0,-2147483646xe" fillcolor="#666666" stroked="t" o:allowincell="f" style="position:absolute;margin-left:163.65pt;margin-top:3.55pt;width:10.6pt;height:7pt;mso-wrap-style:none;v-text-anchor:middle">
                      <v:fill o:detectmouseclick="t" color2="#666666"/>
                      <v:stroke color="black" weight="12600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>Prioridad                              Alta</w:t>
            </w:r>
          </w:p>
        </w:tc>
        <w:tc>
          <w:tcPr>
            <w:tcW w:w="23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8">
                      <wp:simplePos x="0" y="0"/>
                      <wp:positionH relativeFrom="column">
                        <wp:posOffset>436245</wp:posOffset>
                      </wp:positionH>
                      <wp:positionV relativeFrom="paragraph">
                        <wp:posOffset>45085</wp:posOffset>
                      </wp:positionV>
                      <wp:extent cx="135255" cy="90805"/>
                      <wp:effectExtent l="6985" t="6985" r="5715" b="5715"/>
                      <wp:wrapNone/>
                      <wp:docPr id="2" name="Forma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2" path="m0,0l-2147483645,0l-2147483645,-2147483646l0,-2147483646xe" fillcolor="white" stroked="t" o:allowincell="f" style="position:absolute;margin-left:34.35pt;margin-top:3.55pt;width:10.6pt;height:7.1pt;mso-wrap-style:none;v-text-anchor:middle">
                      <v:fill o:detectmouseclick="t" type="solid" color2="black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>Media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7">
                      <wp:simplePos x="0" y="0"/>
                      <wp:positionH relativeFrom="column">
                        <wp:posOffset>332740</wp:posOffset>
                      </wp:positionH>
                      <wp:positionV relativeFrom="paragraph">
                        <wp:posOffset>48260</wp:posOffset>
                      </wp:positionV>
                      <wp:extent cx="135255" cy="90805"/>
                      <wp:effectExtent l="6985" t="6985" r="5715" b="5715"/>
                      <wp:wrapNone/>
                      <wp:docPr id="3" name="Forma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3" path="m0,0l-2147483645,0l-2147483645,-2147483646l0,-2147483646xe" fillcolor="white" stroked="t" o:allowincell="f" style="position:absolute;margin-left:26.2pt;margin-top:3.8pt;width:10.6pt;height:7.1pt;mso-wrap-style:none;v-text-anchor:middle">
                      <v:fill o:detectmouseclick="t" type="solid" color2="black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>Baja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6">
                      <wp:simplePos x="0" y="0"/>
                      <wp:positionH relativeFrom="column">
                        <wp:posOffset>2065655</wp:posOffset>
                      </wp:positionH>
                      <wp:positionV relativeFrom="paragraph">
                        <wp:posOffset>66040</wp:posOffset>
                      </wp:positionV>
                      <wp:extent cx="135255" cy="90805"/>
                      <wp:effectExtent l="6985" t="6985" r="5715" b="5715"/>
                      <wp:wrapNone/>
                      <wp:docPr id="4" name="Forma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rnd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5" path="m0,0l-2147483645,0l-2147483645,-2147483646l0,-2147483646xe" fillcolor="white" stroked="t" o:allowincell="f" style="position:absolute;margin-left:162.65pt;margin-top:5.2pt;width:10.6pt;height:7.1pt;mso-wrap-style:none;v-text-anchor:middle">
                      <v:fill o:detectmouseclick="t" type="solid" color2="black"/>
                      <v:stroke color="black" weight="12600" dashstyle="shortdot" joinstyle="round" endcap="round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>Complejidad                        Alta</w:t>
            </w:r>
          </w:p>
        </w:tc>
        <w:tc>
          <w:tcPr>
            <w:tcW w:w="23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5">
                      <wp:simplePos x="0" y="0"/>
                      <wp:positionH relativeFrom="column">
                        <wp:posOffset>437515</wp:posOffset>
                      </wp:positionH>
                      <wp:positionV relativeFrom="paragraph">
                        <wp:posOffset>67945</wp:posOffset>
                      </wp:positionV>
                      <wp:extent cx="135255" cy="90805"/>
                      <wp:effectExtent l="6985" t="6985" r="5715" b="5715"/>
                      <wp:wrapNone/>
                      <wp:docPr id="5" name="Forma6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6" path="m0,0l-2147483645,0l-2147483645,-2147483646l0,-2147483646xe" fillcolor="black" stroked="t" o:allowincell="f" style="position:absolute;margin-left:34.45pt;margin-top:5.35pt;width:10.6pt;height:7.1pt;mso-wrap-style:none;v-text-anchor:middle">
                      <v:fill o:detectmouseclick="t" type="solid" color2="white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>Media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4">
                      <wp:simplePos x="0" y="0"/>
                      <wp:positionH relativeFrom="column">
                        <wp:posOffset>319405</wp:posOffset>
                      </wp:positionH>
                      <wp:positionV relativeFrom="paragraph">
                        <wp:posOffset>51435</wp:posOffset>
                      </wp:positionV>
                      <wp:extent cx="137795" cy="90805"/>
                      <wp:effectExtent l="6985" t="6985" r="5715" b="5715"/>
                      <wp:wrapNone/>
                      <wp:docPr id="6" name="Forma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788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4" path="m0,0l-2147483645,0l-2147483645,-2147483646l0,-2147483646xe" fillcolor="white" stroked="t" o:allowincell="f" style="position:absolute;margin-left:25.15pt;margin-top:4.05pt;width:10.8pt;height:7.1pt;mso-wrap-style:none;v-text-anchor:middle">
                      <v:fill o:detectmouseclick="t" type="solid" color2="black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>Baja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Actor principal: Administrador</w:t>
            </w:r>
          </w:p>
        </w:tc>
        <w:tc>
          <w:tcPr>
            <w:tcW w:w="60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  <w:lang w:val="es-MX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Actor secundario: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-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  <w:u w:val="single"/>
              </w:rPr>
            </w:pPr>
            <w: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2">
                      <wp:simplePos x="0" y="0"/>
                      <wp:positionH relativeFrom="column">
                        <wp:posOffset>2062480</wp:posOffset>
                      </wp:positionH>
                      <wp:positionV relativeFrom="paragraph">
                        <wp:posOffset>37465</wp:posOffset>
                      </wp:positionV>
                      <wp:extent cx="166370" cy="107950"/>
                      <wp:effectExtent l="6350" t="6350" r="6350" b="6350"/>
                      <wp:wrapNone/>
                      <wp:docPr id="7" name="Forma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6320" cy="10800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8" path="m0,0l-2147483645,0l-2147483645,-2147483646l0,-2147483646xe" fillcolor="#666666" stroked="t" o:allowincell="f" style="position:absolute;margin-left:162.4pt;margin-top:2.95pt;width:13.05pt;height:8.45pt;mso-wrap-style:none;v-text-anchor:middle">
                      <v:fill o:detectmouseclick="t" color2="#666666"/>
                      <v:stroke color="black" weight="12600" joinstyle="round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985" distB="5715" distL="6350" distR="6350" simplePos="0" locked="0" layoutInCell="1" allowOverlap="1" relativeHeight="3">
                      <wp:simplePos x="0" y="0"/>
                      <wp:positionH relativeFrom="column">
                        <wp:posOffset>3084195</wp:posOffset>
                      </wp:positionH>
                      <wp:positionV relativeFrom="paragraph">
                        <wp:posOffset>41910</wp:posOffset>
                      </wp:positionV>
                      <wp:extent cx="134620" cy="104775"/>
                      <wp:effectExtent l="6350" t="6985" r="6350" b="5715"/>
                      <wp:wrapNone/>
                      <wp:docPr id="8" name="Forma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640" cy="104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7" path="m0,0l-2147483645,0l-2147483645,-2147483646l0,-2147483646xe" fillcolor="white" stroked="t" o:allowincell="f" style="position:absolute;margin-left:242.85pt;margin-top:3.3pt;width:10.55pt;height:8.2pt;mso-wrap-style:none;v-text-anchor:middle">
                      <v:fill o:detectmouseclick="t" type="solid" color2="black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Calibri"/>
                <w:kern w:val="0"/>
                <w:sz w:val="21"/>
                <w:szCs w:val="21"/>
              </w:rPr>
              <w:t>Tipo de Use Case                  Concreto               Abstracto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Objetivo: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 xml:space="preserve"> </w:t>
            </w:r>
            <w:r>
              <w:rPr>
                <w:rFonts w:eastAsia="SimSun" w:cs="Calibri"/>
                <w:kern w:val="0"/>
                <w:sz w:val="21"/>
                <w:szCs w:val="21"/>
              </w:rPr>
              <w:t>Permitir registrar una nueva sucursal asociada a una organización.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Precondiciones: </w:t>
            </w:r>
          </w:p>
          <w:p>
            <w:pPr>
              <w:pStyle w:val="Normal"/>
              <w:keepNext w:val="false"/>
              <w:keepLines w:val="false"/>
              <w:widowControl/>
              <w:suppressLineNumbers w:val="0"/>
              <w:spacing w:before="0" w:after="20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eastAsia="SimSun" w:cs="Calibri"/>
                <w:kern w:val="0"/>
                <w:sz w:val="21"/>
                <w:szCs w:val="21"/>
                <w:lang w:val="es-MX"/>
              </w:rPr>
              <w:t>-</w:t>
            </w:r>
            <w:r>
              <w:rPr>
                <w:rFonts w:eastAsia="SimSun" w:cs="Calibri"/>
                <w:kern w:val="0"/>
                <w:sz w:val="21"/>
                <w:szCs w:val="21"/>
              </w:rPr>
              <w:t>Debe existir una organización.</w:t>
            </w:r>
          </w:p>
        </w:tc>
      </w:tr>
      <w:tr>
        <w:trPr/>
        <w:tc>
          <w:tcPr>
            <w:tcW w:w="234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Post- condiciones</w:t>
            </w:r>
          </w:p>
        </w:tc>
        <w:tc>
          <w:tcPr>
            <w:tcW w:w="842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Éxito: 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-</w:t>
            </w:r>
            <w:r>
              <w:rPr>
                <w:rFonts w:eastAsia="SimSun" w:cs="Calibri"/>
                <w:kern w:val="0"/>
                <w:sz w:val="21"/>
                <w:szCs w:val="21"/>
              </w:rPr>
              <w:t>Sucursal registrada correctamente.</w:t>
            </w:r>
          </w:p>
        </w:tc>
      </w:tr>
      <w:tr>
        <w:trPr/>
        <w:tc>
          <w:tcPr>
            <w:tcW w:w="234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before="0" w:after="20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</w:r>
          </w:p>
        </w:tc>
        <w:tc>
          <w:tcPr>
            <w:tcW w:w="842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Fracaso: 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-</w:t>
            </w:r>
            <w:r>
              <w:rPr>
                <w:rFonts w:eastAsia="SimSun" w:cs="Calibri"/>
                <w:kern w:val="0"/>
                <w:sz w:val="21"/>
                <w:szCs w:val="21"/>
              </w:rPr>
              <w:t>No se registra la sucursal.</w:t>
            </w:r>
          </w:p>
        </w:tc>
      </w:tr>
      <w:tr>
        <w:trPr/>
        <w:tc>
          <w:tcPr>
            <w:tcW w:w="51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Curso Normal</w:t>
            </w:r>
          </w:p>
        </w:tc>
        <w:tc>
          <w:tcPr>
            <w:tcW w:w="56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Curso Alternativo</w:t>
            </w:r>
          </w:p>
        </w:tc>
      </w:tr>
      <w:tr>
        <w:trPr>
          <w:trHeight w:val="789" w:hRule="atLeast"/>
        </w:trPr>
        <w:tc>
          <w:tcPr>
            <w:tcW w:w="51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</w:r>
          </w:p>
          <w:p>
            <w:pPr>
              <w:pStyle w:val="Normal"/>
              <w:keepNext w:val="false"/>
              <w:keepLines w:val="false"/>
              <w:widowControl/>
              <w:numPr>
                <w:ilvl w:val="0"/>
                <w:numId w:val="1"/>
              </w:numPr>
              <w:suppressLineNumbers w:val="0"/>
              <w:spacing w:before="0" w:after="20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El administrador accede a “Nueva Sucursal”. </w:t>
              <w:br/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2.</w:t>
            </w:r>
            <w:r>
              <w:rPr>
                <w:rFonts w:cs="Calibri"/>
                <w:kern w:val="0"/>
                <w:sz w:val="21"/>
                <w:szCs w:val="21"/>
              </w:rPr>
              <w:t>El sistema solicita los datos.</w:t>
              <w:br/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3.</w:t>
            </w:r>
            <w:r>
              <w:rPr>
                <w:rFonts w:cs="Calibri"/>
                <w:kern w:val="0"/>
                <w:sz w:val="21"/>
                <w:szCs w:val="21"/>
              </w:rPr>
              <w:t xml:space="preserve">El administrador ingresa nombre, código y dirección. </w:t>
              <w:br/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4.</w:t>
            </w:r>
            <w:r>
              <w:rPr>
                <w:rFonts w:eastAsia="SimSun" w:cs="Calibri"/>
                <w:kern w:val="0"/>
                <w:sz w:val="21"/>
                <w:szCs w:val="21"/>
              </w:rPr>
              <w:t xml:space="preserve"> </w:t>
            </w:r>
            <w:r>
              <w:rPr>
                <w:rFonts w:cs="Calibri"/>
                <w:kern w:val="0"/>
                <w:sz w:val="21"/>
                <w:szCs w:val="21"/>
              </w:rPr>
              <w:t xml:space="preserve">Selecciona la organización. </w:t>
              <w:br/>
            </w:r>
          </w:p>
          <w:p>
            <w:pPr>
              <w:pStyle w:val="Normal"/>
              <w:keepNext w:val="false"/>
              <w:keepLines w:val="false"/>
              <w:widowControl/>
              <w:numPr>
                <w:ilvl w:val="0"/>
                <w:numId w:val="2"/>
              </w:numPr>
              <w:suppressLineNumbers w:val="0"/>
              <w:spacing w:before="0" w:after="20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>Asigna encargado.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 xml:space="preserve"> </w:t>
              <w:br/>
              <w:t>6.</w:t>
            </w:r>
            <w:r>
              <w:rPr>
                <w:rFonts w:eastAsia="SimSun" w:cs="Calibri"/>
                <w:kern w:val="0"/>
                <w:sz w:val="21"/>
                <w:szCs w:val="21"/>
              </w:rPr>
              <w:t xml:space="preserve"> </w:t>
            </w:r>
            <w:r>
              <w:rPr>
                <w:rFonts w:cs="Calibri"/>
                <w:kern w:val="0"/>
                <w:sz w:val="21"/>
                <w:szCs w:val="21"/>
              </w:rPr>
              <w:t xml:space="preserve">El sistema valida los datos. </w:t>
              <w:br/>
            </w:r>
          </w:p>
          <w:p>
            <w:pPr>
              <w:pStyle w:val="Normal"/>
              <w:keepNext w:val="false"/>
              <w:keepLines w:val="false"/>
              <w:widowControl/>
              <w:numPr>
                <w:ilvl w:val="0"/>
                <w:numId w:val="0"/>
              </w:numPr>
              <w:suppressLineNumbers w:val="0"/>
              <w:spacing w:before="0" w:after="200"/>
              <w:ind w:hanging="0" w:left="0"/>
              <w:jc w:val="left"/>
              <w:rPr>
                <w:rFonts w:cs="Calibri"/>
                <w:sz w:val="21"/>
                <w:szCs w:val="21"/>
                <w:lang w:val="es-MX"/>
              </w:rPr>
            </w:pPr>
            <w:r>
              <w:rPr>
                <w:rFonts w:cs="Calibri"/>
                <w:kern w:val="0"/>
                <w:sz w:val="21"/>
                <w:szCs w:val="21"/>
                <w:lang w:val="es-MX"/>
              </w:rPr>
            </w:r>
          </w:p>
          <w:p>
            <w:pPr>
              <w:pStyle w:val="Normal"/>
              <w:keepNext w:val="false"/>
              <w:keepLines w:val="false"/>
              <w:widowControl/>
              <w:numPr>
                <w:ilvl w:val="0"/>
                <w:numId w:val="0"/>
              </w:numPr>
              <w:suppressLineNumbers w:val="0"/>
              <w:spacing w:before="0" w:after="200"/>
              <w:ind w:hanging="0" w:left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  <w:lang w:val="es-MX"/>
              </w:rPr>
              <w:t>7.</w:t>
            </w:r>
            <w:r>
              <w:rPr>
                <w:rFonts w:eastAsia="SimSun" w:cs="Calibri"/>
                <w:kern w:val="0"/>
                <w:sz w:val="21"/>
                <w:szCs w:val="21"/>
              </w:rPr>
              <w:t xml:space="preserve"> </w:t>
            </w:r>
            <w:r>
              <w:rPr>
                <w:rFonts w:cs="Calibri"/>
                <w:kern w:val="0"/>
                <w:sz w:val="21"/>
                <w:szCs w:val="21"/>
              </w:rPr>
              <w:t xml:space="preserve">El sistema registra la sucursal. </w:t>
              <w:br/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8.</w:t>
            </w:r>
            <w:r>
              <w:rPr>
                <w:rFonts w:eastAsia="SimSun" w:cs="Calibri"/>
                <w:kern w:val="0"/>
                <w:sz w:val="21"/>
                <w:szCs w:val="21"/>
              </w:rPr>
              <w:t xml:space="preserve"> </w:t>
            </w:r>
            <w:r>
              <w:rPr>
                <w:rFonts w:cs="Calibri"/>
                <w:kern w:val="0"/>
                <w:sz w:val="21"/>
                <w:szCs w:val="21"/>
              </w:rPr>
              <w:t>Fin del caso de uso.</w:t>
            </w:r>
          </w:p>
        </w:tc>
        <w:tc>
          <w:tcPr>
            <w:tcW w:w="56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</w:r>
          </w:p>
          <w:p>
            <w:pPr>
              <w:pStyle w:val="Normal"/>
              <w:widowControl w:val="false"/>
              <w:spacing w:before="0" w:after="0"/>
              <w:jc w:val="both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</w:r>
          </w:p>
          <w:p>
            <w:pPr>
              <w:pStyle w:val="NormalWeb"/>
              <w:keepNext w:val="false"/>
              <w:keepLines w:val="false"/>
              <w:widowControl/>
              <w:suppressLineNumbers w:val="0"/>
              <w:spacing w:before="280" w:after="280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 w:ascii="Calibri" w:hAnsi="Calibri"/>
                <w:sz w:val="21"/>
                <w:szCs w:val="21"/>
              </w:rPr>
            </w:r>
          </w:p>
          <w:p>
            <w:pPr>
              <w:pStyle w:val="NormalWeb"/>
              <w:keepNext w:val="false"/>
              <w:keepLines w:val="false"/>
              <w:widowControl/>
              <w:suppressLineNumbers w:val="0"/>
              <w:spacing w:before="280" w:after="280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 w:ascii="Calibri" w:hAnsi="Calibri"/>
                <w:sz w:val="21"/>
                <w:szCs w:val="21"/>
              </w:rPr>
              <w:t>4.1 No se selecciona organización</w:t>
              <w:br/>
              <w:t>4.2 El sistema solicita completarlo.</w:t>
            </w:r>
          </w:p>
          <w:p>
            <w:pPr>
              <w:pStyle w:val="NormalWeb"/>
              <w:keepNext w:val="false"/>
              <w:keepLines w:val="false"/>
              <w:widowControl/>
              <w:suppressLineNumbers w:val="0"/>
              <w:spacing w:before="280" w:after="280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 w:ascii="Calibri" w:hAnsi="Calibri"/>
                <w:sz w:val="21"/>
                <w:szCs w:val="21"/>
              </w:rPr>
            </w:r>
          </w:p>
          <w:p>
            <w:pPr>
              <w:pStyle w:val="NormalWeb"/>
              <w:keepNext w:val="false"/>
              <w:keepLines w:val="false"/>
              <w:widowControl/>
              <w:suppressLineNumbers w:val="0"/>
              <w:spacing w:before="280" w:after="280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 w:ascii="Calibri" w:hAnsi="Calibri"/>
                <w:sz w:val="21"/>
                <w:szCs w:val="21"/>
              </w:rPr>
              <w:t>6.1 Datos inválidos</w:t>
              <w:br/>
              <w:t>6.2 El sistema rechaza el registro.</w:t>
            </w:r>
          </w:p>
          <w:p>
            <w:pPr>
              <w:pStyle w:val="ListParagraph"/>
              <w:widowControl w:val="false"/>
              <w:spacing w:lineRule="auto" w:line="240" w:before="0" w:after="0"/>
              <w:ind w:left="0"/>
              <w:contextualSpacing/>
              <w:jc w:val="both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Asociaciones de extensión: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N</w:t>
            </w:r>
            <w:r>
              <w:rPr>
                <w:rFonts w:cs="Calibri"/>
                <w:kern w:val="0"/>
                <w:sz w:val="21"/>
                <w:szCs w:val="21"/>
              </w:rPr>
              <w:t>o aplica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pacing w:before="0" w:after="200"/>
              <w:jc w:val="left"/>
              <w:rPr>
                <w:rFonts w:ascii="Calibri" w:hAnsi="Calibri" w:cs="Calibri"/>
                <w:sz w:val="21"/>
                <w:szCs w:val="21"/>
                <w:lang w:val="es-MX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Asociaciones de inclusión: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 xml:space="preserve"> </w:t>
            </w:r>
            <w:r>
              <w:rPr>
                <w:rFonts w:cs="Calibri"/>
                <w:kern w:val="0"/>
                <w:sz w:val="21"/>
                <w:szCs w:val="21"/>
              </w:rPr>
              <w:t xml:space="preserve">Seleccionar organización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 xml:space="preserve">y </w:t>
            </w:r>
            <w:r>
              <w:rPr>
                <w:rFonts w:cs="Calibri"/>
                <w:kern w:val="0"/>
                <w:sz w:val="21"/>
                <w:szCs w:val="21"/>
              </w:rPr>
              <w:t>Asignar encargado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Use case donde se incluye: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N</w:t>
            </w:r>
            <w:r>
              <w:rPr>
                <w:rFonts w:cs="Calibri"/>
                <w:kern w:val="0"/>
                <w:sz w:val="21"/>
                <w:szCs w:val="21"/>
              </w:rPr>
              <w:t>o aplica</w:t>
            </w:r>
            <w:bookmarkStart w:id="0" w:name="_GoBack"/>
            <w:bookmarkEnd w:id="0"/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Use case al que extiende: </w:t>
            </w:r>
            <w:r>
              <w:rPr>
                <w:rFonts w:cs="Calibri"/>
                <w:kern w:val="0"/>
                <w:sz w:val="21"/>
                <w:szCs w:val="21"/>
                <w:lang w:val="es-MX"/>
              </w:rPr>
              <w:t>N</w:t>
            </w:r>
            <w:r>
              <w:rPr>
                <w:rFonts w:cs="Calibri"/>
                <w:kern w:val="0"/>
                <w:sz w:val="21"/>
                <w:szCs w:val="21"/>
              </w:rPr>
              <w:t>o aplica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Calibri" w:hAnsi="Calibri" w:cs="Calibri"/>
                <w:sz w:val="21"/>
                <w:szCs w:val="21"/>
              </w:rPr>
            </w:pPr>
            <w:r>
              <w:rPr>
                <w:rFonts w:cs="Calibri"/>
                <w:kern w:val="0"/>
                <w:sz w:val="21"/>
                <w:szCs w:val="21"/>
              </w:rPr>
              <w:t xml:space="preserve">Use case de generalización: </w:t>
            </w:r>
            <w:r>
              <w:rPr>
                <w:rFonts w:eastAsia="SimSun" w:cs="Calibri"/>
                <w:kern w:val="0"/>
                <w:sz w:val="21"/>
                <w:szCs w:val="21"/>
              </w:rPr>
              <w:t>Configurar Organización y Sucursales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276" w:before="0" w:after="200"/>
        <w:rPr/>
      </w:pPr>
      <w:r>
        <w:rPr/>
      </w:r>
    </w:p>
    <w:sectPr>
      <w:type w:val="nextPage"/>
      <w:pgSz w:w="11906" w:h="16838"/>
      <w:pgMar w:left="1701" w:right="1701" w:gutter="0" w:header="0" w:top="709" w:footer="0" w:bottom="993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312"/>
        </w:tabs>
        <w:ind w:left="0" w:hanging="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5"/>
      <w:numFmt w:val="decimal"/>
      <w:lvlText w:val="%1."/>
      <w:lvlJc w:val="left"/>
      <w:pPr>
        <w:tabs>
          <w:tab w:val="num" w:pos="312"/>
        </w:tabs>
        <w:ind w:left="0" w:hanging="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7"/>
  <w:defaultTabStop w:val="708"/>
  <w:autoHyphenation w:val="true"/>
  <w:hyphenationZone w:val="425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CA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0" w:semiHidden="0" w:unhideWhenUsed="0" w:qFormat="1"/>
    <w:lsdException w:name="footer" w:uiPriority="0" w:semiHidden="0" w:unhideWhenUsed="0" w:qFormat="1"/>
    <w:lsdException w:name="index heading" w:uiPriority="99"/>
    <w:lsdException w:name="caption" w:uiPriority="0" w:semiHidden="0" w:unhideWhenUsed="0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0" w:semiHidden="0" w:unhideWhenUsed="0" w:qFormat="1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 w:qFormat="1"/>
    <w:lsdException w:name="Closing" w:uiPriority="99"/>
    <w:lsdException w:name="Signature" w:uiPriority="99"/>
    <w:lsdException w:name="Default Paragraph Font" w:uiPriority="1" w:qFormat="1"/>
    <w:lsdException w:name="Body Text" w:uiPriority="0" w:semiHidden="0" w:unhideWhenUsed="0" w:qFormat="1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/>
    <w:lsdException w:name="FollowedHyperlink" w:uiPriority="99"/>
    <w:lsdException w:name="Strong" w:uiPriority="22" w:semiHidden="0" w:unhideWhenUsed="0" w:qFormat="1"/>
    <w:lsdException w:name="Emphasis" w:uiPriority="20" w:semiHidden="0" w:unhideWhenUsed="0" w:qFormat="1"/>
    <w:lsdException w:name="Document Map" w:uiPriority="99"/>
    <w:lsdException w:name="Plain Text" w:uiPriority="99"/>
    <w:lsdException w:name="E-mail Signature" w:uiPriority="99"/>
    <w:lsdException w:name="Normal (Web)" w:uiPriority="99" w:qFormat="1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/>
    <w:lsdException w:name="Table Theme" w:uiPriority="99"/>
    <w:lsdException w:name="List Paragraph" w:uiPriority="0" w:semiHidden="0" w:unhideWhenUsed="0" w:qFormat="1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88" w:before="0" w:after="200"/>
      <w:jc w:val="left"/>
    </w:pPr>
    <w:rPr>
      <w:rFonts w:ascii="Calibri" w:hAnsi="Calibri" w:eastAsia="Calibri" w:cs="Noto Sans"/>
      <w:color w:val="auto"/>
      <w:kern w:val="0"/>
      <w:sz w:val="21"/>
      <w:szCs w:val="21"/>
      <w:lang w:val="es-AR" w:eastAsia="es-A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0"/>
    <w:qFormat/>
    <w:rPr>
      <w:rFonts w:eastAsia="Calibri"/>
      <w:sz w:val="21"/>
      <w:szCs w:val="21"/>
      <w:lang w:eastAsia="es-AR"/>
    </w:rPr>
  </w:style>
  <w:style w:type="character" w:styleId="FooterChar" w:customStyle="1">
    <w:name w:val="Footer Char"/>
    <w:basedOn w:val="DefaultParagraphFont"/>
    <w:link w:val="Footer"/>
    <w:uiPriority w:val="0"/>
    <w:qFormat/>
    <w:rPr>
      <w:rFonts w:eastAsia="Calibri"/>
      <w:sz w:val="21"/>
      <w:szCs w:val="21"/>
      <w:lang w:eastAsia="es-AR"/>
    </w:rPr>
  </w:style>
  <w:style w:type="character" w:styleId="normaltextrun" w:customStyle="1">
    <w:name w:val="normaltextrun"/>
    <w:basedOn w:val="DefaultParagraphFont"/>
    <w:uiPriority w:val="0"/>
    <w:qFormat/>
    <w:rPr/>
  </w:style>
  <w:style w:type="character" w:styleId="Smbolosdenumeracin" w:customStyle="1">
    <w:name w:val="Símbolos de numeración"/>
    <w:uiPriority w:val="0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">
    <w:name w:val="List"/>
    <w:basedOn w:val="BodyText"/>
    <w:uiPriority w:val="0"/>
    <w:qFormat/>
    <w:pPr/>
    <w:rPr>
      <w:rFonts w:cs="Lohit Devanagari"/>
    </w:rPr>
  </w:style>
  <w:style w:type="paragraph" w:styleId="Caption">
    <w:name w:val="Caption"/>
    <w:basedOn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0"/>
    <w:qFormat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NormalWeb">
    <w:name w:val="Normal (Web)"/>
    <w:uiPriority w:val="99"/>
    <w:semiHidden/>
    <w:unhideWhenUsed/>
    <w:qFormat/>
    <w:pPr>
      <w:widowControl/>
      <w:bidi w:val="0"/>
      <w:spacing w:beforeAutospacing="1" w:afterAutospacing="1"/>
      <w:ind w:left="0" w:right="0"/>
      <w:jc w:val="left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ar-SA"/>
    </w:rPr>
  </w:style>
  <w:style w:type="paragraph" w:styleId="Footer">
    <w:name w:val="Footer"/>
    <w:basedOn w:val="Normal"/>
    <w:link w:val="FooterChar"/>
    <w:uiPriority w:val="0"/>
    <w:qFormat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Title">
    <w:name w:val="Title"/>
    <w:basedOn w:val="Normal"/>
    <w:next w:val="BodyText"/>
    <w:uiPriority w:val="1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tulo1" w:customStyle="1">
    <w:name w:val="Título1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0"/>
    <w:qFormat/>
    <w:pPr>
      <w:spacing w:before="0" w:after="200"/>
      <w:ind w:left="720"/>
      <w:contextualSpacing/>
    </w:pPr>
    <w:rPr/>
  </w:style>
  <w:style w:type="paragraph" w:styleId="Cabeceraypie" w:customStyle="1">
    <w:name w:val="Cabecera y pie"/>
    <w:basedOn w:val="Normal"/>
    <w:uiPriority w:val="0"/>
    <w:qFormat/>
    <w:pPr/>
    <w:rPr/>
  </w:style>
  <w:style w:type="paragraph" w:styleId="Contenidodelatabla" w:customStyle="1">
    <w:name w:val="Contenido de la tabla"/>
    <w:basedOn w:val="Normal"/>
    <w:uiPriority w:val="0"/>
    <w:qFormat/>
    <w:pPr>
      <w:widowControl w:val="false"/>
      <w:suppressLineNumbers/>
    </w:pPr>
    <w:rPr/>
  </w:style>
  <w:style w:type="table" w:default="1" w:styleId="3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Relationship Id="rId7" Type="http://schemas.openxmlformats.org/officeDocument/2006/relationships/customXml" Target="../customXml/item2.xml"/><Relationship Id="rId8" Type="http://schemas.openxmlformats.org/officeDocument/2006/relationships/customXml" Target="../customXml/item3.xml"/><Relationship Id="rId9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E0A30BDBBD87047A4A56B849D40EE3A" ma:contentTypeVersion="0" ma:contentTypeDescription="Crear nuevo documento." ma:contentTypeScope="" ma:versionID="29e618272a5e25c2a03f54d0b20982d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f811a6767019e7426d133b42330215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235D19B-92AA-40D1-A250-F0977FEF6321}">
  <ds:schemaRefs/>
</ds:datastoreItem>
</file>

<file path=customXml/itemProps2.xml><?xml version="1.0" encoding="utf-8"?>
<ds:datastoreItem xmlns:ds="http://schemas.openxmlformats.org/officeDocument/2006/customXml" ds:itemID="{67E9B3C8-8EB5-4E4C-ADEE-70B6197AA4AD}">
  <ds:schemaRefs/>
</ds:datastoreItem>
</file>

<file path=customXml/itemProps3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4.xml><?xml version="1.0" encoding="utf-8"?>
<ds:datastoreItem xmlns:ds="http://schemas.openxmlformats.org/officeDocument/2006/customXml" ds:itemID="{CD15B3DF-7EC2-4C1E-984B-BE8A2354B20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640</TotalTime>
  <Application>LibreOffice/24.2.7.2$Linux_X86_64 LibreOffice_project/420$Build-2</Application>
  <AppVersion>15.0000</AppVersion>
  <Pages>1</Pages>
  <Words>159</Words>
  <Characters>952</Characters>
  <CharactersWithSpaces>1173</CharactersWithSpaces>
  <Paragraphs>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2025-04-17T16:25:00Z</dcterms:created>
  <dc:creator>Jorge Manuel Iriarte Chamorro</dc:creator>
  <dc:description/>
  <dc:language>en-US</dc:language>
  <cp:lastModifiedBy/>
  <cp:lastPrinted>2025-04-17T17:16:00Z</cp:lastPrinted>
  <dcterms:modified xsi:type="dcterms:W3CDTF">2026-04-15T11:23:59Z</dcterms:modified>
  <cp:revision>158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ICV">
    <vt:lpwstr>EB06409198ED4C0CAC8142AAC4344AE0_12</vt:lpwstr>
  </property>
  <property fmtid="{D5CDD505-2E9C-101B-9397-08002B2CF9AE}" pid="4" name="KSOProductBuildVer">
    <vt:lpwstr>2058-12.2.0.23196</vt:lpwstr>
  </property>
</Properties>
</file>