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JORGE ALEJANDRO LEIVA SALAS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102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185"/>
            <w:gridCol w:w="1935"/>
            <w:gridCol w:w="4125"/>
            <w:tblGridChange w:id="0">
              <w:tblGrid>
                <w:gridCol w:w="4185"/>
                <w:gridCol w:w="1935"/>
                <w:gridCol w:w="412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vMerge w:val="restart"/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Competencias perfil de egreso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logro</w:t>
                </w:r>
              </w:p>
            </w:tc>
            <w:tc>
              <w:tcPr>
                <w:vMerge w:val="restart"/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vMerge w:val="continue"/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Excelente dominio</w:t>
                </w:r>
              </w:p>
            </w:tc>
            <w:tc>
              <w:tcPr>
                <w:vMerge w:val="continue"/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Ofrecer propuestas de solución informática analizando de forma integral los procesos de acuerdo a los requerimientos de la organización.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 lo largo de la carrera he hecho de todo, ya sea por necesidad de alguna asignatura o por curiosidad y una actitud autodidacta.</w:t>
                </w:r>
              </w:p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He estado en la parte web como Fullstack, desde el diseño y levantamiento de modelos relacionales junto al manejo de bases de datos hasta el uso de frameworks Frontend para entregar una mejor UX.</w:t>
                </w:r>
              </w:p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He estudiado y apoyado en la gestión de proyectos informáticos respecto a los recursos, riesgos, alcances, diseño, análisis, gestión del cambio, ciberseguridad, etc.</w:t>
                </w:r>
              </w:p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He tenido que buscar y generar soluciones a distintas problemáticas de distintos contextos a partir de requerimientos de usuarios, presentarlas y luego ejecutarlas.</w:t>
                </w:r>
              </w:p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Al momento de planificar, diseñar e implementar considero las buenas prácticas, cómo evitar vulnerabilidades, diseños contraintuitivos, no escalables y así generar una solución que cumpla y pueda catalogarse como “de calidad”.</w:t>
                </w:r>
              </w:p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Finalmente también todo lo anterior he tenido que exponerlo, comunicarlo, defenderlo y reestructurar al interactuar ya sea con profesores y compañeros al generar situaciones de retroalimentación.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Construir Modelos de datos para soportar los requerimientos de la organización de acuerdo a un diseño definido y escalable en el tiempo.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Programar consultas o rutinas para manipular información de una base de datos de acuerdo a los requerimientos de la organización.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Construir programas y rutinas de variada complejidad para dar solución a requerimientos de la organización, acordes a tecnologías de mercado y utilizando buenas prácticas de codificación.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pruebas de certificación tanto de los productos como de los procesos utilizando buenas prácticas definidas por la industria.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Construir el modelo arquitectónico de una solución sistémica que soporte los procesos de negocio de acuerdo los requerimientos de la organización y estándares de una industria.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soluciones sistémicas integrales para automatizar y optimizar procesos de negocio de acuerdo a las necesidades de la organización.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Resolver las vulnerabilidades sistémicas para asegurar que el software construido cumple las normas de seguridad exigidas por la industria.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Gestionar proyectos informáticos, ofreciendo alternativas para la toma de decisiones de acuerdo a los requerimientos de la organización.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X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r.leivas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oXEBf7XuJP6rONrdiwfQvzzDzA==">CgMxLjAaHwoBMBIaChgICVIUChJ0YWJsZS44amNjZHZwNnduZXcyCGguZ2pkZ3hzOAByITFJMFFfczlPazhpTEVLVTg2U1Mwb2ZMTjVkLUF3VGVWZw==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