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26l9cbva5loo" w:id="0"/>
      <w:bookmarkEnd w:id="0"/>
      <w:r w:rsidDel="00000000" w:rsidR="00000000" w:rsidRPr="00000000">
        <w:rPr>
          <w:b w:val="1"/>
          <w:rtl w:val="0"/>
        </w:rPr>
        <w:t xml:space="preserve">Épicas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módulo de vehículos.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módulo de mantenciones.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módulo de inventario.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b w:val="1"/>
        </w:rPr>
      </w:pPr>
      <w:bookmarkStart w:colFirst="0" w:colLast="0" w:name="_s5ijtomv6kca" w:id="1"/>
      <w:bookmarkEnd w:id="1"/>
      <w:r w:rsidDel="00000000" w:rsidR="00000000" w:rsidRPr="00000000">
        <w:rPr>
          <w:b w:val="1"/>
          <w:rtl w:val="0"/>
        </w:rPr>
        <w:t xml:space="preserve">Historias de usuario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50"/>
        <w:gridCol w:w="225"/>
        <w:gridCol w:w="1755"/>
        <w:gridCol w:w="5430"/>
        <w:tblGridChange w:id="0">
          <w:tblGrid>
            <w:gridCol w:w="1470"/>
            <w:gridCol w:w="150"/>
            <w:gridCol w:w="225"/>
            <w:gridCol w:w="1755"/>
            <w:gridCol w:w="54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 como Bombero necesito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Gestionar los vehículos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Para poder registrar nuevos vehículos.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Para poder actualizar vehículos existentes.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Para poder eliminar vehículos retirados/mal ingresados.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Para poder visualizar los datos de los vehículos.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Gestionar las mantenciones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poder registrar nuevas mantenciones.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poder actualizar las mantenciones existentes.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poder eliminar las mantenciones canceladas/mal ingresadas.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poder visualizar los datos de los vehículos.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Gestionar el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poder registrar nuevos artículos utilizados en las mantenciones.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poder actualizar los datos de los artículos existentes.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poder eliminar artículos en desuso y/o que ya no existen.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poder visualizar los datos de los artículos utilizados en las mantenciones.</w:t>
            </w:r>
          </w:p>
        </w:tc>
      </w:tr>
    </w:tbl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b w:val="1"/>
        </w:rPr>
      </w:pPr>
      <w:bookmarkStart w:colFirst="0" w:colLast="0" w:name="_wlbfq5q2fq3" w:id="2"/>
      <w:bookmarkEnd w:id="2"/>
      <w:r w:rsidDel="00000000" w:rsidR="00000000" w:rsidRPr="00000000">
        <w:rPr>
          <w:b w:val="1"/>
          <w:rtl w:val="0"/>
        </w:rPr>
        <w:t xml:space="preserve">Tareas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6915"/>
        <w:gridCol w:w="1485"/>
        <w:tblGridChange w:id="0">
          <w:tblGrid>
            <w:gridCol w:w="600"/>
            <w:gridCol w:w="6915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tabla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tabla VEHÍCULO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tabla MANTENCIÓN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vista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vista Vehículos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vista Mantenciones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vista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formulario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formulario Vehículos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formulario Mantenciones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Integrar navegación entre vistas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Integrar operaciones CRUD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Integrar operaciones CRUD Vehículo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Integrar operaciones CRUD Mantención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