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EB4B1" w14:textId="77777777" w:rsidR="00F07FD2" w:rsidRDefault="0015121B">
      <w:pPr>
        <w:pStyle w:val="Title"/>
      </w:pPr>
      <w:bookmarkStart w:id="0" w:name="_GoBack"/>
      <w:bookmarkEnd w:id="0"/>
      <w:r>
        <w:t>Jornada Metadata Standards for EML Creation</w:t>
      </w:r>
    </w:p>
    <w:p w14:paraId="1A56ADD0" w14:textId="77777777" w:rsidR="00F07FD2" w:rsidRDefault="0015121B">
      <w:pPr>
        <w:pStyle w:val="Author"/>
      </w:pPr>
      <w:r>
        <w:t>The Information Management Team</w:t>
      </w:r>
    </w:p>
    <w:p w14:paraId="0A56D14B" w14:textId="77777777" w:rsidR="00F07FD2" w:rsidRDefault="0015121B">
      <w:pPr>
        <w:pStyle w:val="Date"/>
      </w:pPr>
      <w:r>
        <w:t>27 June 2019</w:t>
      </w:r>
    </w:p>
    <w:sdt>
      <w:sdtPr>
        <w:rPr>
          <w:rFonts w:asciiTheme="minorHAnsi" w:eastAsiaTheme="minorHAnsi" w:hAnsiTheme="minorHAnsi" w:cstheme="minorBidi"/>
          <w:color w:val="auto"/>
          <w:sz w:val="24"/>
          <w:szCs w:val="24"/>
        </w:rPr>
        <w:id w:val="1414278150"/>
        <w:docPartObj>
          <w:docPartGallery w:val="Table of Contents"/>
          <w:docPartUnique/>
        </w:docPartObj>
      </w:sdtPr>
      <w:sdtEndPr/>
      <w:sdtContent>
        <w:p w14:paraId="3FA7DDB9" w14:textId="77777777" w:rsidR="00F07FD2" w:rsidRDefault="0015121B">
          <w:pPr>
            <w:pStyle w:val="TOCHeading"/>
          </w:pPr>
          <w:r>
            <w:t>Table of Contents</w:t>
          </w:r>
        </w:p>
        <w:p w14:paraId="25F1D3E1" w14:textId="77777777" w:rsidR="004320A2" w:rsidRDefault="0015121B">
          <w:pPr>
            <w:pStyle w:val="TOC1"/>
            <w:tabs>
              <w:tab w:val="right" w:leader="dot" w:pos="9350"/>
            </w:tabs>
            <w:rPr>
              <w:noProof/>
            </w:rPr>
          </w:pPr>
          <w:r>
            <w:fldChar w:fldCharType="begin"/>
          </w:r>
          <w:r>
            <w:instrText>TOC \o "1-3" \h \z \u</w:instrText>
          </w:r>
          <w:r w:rsidR="004320A2">
            <w:fldChar w:fldCharType="separate"/>
          </w:r>
          <w:hyperlink w:anchor="_Toc12535494" w:history="1">
            <w:r w:rsidR="004320A2" w:rsidRPr="004A0276">
              <w:rPr>
                <w:rStyle w:val="Hyperlink"/>
                <w:noProof/>
              </w:rPr>
              <w:t>Introduction</w:t>
            </w:r>
            <w:r w:rsidR="004320A2">
              <w:rPr>
                <w:noProof/>
                <w:webHidden/>
              </w:rPr>
              <w:tab/>
            </w:r>
            <w:r w:rsidR="004320A2">
              <w:rPr>
                <w:noProof/>
                <w:webHidden/>
              </w:rPr>
              <w:fldChar w:fldCharType="begin"/>
            </w:r>
            <w:r w:rsidR="004320A2">
              <w:rPr>
                <w:noProof/>
                <w:webHidden/>
              </w:rPr>
              <w:instrText xml:space="preserve"> PAGEREF _Toc12535494 \h </w:instrText>
            </w:r>
            <w:r w:rsidR="004320A2">
              <w:rPr>
                <w:noProof/>
                <w:webHidden/>
              </w:rPr>
            </w:r>
            <w:r w:rsidR="004320A2">
              <w:rPr>
                <w:noProof/>
                <w:webHidden/>
              </w:rPr>
              <w:fldChar w:fldCharType="separate"/>
            </w:r>
            <w:r w:rsidR="004320A2">
              <w:rPr>
                <w:noProof/>
                <w:webHidden/>
              </w:rPr>
              <w:t>1</w:t>
            </w:r>
            <w:r w:rsidR="004320A2">
              <w:rPr>
                <w:noProof/>
                <w:webHidden/>
              </w:rPr>
              <w:fldChar w:fldCharType="end"/>
            </w:r>
          </w:hyperlink>
        </w:p>
        <w:p w14:paraId="495A3821" w14:textId="77777777" w:rsidR="004320A2" w:rsidRDefault="004320A2">
          <w:pPr>
            <w:pStyle w:val="TOC1"/>
            <w:tabs>
              <w:tab w:val="right" w:leader="dot" w:pos="9350"/>
            </w:tabs>
            <w:rPr>
              <w:noProof/>
            </w:rPr>
          </w:pPr>
          <w:hyperlink w:anchor="_Toc12535495" w:history="1">
            <w:r w:rsidRPr="004A0276">
              <w:rPr>
                <w:rStyle w:val="Hyperlink"/>
                <w:noProof/>
              </w:rPr>
              <w:t>Metadata standards by EML section</w:t>
            </w:r>
            <w:r>
              <w:rPr>
                <w:noProof/>
                <w:webHidden/>
              </w:rPr>
              <w:tab/>
            </w:r>
            <w:r>
              <w:rPr>
                <w:noProof/>
                <w:webHidden/>
              </w:rPr>
              <w:fldChar w:fldCharType="begin"/>
            </w:r>
            <w:r>
              <w:rPr>
                <w:noProof/>
                <w:webHidden/>
              </w:rPr>
              <w:instrText xml:space="preserve"> PAGEREF _Toc12535495 \h </w:instrText>
            </w:r>
            <w:r>
              <w:rPr>
                <w:noProof/>
                <w:webHidden/>
              </w:rPr>
            </w:r>
            <w:r>
              <w:rPr>
                <w:noProof/>
                <w:webHidden/>
              </w:rPr>
              <w:fldChar w:fldCharType="separate"/>
            </w:r>
            <w:r>
              <w:rPr>
                <w:noProof/>
                <w:webHidden/>
              </w:rPr>
              <w:t>1</w:t>
            </w:r>
            <w:r>
              <w:rPr>
                <w:noProof/>
                <w:webHidden/>
              </w:rPr>
              <w:fldChar w:fldCharType="end"/>
            </w:r>
          </w:hyperlink>
        </w:p>
        <w:p w14:paraId="25281837" w14:textId="77777777" w:rsidR="004320A2" w:rsidRDefault="004320A2">
          <w:pPr>
            <w:pStyle w:val="TOC2"/>
            <w:tabs>
              <w:tab w:val="right" w:leader="dot" w:pos="9350"/>
            </w:tabs>
            <w:rPr>
              <w:noProof/>
            </w:rPr>
          </w:pPr>
          <w:hyperlink w:anchor="_Toc12535496" w:history="1">
            <w:r w:rsidRPr="004A0276">
              <w:rPr>
                <w:rStyle w:val="Hyperlink"/>
                <w:noProof/>
              </w:rPr>
              <w:t>Personnel</w:t>
            </w:r>
            <w:r>
              <w:rPr>
                <w:noProof/>
                <w:webHidden/>
              </w:rPr>
              <w:tab/>
            </w:r>
            <w:r>
              <w:rPr>
                <w:noProof/>
                <w:webHidden/>
              </w:rPr>
              <w:fldChar w:fldCharType="begin"/>
            </w:r>
            <w:r>
              <w:rPr>
                <w:noProof/>
                <w:webHidden/>
              </w:rPr>
              <w:instrText xml:space="preserve"> PAGEREF _Toc12535496 \h </w:instrText>
            </w:r>
            <w:r>
              <w:rPr>
                <w:noProof/>
                <w:webHidden/>
              </w:rPr>
            </w:r>
            <w:r>
              <w:rPr>
                <w:noProof/>
                <w:webHidden/>
              </w:rPr>
              <w:fldChar w:fldCharType="separate"/>
            </w:r>
            <w:r>
              <w:rPr>
                <w:noProof/>
                <w:webHidden/>
              </w:rPr>
              <w:t>1</w:t>
            </w:r>
            <w:r>
              <w:rPr>
                <w:noProof/>
                <w:webHidden/>
              </w:rPr>
              <w:fldChar w:fldCharType="end"/>
            </w:r>
          </w:hyperlink>
        </w:p>
        <w:p w14:paraId="0E35C1BD" w14:textId="77777777" w:rsidR="004320A2" w:rsidRDefault="004320A2">
          <w:pPr>
            <w:pStyle w:val="TOC3"/>
            <w:tabs>
              <w:tab w:val="right" w:leader="dot" w:pos="9350"/>
            </w:tabs>
            <w:rPr>
              <w:noProof/>
            </w:rPr>
          </w:pPr>
          <w:hyperlink w:anchor="_Toc12535497" w:history="1">
            <w:r w:rsidRPr="004A0276">
              <w:rPr>
                <w:rStyle w:val="Hyperlink"/>
                <w:rFonts w:ascii="Consolas" w:hAnsi="Consolas"/>
                <w:noProof/>
              </w:rPr>
              <w:t>creator</w:t>
            </w:r>
            <w:r w:rsidRPr="004A0276">
              <w:rPr>
                <w:rStyle w:val="Hyperlink"/>
                <w:noProof/>
              </w:rPr>
              <w:t xml:space="preserve"> entities</w:t>
            </w:r>
            <w:r>
              <w:rPr>
                <w:noProof/>
                <w:webHidden/>
              </w:rPr>
              <w:tab/>
            </w:r>
            <w:r>
              <w:rPr>
                <w:noProof/>
                <w:webHidden/>
              </w:rPr>
              <w:fldChar w:fldCharType="begin"/>
            </w:r>
            <w:r>
              <w:rPr>
                <w:noProof/>
                <w:webHidden/>
              </w:rPr>
              <w:instrText xml:space="preserve"> PAGEREF _Toc12535497 \h </w:instrText>
            </w:r>
            <w:r>
              <w:rPr>
                <w:noProof/>
                <w:webHidden/>
              </w:rPr>
            </w:r>
            <w:r>
              <w:rPr>
                <w:noProof/>
                <w:webHidden/>
              </w:rPr>
              <w:fldChar w:fldCharType="separate"/>
            </w:r>
            <w:r>
              <w:rPr>
                <w:noProof/>
                <w:webHidden/>
              </w:rPr>
              <w:t>1</w:t>
            </w:r>
            <w:r>
              <w:rPr>
                <w:noProof/>
                <w:webHidden/>
              </w:rPr>
              <w:fldChar w:fldCharType="end"/>
            </w:r>
          </w:hyperlink>
        </w:p>
        <w:p w14:paraId="3F561546" w14:textId="77777777" w:rsidR="004320A2" w:rsidRDefault="004320A2">
          <w:pPr>
            <w:pStyle w:val="TOC3"/>
            <w:tabs>
              <w:tab w:val="right" w:leader="dot" w:pos="9350"/>
            </w:tabs>
            <w:rPr>
              <w:noProof/>
            </w:rPr>
          </w:pPr>
          <w:hyperlink w:anchor="_Toc12535498" w:history="1">
            <w:r w:rsidRPr="004A0276">
              <w:rPr>
                <w:rStyle w:val="Hyperlink"/>
                <w:rFonts w:ascii="Consolas" w:hAnsi="Consolas"/>
                <w:noProof/>
              </w:rPr>
              <w:t>contact</w:t>
            </w:r>
            <w:r w:rsidRPr="004A0276">
              <w:rPr>
                <w:rStyle w:val="Hyperlink"/>
                <w:noProof/>
              </w:rPr>
              <w:t xml:space="preserve"> entities</w:t>
            </w:r>
            <w:r>
              <w:rPr>
                <w:noProof/>
                <w:webHidden/>
              </w:rPr>
              <w:tab/>
            </w:r>
            <w:r>
              <w:rPr>
                <w:noProof/>
                <w:webHidden/>
              </w:rPr>
              <w:fldChar w:fldCharType="begin"/>
            </w:r>
            <w:r>
              <w:rPr>
                <w:noProof/>
                <w:webHidden/>
              </w:rPr>
              <w:instrText xml:space="preserve"> PAGEREF _Toc12535498 \h </w:instrText>
            </w:r>
            <w:r>
              <w:rPr>
                <w:noProof/>
                <w:webHidden/>
              </w:rPr>
            </w:r>
            <w:r>
              <w:rPr>
                <w:noProof/>
                <w:webHidden/>
              </w:rPr>
              <w:fldChar w:fldCharType="separate"/>
            </w:r>
            <w:r>
              <w:rPr>
                <w:noProof/>
                <w:webHidden/>
              </w:rPr>
              <w:t>2</w:t>
            </w:r>
            <w:r>
              <w:rPr>
                <w:noProof/>
                <w:webHidden/>
              </w:rPr>
              <w:fldChar w:fldCharType="end"/>
            </w:r>
          </w:hyperlink>
        </w:p>
        <w:p w14:paraId="647AFF4F" w14:textId="77777777" w:rsidR="004320A2" w:rsidRDefault="004320A2">
          <w:pPr>
            <w:pStyle w:val="TOC1"/>
            <w:tabs>
              <w:tab w:val="right" w:leader="dot" w:pos="9350"/>
            </w:tabs>
            <w:rPr>
              <w:noProof/>
            </w:rPr>
          </w:pPr>
          <w:hyperlink w:anchor="_Toc12535499" w:history="1">
            <w:r w:rsidRPr="004A0276">
              <w:rPr>
                <w:rStyle w:val="Hyperlink"/>
                <w:noProof/>
              </w:rPr>
              <w:t>Information management, metadata, and EML resources</w:t>
            </w:r>
            <w:r>
              <w:rPr>
                <w:noProof/>
                <w:webHidden/>
              </w:rPr>
              <w:tab/>
            </w:r>
            <w:r>
              <w:rPr>
                <w:noProof/>
                <w:webHidden/>
              </w:rPr>
              <w:fldChar w:fldCharType="begin"/>
            </w:r>
            <w:r>
              <w:rPr>
                <w:noProof/>
                <w:webHidden/>
              </w:rPr>
              <w:instrText xml:space="preserve"> PAGEREF _Toc12535499 \h </w:instrText>
            </w:r>
            <w:r>
              <w:rPr>
                <w:noProof/>
                <w:webHidden/>
              </w:rPr>
            </w:r>
            <w:r>
              <w:rPr>
                <w:noProof/>
                <w:webHidden/>
              </w:rPr>
              <w:fldChar w:fldCharType="separate"/>
            </w:r>
            <w:r>
              <w:rPr>
                <w:noProof/>
                <w:webHidden/>
              </w:rPr>
              <w:t>2</w:t>
            </w:r>
            <w:r>
              <w:rPr>
                <w:noProof/>
                <w:webHidden/>
              </w:rPr>
              <w:fldChar w:fldCharType="end"/>
            </w:r>
          </w:hyperlink>
        </w:p>
        <w:p w14:paraId="5DA17495" w14:textId="77777777" w:rsidR="00F07FD2" w:rsidRDefault="0015121B">
          <w:r>
            <w:fldChar w:fldCharType="end"/>
          </w:r>
        </w:p>
      </w:sdtContent>
    </w:sdt>
    <w:p w14:paraId="16024DC6" w14:textId="77777777" w:rsidR="00F07FD2" w:rsidRDefault="0015121B">
      <w:pPr>
        <w:pStyle w:val="FirstParagraph"/>
      </w:pPr>
      <w:r>
        <w:rPr>
          <w:b/>
        </w:rPr>
        <w:t>If you edit this document please track your changes and send to Greg Maurer (gmaurer.jrn.lter@gmail.com).</w:t>
      </w:r>
    </w:p>
    <w:p w14:paraId="716E7001" w14:textId="77777777" w:rsidR="00F07FD2" w:rsidRDefault="0015121B">
      <w:pPr>
        <w:pStyle w:val="Heading1"/>
      </w:pPr>
      <w:bookmarkStart w:id="1" w:name="introduction"/>
      <w:bookmarkStart w:id="2" w:name="_Toc12535494"/>
      <w:r>
        <w:t>Introduction</w:t>
      </w:r>
      <w:bookmarkEnd w:id="1"/>
      <w:bookmarkEnd w:id="2"/>
    </w:p>
    <w:p w14:paraId="34CBD6B7" w14:textId="77777777" w:rsidR="00F07FD2" w:rsidRDefault="0015121B">
      <w:pPr>
        <w:pStyle w:val="FirstParagraph"/>
      </w:pPr>
      <w:r>
        <w:t>This document defines metadata standards to use when creating EML files for Jornada Basin LTER research data packages. These standards ar</w:t>
      </w:r>
      <w:r>
        <w:t>e under active development as we revamp our data catalog, but they are essentially derived this reference document:</w:t>
      </w:r>
    </w:p>
    <w:p w14:paraId="0AF90A2B" w14:textId="77777777" w:rsidR="00F07FD2" w:rsidRDefault="0015121B">
      <w:pPr>
        <w:pStyle w:val="BodyText"/>
      </w:pPr>
      <w:hyperlink r:id="rId7">
        <w:r>
          <w:rPr>
            <w:rStyle w:val="Hyperlink"/>
          </w:rPr>
          <w:t>https://environmentaldatainitiati</w:t>
        </w:r>
        <w:r>
          <w:rPr>
            <w:rStyle w:val="Hyperlink"/>
          </w:rPr>
          <w:t>ve.files.wordpress.com/2017/11/emlbestpractices-v3.pdf</w:t>
        </w:r>
      </w:hyperlink>
    </w:p>
    <w:p w14:paraId="0F07C560" w14:textId="77777777" w:rsidR="00F07FD2" w:rsidRDefault="0015121B">
      <w:pPr>
        <w:pStyle w:val="BodyText"/>
      </w:pPr>
      <w:r>
        <w:t>with modifications to suit the Jornada Basin LTER and its researchers.</w:t>
      </w:r>
    </w:p>
    <w:p w14:paraId="382BBEBB" w14:textId="77777777" w:rsidR="00F07FD2" w:rsidRDefault="0015121B">
      <w:pPr>
        <w:pStyle w:val="Heading1"/>
      </w:pPr>
      <w:bookmarkStart w:id="3" w:name="metadata-standards-by-eml-section"/>
      <w:bookmarkStart w:id="4" w:name="_Toc12535495"/>
      <w:r>
        <w:t>Metadata standards by EML section</w:t>
      </w:r>
      <w:bookmarkEnd w:id="3"/>
      <w:bookmarkEnd w:id="4"/>
    </w:p>
    <w:p w14:paraId="0140D106" w14:textId="77777777" w:rsidR="00F07FD2" w:rsidRDefault="0015121B">
      <w:pPr>
        <w:pStyle w:val="Heading2"/>
      </w:pPr>
      <w:bookmarkStart w:id="5" w:name="personnel"/>
      <w:bookmarkStart w:id="6" w:name="_Toc12535496"/>
      <w:r>
        <w:t>Personnel</w:t>
      </w:r>
      <w:bookmarkEnd w:id="5"/>
      <w:bookmarkEnd w:id="6"/>
    </w:p>
    <w:p w14:paraId="2E9F726D" w14:textId="77777777" w:rsidR="00F07FD2" w:rsidRDefault="0015121B">
      <w:pPr>
        <w:pStyle w:val="FirstParagraph"/>
      </w:pPr>
      <w:r>
        <w:t xml:space="preserve">At least one </w:t>
      </w:r>
      <w:r>
        <w:rPr>
          <w:rStyle w:val="VerbatimChar"/>
        </w:rPr>
        <w:t>contact</w:t>
      </w:r>
      <w:r>
        <w:t xml:space="preserve"> entity must be supplied in every EML document. Almost all EML doc</w:t>
      </w:r>
      <w:r>
        <w:t xml:space="preserve">uments should have at least one </w:t>
      </w:r>
      <w:r>
        <w:rPr>
          <w:rStyle w:val="VerbatimChar"/>
        </w:rPr>
        <w:t>creator</w:t>
      </w:r>
      <w:r>
        <w:t xml:space="preserve"> entity.</w:t>
      </w:r>
    </w:p>
    <w:p w14:paraId="35F58FA0" w14:textId="77777777" w:rsidR="00F07FD2" w:rsidRDefault="0015121B">
      <w:pPr>
        <w:pStyle w:val="Heading3"/>
      </w:pPr>
      <w:bookmarkStart w:id="7" w:name="creator-entities"/>
      <w:bookmarkStart w:id="8" w:name="_Toc12535497"/>
      <w:r>
        <w:rPr>
          <w:rStyle w:val="VerbatimChar"/>
        </w:rPr>
        <w:t>creator</w:t>
      </w:r>
      <w:r>
        <w:t xml:space="preserve"> entities</w:t>
      </w:r>
      <w:bookmarkEnd w:id="7"/>
      <w:bookmarkEnd w:id="8"/>
    </w:p>
    <w:p w14:paraId="2893ABCE" w14:textId="77777777" w:rsidR="00F07FD2" w:rsidRDefault="0015121B">
      <w:pPr>
        <w:pStyle w:val="FirstParagraph"/>
      </w:pPr>
      <w:r>
        <w:t>Creator entities can consist of one or more persons, who must include the original PI for the project AND and original co-PIs on the project.</w:t>
      </w:r>
    </w:p>
    <w:p w14:paraId="4432C252" w14:textId="77777777" w:rsidR="00F07FD2" w:rsidRDefault="0015121B">
      <w:pPr>
        <w:pStyle w:val="BodyText"/>
      </w:pPr>
      <w:r>
        <w:lastRenderedPageBreak/>
        <w:t xml:space="preserve">No other </w:t>
      </w:r>
      <w:r>
        <w:rPr>
          <w:rStyle w:val="VerbatimChar"/>
        </w:rPr>
        <w:t>creator</w:t>
      </w:r>
      <w:r>
        <w:t xml:space="preserve"> entities are allowed.</w:t>
      </w:r>
    </w:p>
    <w:p w14:paraId="6A559E60" w14:textId="77777777" w:rsidR="00F07FD2" w:rsidRDefault="0015121B">
      <w:pPr>
        <w:pStyle w:val="Heading3"/>
      </w:pPr>
      <w:bookmarkStart w:id="9" w:name="contact-entities"/>
      <w:bookmarkStart w:id="10" w:name="_Toc12535498"/>
      <w:r>
        <w:rPr>
          <w:rStyle w:val="VerbatimChar"/>
        </w:rPr>
        <w:t>contact</w:t>
      </w:r>
      <w:r>
        <w:t xml:space="preserve"> en</w:t>
      </w:r>
      <w:r>
        <w:t>tities</w:t>
      </w:r>
      <w:bookmarkEnd w:id="9"/>
      <w:bookmarkEnd w:id="10"/>
    </w:p>
    <w:p w14:paraId="71A9B9DD" w14:textId="77777777" w:rsidR="00F07FD2" w:rsidRDefault="0015121B">
      <w:pPr>
        <w:pStyle w:val="FirstParagraph"/>
      </w:pPr>
      <w:r>
        <w:t>Contact entities can consist of one or more persons who should be contacted for access to, or information about, the data package. These must include the Data Manager (listed by position and email - datamanager.jrn.lter@gmail.com - , not name) and t</w:t>
      </w:r>
      <w:r>
        <w:t>he “currently responsible PI.” If there is no “currently responsible PI” this contact may be left out of the EML document, leaving only the Data Manager</w:t>
      </w:r>
    </w:p>
    <w:p w14:paraId="174C5032" w14:textId="77777777" w:rsidR="00F07FD2" w:rsidRDefault="0015121B">
      <w:pPr>
        <w:pStyle w:val="BodyText"/>
      </w:pPr>
      <w:r>
        <w:t>JRN defines the “currently responsible PI” as the LTER principal investigator who curates a study and i</w:t>
      </w:r>
      <w:r>
        <w:t xml:space="preserve">ts associated data package(s). For data packages without a “currently responsible PI”, John Anderson has historically been listed in this role in the list of </w:t>
      </w:r>
      <w:r>
        <w:rPr>
          <w:rStyle w:val="VerbatimChar"/>
        </w:rPr>
        <w:t>contact</w:t>
      </w:r>
      <w:r>
        <w:t xml:space="preserve"> entities. When updating one of these packages, ask John if he would like to remain in this</w:t>
      </w:r>
      <w:r>
        <w:t xml:space="preserve"> position. If not he may be removed, leaving only the Data Manager.</w:t>
      </w:r>
    </w:p>
    <w:p w14:paraId="65AD39D8" w14:textId="77777777" w:rsidR="00F07FD2" w:rsidRDefault="0015121B">
      <w:pPr>
        <w:pStyle w:val="BodyText"/>
      </w:pPr>
      <w:r>
        <w:t>No other contacts are defined.</w:t>
      </w:r>
    </w:p>
    <w:p w14:paraId="41910FB3" w14:textId="77777777" w:rsidR="00F07FD2" w:rsidRDefault="0015121B">
      <w:pPr>
        <w:pStyle w:val="Heading1"/>
      </w:pPr>
      <w:bookmarkStart w:id="11" w:name="X57552936979b5b1cc1cffde98ece4d7379a1bc9"/>
      <w:bookmarkStart w:id="12" w:name="_Toc12535499"/>
      <w:r>
        <w:t>Information management, metadata, and EML resources</w:t>
      </w:r>
      <w:bookmarkEnd w:id="11"/>
      <w:bookmarkEnd w:id="12"/>
    </w:p>
    <w:p w14:paraId="75142602" w14:textId="77777777" w:rsidR="00F07FD2" w:rsidRDefault="0015121B">
      <w:pPr>
        <w:pStyle w:val="FirstParagraph"/>
      </w:pPr>
      <w:r>
        <w:t xml:space="preserve">The LTER network (funded by NSF) maintains a </w:t>
      </w:r>
      <w:hyperlink r:id="rId8">
        <w:r>
          <w:rPr>
            <w:rStyle w:val="Hyperlink"/>
          </w:rPr>
          <w:t>D</w:t>
        </w:r>
        <w:r>
          <w:rPr>
            <w:rStyle w:val="Hyperlink"/>
          </w:rPr>
          <w:t>ata Access policy</w:t>
        </w:r>
      </w:hyperlink>
      <w:r>
        <w:t xml:space="preserve"> that forms the basis for how Information Managment (IM) systems should function at sites in the LTER network. LTER maintains an </w:t>
      </w:r>
      <w:hyperlink r:id="rId9">
        <w:r>
          <w:rPr>
            <w:rStyle w:val="Hyperlink"/>
          </w:rPr>
          <w:t>IM web portal</w:t>
        </w:r>
      </w:hyperlink>
      <w:r>
        <w:t xml:space="preserve"> with some resources on IM practices, guidelines, and t</w:t>
      </w:r>
      <w:r>
        <w:t xml:space="preserve">raining materials. The </w:t>
      </w:r>
      <w:hyperlink r:id="rId10">
        <w:r>
          <w:rPr>
            <w:rStyle w:val="Hyperlink"/>
          </w:rPr>
          <w:t>Guidelines for LTER IM Systems</w:t>
        </w:r>
      </w:hyperlink>
      <w:r>
        <w:t xml:space="preserve"> document encapsulates the guidelines and best practices for what an LTER IM system should be.</w:t>
      </w:r>
    </w:p>
    <w:p w14:paraId="21030EB8" w14:textId="77777777" w:rsidR="00F07FD2" w:rsidRDefault="0015121B">
      <w:pPr>
        <w:pStyle w:val="BodyText"/>
      </w:pPr>
      <w:r>
        <w:t xml:space="preserve">Recently, many of the resources on </w:t>
      </w:r>
      <w:r>
        <w:t xml:space="preserve">curating and publishing data and metadata packages has been pushed to </w:t>
      </w:r>
      <w:hyperlink r:id="rId11">
        <w:r>
          <w:rPr>
            <w:rStyle w:val="Hyperlink"/>
          </w:rPr>
          <w:t>EDI</w:t>
        </w:r>
      </w:hyperlink>
      <w:r>
        <w:t xml:space="preserve">. EDI’s “5 Phases of data publishing” is a large collection of resources, but in particular, </w:t>
      </w:r>
      <w:hyperlink r:id="rId12">
        <w:r>
          <w:rPr>
            <w:rStyle w:val="Hyperlink"/>
          </w:rPr>
          <w:t>Phase 3</w:t>
        </w:r>
      </w:hyperlink>
      <w:r>
        <w:t xml:space="preserve"> provides useful information on EML metadata best practices like the </w:t>
      </w:r>
      <w:hyperlink r:id="rId13">
        <w:r>
          <w:rPr>
            <w:rStyle w:val="Hyperlink"/>
          </w:rPr>
          <w:t>EML Best Practices V3 document</w:t>
        </w:r>
      </w:hyperlink>
      <w:r>
        <w:t>.</w:t>
      </w:r>
    </w:p>
    <w:p w14:paraId="0D586337" w14:textId="77777777" w:rsidR="00F07FD2" w:rsidRDefault="0015121B">
      <w:pPr>
        <w:pStyle w:val="BodyText"/>
      </w:pPr>
      <w:r>
        <w:t xml:space="preserve">The EML specification is defined and maintained by the </w:t>
      </w:r>
      <w:r>
        <w:fldChar w:fldCharType="begin"/>
      </w:r>
      <w:r>
        <w:instrText xml:space="preserve"> HYPERLINK \h </w:instrText>
      </w:r>
      <w:r>
        <w:fldChar w:fldCharType="separate"/>
      </w:r>
      <w:r w:rsidR="004320A2">
        <w:rPr>
          <w:b/>
          <w:bCs/>
        </w:rPr>
        <w:t xml:space="preserve">Error! Hyperlink reference not </w:t>
      </w:r>
      <w:proofErr w:type="spellStart"/>
      <w:r w:rsidR="004320A2">
        <w:rPr>
          <w:b/>
          <w:bCs/>
        </w:rPr>
        <w:t>valid.</w:t>
      </w:r>
      <w:r>
        <w:rPr>
          <w:rStyle w:val="Hyperlink"/>
        </w:rPr>
        <w:fldChar w:fldCharType="end"/>
      </w:r>
      <w:r>
        <w:t>https</w:t>
      </w:r>
      <w:proofErr w:type="spellEnd"/>
      <w:r>
        <w:t xml:space="preserve">://knb.ecoinformatics.org). They provide the EML Schema and additional (human </w:t>
      </w:r>
      <w:r>
        <w:t>readable) information here:</w:t>
      </w:r>
    </w:p>
    <w:p w14:paraId="12E2FB91" w14:textId="77777777" w:rsidR="00F07FD2" w:rsidRDefault="0015121B">
      <w:pPr>
        <w:pStyle w:val="BodyText"/>
      </w:pPr>
      <w:hyperlink r:id="rId14">
        <w:r>
          <w:rPr>
            <w:rStyle w:val="Hyperlink"/>
          </w:rPr>
          <w:t>https://knb.ecoinformatics.org/external//emlparser/docs/index.html</w:t>
        </w:r>
      </w:hyperlink>
    </w:p>
    <w:sectPr w:rsidR="00F07FD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95AF42" w14:textId="77777777" w:rsidR="0015121B" w:rsidRDefault="0015121B">
      <w:pPr>
        <w:spacing w:after="0"/>
      </w:pPr>
      <w:r>
        <w:separator/>
      </w:r>
    </w:p>
  </w:endnote>
  <w:endnote w:type="continuationSeparator" w:id="0">
    <w:p w14:paraId="2D065ADC" w14:textId="77777777" w:rsidR="0015121B" w:rsidRDefault="001512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45B55" w14:textId="77777777" w:rsidR="0015121B" w:rsidRDefault="0015121B">
      <w:r>
        <w:separator/>
      </w:r>
    </w:p>
  </w:footnote>
  <w:footnote w:type="continuationSeparator" w:id="0">
    <w:p w14:paraId="0AF0C56D" w14:textId="77777777" w:rsidR="0015121B" w:rsidRDefault="001512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6CD8FE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5121B"/>
    <w:rsid w:val="004320A2"/>
    <w:rsid w:val="004E29B3"/>
    <w:rsid w:val="00590D07"/>
    <w:rsid w:val="00784D58"/>
    <w:rsid w:val="008D6863"/>
    <w:rsid w:val="00B86B75"/>
    <w:rsid w:val="00BC48D5"/>
    <w:rsid w:val="00C36279"/>
    <w:rsid w:val="00E315A3"/>
    <w:rsid w:val="00F07FD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59F25F"/>
  <w15:docId w15:val="{6B51B321-A74D-F945-B783-B6AF4E7ED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4320A2"/>
    <w:pPr>
      <w:spacing w:after="100"/>
    </w:pPr>
  </w:style>
  <w:style w:type="paragraph" w:styleId="TOC2">
    <w:name w:val="toc 2"/>
    <w:basedOn w:val="Normal"/>
    <w:next w:val="Normal"/>
    <w:autoRedefine/>
    <w:uiPriority w:val="39"/>
    <w:unhideWhenUsed/>
    <w:rsid w:val="004320A2"/>
    <w:pPr>
      <w:spacing w:after="100"/>
      <w:ind w:left="240"/>
    </w:pPr>
  </w:style>
  <w:style w:type="paragraph" w:styleId="TOC3">
    <w:name w:val="toc 3"/>
    <w:basedOn w:val="Normal"/>
    <w:next w:val="Normal"/>
    <w:autoRedefine/>
    <w:uiPriority w:val="39"/>
    <w:unhideWhenUsed/>
    <w:rsid w:val="004320A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lternet.edu/data-access-policy/" TargetMode="External"/><Relationship Id="rId13" Type="http://schemas.openxmlformats.org/officeDocument/2006/relationships/hyperlink" Target="https://environmentaldatainitiative.files.wordpress.com/2017/11/emlbestpractices-v3.pdf" TargetMode="External"/><Relationship Id="rId3" Type="http://schemas.openxmlformats.org/officeDocument/2006/relationships/settings" Target="settings.xml"/><Relationship Id="rId7" Type="http://schemas.openxmlformats.org/officeDocument/2006/relationships/hyperlink" Target="https://environmentaldatainitiative.files.wordpress.com/2017/11/emlbestpractices-v3.pdf" TargetMode="External"/><Relationship Id="rId12" Type="http://schemas.openxmlformats.org/officeDocument/2006/relationships/hyperlink" Target="https://environmentaldatainitiative.org/resources/five-phases-of-data-publishing/phase-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vironmentaldatainitiative.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im.lternet.edu/im_requirements/ims_guidelines" TargetMode="External"/><Relationship Id="rId4" Type="http://schemas.openxmlformats.org/officeDocument/2006/relationships/webSettings" Target="webSettings.xml"/><Relationship Id="rId9" Type="http://schemas.openxmlformats.org/officeDocument/2006/relationships/hyperlink" Target="https://im.lternet.edu" TargetMode="External"/><Relationship Id="rId14" Type="http://schemas.openxmlformats.org/officeDocument/2006/relationships/hyperlink" Target="https://knb.ecoinformatics.org/external//emlparser/doc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619</Words>
  <Characters>3532</Characters>
  <Application>Microsoft Office Word</Application>
  <DocSecurity>0</DocSecurity>
  <Lines>29</Lines>
  <Paragraphs>8</Paragraphs>
  <ScaleCrop>false</ScaleCrop>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Jornada Metadata Standards for EML Creation</dc:title>
  <dc:creator>The Information Management Team</dc:creator>
  <cp:keywords/>
  <cp:lastModifiedBy>Gregory Maurer</cp:lastModifiedBy>
  <cp:revision>2</cp:revision>
  <dcterms:created xsi:type="dcterms:W3CDTF">2019-06-27T19:44:00Z</dcterms:created>
  <dcterms:modified xsi:type="dcterms:W3CDTF">2019-06-27T19:45:00Z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 June 2019</vt:lpwstr>
  </property>
</Properties>
</file>