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457" w:rsidRDefault="00F05457" w:rsidP="00206625">
      <w:pPr>
        <w:pStyle w:val="Titel"/>
        <w:rPr>
          <w:lang w:val="nl-NL"/>
        </w:rPr>
      </w:pPr>
      <w:r>
        <w:rPr>
          <w:lang w:val="nl-NL"/>
        </w:rPr>
        <w:t>Verantwoordingsverslag</w:t>
      </w:r>
    </w:p>
    <w:p w:rsidR="009A0EC4" w:rsidRPr="007C5D9F" w:rsidRDefault="00206625" w:rsidP="00206625">
      <w:pPr>
        <w:pStyle w:val="Titel"/>
        <w:rPr>
          <w:lang w:val="nl-NL"/>
        </w:rPr>
      </w:pPr>
      <w:r>
        <w:rPr>
          <w:lang w:val="nl-NL"/>
        </w:rPr>
        <w:br/>
      </w:r>
      <w:r>
        <w:rPr>
          <w:lang w:val="nl-NL"/>
        </w:rPr>
        <w:br/>
      </w:r>
    </w:p>
    <w:p w:rsidR="00F05457" w:rsidRDefault="00206625" w:rsidP="00F05457">
      <w:pPr>
        <w:pStyle w:val="Kop1"/>
        <w:rPr>
          <w:lang w:val="nl-NL"/>
        </w:rPr>
      </w:pPr>
      <w:r>
        <w:rPr>
          <w:lang w:val="nl-NL"/>
        </w:rPr>
        <w:br w:type="column"/>
      </w:r>
      <w:r w:rsidR="00F05457">
        <w:rPr>
          <w:lang w:val="nl-NL"/>
        </w:rPr>
        <w:lastRenderedPageBreak/>
        <w:t>Inleiding</w:t>
      </w:r>
      <w:bookmarkStart w:id="0" w:name="_GoBack"/>
      <w:bookmarkEnd w:id="0"/>
    </w:p>
    <w:p w:rsidR="00F05457" w:rsidRPr="00F05457" w:rsidRDefault="00F05457" w:rsidP="00F05457">
      <w:pPr>
        <w:rPr>
          <w:lang w:val="nl-NL"/>
        </w:rPr>
      </w:pPr>
    </w:p>
    <w:p w:rsidR="00F05457" w:rsidRDefault="00F05457" w:rsidP="00F05457">
      <w:pPr>
        <w:pStyle w:val="Kop2"/>
        <w:rPr>
          <w:lang w:val="nl-NL"/>
        </w:rPr>
      </w:pPr>
      <w:r>
        <w:rPr>
          <w:lang w:val="nl-NL"/>
        </w:rPr>
        <w:t>Opgestelde leerdoelen:</w:t>
      </w:r>
    </w:p>
    <w:p w:rsidR="00F05457" w:rsidRDefault="00F05457" w:rsidP="00F05457">
      <w:pPr>
        <w:rPr>
          <w:shd w:val="clear" w:color="auto" w:fill="FFFFFF"/>
          <w:lang w:val="nl-NL"/>
        </w:rPr>
      </w:pPr>
      <w:r w:rsidRPr="00F05457">
        <w:rPr>
          <w:shd w:val="clear" w:color="auto" w:fill="FFFFFF"/>
          <w:lang w:val="nl-NL"/>
        </w:rPr>
        <w:t>Ik wil software kunnen opleveren wat qua niveau minimaal voldoet aan de eisen die worden gesteld in het opleidingsstatuut. Dit omdat ik vind dat mijn code-kwaliteit momenteel beneden het gemiddelde ligt van de groep en ik hier verandering in wil brengen.</w:t>
      </w:r>
    </w:p>
    <w:p w:rsidR="00F05457" w:rsidRPr="00F05457" w:rsidRDefault="00F05457" w:rsidP="00F05457">
      <w:pPr>
        <w:rPr>
          <w:lang w:val="nl-NL"/>
        </w:rPr>
      </w:pPr>
      <w:r w:rsidRPr="00F05457">
        <w:rPr>
          <w:lang w:val="nl-NL"/>
        </w:rPr>
        <w:br/>
      </w:r>
      <w:r w:rsidRPr="00F05457">
        <w:rPr>
          <w:shd w:val="clear" w:color="auto" w:fill="FFFFFF"/>
          <w:lang w:val="nl-NL"/>
        </w:rPr>
        <w:t>Tijdens het project wil ik ook een planning kunnen maken of deel kunnen nemen aan een planning waarbij realistische mijlpalen worden gesteld. Als de mijlpalen niet (op tijd) worden behaald wil ik ervoor zorgen dat de planning op een correcte manier wordt bijgesteld, zodat we alsnog de beoogde mijlpalen kunnen halen.</w:t>
      </w:r>
    </w:p>
    <w:p w:rsidR="00F05457" w:rsidRPr="00F05457" w:rsidRDefault="00F05457" w:rsidP="00F05457">
      <w:pPr>
        <w:pStyle w:val="Kop2"/>
        <w:rPr>
          <w:lang w:val="nl-NL"/>
        </w:rPr>
      </w:pPr>
      <w:r w:rsidRPr="00F05457">
        <w:rPr>
          <w:lang w:val="nl-NL"/>
        </w:rPr>
        <w:t>Kernkwaliteiten:</w:t>
      </w:r>
    </w:p>
    <w:p w:rsidR="00F05457" w:rsidRPr="00F05457" w:rsidRDefault="00F05457" w:rsidP="00F05457">
      <w:pPr>
        <w:rPr>
          <w:lang w:val="nl-NL"/>
        </w:rPr>
      </w:pPr>
      <w:r w:rsidRPr="00F05457">
        <w:rPr>
          <w:lang w:val="nl-NL"/>
        </w:rPr>
        <w:t>Kwaliteit: Creatief</w:t>
      </w:r>
      <w:r w:rsidRPr="00F05457">
        <w:rPr>
          <w:lang w:val="nl-NL"/>
        </w:rPr>
        <w:br/>
        <w:t>Valkuil: Besluiteloosheid</w:t>
      </w:r>
      <w:r w:rsidRPr="00F05457">
        <w:rPr>
          <w:lang w:val="nl-NL"/>
        </w:rPr>
        <w:br/>
        <w:t>Allergieën: Tunnelvisie</w:t>
      </w:r>
      <w:r w:rsidRPr="00F05457">
        <w:rPr>
          <w:lang w:val="nl-NL"/>
        </w:rPr>
        <w:br/>
        <w:t>Uitdaging: Knopen doorhakken</w:t>
      </w:r>
    </w:p>
    <w:p w:rsidR="00F05457" w:rsidRDefault="00F05457" w:rsidP="00F05457">
      <w:pPr>
        <w:pStyle w:val="Kop1"/>
        <w:rPr>
          <w:lang w:val="nl-NL"/>
        </w:rPr>
      </w:pPr>
    </w:p>
    <w:p w:rsidR="00055D3E" w:rsidRDefault="00055D3E" w:rsidP="00055D3E">
      <w:pPr>
        <w:rPr>
          <w:lang w:val="nl-NL"/>
        </w:rPr>
      </w:pPr>
    </w:p>
    <w:p w:rsidR="00055D3E" w:rsidRPr="00055D3E" w:rsidRDefault="00055D3E" w:rsidP="00055D3E">
      <w:pPr>
        <w:autoSpaceDE w:val="0"/>
        <w:autoSpaceDN w:val="0"/>
        <w:adjustRightInd w:val="0"/>
        <w:spacing w:before="56" w:after="113" w:line="240" w:lineRule="auto"/>
        <w:rPr>
          <w:rFonts w:ascii="Verdana" w:hAnsi="Verdana" w:cs="Verdana"/>
          <w:sz w:val="20"/>
          <w:szCs w:val="20"/>
        </w:rPr>
      </w:pPr>
    </w:p>
    <w:p w:rsidR="00055D3E" w:rsidRPr="00055D3E" w:rsidRDefault="00055D3E" w:rsidP="00055D3E">
      <w:pPr>
        <w:autoSpaceDE w:val="0"/>
        <w:autoSpaceDN w:val="0"/>
        <w:adjustRightInd w:val="0"/>
        <w:spacing w:before="100" w:beforeAutospacing="1" w:after="100" w:afterAutospacing="1" w:line="240" w:lineRule="auto"/>
        <w:rPr>
          <w:rFonts w:ascii="Verdana" w:hAnsi="Verdana" w:cs="Verdana"/>
          <w:sz w:val="20"/>
          <w:szCs w:val="20"/>
          <w:lang w:val="nl-NL"/>
        </w:rPr>
      </w:pPr>
      <w:r>
        <w:rPr>
          <w:rFonts w:ascii="Arial" w:eastAsia="Times New Roman" w:hAnsi="Arial" w:cs="Arial"/>
          <w:color w:val="000000"/>
          <w:sz w:val="20"/>
          <w:szCs w:val="20"/>
          <w:lang w:val="nl-NL"/>
        </w:rPr>
        <w:br w:type="column"/>
      </w:r>
      <w:r>
        <w:rPr>
          <w:rFonts w:ascii="Arial" w:eastAsia="Times New Roman" w:hAnsi="Arial" w:cs="Arial"/>
          <w:color w:val="000000"/>
          <w:sz w:val="20"/>
          <w:szCs w:val="20"/>
          <w:lang w:val="nl-NL"/>
        </w:rPr>
        <w:lastRenderedPageBreak/>
        <w:t xml:space="preserve">1. </w:t>
      </w:r>
      <w:r w:rsidRPr="00055D3E">
        <w:rPr>
          <w:rFonts w:ascii="Arial" w:eastAsia="Times New Roman" w:hAnsi="Arial" w:cs="Arial"/>
          <w:color w:val="000000"/>
          <w:sz w:val="20"/>
          <w:szCs w:val="20"/>
          <w:lang w:val="nl-NL"/>
        </w:rPr>
        <w:t xml:space="preserve">Geef een oordeel over de kwaliteit van de eindproducten die jullie hebben opgeleverd </w:t>
      </w:r>
    </w:p>
    <w:p w:rsidR="00055D3E" w:rsidRPr="00055D3E" w:rsidRDefault="00055D3E" w:rsidP="00055D3E">
      <w:pPr>
        <w:autoSpaceDE w:val="0"/>
        <w:autoSpaceDN w:val="0"/>
        <w:adjustRightInd w:val="0"/>
        <w:spacing w:before="100" w:beforeAutospacing="1" w:after="100" w:afterAutospacing="1" w:line="240" w:lineRule="auto"/>
        <w:rPr>
          <w:rFonts w:ascii="Verdana" w:hAnsi="Verdana" w:cs="Verdana"/>
          <w:sz w:val="20"/>
          <w:szCs w:val="20"/>
          <w:lang w:val="nl-NL"/>
        </w:rPr>
      </w:pPr>
      <w:r w:rsidRPr="00055D3E">
        <w:rPr>
          <w:rFonts w:ascii="Arial" w:eastAsia="Times New Roman" w:hAnsi="Arial" w:cs="Arial"/>
          <w:color w:val="000000"/>
          <w:sz w:val="20"/>
          <w:szCs w:val="20"/>
          <w:lang w:val="nl-NL"/>
        </w:rPr>
        <w:t xml:space="preserve">3. Vergelijk je per competentie je ervaringen in het project met wat je hierover geleerd hebt in de courses. Geef hierbij aan: </w:t>
      </w:r>
    </w:p>
    <w:p w:rsidR="00055D3E" w:rsidRPr="00055D3E" w:rsidRDefault="00055D3E" w:rsidP="00055D3E">
      <w:pPr>
        <w:autoSpaceDE w:val="0"/>
        <w:autoSpaceDN w:val="0"/>
        <w:adjustRightInd w:val="0"/>
        <w:spacing w:before="100" w:beforeAutospacing="1" w:after="100" w:afterAutospacing="1" w:line="240" w:lineRule="auto"/>
        <w:rPr>
          <w:rFonts w:ascii="Verdana" w:hAnsi="Verdana" w:cs="Verdana"/>
          <w:sz w:val="20"/>
          <w:szCs w:val="20"/>
          <w:lang w:val="nl-NL"/>
        </w:rPr>
      </w:pPr>
      <w:r w:rsidRPr="00055D3E">
        <w:rPr>
          <w:rFonts w:ascii="Calibri" w:eastAsia="Times New Roman" w:hAnsi="Calibri" w:cs="Calibri"/>
          <w:color w:val="000000"/>
          <w:sz w:val="20"/>
          <w:szCs w:val="20"/>
          <w:lang w:val="nl-NL"/>
        </w:rPr>
        <w:t xml:space="preserve">- </w:t>
      </w:r>
      <w:r w:rsidRPr="00055D3E">
        <w:rPr>
          <w:rFonts w:ascii="Arial" w:eastAsia="Times New Roman" w:hAnsi="Arial" w:cs="Arial"/>
          <w:color w:val="000000"/>
          <w:sz w:val="20"/>
          <w:szCs w:val="20"/>
          <w:lang w:val="nl-NL"/>
        </w:rPr>
        <w:t xml:space="preserve">overeenkomsten tussen theorie (domein- en </w:t>
      </w:r>
      <w:proofErr w:type="spellStart"/>
      <w:r w:rsidRPr="00055D3E">
        <w:rPr>
          <w:rFonts w:ascii="Arial" w:eastAsia="Times New Roman" w:hAnsi="Arial" w:cs="Arial"/>
          <w:color w:val="000000"/>
          <w:sz w:val="20"/>
          <w:szCs w:val="20"/>
          <w:lang w:val="nl-NL"/>
        </w:rPr>
        <w:t>skillscourses</w:t>
      </w:r>
      <w:proofErr w:type="spellEnd"/>
      <w:r w:rsidRPr="00055D3E">
        <w:rPr>
          <w:rFonts w:ascii="Arial" w:eastAsia="Times New Roman" w:hAnsi="Arial" w:cs="Arial"/>
          <w:color w:val="000000"/>
          <w:sz w:val="20"/>
          <w:szCs w:val="20"/>
          <w:lang w:val="nl-NL"/>
        </w:rPr>
        <w:t xml:space="preserve">) en praktijk (project). Gebruik hiervoor relevante begrippen uit de courses en OWE-beschrijving </w:t>
      </w:r>
    </w:p>
    <w:p w:rsidR="00055D3E" w:rsidRPr="00055D3E" w:rsidRDefault="00055D3E" w:rsidP="00055D3E">
      <w:pPr>
        <w:autoSpaceDE w:val="0"/>
        <w:autoSpaceDN w:val="0"/>
        <w:adjustRightInd w:val="0"/>
        <w:spacing w:before="100" w:beforeAutospacing="1" w:after="100" w:afterAutospacing="1" w:line="240" w:lineRule="auto"/>
        <w:rPr>
          <w:rFonts w:ascii="Verdana" w:hAnsi="Verdana" w:cs="Verdana"/>
          <w:sz w:val="20"/>
          <w:szCs w:val="20"/>
          <w:lang w:val="nl-NL"/>
        </w:rPr>
      </w:pPr>
      <w:r w:rsidRPr="00055D3E">
        <w:rPr>
          <w:rFonts w:ascii="Calibri" w:eastAsia="Times New Roman" w:hAnsi="Calibri" w:cs="Calibri"/>
          <w:color w:val="000000"/>
          <w:sz w:val="20"/>
          <w:szCs w:val="20"/>
          <w:lang w:val="nl-NL"/>
        </w:rPr>
        <w:t xml:space="preserve">- </w:t>
      </w:r>
      <w:r w:rsidRPr="00055D3E">
        <w:rPr>
          <w:rFonts w:ascii="Arial" w:eastAsia="Times New Roman" w:hAnsi="Arial" w:cs="Arial"/>
          <w:color w:val="000000"/>
          <w:sz w:val="20"/>
          <w:szCs w:val="20"/>
          <w:lang w:val="nl-NL"/>
        </w:rPr>
        <w:t xml:space="preserve">verschillen tussen theorie (domein- en </w:t>
      </w:r>
      <w:proofErr w:type="spellStart"/>
      <w:r w:rsidRPr="00055D3E">
        <w:rPr>
          <w:rFonts w:ascii="Arial" w:eastAsia="Times New Roman" w:hAnsi="Arial" w:cs="Arial"/>
          <w:color w:val="000000"/>
          <w:sz w:val="20"/>
          <w:szCs w:val="20"/>
          <w:lang w:val="nl-NL"/>
        </w:rPr>
        <w:t>skillscourses</w:t>
      </w:r>
      <w:proofErr w:type="spellEnd"/>
      <w:r w:rsidRPr="00055D3E">
        <w:rPr>
          <w:rFonts w:ascii="Arial" w:eastAsia="Times New Roman" w:hAnsi="Arial" w:cs="Arial"/>
          <w:color w:val="000000"/>
          <w:sz w:val="20"/>
          <w:szCs w:val="20"/>
          <w:lang w:val="nl-NL"/>
        </w:rPr>
        <w:t xml:space="preserve">) en praktijk (project). Gebruik hiervoor relevante begrippen uit de courses en OWE-beschrijving </w:t>
      </w:r>
    </w:p>
    <w:p w:rsidR="00055D3E" w:rsidRPr="00055D3E" w:rsidRDefault="00055D3E" w:rsidP="00055D3E">
      <w:pPr>
        <w:autoSpaceDE w:val="0"/>
        <w:autoSpaceDN w:val="0"/>
        <w:adjustRightInd w:val="0"/>
        <w:spacing w:before="100" w:beforeAutospacing="1" w:after="100" w:afterAutospacing="1" w:line="240" w:lineRule="auto"/>
        <w:rPr>
          <w:rFonts w:ascii="Verdana" w:hAnsi="Verdana" w:cs="Verdana"/>
          <w:sz w:val="20"/>
          <w:szCs w:val="20"/>
          <w:lang w:val="nl-NL"/>
        </w:rPr>
      </w:pPr>
      <w:r w:rsidRPr="00055D3E">
        <w:rPr>
          <w:rFonts w:ascii="Calibri" w:eastAsia="Times New Roman" w:hAnsi="Calibri" w:cs="Calibri"/>
          <w:color w:val="000000"/>
          <w:sz w:val="20"/>
          <w:szCs w:val="20"/>
          <w:lang w:val="nl-NL"/>
        </w:rPr>
        <w:t xml:space="preserve">- </w:t>
      </w:r>
      <w:r w:rsidRPr="00055D3E">
        <w:rPr>
          <w:rFonts w:ascii="Arial" w:eastAsia="Times New Roman" w:hAnsi="Arial" w:cs="Arial"/>
          <w:color w:val="000000"/>
          <w:sz w:val="20"/>
          <w:szCs w:val="20"/>
          <w:lang w:val="nl-NL"/>
        </w:rPr>
        <w:t xml:space="preserve">wat volgens jou de belangrijkste factoren zijn die de kwaliteit van het eindproduct hebben beïnvloed </w:t>
      </w:r>
    </w:p>
    <w:p w:rsidR="00055D3E" w:rsidRPr="00055D3E" w:rsidRDefault="00055D3E" w:rsidP="00055D3E">
      <w:pPr>
        <w:autoSpaceDE w:val="0"/>
        <w:autoSpaceDN w:val="0"/>
        <w:adjustRightInd w:val="0"/>
        <w:spacing w:before="100" w:beforeAutospacing="1" w:after="100" w:afterAutospacing="1" w:line="240" w:lineRule="auto"/>
        <w:rPr>
          <w:rFonts w:ascii="Verdana" w:hAnsi="Verdana" w:cs="Verdana"/>
          <w:sz w:val="20"/>
          <w:szCs w:val="20"/>
          <w:lang w:val="nl-NL"/>
        </w:rPr>
      </w:pPr>
      <w:r w:rsidRPr="00055D3E">
        <w:rPr>
          <w:rFonts w:ascii="Calibri" w:eastAsia="Times New Roman" w:hAnsi="Calibri" w:cs="Calibri"/>
          <w:color w:val="000000"/>
          <w:sz w:val="20"/>
          <w:szCs w:val="20"/>
          <w:lang w:val="nl-NL"/>
        </w:rPr>
        <w:t xml:space="preserve">- </w:t>
      </w:r>
      <w:r w:rsidRPr="00055D3E">
        <w:rPr>
          <w:rFonts w:ascii="Arial" w:eastAsia="Times New Roman" w:hAnsi="Arial" w:cs="Arial"/>
          <w:color w:val="000000"/>
          <w:sz w:val="20"/>
          <w:szCs w:val="20"/>
          <w:lang w:val="nl-NL"/>
        </w:rPr>
        <w:t xml:space="preserve">hoe competent jij op dit moment bent t.a.v. deze competentie? Ga daarbij in op relevante inhoudelijke deskundigheid, procesmatige vaardigheden (samenwerking in de groep, persoonlijke eigenschappen) en gebruik van ondersteunende middelen (templates, tools) </w:t>
      </w:r>
    </w:p>
    <w:p w:rsidR="00055D3E" w:rsidRPr="00055D3E" w:rsidRDefault="00055D3E" w:rsidP="00055D3E">
      <w:pPr>
        <w:autoSpaceDE w:val="0"/>
        <w:autoSpaceDN w:val="0"/>
        <w:adjustRightInd w:val="0"/>
        <w:spacing w:before="100" w:beforeAutospacing="1" w:after="100" w:afterAutospacing="1" w:line="240" w:lineRule="auto"/>
        <w:rPr>
          <w:rFonts w:ascii="Verdana" w:hAnsi="Verdana" w:cs="Verdana"/>
          <w:sz w:val="20"/>
          <w:szCs w:val="20"/>
          <w:lang w:val="nl-NL"/>
        </w:rPr>
      </w:pPr>
      <w:r w:rsidRPr="00055D3E">
        <w:rPr>
          <w:rFonts w:ascii="Calibri" w:eastAsia="Times New Roman" w:hAnsi="Calibri" w:cs="Calibri"/>
          <w:color w:val="000000"/>
          <w:sz w:val="20"/>
          <w:szCs w:val="20"/>
          <w:lang w:val="nl-NL"/>
        </w:rPr>
        <w:t xml:space="preserve">- </w:t>
      </w:r>
      <w:r w:rsidRPr="00055D3E">
        <w:rPr>
          <w:rFonts w:ascii="Arial" w:eastAsia="Times New Roman" w:hAnsi="Arial" w:cs="Arial"/>
          <w:color w:val="000000"/>
          <w:sz w:val="20"/>
          <w:szCs w:val="20"/>
          <w:lang w:val="nl-NL"/>
        </w:rPr>
        <w:t xml:space="preserve">wat je in het volgende project weer net zo doen en waarom </w:t>
      </w:r>
    </w:p>
    <w:p w:rsidR="00055D3E" w:rsidRPr="00055D3E" w:rsidRDefault="00055D3E" w:rsidP="00055D3E">
      <w:pPr>
        <w:autoSpaceDE w:val="0"/>
        <w:autoSpaceDN w:val="0"/>
        <w:adjustRightInd w:val="0"/>
        <w:spacing w:before="100" w:beforeAutospacing="1" w:after="100" w:afterAutospacing="1" w:line="240" w:lineRule="auto"/>
        <w:rPr>
          <w:rFonts w:ascii="Verdana" w:hAnsi="Verdana" w:cs="Verdana"/>
          <w:sz w:val="20"/>
          <w:szCs w:val="20"/>
          <w:lang w:val="nl-NL"/>
        </w:rPr>
      </w:pPr>
      <w:r w:rsidRPr="00055D3E">
        <w:rPr>
          <w:rFonts w:ascii="Calibri" w:eastAsia="Times New Roman" w:hAnsi="Calibri" w:cs="Calibri"/>
          <w:color w:val="000000"/>
          <w:sz w:val="20"/>
          <w:szCs w:val="20"/>
          <w:lang w:val="nl-NL"/>
        </w:rPr>
        <w:t xml:space="preserve">- </w:t>
      </w:r>
      <w:r w:rsidRPr="00055D3E">
        <w:rPr>
          <w:rFonts w:ascii="Arial" w:eastAsia="Times New Roman" w:hAnsi="Arial" w:cs="Arial"/>
          <w:color w:val="000000"/>
          <w:sz w:val="20"/>
          <w:szCs w:val="20"/>
          <w:lang w:val="nl-NL"/>
        </w:rPr>
        <w:t xml:space="preserve">wat zou je het volgende project zeker niet net zo zou doen en waarom niet </w:t>
      </w:r>
    </w:p>
    <w:p w:rsidR="00055D3E" w:rsidRPr="00055D3E" w:rsidRDefault="00055D3E" w:rsidP="00055D3E">
      <w:pPr>
        <w:rPr>
          <w:lang w:val="nl-NL"/>
        </w:rPr>
      </w:pPr>
      <w:r w:rsidRPr="00055D3E">
        <w:rPr>
          <w:rFonts w:ascii="Arial" w:eastAsia="Times New Roman" w:hAnsi="Arial" w:cs="Arial"/>
          <w:color w:val="000000"/>
          <w:sz w:val="20"/>
          <w:szCs w:val="20"/>
          <w:lang w:val="nl-NL"/>
        </w:rPr>
        <w:t xml:space="preserve">Toon je oordeel aan door middel van een links en concrete </w:t>
      </w:r>
      <w:proofErr w:type="spellStart"/>
      <w:r w:rsidRPr="00055D3E">
        <w:rPr>
          <w:rFonts w:ascii="Arial" w:eastAsia="Times New Roman" w:hAnsi="Arial" w:cs="Arial"/>
          <w:color w:val="000000"/>
          <w:sz w:val="20"/>
          <w:szCs w:val="20"/>
          <w:lang w:val="nl-NL"/>
        </w:rPr>
        <w:t>situatiebeschrjvingen</w:t>
      </w:r>
      <w:proofErr w:type="spellEnd"/>
      <w:r w:rsidRPr="00055D3E">
        <w:rPr>
          <w:rFonts w:ascii="Arial" w:eastAsia="Times New Roman" w:hAnsi="Arial" w:cs="Arial"/>
          <w:color w:val="000000"/>
          <w:sz w:val="20"/>
          <w:szCs w:val="20"/>
          <w:lang w:val="nl-NL"/>
        </w:rPr>
        <w:t xml:space="preserve"> (STARR) zodat de lezer kan inzien dat je redenaties en waarnemingen </w:t>
      </w:r>
      <w:proofErr w:type="gramStart"/>
      <w:r w:rsidRPr="00055D3E">
        <w:rPr>
          <w:rFonts w:ascii="Arial" w:eastAsia="Times New Roman" w:hAnsi="Arial" w:cs="Arial"/>
          <w:color w:val="000000"/>
          <w:sz w:val="20"/>
          <w:szCs w:val="20"/>
          <w:lang w:val="nl-NL"/>
        </w:rPr>
        <w:t>hout snijden</w:t>
      </w:r>
      <w:proofErr w:type="gramEnd"/>
      <w:r w:rsidRPr="00055D3E">
        <w:rPr>
          <w:rFonts w:ascii="Arial" w:eastAsia="Times New Roman" w:hAnsi="Arial" w:cs="Arial"/>
          <w:color w:val="000000"/>
          <w:sz w:val="20"/>
          <w:szCs w:val="20"/>
          <w:lang w:val="nl-NL"/>
        </w:rPr>
        <w:t xml:space="preserve">. Zorg dat je </w:t>
      </w:r>
      <w:proofErr w:type="spellStart"/>
      <w:r w:rsidRPr="00055D3E">
        <w:rPr>
          <w:rFonts w:ascii="Arial" w:eastAsia="Times New Roman" w:hAnsi="Arial" w:cs="Arial"/>
          <w:color w:val="000000"/>
          <w:sz w:val="20"/>
          <w:szCs w:val="20"/>
          <w:lang w:val="nl-NL"/>
        </w:rPr>
        <w:t>crossreferences</w:t>
      </w:r>
      <w:proofErr w:type="spellEnd"/>
      <w:r w:rsidRPr="00055D3E">
        <w:rPr>
          <w:rFonts w:ascii="Arial" w:eastAsia="Times New Roman" w:hAnsi="Arial" w:cs="Arial"/>
          <w:color w:val="000000"/>
          <w:sz w:val="20"/>
          <w:szCs w:val="20"/>
          <w:lang w:val="nl-NL"/>
        </w:rPr>
        <w:t xml:space="preserve"> met </w:t>
      </w:r>
      <w:proofErr w:type="spellStart"/>
      <w:r w:rsidRPr="00055D3E">
        <w:rPr>
          <w:rFonts w:ascii="Arial" w:eastAsia="Times New Roman" w:hAnsi="Arial" w:cs="Arial"/>
          <w:color w:val="000000"/>
          <w:sz w:val="20"/>
          <w:szCs w:val="20"/>
          <w:lang w:val="nl-NL"/>
        </w:rPr>
        <w:t>factsheet</w:t>
      </w:r>
      <w:proofErr w:type="spellEnd"/>
      <w:r w:rsidRPr="00055D3E">
        <w:rPr>
          <w:rFonts w:ascii="Arial" w:eastAsia="Times New Roman" w:hAnsi="Arial" w:cs="Arial"/>
          <w:color w:val="000000"/>
          <w:sz w:val="20"/>
          <w:szCs w:val="20"/>
          <w:lang w:val="nl-NL"/>
        </w:rPr>
        <w:t xml:space="preserve"> en andere documenten juist zijn.</w:t>
      </w:r>
    </w:p>
    <w:p w:rsidR="00DA79C4" w:rsidRDefault="00DA79C4" w:rsidP="00055D3E">
      <w:pPr>
        <w:rPr>
          <w:lang w:val="nl-NL"/>
        </w:rPr>
      </w:pPr>
      <w:r>
        <w:rPr>
          <w:lang w:val="nl-NL"/>
        </w:rPr>
        <w:br w:type="column"/>
      </w:r>
      <w:r>
        <w:rPr>
          <w:lang w:val="nl-NL"/>
        </w:rPr>
        <w:lastRenderedPageBreak/>
        <w:t>Competenties</w:t>
      </w:r>
      <w:r>
        <w:rPr>
          <w:lang w:val="nl-NL"/>
        </w:rPr>
        <w:br/>
      </w:r>
    </w:p>
    <w:tbl>
      <w:tblPr>
        <w:tblStyle w:val="Tabelraster"/>
        <w:tblW w:w="0" w:type="auto"/>
        <w:tblLook w:val="04A0" w:firstRow="1" w:lastRow="0" w:firstColumn="1" w:lastColumn="0" w:noHBand="0" w:noVBand="1"/>
      </w:tblPr>
      <w:tblGrid>
        <w:gridCol w:w="1435"/>
        <w:gridCol w:w="1890"/>
        <w:gridCol w:w="6025"/>
      </w:tblGrid>
      <w:tr w:rsidR="00DA79C4" w:rsidTr="00100F66">
        <w:tc>
          <w:tcPr>
            <w:tcW w:w="1435" w:type="dxa"/>
          </w:tcPr>
          <w:p w:rsidR="00DA79C4" w:rsidRDefault="00DA79C4" w:rsidP="00055D3E">
            <w:pPr>
              <w:rPr>
                <w:lang w:val="nl-NL"/>
              </w:rPr>
            </w:pPr>
            <w:r>
              <w:rPr>
                <w:lang w:val="nl-NL"/>
              </w:rPr>
              <w:t>OSM</w:t>
            </w:r>
          </w:p>
        </w:tc>
        <w:tc>
          <w:tcPr>
            <w:tcW w:w="1890" w:type="dxa"/>
          </w:tcPr>
          <w:p w:rsidR="00DA79C4" w:rsidRDefault="00DA79C4" w:rsidP="00055D3E">
            <w:pPr>
              <w:rPr>
                <w:lang w:val="nl-NL"/>
              </w:rPr>
            </w:pPr>
          </w:p>
        </w:tc>
        <w:tc>
          <w:tcPr>
            <w:tcW w:w="6025" w:type="dxa"/>
          </w:tcPr>
          <w:p w:rsidR="00DA79C4" w:rsidRDefault="00DA79C4" w:rsidP="00055D3E">
            <w:pPr>
              <w:rPr>
                <w:lang w:val="nl-NL"/>
              </w:rPr>
            </w:pPr>
          </w:p>
        </w:tc>
      </w:tr>
      <w:tr w:rsidR="00DA79C4" w:rsidTr="00100F66">
        <w:tc>
          <w:tcPr>
            <w:tcW w:w="1435" w:type="dxa"/>
          </w:tcPr>
          <w:p w:rsidR="00DA79C4" w:rsidRDefault="00DA79C4" w:rsidP="00055D3E">
            <w:pPr>
              <w:rPr>
                <w:lang w:val="nl-NL"/>
              </w:rPr>
            </w:pPr>
            <w:r>
              <w:rPr>
                <w:lang w:val="nl-NL"/>
              </w:rPr>
              <w:t>OSM-1</w:t>
            </w:r>
          </w:p>
        </w:tc>
        <w:tc>
          <w:tcPr>
            <w:tcW w:w="1890" w:type="dxa"/>
          </w:tcPr>
          <w:p w:rsidR="00DA79C4" w:rsidRPr="00DA79C4" w:rsidRDefault="00DA79C4" w:rsidP="00055D3E">
            <w:pPr>
              <w:rPr>
                <w:lang w:val="nl-NL"/>
              </w:rPr>
            </w:pPr>
            <w:r w:rsidRPr="00DA79C4">
              <w:rPr>
                <w:sz w:val="20"/>
                <w:szCs w:val="20"/>
                <w:lang w:val="nl-NL"/>
              </w:rPr>
              <w:t>Levert een bijdrage aan het plan van aanpak en kan deze verantwoorden.</w:t>
            </w:r>
          </w:p>
        </w:tc>
        <w:tc>
          <w:tcPr>
            <w:tcW w:w="6025" w:type="dxa"/>
          </w:tcPr>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Vult disciplines, rollen en werkproducten in volgens een proces gebaseerd op scrum.</w:t>
            </w:r>
          </w:p>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Richt een het project aan de hand van de gegeven eisen of methode adequaat in.</w:t>
            </w:r>
          </w:p>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Stemt zijn eigen bijdrage aan het projectresultaat af met de rest van het team. Deze bijdrage</w:t>
            </w:r>
            <w:r w:rsidR="00100F66">
              <w:rPr>
                <w:rFonts w:ascii="Verdana" w:hAnsi="Verdana" w:cs="Verdana"/>
                <w:sz w:val="20"/>
                <w:szCs w:val="20"/>
                <w:lang w:val="nl-NL"/>
              </w:rPr>
              <w:t xml:space="preserve"> </w:t>
            </w:r>
            <w:r w:rsidRPr="00DA79C4">
              <w:rPr>
                <w:rFonts w:ascii="Verdana" w:hAnsi="Verdana" w:cs="Verdana"/>
                <w:sz w:val="20"/>
                <w:szCs w:val="20"/>
                <w:lang w:val="nl-NL"/>
              </w:rPr>
              <w:t>wordt zichtbaar in de projectplanning.</w:t>
            </w:r>
          </w:p>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Bewaakt de voortgang van het project aan de hand van de in het plan van aanpak opgenomen</w:t>
            </w:r>
            <w:r w:rsidR="00100F66">
              <w:rPr>
                <w:rFonts w:ascii="Verdana" w:hAnsi="Verdana" w:cs="Verdana"/>
                <w:sz w:val="20"/>
                <w:szCs w:val="20"/>
                <w:lang w:val="nl-NL"/>
              </w:rPr>
              <w:t xml:space="preserve"> </w:t>
            </w:r>
            <w:r w:rsidRPr="00DA79C4">
              <w:rPr>
                <w:rFonts w:ascii="Verdana" w:hAnsi="Verdana" w:cs="Verdana"/>
                <w:sz w:val="20"/>
                <w:szCs w:val="20"/>
                <w:lang w:val="nl-NL"/>
              </w:rPr>
              <w:t>planning en stuurt bij als dat nodig is (eigen bijdragen en bijdrage team).</w:t>
            </w:r>
          </w:p>
          <w:p w:rsidR="00DA79C4" w:rsidRDefault="00DA79C4" w:rsidP="00100F66">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Stuurt actief en aantoonbaar het verloop van het project (voortgang en evaluatie) door</w:t>
            </w:r>
            <w:r w:rsidR="00100F66">
              <w:rPr>
                <w:rFonts w:ascii="Verdana" w:hAnsi="Verdana" w:cs="Verdana"/>
                <w:sz w:val="20"/>
                <w:szCs w:val="20"/>
                <w:lang w:val="nl-NL"/>
              </w:rPr>
              <w:t xml:space="preserve"> </w:t>
            </w:r>
            <w:r w:rsidRPr="00DA79C4">
              <w:rPr>
                <w:rFonts w:ascii="Verdana" w:hAnsi="Verdana" w:cs="Verdana"/>
                <w:sz w:val="20"/>
                <w:szCs w:val="20"/>
                <w:lang w:val="nl-NL"/>
              </w:rPr>
              <w:t xml:space="preserve">gebruik te maken van de </w:t>
            </w:r>
            <w:proofErr w:type="spellStart"/>
            <w:r w:rsidRPr="00DA79C4">
              <w:rPr>
                <w:rFonts w:ascii="Verdana" w:hAnsi="Verdana" w:cs="Verdana"/>
                <w:sz w:val="20"/>
                <w:szCs w:val="20"/>
                <w:lang w:val="nl-NL"/>
              </w:rPr>
              <w:t>beheersfactoren</w:t>
            </w:r>
            <w:proofErr w:type="spellEnd"/>
            <w:r w:rsidRPr="00DA79C4">
              <w:rPr>
                <w:rFonts w:ascii="Verdana" w:hAnsi="Verdana" w:cs="Verdana"/>
                <w:sz w:val="20"/>
                <w:szCs w:val="20"/>
                <w:lang w:val="nl-NL"/>
              </w:rPr>
              <w:t>.</w:t>
            </w:r>
          </w:p>
          <w:p w:rsidR="00100F66" w:rsidRPr="00100F66" w:rsidRDefault="00100F66" w:rsidP="00100F66">
            <w:pPr>
              <w:autoSpaceDE w:val="0"/>
              <w:autoSpaceDN w:val="0"/>
              <w:adjustRightInd w:val="0"/>
              <w:spacing w:before="100" w:beforeAutospacing="1" w:after="100" w:afterAutospacing="1"/>
              <w:rPr>
                <w:rFonts w:ascii="Verdana" w:hAnsi="Verdana" w:cs="Verdana"/>
                <w:sz w:val="20"/>
                <w:szCs w:val="20"/>
                <w:lang w:val="nl-NL"/>
              </w:rPr>
            </w:pPr>
          </w:p>
        </w:tc>
      </w:tr>
      <w:tr w:rsidR="00DA79C4" w:rsidTr="00100F66">
        <w:tc>
          <w:tcPr>
            <w:tcW w:w="1435" w:type="dxa"/>
          </w:tcPr>
          <w:p w:rsidR="00DA79C4" w:rsidRDefault="00DA79C4" w:rsidP="00055D3E">
            <w:pPr>
              <w:rPr>
                <w:lang w:val="nl-NL"/>
              </w:rPr>
            </w:pPr>
            <w:r>
              <w:rPr>
                <w:lang w:val="nl-NL"/>
              </w:rPr>
              <w:t>OSM-9</w:t>
            </w:r>
          </w:p>
        </w:tc>
        <w:tc>
          <w:tcPr>
            <w:tcW w:w="1890" w:type="dxa"/>
          </w:tcPr>
          <w:p w:rsidR="00DA79C4" w:rsidRPr="00DA79C4" w:rsidRDefault="00DA79C4" w:rsidP="00055D3E">
            <w:pPr>
              <w:rPr>
                <w:lang w:val="nl-NL"/>
              </w:rPr>
            </w:pPr>
            <w:r w:rsidRPr="00DA79C4">
              <w:rPr>
                <w:sz w:val="20"/>
                <w:szCs w:val="20"/>
                <w:lang w:val="nl-NL"/>
              </w:rPr>
              <w:t>Voert zijn rol zoals deze in scrum beschreven staat correct uit.</w:t>
            </w:r>
          </w:p>
        </w:tc>
        <w:tc>
          <w:tcPr>
            <w:tcW w:w="6025" w:type="dxa"/>
          </w:tcPr>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Werkt tijdens het programmeren indien wenselijk of noodzakelijk samen met andere leden</w:t>
            </w:r>
            <w:r w:rsidR="00100F66">
              <w:rPr>
                <w:rFonts w:ascii="Verdana" w:hAnsi="Verdana" w:cs="Verdana"/>
                <w:sz w:val="20"/>
                <w:szCs w:val="20"/>
                <w:lang w:val="nl-NL"/>
              </w:rPr>
              <w:t xml:space="preserve"> </w:t>
            </w:r>
            <w:r w:rsidRPr="00DA79C4">
              <w:rPr>
                <w:rFonts w:ascii="Verdana" w:hAnsi="Verdana" w:cs="Verdana"/>
                <w:sz w:val="20"/>
                <w:szCs w:val="20"/>
                <w:lang w:val="nl-NL"/>
              </w:rPr>
              <w:t>van het team.</w:t>
            </w:r>
          </w:p>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Geeft, ontvangt en verwerkt feedback op zijn rol tijdens tussentijdse evaluaties zoals</w:t>
            </w:r>
            <w:r w:rsidR="00100F66">
              <w:rPr>
                <w:rFonts w:ascii="Verdana" w:hAnsi="Verdana" w:cs="Verdana"/>
                <w:sz w:val="20"/>
                <w:szCs w:val="20"/>
                <w:lang w:val="nl-NL"/>
              </w:rPr>
              <w:t xml:space="preserve"> </w:t>
            </w:r>
            <w:proofErr w:type="spellStart"/>
            <w:r w:rsidRPr="00DA79C4">
              <w:rPr>
                <w:rFonts w:ascii="Verdana" w:hAnsi="Verdana" w:cs="Verdana"/>
                <w:sz w:val="20"/>
                <w:szCs w:val="20"/>
                <w:lang w:val="nl-NL"/>
              </w:rPr>
              <w:t>retrospectives</w:t>
            </w:r>
            <w:proofErr w:type="spellEnd"/>
            <w:r w:rsidRPr="00DA79C4">
              <w:rPr>
                <w:rFonts w:ascii="Verdana" w:hAnsi="Verdana" w:cs="Verdana"/>
                <w:sz w:val="20"/>
                <w:szCs w:val="20"/>
                <w:lang w:val="nl-NL"/>
              </w:rPr>
              <w:t>.</w:t>
            </w:r>
          </w:p>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Schept aan het begin van het project aantoonbaar en actief voorwaarden voor een optimale</w:t>
            </w:r>
            <w:r w:rsidR="00100F66">
              <w:rPr>
                <w:rFonts w:ascii="Verdana" w:hAnsi="Verdana" w:cs="Verdana"/>
                <w:sz w:val="20"/>
                <w:szCs w:val="20"/>
                <w:lang w:val="nl-NL"/>
              </w:rPr>
              <w:t xml:space="preserve"> </w:t>
            </w:r>
            <w:r w:rsidRPr="00DA79C4">
              <w:rPr>
                <w:rFonts w:ascii="Verdana" w:hAnsi="Verdana" w:cs="Verdana"/>
                <w:sz w:val="20"/>
                <w:szCs w:val="20"/>
                <w:lang w:val="nl-NL"/>
              </w:rPr>
              <w:t>interactie in het team.</w:t>
            </w:r>
          </w:p>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Analyseert de samenwerking in de groep, stuurt en analyseert interventies, om een</w:t>
            </w:r>
            <w:r w:rsidR="00100F66">
              <w:rPr>
                <w:rFonts w:ascii="Verdana" w:hAnsi="Verdana" w:cs="Verdana"/>
                <w:sz w:val="20"/>
                <w:szCs w:val="20"/>
                <w:lang w:val="nl-NL"/>
              </w:rPr>
              <w:t xml:space="preserve"> </w:t>
            </w:r>
            <w:r w:rsidRPr="00DA79C4">
              <w:rPr>
                <w:rFonts w:ascii="Verdana" w:hAnsi="Verdana" w:cs="Verdana"/>
                <w:sz w:val="20"/>
                <w:szCs w:val="20"/>
                <w:lang w:val="nl-NL"/>
              </w:rPr>
              <w:t>groepsopdracht tot een goed einde te brengen.</w:t>
            </w:r>
          </w:p>
          <w:p w:rsidR="00DA79C4" w:rsidRDefault="00DA79C4" w:rsidP="00100F66">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xml:space="preserve">• Gebruikt gesprekstechnieken correct in situaties zoals </w:t>
            </w:r>
            <w:proofErr w:type="spellStart"/>
            <w:r w:rsidRPr="00DA79C4">
              <w:rPr>
                <w:rFonts w:ascii="Verdana" w:hAnsi="Verdana" w:cs="Verdana"/>
                <w:sz w:val="20"/>
                <w:szCs w:val="20"/>
                <w:lang w:val="nl-NL"/>
              </w:rPr>
              <w:t>planningpoker</w:t>
            </w:r>
            <w:proofErr w:type="spellEnd"/>
            <w:r w:rsidRPr="00DA79C4">
              <w:rPr>
                <w:rFonts w:ascii="Verdana" w:hAnsi="Verdana" w:cs="Verdana"/>
                <w:sz w:val="20"/>
                <w:szCs w:val="20"/>
                <w:lang w:val="nl-NL"/>
              </w:rPr>
              <w:t>, sprint reviews, code</w:t>
            </w:r>
            <w:r w:rsidR="00100F66">
              <w:rPr>
                <w:rFonts w:ascii="Verdana" w:hAnsi="Verdana" w:cs="Verdana"/>
                <w:sz w:val="20"/>
                <w:szCs w:val="20"/>
                <w:lang w:val="nl-NL"/>
              </w:rPr>
              <w:t xml:space="preserve"> </w:t>
            </w:r>
            <w:r w:rsidRPr="00100F66">
              <w:rPr>
                <w:rFonts w:ascii="Verdana" w:hAnsi="Verdana" w:cs="Verdana"/>
                <w:sz w:val="20"/>
                <w:szCs w:val="20"/>
                <w:lang w:val="nl-NL"/>
              </w:rPr>
              <w:t xml:space="preserve">reviews en </w:t>
            </w:r>
            <w:proofErr w:type="spellStart"/>
            <w:r w:rsidRPr="00100F66">
              <w:rPr>
                <w:rFonts w:ascii="Verdana" w:hAnsi="Verdana" w:cs="Verdana"/>
                <w:sz w:val="20"/>
                <w:szCs w:val="20"/>
                <w:lang w:val="nl-NL"/>
              </w:rPr>
              <w:t>retrospectives</w:t>
            </w:r>
            <w:proofErr w:type="spellEnd"/>
          </w:p>
          <w:p w:rsidR="00100F66" w:rsidRPr="00100F66" w:rsidRDefault="00100F66" w:rsidP="00100F66">
            <w:pPr>
              <w:autoSpaceDE w:val="0"/>
              <w:autoSpaceDN w:val="0"/>
              <w:adjustRightInd w:val="0"/>
              <w:spacing w:before="100" w:beforeAutospacing="1" w:after="100" w:afterAutospacing="1"/>
              <w:rPr>
                <w:rFonts w:ascii="Verdana" w:hAnsi="Verdana" w:cs="Verdana"/>
                <w:sz w:val="20"/>
                <w:szCs w:val="20"/>
                <w:lang w:val="nl-NL"/>
              </w:rPr>
            </w:pPr>
          </w:p>
        </w:tc>
      </w:tr>
    </w:tbl>
    <w:p w:rsidR="00DA79C4" w:rsidRDefault="00DA79C4" w:rsidP="00055D3E">
      <w:pPr>
        <w:rPr>
          <w:lang w:val="nl-NL"/>
        </w:rPr>
      </w:pPr>
    </w:p>
    <w:p w:rsidR="00DA79C4" w:rsidRDefault="00DA79C4" w:rsidP="00055D3E">
      <w:pPr>
        <w:rPr>
          <w:lang w:val="nl-NL"/>
        </w:rPr>
      </w:pPr>
      <w:r>
        <w:rPr>
          <w:lang w:val="nl-NL"/>
        </w:rPr>
        <w:br w:type="column"/>
      </w:r>
    </w:p>
    <w:tbl>
      <w:tblPr>
        <w:tblStyle w:val="Tabelraster"/>
        <w:tblW w:w="0" w:type="auto"/>
        <w:tblLook w:val="04A0" w:firstRow="1" w:lastRow="0" w:firstColumn="1" w:lastColumn="0" w:noHBand="0" w:noVBand="1"/>
      </w:tblPr>
      <w:tblGrid>
        <w:gridCol w:w="1975"/>
        <w:gridCol w:w="2970"/>
        <w:gridCol w:w="4405"/>
      </w:tblGrid>
      <w:tr w:rsidR="00DA79C4" w:rsidTr="00DA79C4">
        <w:tc>
          <w:tcPr>
            <w:tcW w:w="1975" w:type="dxa"/>
          </w:tcPr>
          <w:p w:rsidR="00DA79C4" w:rsidRDefault="00DA79C4" w:rsidP="00055D3E">
            <w:pPr>
              <w:rPr>
                <w:lang w:val="nl-NL"/>
              </w:rPr>
            </w:pPr>
            <w:r>
              <w:rPr>
                <w:lang w:val="nl-NL"/>
              </w:rPr>
              <w:t>WOR</w:t>
            </w:r>
          </w:p>
        </w:tc>
        <w:tc>
          <w:tcPr>
            <w:tcW w:w="2970" w:type="dxa"/>
          </w:tcPr>
          <w:p w:rsidR="00DA79C4" w:rsidRDefault="00DA79C4" w:rsidP="00055D3E">
            <w:pPr>
              <w:rPr>
                <w:lang w:val="nl-NL"/>
              </w:rPr>
            </w:pPr>
          </w:p>
        </w:tc>
        <w:tc>
          <w:tcPr>
            <w:tcW w:w="4405" w:type="dxa"/>
          </w:tcPr>
          <w:p w:rsidR="00DA79C4" w:rsidRDefault="00DA79C4" w:rsidP="00055D3E">
            <w:pPr>
              <w:rPr>
                <w:lang w:val="nl-NL"/>
              </w:rPr>
            </w:pPr>
          </w:p>
        </w:tc>
      </w:tr>
      <w:tr w:rsidR="00DA79C4" w:rsidTr="00DA79C4">
        <w:tc>
          <w:tcPr>
            <w:tcW w:w="1975" w:type="dxa"/>
          </w:tcPr>
          <w:p w:rsidR="00DA79C4" w:rsidRDefault="00DA79C4" w:rsidP="00055D3E">
            <w:pPr>
              <w:rPr>
                <w:lang w:val="nl-NL"/>
              </w:rPr>
            </w:pPr>
            <w:r>
              <w:rPr>
                <w:lang w:val="nl-NL"/>
              </w:rPr>
              <w:t>WOR-1</w:t>
            </w:r>
          </w:p>
        </w:tc>
        <w:tc>
          <w:tcPr>
            <w:tcW w:w="2970" w:type="dxa"/>
          </w:tcPr>
          <w:p w:rsidR="00DA79C4" w:rsidRPr="00DA79C4" w:rsidRDefault="00DA79C4" w:rsidP="00DA79C4">
            <w:pPr>
              <w:rPr>
                <w:lang w:val="nl-NL"/>
              </w:rPr>
            </w:pPr>
            <w:r w:rsidRPr="00DA79C4">
              <w:rPr>
                <w:sz w:val="20"/>
                <w:szCs w:val="20"/>
                <w:lang w:val="nl-NL"/>
              </w:rPr>
              <w:t>Levert een bijdrage aan het plan van aanpak en kan deze verantwoorden.</w:t>
            </w:r>
          </w:p>
        </w:tc>
        <w:tc>
          <w:tcPr>
            <w:tcW w:w="4405" w:type="dxa"/>
          </w:tcPr>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Vult disciplines, rollen en werkproducten in volgens RUP/Scrum.</w:t>
            </w:r>
          </w:p>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Beargumenteert de bruikbaarheid van de ontwikkelmethodiek op grond van de specifieke</w:t>
            </w:r>
            <w:r w:rsidR="00100F66">
              <w:rPr>
                <w:rFonts w:ascii="Verdana" w:hAnsi="Verdana" w:cs="Verdana"/>
                <w:sz w:val="20"/>
                <w:szCs w:val="20"/>
                <w:lang w:val="nl-NL"/>
              </w:rPr>
              <w:t xml:space="preserve"> </w:t>
            </w:r>
            <w:r w:rsidRPr="00DA79C4">
              <w:rPr>
                <w:rFonts w:ascii="Verdana" w:hAnsi="Verdana" w:cs="Verdana"/>
                <w:sz w:val="20"/>
                <w:szCs w:val="20"/>
                <w:lang w:val="nl-NL"/>
              </w:rPr>
              <w:t>eigenschappen van het project.</w:t>
            </w:r>
          </w:p>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Stemt zijn eigen bijdrage aan het projectresultaat af met de rest van het team. Deze bijdrage</w:t>
            </w:r>
            <w:r w:rsidR="00100F66">
              <w:rPr>
                <w:rFonts w:ascii="Verdana" w:hAnsi="Verdana" w:cs="Verdana"/>
                <w:sz w:val="20"/>
                <w:szCs w:val="20"/>
                <w:lang w:val="nl-NL"/>
              </w:rPr>
              <w:t xml:space="preserve"> </w:t>
            </w:r>
            <w:r w:rsidRPr="00DA79C4">
              <w:rPr>
                <w:rFonts w:ascii="Verdana" w:hAnsi="Verdana" w:cs="Verdana"/>
                <w:sz w:val="20"/>
                <w:szCs w:val="20"/>
                <w:lang w:val="nl-NL"/>
              </w:rPr>
              <w:t>wordt zichtbaar in de projectplanning.</w:t>
            </w:r>
          </w:p>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Stuurt actief en aantoonbaar het verloop van het project (voortgang en evaluatie) door</w:t>
            </w:r>
            <w:r w:rsidR="00100F66">
              <w:rPr>
                <w:rFonts w:ascii="Verdana" w:hAnsi="Verdana" w:cs="Verdana"/>
                <w:sz w:val="20"/>
                <w:szCs w:val="20"/>
                <w:lang w:val="nl-NL"/>
              </w:rPr>
              <w:t xml:space="preserve"> </w:t>
            </w:r>
            <w:r w:rsidRPr="00DA79C4">
              <w:rPr>
                <w:rFonts w:ascii="Verdana" w:hAnsi="Verdana" w:cs="Verdana"/>
                <w:sz w:val="20"/>
                <w:szCs w:val="20"/>
                <w:lang w:val="nl-NL"/>
              </w:rPr>
              <w:t xml:space="preserve">gebruik te maken van </w:t>
            </w:r>
            <w:proofErr w:type="spellStart"/>
            <w:r w:rsidRPr="00DA79C4">
              <w:rPr>
                <w:rFonts w:ascii="Verdana" w:hAnsi="Verdana" w:cs="Verdana"/>
                <w:sz w:val="20"/>
                <w:szCs w:val="20"/>
                <w:lang w:val="nl-NL"/>
              </w:rPr>
              <w:t>beheersfactoren</w:t>
            </w:r>
            <w:proofErr w:type="spellEnd"/>
            <w:r w:rsidRPr="00DA79C4">
              <w:rPr>
                <w:rFonts w:ascii="Verdana" w:hAnsi="Verdana" w:cs="Verdana"/>
                <w:sz w:val="20"/>
                <w:szCs w:val="20"/>
                <w:lang w:val="nl-NL"/>
              </w:rPr>
              <w:t xml:space="preserve"> </w:t>
            </w:r>
          </w:p>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Gebruikt een inschattingsmethode (FPA, Cosmic) voor de projectcomplexiteit en gebruikt die</w:t>
            </w:r>
            <w:r w:rsidR="00100F66">
              <w:rPr>
                <w:rFonts w:ascii="Verdana" w:hAnsi="Verdana" w:cs="Verdana"/>
                <w:sz w:val="20"/>
                <w:szCs w:val="20"/>
                <w:lang w:val="nl-NL"/>
              </w:rPr>
              <w:t xml:space="preserve"> </w:t>
            </w:r>
            <w:r w:rsidRPr="00DA79C4">
              <w:rPr>
                <w:rFonts w:ascii="Verdana" w:hAnsi="Verdana" w:cs="Verdana"/>
                <w:sz w:val="20"/>
                <w:szCs w:val="20"/>
                <w:lang w:val="nl-NL"/>
              </w:rPr>
              <w:t>bij het opstellen van de projectplanning.</w:t>
            </w:r>
          </w:p>
          <w:p w:rsidR="00DA79C4" w:rsidRDefault="00DA79C4" w:rsidP="00055D3E">
            <w:pPr>
              <w:rPr>
                <w:lang w:val="nl-NL"/>
              </w:rPr>
            </w:pPr>
          </w:p>
        </w:tc>
      </w:tr>
      <w:tr w:rsidR="00DA79C4" w:rsidTr="00DA79C4">
        <w:tc>
          <w:tcPr>
            <w:tcW w:w="1975" w:type="dxa"/>
          </w:tcPr>
          <w:p w:rsidR="00DA79C4" w:rsidRDefault="00DA79C4" w:rsidP="00055D3E">
            <w:pPr>
              <w:rPr>
                <w:lang w:val="nl-NL"/>
              </w:rPr>
            </w:pPr>
            <w:r>
              <w:rPr>
                <w:lang w:val="nl-NL"/>
              </w:rPr>
              <w:t>WOR-9</w:t>
            </w:r>
          </w:p>
        </w:tc>
        <w:tc>
          <w:tcPr>
            <w:tcW w:w="2970" w:type="dxa"/>
          </w:tcPr>
          <w:p w:rsidR="00DA79C4" w:rsidRPr="00DA79C4" w:rsidRDefault="00DA79C4" w:rsidP="00055D3E">
            <w:pPr>
              <w:rPr>
                <w:lang w:val="nl-NL"/>
              </w:rPr>
            </w:pPr>
            <w:r w:rsidRPr="00DA79C4">
              <w:rPr>
                <w:sz w:val="20"/>
                <w:szCs w:val="20"/>
                <w:lang w:val="nl-NL"/>
              </w:rPr>
              <w:t>Voert zijn rol zoals deze in RUP en/of Scrum beschreven staat correct uit</w:t>
            </w:r>
          </w:p>
        </w:tc>
        <w:tc>
          <w:tcPr>
            <w:tcW w:w="4405" w:type="dxa"/>
          </w:tcPr>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Werkt tijdens het programmeren indien wenselijk of noodzakelijk samen met andere leden</w:t>
            </w:r>
            <w:r w:rsidR="00100F66">
              <w:rPr>
                <w:rFonts w:ascii="Verdana" w:hAnsi="Verdana" w:cs="Verdana"/>
                <w:sz w:val="20"/>
                <w:szCs w:val="20"/>
                <w:lang w:val="nl-NL"/>
              </w:rPr>
              <w:t xml:space="preserve"> </w:t>
            </w:r>
            <w:r w:rsidRPr="00DA79C4">
              <w:rPr>
                <w:rFonts w:ascii="Verdana" w:hAnsi="Verdana" w:cs="Verdana"/>
                <w:sz w:val="20"/>
                <w:szCs w:val="20"/>
                <w:lang w:val="nl-NL"/>
              </w:rPr>
              <w:t>van het team.</w:t>
            </w:r>
          </w:p>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Geeft, ontvangt en verwerkt feedback op zijn rol tijdens tussentijdse evaluaties zoals</w:t>
            </w:r>
            <w:r w:rsidR="00100F66">
              <w:rPr>
                <w:rFonts w:ascii="Verdana" w:hAnsi="Verdana" w:cs="Verdana"/>
                <w:sz w:val="20"/>
                <w:szCs w:val="20"/>
                <w:lang w:val="nl-NL"/>
              </w:rPr>
              <w:t xml:space="preserve"> </w:t>
            </w:r>
            <w:proofErr w:type="spellStart"/>
            <w:r w:rsidRPr="00DA79C4">
              <w:rPr>
                <w:rFonts w:ascii="Verdana" w:hAnsi="Verdana" w:cs="Verdana"/>
                <w:sz w:val="20"/>
                <w:szCs w:val="20"/>
                <w:lang w:val="nl-NL"/>
              </w:rPr>
              <w:t>retrospectives</w:t>
            </w:r>
            <w:proofErr w:type="spellEnd"/>
            <w:r w:rsidRPr="00DA79C4">
              <w:rPr>
                <w:rFonts w:ascii="Verdana" w:hAnsi="Verdana" w:cs="Verdana"/>
                <w:sz w:val="20"/>
                <w:szCs w:val="20"/>
                <w:lang w:val="nl-NL"/>
              </w:rPr>
              <w:t>.</w:t>
            </w:r>
          </w:p>
          <w:p w:rsidR="00DA79C4" w:rsidRPr="00DA79C4" w:rsidRDefault="00DA79C4" w:rsidP="00DA79C4">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Schept aan het begin van het project aantoonbaar en actief voorwaarden voor een optimale</w:t>
            </w:r>
            <w:r w:rsidR="00100F66">
              <w:rPr>
                <w:rFonts w:ascii="Verdana" w:hAnsi="Verdana" w:cs="Verdana"/>
                <w:sz w:val="20"/>
                <w:szCs w:val="20"/>
                <w:lang w:val="nl-NL"/>
              </w:rPr>
              <w:t xml:space="preserve"> </w:t>
            </w:r>
            <w:r w:rsidRPr="00DA79C4">
              <w:rPr>
                <w:rFonts w:ascii="Verdana" w:hAnsi="Verdana" w:cs="Verdana"/>
                <w:sz w:val="20"/>
                <w:szCs w:val="20"/>
                <w:lang w:val="nl-NL"/>
              </w:rPr>
              <w:t>interactie in het team.</w:t>
            </w:r>
          </w:p>
          <w:p w:rsidR="00DA79C4" w:rsidRPr="00100F66" w:rsidRDefault="00DA79C4" w:rsidP="00100F66">
            <w:pPr>
              <w:autoSpaceDE w:val="0"/>
              <w:autoSpaceDN w:val="0"/>
              <w:adjustRightInd w:val="0"/>
              <w:spacing w:before="100" w:beforeAutospacing="1" w:after="100" w:afterAutospacing="1"/>
              <w:rPr>
                <w:rFonts w:ascii="Verdana" w:hAnsi="Verdana" w:cs="Verdana"/>
                <w:sz w:val="20"/>
                <w:szCs w:val="20"/>
                <w:lang w:val="nl-NL"/>
              </w:rPr>
            </w:pPr>
            <w:r w:rsidRPr="00DA79C4">
              <w:rPr>
                <w:rFonts w:ascii="Verdana" w:hAnsi="Verdana" w:cs="Verdana"/>
                <w:sz w:val="20"/>
                <w:szCs w:val="20"/>
                <w:lang w:val="nl-NL"/>
              </w:rPr>
              <w:t>• Kan de samenwerking in een groep analyseren, bijsturen en zijn interventies analyseren om</w:t>
            </w:r>
            <w:r w:rsidR="00100F66">
              <w:rPr>
                <w:rFonts w:ascii="Verdana" w:hAnsi="Verdana" w:cs="Verdana"/>
                <w:sz w:val="20"/>
                <w:szCs w:val="20"/>
                <w:lang w:val="nl-NL"/>
              </w:rPr>
              <w:t xml:space="preserve"> </w:t>
            </w:r>
            <w:r w:rsidRPr="00DA79C4">
              <w:rPr>
                <w:rFonts w:ascii="Verdana" w:hAnsi="Verdana" w:cs="Verdana"/>
                <w:sz w:val="20"/>
                <w:szCs w:val="20"/>
                <w:lang w:val="nl-NL"/>
              </w:rPr>
              <w:t>een groepsopdracht tot een goed einde te brengen.</w:t>
            </w:r>
          </w:p>
        </w:tc>
      </w:tr>
    </w:tbl>
    <w:p w:rsidR="00100F66" w:rsidRDefault="00100F66" w:rsidP="00055D3E">
      <w:pPr>
        <w:rPr>
          <w:lang w:val="nl-NL"/>
        </w:rPr>
      </w:pPr>
    </w:p>
    <w:p w:rsidR="00DA79C4" w:rsidRDefault="00100F66" w:rsidP="00055D3E">
      <w:pPr>
        <w:rPr>
          <w:lang w:val="nl-NL"/>
        </w:rPr>
      </w:pPr>
      <w:r>
        <w:rPr>
          <w:lang w:val="nl-NL"/>
        </w:rPr>
        <w:br w:type="column"/>
      </w:r>
    </w:p>
    <w:tbl>
      <w:tblPr>
        <w:tblStyle w:val="Tabelraster"/>
        <w:tblW w:w="0" w:type="auto"/>
        <w:tblLook w:val="04A0" w:firstRow="1" w:lastRow="0" w:firstColumn="1" w:lastColumn="0" w:noHBand="0" w:noVBand="1"/>
      </w:tblPr>
      <w:tblGrid>
        <w:gridCol w:w="1975"/>
        <w:gridCol w:w="2160"/>
        <w:gridCol w:w="5215"/>
      </w:tblGrid>
      <w:tr w:rsidR="00DA79C4" w:rsidTr="00100F66">
        <w:tc>
          <w:tcPr>
            <w:tcW w:w="1975" w:type="dxa"/>
          </w:tcPr>
          <w:p w:rsidR="00DA79C4" w:rsidRDefault="00DA79C4" w:rsidP="00055D3E">
            <w:pPr>
              <w:rPr>
                <w:lang w:val="nl-NL"/>
              </w:rPr>
            </w:pPr>
            <w:proofErr w:type="spellStart"/>
            <w:r>
              <w:rPr>
                <w:lang w:val="nl-NL"/>
              </w:rPr>
              <w:t>IoT</w:t>
            </w:r>
            <w:proofErr w:type="spellEnd"/>
          </w:p>
        </w:tc>
        <w:tc>
          <w:tcPr>
            <w:tcW w:w="2160" w:type="dxa"/>
          </w:tcPr>
          <w:p w:rsidR="00DA79C4" w:rsidRDefault="00DA79C4" w:rsidP="00055D3E">
            <w:pPr>
              <w:rPr>
                <w:lang w:val="nl-NL"/>
              </w:rPr>
            </w:pPr>
          </w:p>
        </w:tc>
        <w:tc>
          <w:tcPr>
            <w:tcW w:w="5215" w:type="dxa"/>
          </w:tcPr>
          <w:p w:rsidR="00DA79C4" w:rsidRDefault="00DA79C4" w:rsidP="00055D3E">
            <w:pPr>
              <w:rPr>
                <w:lang w:val="nl-NL"/>
              </w:rPr>
            </w:pPr>
          </w:p>
        </w:tc>
      </w:tr>
      <w:tr w:rsidR="00DA79C4" w:rsidTr="00100F66">
        <w:tc>
          <w:tcPr>
            <w:tcW w:w="1975" w:type="dxa"/>
          </w:tcPr>
          <w:p w:rsidR="00DA79C4" w:rsidRDefault="00DA79C4" w:rsidP="00055D3E">
            <w:pPr>
              <w:rPr>
                <w:lang w:val="nl-NL"/>
              </w:rPr>
            </w:pPr>
            <w:r>
              <w:rPr>
                <w:lang w:val="nl-NL"/>
              </w:rPr>
              <w:t>IoT-8</w:t>
            </w:r>
          </w:p>
        </w:tc>
        <w:tc>
          <w:tcPr>
            <w:tcW w:w="2160" w:type="dxa"/>
          </w:tcPr>
          <w:p w:rsidR="00DA79C4" w:rsidRPr="00100F66" w:rsidRDefault="00100F66" w:rsidP="00055D3E">
            <w:pPr>
              <w:rPr>
                <w:lang w:val="nl-NL"/>
              </w:rPr>
            </w:pPr>
            <w:r w:rsidRPr="00100F66">
              <w:rPr>
                <w:rFonts w:ascii="Calibri" w:eastAsia="Times New Roman" w:hAnsi="Calibri" w:cs="Calibri"/>
                <w:color w:val="000000"/>
                <w:sz w:val="18"/>
                <w:szCs w:val="18"/>
                <w:lang w:val="nl-NL"/>
              </w:rPr>
              <w:t>Past een prototypingmethodiek herkenbaar toe, met conceptontwikkeling en evaluatie</w:t>
            </w:r>
          </w:p>
        </w:tc>
        <w:tc>
          <w:tcPr>
            <w:tcW w:w="5215" w:type="dxa"/>
          </w:tcPr>
          <w:p w:rsidR="00DA79C4" w:rsidRPr="00100F66" w:rsidRDefault="00100F66" w:rsidP="00055D3E">
            <w:pPr>
              <w:rPr>
                <w:lang w:val="nl-NL"/>
              </w:rPr>
            </w:pPr>
            <w:r w:rsidRPr="00100F66">
              <w:rPr>
                <w:rFonts w:ascii="Calibri" w:eastAsia="Times New Roman" w:hAnsi="Calibri" w:cs="Calibri"/>
                <w:color w:val="000000"/>
                <w:sz w:val="18"/>
                <w:szCs w:val="18"/>
                <w:lang w:val="nl-NL"/>
              </w:rPr>
              <w:t xml:space="preserve">Stuurt actief en aantoonbaar het verloop van het project (voortgang en evaluatie) door gebruik te maken van de </w:t>
            </w:r>
            <w:proofErr w:type="spellStart"/>
            <w:r w:rsidRPr="00100F66">
              <w:rPr>
                <w:rFonts w:ascii="Calibri" w:eastAsia="Times New Roman" w:hAnsi="Calibri" w:cs="Calibri"/>
                <w:color w:val="000000"/>
                <w:sz w:val="18"/>
                <w:szCs w:val="18"/>
                <w:lang w:val="nl-NL"/>
              </w:rPr>
              <w:t>beheersfactoren</w:t>
            </w:r>
            <w:proofErr w:type="spellEnd"/>
            <w:r w:rsidRPr="00100F66">
              <w:rPr>
                <w:rFonts w:ascii="Calibri" w:eastAsia="Times New Roman" w:hAnsi="Calibri" w:cs="Calibri"/>
                <w:color w:val="000000"/>
                <w:sz w:val="18"/>
                <w:szCs w:val="18"/>
                <w:lang w:val="nl-NL"/>
              </w:rPr>
              <w:t>.</w:t>
            </w:r>
          </w:p>
        </w:tc>
      </w:tr>
      <w:tr w:rsidR="00DA79C4" w:rsidTr="00100F66">
        <w:tc>
          <w:tcPr>
            <w:tcW w:w="1975" w:type="dxa"/>
          </w:tcPr>
          <w:p w:rsidR="00DA79C4" w:rsidRDefault="00DA79C4" w:rsidP="00055D3E">
            <w:pPr>
              <w:rPr>
                <w:lang w:val="nl-NL"/>
              </w:rPr>
            </w:pPr>
            <w:r>
              <w:rPr>
                <w:lang w:val="nl-NL"/>
              </w:rPr>
              <w:t>IoT-10</w:t>
            </w:r>
          </w:p>
        </w:tc>
        <w:tc>
          <w:tcPr>
            <w:tcW w:w="2160" w:type="dxa"/>
          </w:tcPr>
          <w:p w:rsidR="00DA79C4" w:rsidRPr="00100F66" w:rsidRDefault="00100F66" w:rsidP="00055D3E">
            <w:pPr>
              <w:rPr>
                <w:lang w:val="nl-NL"/>
              </w:rPr>
            </w:pPr>
            <w:r w:rsidRPr="00100F66">
              <w:rPr>
                <w:rFonts w:ascii="Verdana" w:hAnsi="Verdana"/>
                <w:color w:val="484848"/>
                <w:sz w:val="18"/>
                <w:szCs w:val="18"/>
                <w:shd w:val="clear" w:color="auto" w:fill="FFFFFF"/>
                <w:lang w:val="nl-NL"/>
              </w:rPr>
              <w:t xml:space="preserve">De student functioneert op professionele wijze in een team en in het contact met de </w:t>
            </w:r>
            <w:proofErr w:type="spellStart"/>
            <w:r w:rsidRPr="00100F66">
              <w:rPr>
                <w:rFonts w:ascii="Verdana" w:hAnsi="Verdana"/>
                <w:color w:val="484848"/>
                <w:sz w:val="18"/>
                <w:szCs w:val="18"/>
                <w:shd w:val="clear" w:color="auto" w:fill="FFFFFF"/>
                <w:lang w:val="nl-NL"/>
              </w:rPr>
              <w:t>opdrachtgeve</w:t>
            </w:r>
            <w:proofErr w:type="spellEnd"/>
          </w:p>
        </w:tc>
        <w:tc>
          <w:tcPr>
            <w:tcW w:w="5215" w:type="dxa"/>
          </w:tcPr>
          <w:p w:rsidR="00100F66" w:rsidRPr="00100F66" w:rsidRDefault="00100F66" w:rsidP="00100F66">
            <w:pPr>
              <w:autoSpaceDE w:val="0"/>
              <w:autoSpaceDN w:val="0"/>
              <w:adjustRightInd w:val="0"/>
              <w:spacing w:before="56" w:after="113"/>
              <w:rPr>
                <w:rFonts w:ascii="Verdana" w:hAnsi="Verdana" w:cs="Verdana"/>
                <w:sz w:val="20"/>
                <w:szCs w:val="20"/>
                <w:lang w:val="nl-NL"/>
              </w:rPr>
            </w:pPr>
            <w:r w:rsidRPr="00100F66">
              <w:rPr>
                <w:rFonts w:ascii="Calibri" w:eastAsia="Times New Roman" w:hAnsi="Calibri" w:cs="Calibri"/>
                <w:color w:val="000000"/>
                <w:sz w:val="18"/>
                <w:szCs w:val="18"/>
                <w:lang w:val="nl-NL"/>
              </w:rPr>
              <w:t>• Presenteert op de daarvoor aangegeven momenten (</w:t>
            </w:r>
            <w:proofErr w:type="spellStart"/>
            <w:r w:rsidRPr="00100F66">
              <w:rPr>
                <w:rFonts w:ascii="Calibri" w:eastAsia="Times New Roman" w:hAnsi="Calibri" w:cs="Calibri"/>
                <w:color w:val="000000"/>
                <w:sz w:val="18"/>
                <w:szCs w:val="18"/>
                <w:lang w:val="nl-NL"/>
              </w:rPr>
              <w:t>bijv</w:t>
            </w:r>
            <w:proofErr w:type="spellEnd"/>
            <w:r w:rsidRPr="00100F66">
              <w:rPr>
                <w:rFonts w:ascii="Calibri" w:eastAsia="Times New Roman" w:hAnsi="Calibri" w:cs="Calibri"/>
                <w:color w:val="000000"/>
                <w:sz w:val="18"/>
                <w:szCs w:val="18"/>
                <w:lang w:val="nl-NL"/>
              </w:rPr>
              <w:t xml:space="preserve"> iteratie-opleveringen, assessments, ICA-presents) de inhoud op een voor het publiek heldere en logische wijze en voldoet daarbij aan de checklist presenteren. </w:t>
            </w:r>
          </w:p>
          <w:p w:rsidR="00100F66" w:rsidRPr="00100F66" w:rsidRDefault="00100F66" w:rsidP="00100F66">
            <w:pPr>
              <w:autoSpaceDE w:val="0"/>
              <w:autoSpaceDN w:val="0"/>
              <w:adjustRightInd w:val="0"/>
              <w:spacing w:before="56" w:after="113"/>
              <w:rPr>
                <w:rFonts w:ascii="Verdana" w:hAnsi="Verdana" w:cs="Verdana"/>
                <w:sz w:val="20"/>
                <w:szCs w:val="20"/>
                <w:lang w:val="nl-NL"/>
              </w:rPr>
            </w:pPr>
            <w:r w:rsidRPr="00100F66">
              <w:rPr>
                <w:rFonts w:ascii="Calibri" w:eastAsia="Times New Roman" w:hAnsi="Calibri" w:cs="Calibri"/>
                <w:color w:val="000000"/>
                <w:sz w:val="18"/>
                <w:szCs w:val="18"/>
                <w:lang w:val="nl-NL"/>
              </w:rPr>
              <w:t xml:space="preserve">• Zet gespreksvaardigheden effectief in om doelen te bereiken, zowel in contact met de opdrachtgever als tijdens teamvergaderingen. </w:t>
            </w:r>
          </w:p>
          <w:p w:rsidR="00100F66" w:rsidRPr="00100F66" w:rsidRDefault="00100F66" w:rsidP="00100F66">
            <w:pPr>
              <w:autoSpaceDE w:val="0"/>
              <w:autoSpaceDN w:val="0"/>
              <w:adjustRightInd w:val="0"/>
              <w:spacing w:before="56" w:after="113"/>
              <w:rPr>
                <w:rFonts w:ascii="Verdana" w:hAnsi="Verdana" w:cs="Verdana"/>
                <w:sz w:val="20"/>
                <w:szCs w:val="20"/>
                <w:lang w:val="nl-NL"/>
              </w:rPr>
            </w:pPr>
            <w:r w:rsidRPr="00100F66">
              <w:rPr>
                <w:rFonts w:ascii="Calibri" w:eastAsia="Times New Roman" w:hAnsi="Calibri" w:cs="Calibri"/>
                <w:color w:val="000000"/>
                <w:sz w:val="18"/>
                <w:szCs w:val="18"/>
                <w:lang w:val="nl-NL"/>
              </w:rPr>
              <w:t xml:space="preserve">• Schept voorafgaand aan het project aantoonbaar en actief voorwaarden voor een optimale interactie in het team en levert de daarvoor gevraagde artefacten op. </w:t>
            </w:r>
          </w:p>
          <w:p w:rsidR="00100F66" w:rsidRPr="00100F66" w:rsidRDefault="00100F66" w:rsidP="00100F66">
            <w:pPr>
              <w:autoSpaceDE w:val="0"/>
              <w:autoSpaceDN w:val="0"/>
              <w:adjustRightInd w:val="0"/>
              <w:spacing w:before="56" w:after="113"/>
              <w:rPr>
                <w:rFonts w:ascii="Verdana" w:hAnsi="Verdana" w:cs="Verdana"/>
                <w:sz w:val="20"/>
                <w:szCs w:val="20"/>
                <w:lang w:val="nl-NL"/>
              </w:rPr>
            </w:pPr>
            <w:r w:rsidRPr="00100F66">
              <w:rPr>
                <w:rFonts w:ascii="Calibri" w:eastAsia="Times New Roman" w:hAnsi="Calibri" w:cs="Calibri"/>
                <w:color w:val="000000"/>
                <w:sz w:val="18"/>
                <w:szCs w:val="18"/>
                <w:lang w:val="nl-NL"/>
              </w:rPr>
              <w:t xml:space="preserve">• Geeft, ontvangt en verwerkt feedback op zijn rol en de door hem gemaakte producten dagelijks, en tijdens tussentijdse evaluaties zoals </w:t>
            </w:r>
            <w:proofErr w:type="spellStart"/>
            <w:proofErr w:type="gramStart"/>
            <w:r w:rsidRPr="00100F66">
              <w:rPr>
                <w:rFonts w:ascii="Calibri" w:eastAsia="Times New Roman" w:hAnsi="Calibri" w:cs="Calibri"/>
                <w:color w:val="000000"/>
                <w:sz w:val="18"/>
                <w:szCs w:val="18"/>
                <w:lang w:val="nl-NL"/>
              </w:rPr>
              <w:t>retrospectives,en</w:t>
            </w:r>
            <w:proofErr w:type="spellEnd"/>
            <w:proofErr w:type="gramEnd"/>
            <w:r w:rsidRPr="00100F66">
              <w:rPr>
                <w:rFonts w:ascii="Calibri" w:eastAsia="Times New Roman" w:hAnsi="Calibri" w:cs="Calibri"/>
                <w:color w:val="000000"/>
                <w:sz w:val="18"/>
                <w:szCs w:val="18"/>
                <w:lang w:val="nl-NL"/>
              </w:rPr>
              <w:t xml:space="preserve"> feedbackrondes. </w:t>
            </w:r>
          </w:p>
          <w:p w:rsidR="00100F66" w:rsidRPr="00100F66" w:rsidRDefault="00100F66" w:rsidP="00100F66">
            <w:pPr>
              <w:autoSpaceDE w:val="0"/>
              <w:autoSpaceDN w:val="0"/>
              <w:adjustRightInd w:val="0"/>
              <w:spacing w:before="56" w:after="113"/>
              <w:rPr>
                <w:rFonts w:ascii="Verdana" w:hAnsi="Verdana" w:cs="Verdana"/>
                <w:sz w:val="20"/>
                <w:szCs w:val="20"/>
                <w:lang w:val="nl-NL"/>
              </w:rPr>
            </w:pPr>
            <w:r w:rsidRPr="00100F66">
              <w:rPr>
                <w:rFonts w:ascii="Calibri" w:eastAsia="Times New Roman" w:hAnsi="Calibri" w:cs="Calibri"/>
                <w:color w:val="000000"/>
                <w:sz w:val="18"/>
                <w:szCs w:val="18"/>
                <w:lang w:val="nl-NL"/>
              </w:rPr>
              <w:t xml:space="preserve">• Werkt samen met het team aan het best mogelijke resultaat, analyseert de samenwerking in een groep, stuurt bij en kan zijn interventies evalueren om een groepsopdracht tot een goed einde te brengen. </w:t>
            </w:r>
          </w:p>
          <w:p w:rsidR="00DA79C4" w:rsidRDefault="00100F66" w:rsidP="00100F66">
            <w:pPr>
              <w:rPr>
                <w:lang w:val="nl-NL"/>
              </w:rPr>
            </w:pPr>
            <w:r w:rsidRPr="00100F66">
              <w:rPr>
                <w:rFonts w:ascii="Calibri" w:eastAsia="Times New Roman" w:hAnsi="Calibri" w:cs="Calibri"/>
                <w:color w:val="000000"/>
                <w:sz w:val="18"/>
                <w:szCs w:val="18"/>
                <w:lang w:val="nl-NL"/>
              </w:rPr>
              <w:t>• Laat zijn professionele ontwikkeling zien aan de hand van relevante kritische situaties en reflectie op eigen handelen daarin</w:t>
            </w:r>
          </w:p>
        </w:tc>
      </w:tr>
    </w:tbl>
    <w:p w:rsidR="00055D3E" w:rsidRDefault="00055D3E" w:rsidP="00055D3E">
      <w:pPr>
        <w:rPr>
          <w:lang w:val="nl-NL"/>
        </w:rPr>
      </w:pPr>
      <w:r>
        <w:rPr>
          <w:lang w:val="nl-NL"/>
        </w:rPr>
        <w:br w:type="column"/>
      </w:r>
      <w:r>
        <w:rPr>
          <w:lang w:val="nl-NL"/>
        </w:rPr>
        <w:lastRenderedPageBreak/>
        <w:t>Onderdelen die ik zelf gemaakt heb.</w:t>
      </w:r>
    </w:p>
    <w:p w:rsidR="00055D3E" w:rsidRPr="00055D3E" w:rsidRDefault="00055D3E" w:rsidP="00055D3E">
      <w:pPr>
        <w:rPr>
          <w:lang w:val="nl-NL"/>
        </w:rPr>
      </w:pPr>
      <w:r>
        <w:rPr>
          <w:lang w:val="nl-NL"/>
        </w:rPr>
        <w:t>Onderdelen die andere gemaakt hebben.</w:t>
      </w:r>
    </w:p>
    <w:tbl>
      <w:tblPr>
        <w:tblStyle w:val="Tabelraster"/>
        <w:tblW w:w="0" w:type="auto"/>
        <w:tblLook w:val="04A0" w:firstRow="1" w:lastRow="0" w:firstColumn="1" w:lastColumn="0" w:noHBand="0" w:noVBand="1"/>
      </w:tblPr>
      <w:tblGrid>
        <w:gridCol w:w="2335"/>
        <w:gridCol w:w="2790"/>
        <w:gridCol w:w="4225"/>
      </w:tblGrid>
      <w:tr w:rsidR="00206625" w:rsidTr="00DA79C4">
        <w:tc>
          <w:tcPr>
            <w:tcW w:w="2335" w:type="dxa"/>
          </w:tcPr>
          <w:p w:rsidR="00206625" w:rsidRDefault="00DA79C4" w:rsidP="00206625">
            <w:pPr>
              <w:rPr>
                <w:lang w:val="nl-NL"/>
              </w:rPr>
            </w:pPr>
            <w:r>
              <w:rPr>
                <w:lang w:val="nl-NL"/>
              </w:rPr>
              <w:t>Increment</w:t>
            </w:r>
          </w:p>
        </w:tc>
        <w:tc>
          <w:tcPr>
            <w:tcW w:w="2790" w:type="dxa"/>
          </w:tcPr>
          <w:p w:rsidR="00206625" w:rsidRDefault="00206625" w:rsidP="00206625">
            <w:pPr>
              <w:rPr>
                <w:lang w:val="nl-NL"/>
              </w:rPr>
            </w:pPr>
          </w:p>
        </w:tc>
        <w:tc>
          <w:tcPr>
            <w:tcW w:w="4225" w:type="dxa"/>
          </w:tcPr>
          <w:p w:rsidR="00206625" w:rsidRDefault="00206625" w:rsidP="00206625">
            <w:pPr>
              <w:rPr>
                <w:lang w:val="nl-NL"/>
              </w:rPr>
            </w:pPr>
          </w:p>
        </w:tc>
      </w:tr>
      <w:tr w:rsidR="00206625" w:rsidTr="00DA79C4">
        <w:tc>
          <w:tcPr>
            <w:tcW w:w="2335" w:type="dxa"/>
          </w:tcPr>
          <w:p w:rsidR="00206625" w:rsidRDefault="00DA79C4" w:rsidP="00206625">
            <w:pPr>
              <w:rPr>
                <w:lang w:val="nl-NL"/>
              </w:rPr>
            </w:pPr>
            <w:r>
              <w:rPr>
                <w:lang w:val="nl-NL"/>
              </w:rPr>
              <w:t>1</w:t>
            </w:r>
          </w:p>
        </w:tc>
        <w:tc>
          <w:tcPr>
            <w:tcW w:w="2790" w:type="dxa"/>
          </w:tcPr>
          <w:p w:rsidR="00206625" w:rsidRDefault="00DA79C4" w:rsidP="00206625">
            <w:pPr>
              <w:rPr>
                <w:lang w:val="nl-NL"/>
              </w:rPr>
            </w:pPr>
            <w:proofErr w:type="spellStart"/>
            <w:r>
              <w:rPr>
                <w:lang w:val="nl-NL"/>
              </w:rPr>
              <w:t>PvA</w:t>
            </w:r>
            <w:proofErr w:type="spellEnd"/>
            <w:r>
              <w:rPr>
                <w:lang w:val="nl-NL"/>
              </w:rPr>
              <w:t xml:space="preserve"> </w:t>
            </w:r>
            <w:proofErr w:type="spellStart"/>
            <w:r>
              <w:rPr>
                <w:lang w:val="nl-NL"/>
              </w:rPr>
              <w:t>hfst</w:t>
            </w:r>
            <w:proofErr w:type="spellEnd"/>
            <w:r>
              <w:rPr>
                <w:lang w:val="nl-NL"/>
              </w:rPr>
              <w:t xml:space="preserve"> 4</w:t>
            </w:r>
          </w:p>
        </w:tc>
        <w:tc>
          <w:tcPr>
            <w:tcW w:w="4225" w:type="dxa"/>
          </w:tcPr>
          <w:p w:rsidR="00206625" w:rsidRDefault="00206625" w:rsidP="00206625">
            <w:pPr>
              <w:rPr>
                <w:lang w:val="nl-NL"/>
              </w:rPr>
            </w:pPr>
          </w:p>
        </w:tc>
      </w:tr>
      <w:tr w:rsidR="00206625" w:rsidTr="00DA79C4">
        <w:tc>
          <w:tcPr>
            <w:tcW w:w="2335" w:type="dxa"/>
          </w:tcPr>
          <w:p w:rsidR="00206625" w:rsidRDefault="00206625" w:rsidP="00206625">
            <w:pPr>
              <w:rPr>
                <w:lang w:val="nl-NL"/>
              </w:rPr>
            </w:pPr>
          </w:p>
        </w:tc>
        <w:tc>
          <w:tcPr>
            <w:tcW w:w="2790" w:type="dxa"/>
          </w:tcPr>
          <w:p w:rsidR="00206625" w:rsidRDefault="00206625" w:rsidP="00206625">
            <w:pPr>
              <w:rPr>
                <w:lang w:val="nl-NL"/>
              </w:rPr>
            </w:pPr>
          </w:p>
        </w:tc>
        <w:tc>
          <w:tcPr>
            <w:tcW w:w="4225" w:type="dxa"/>
          </w:tcPr>
          <w:p w:rsidR="00206625" w:rsidRDefault="00206625" w:rsidP="00206625">
            <w:pPr>
              <w:rPr>
                <w:lang w:val="nl-NL"/>
              </w:rPr>
            </w:pPr>
          </w:p>
        </w:tc>
      </w:tr>
    </w:tbl>
    <w:p w:rsidR="00206625" w:rsidRDefault="00206625" w:rsidP="00206625">
      <w:pPr>
        <w:rPr>
          <w:lang w:val="nl-NL"/>
        </w:rPr>
      </w:pPr>
    </w:p>
    <w:p w:rsidR="00206625" w:rsidRPr="00206625" w:rsidRDefault="00206625" w:rsidP="00206625">
      <w:pPr>
        <w:rPr>
          <w:lang w:val="nl-NL"/>
        </w:rPr>
      </w:pPr>
    </w:p>
    <w:p w:rsidR="007C5D9F" w:rsidRDefault="00206625" w:rsidP="00206625">
      <w:pPr>
        <w:pStyle w:val="Kop1"/>
        <w:rPr>
          <w:lang w:val="nl-NL"/>
        </w:rPr>
      </w:pPr>
      <w:r>
        <w:rPr>
          <w:lang w:val="nl-NL"/>
        </w:rPr>
        <w:br w:type="column"/>
      </w:r>
      <w:r w:rsidR="007C5D9F" w:rsidRPr="007C5D9F">
        <w:rPr>
          <w:lang w:val="nl-NL"/>
        </w:rPr>
        <w:lastRenderedPageBreak/>
        <w:t>Toelichting beslissingen</w:t>
      </w:r>
      <w:r w:rsidR="000B4F41">
        <w:rPr>
          <w:lang w:val="nl-NL"/>
        </w:rPr>
        <w:t xml:space="preserve"> individueel</w:t>
      </w:r>
      <w:r w:rsidR="007C5D9F">
        <w:rPr>
          <w:lang w:val="nl-NL"/>
        </w:rPr>
        <w:t xml:space="preserve"> template</w:t>
      </w:r>
    </w:p>
    <w:tbl>
      <w:tblPr>
        <w:tblStyle w:val="Tabelrasterlicht"/>
        <w:tblW w:w="0" w:type="auto"/>
        <w:tblLook w:val="04A0" w:firstRow="1" w:lastRow="0" w:firstColumn="1" w:lastColumn="0" w:noHBand="0" w:noVBand="1"/>
      </w:tblPr>
      <w:tblGrid>
        <w:gridCol w:w="2082"/>
        <w:gridCol w:w="7268"/>
      </w:tblGrid>
      <w:tr w:rsidR="007C5D9F" w:rsidTr="007C5D9F">
        <w:tc>
          <w:tcPr>
            <w:tcW w:w="2088" w:type="dxa"/>
          </w:tcPr>
          <w:p w:rsidR="007C5D9F" w:rsidRDefault="007C5D9F">
            <w:pPr>
              <w:rPr>
                <w:lang w:val="nl-NL"/>
              </w:rPr>
            </w:pPr>
            <w:r>
              <w:rPr>
                <w:lang w:val="nl-NL"/>
              </w:rPr>
              <w:t>Beslissingsnummer</w:t>
            </w:r>
          </w:p>
        </w:tc>
        <w:tc>
          <w:tcPr>
            <w:tcW w:w="7488" w:type="dxa"/>
          </w:tcPr>
          <w:p w:rsidR="007C5D9F" w:rsidRDefault="007C5D9F">
            <w:pPr>
              <w:rPr>
                <w:lang w:val="nl-NL"/>
              </w:rPr>
            </w:pPr>
            <w:r>
              <w:rPr>
                <w:lang w:val="nl-NL"/>
              </w:rPr>
              <w:t>Beschrijving</w:t>
            </w:r>
          </w:p>
        </w:tc>
      </w:tr>
      <w:tr w:rsidR="007C5D9F" w:rsidRPr="00206625" w:rsidTr="007C5D9F">
        <w:tc>
          <w:tcPr>
            <w:tcW w:w="2088" w:type="dxa"/>
          </w:tcPr>
          <w:p w:rsidR="007C5D9F" w:rsidRDefault="007C5D9F" w:rsidP="000B4F41">
            <w:pPr>
              <w:jc w:val="right"/>
              <w:rPr>
                <w:lang w:val="nl-NL"/>
              </w:rPr>
            </w:pPr>
            <w:r>
              <w:rPr>
                <w:lang w:val="nl-NL"/>
              </w:rPr>
              <w:t>Rationele</w:t>
            </w:r>
          </w:p>
        </w:tc>
        <w:tc>
          <w:tcPr>
            <w:tcW w:w="7488" w:type="dxa"/>
          </w:tcPr>
          <w:p w:rsidR="007C5D9F" w:rsidRPr="000B4F41" w:rsidRDefault="000B4F41" w:rsidP="000B4F41">
            <w:pPr>
              <w:pStyle w:val="Default"/>
              <w:rPr>
                <w:sz w:val="21"/>
                <w:szCs w:val="21"/>
                <w:lang w:val="nl-NL"/>
              </w:rPr>
            </w:pPr>
            <w:r w:rsidRPr="000B4F41">
              <w:rPr>
                <w:sz w:val="21"/>
                <w:szCs w:val="21"/>
                <w:lang w:val="nl-NL"/>
              </w:rPr>
              <w:t xml:space="preserve">Hier geef je aan waarom de beslissing relevant genoeg is om toe te lichten: wat wil je ermee aantonen? </w:t>
            </w:r>
          </w:p>
        </w:tc>
      </w:tr>
      <w:tr w:rsidR="007C5D9F" w:rsidTr="007C5D9F">
        <w:tc>
          <w:tcPr>
            <w:tcW w:w="2088" w:type="dxa"/>
          </w:tcPr>
          <w:p w:rsidR="007C5D9F" w:rsidRDefault="007C5D9F" w:rsidP="000B4F41">
            <w:pPr>
              <w:jc w:val="right"/>
              <w:rPr>
                <w:lang w:val="nl-NL"/>
              </w:rPr>
            </w:pPr>
            <w:proofErr w:type="spellStart"/>
            <w:r>
              <w:rPr>
                <w:lang w:val="nl-NL"/>
              </w:rPr>
              <w:t>Requirement</w:t>
            </w:r>
            <w:proofErr w:type="spellEnd"/>
          </w:p>
        </w:tc>
        <w:tc>
          <w:tcPr>
            <w:tcW w:w="7488" w:type="dxa"/>
          </w:tcPr>
          <w:p w:rsidR="007C5D9F" w:rsidRPr="000B4F41" w:rsidRDefault="000B4F41" w:rsidP="000B4F41">
            <w:pPr>
              <w:pStyle w:val="Default"/>
              <w:rPr>
                <w:sz w:val="21"/>
                <w:szCs w:val="21"/>
                <w:lang w:val="nl-NL"/>
              </w:rPr>
            </w:pPr>
            <w:r w:rsidRPr="000B4F41">
              <w:rPr>
                <w:sz w:val="21"/>
                <w:szCs w:val="21"/>
                <w:lang w:val="nl-NL"/>
              </w:rPr>
              <w:t xml:space="preserve">Op welke </w:t>
            </w:r>
            <w:proofErr w:type="spellStart"/>
            <w:r w:rsidRPr="000B4F41">
              <w:rPr>
                <w:sz w:val="21"/>
                <w:szCs w:val="21"/>
                <w:lang w:val="nl-NL"/>
              </w:rPr>
              <w:t>requirement</w:t>
            </w:r>
            <w:proofErr w:type="spellEnd"/>
            <w:r w:rsidRPr="000B4F41">
              <w:rPr>
                <w:sz w:val="21"/>
                <w:szCs w:val="21"/>
                <w:lang w:val="nl-NL"/>
              </w:rPr>
              <w:t xml:space="preserve"> heeft deze beslissing invloed? </w:t>
            </w:r>
          </w:p>
        </w:tc>
      </w:tr>
      <w:tr w:rsidR="007C5D9F" w:rsidRPr="00206625" w:rsidTr="007C5D9F">
        <w:tc>
          <w:tcPr>
            <w:tcW w:w="2088" w:type="dxa"/>
          </w:tcPr>
          <w:p w:rsidR="007C5D9F" w:rsidRDefault="007C5D9F" w:rsidP="000B4F41">
            <w:pPr>
              <w:jc w:val="right"/>
              <w:rPr>
                <w:lang w:val="nl-NL"/>
              </w:rPr>
            </w:pPr>
            <w:r>
              <w:rPr>
                <w:lang w:val="nl-NL"/>
              </w:rPr>
              <w:t>Bron</w:t>
            </w:r>
          </w:p>
        </w:tc>
        <w:tc>
          <w:tcPr>
            <w:tcW w:w="7488" w:type="dxa"/>
          </w:tcPr>
          <w:p w:rsidR="007C5D9F" w:rsidRPr="000B4F41" w:rsidRDefault="000B4F41" w:rsidP="000B4F41">
            <w:pPr>
              <w:pStyle w:val="Default"/>
              <w:rPr>
                <w:sz w:val="21"/>
                <w:szCs w:val="21"/>
                <w:lang w:val="nl-NL"/>
              </w:rPr>
            </w:pPr>
            <w:r w:rsidRPr="000B4F41">
              <w:rPr>
                <w:sz w:val="21"/>
                <w:szCs w:val="21"/>
                <w:lang w:val="nl-NL"/>
              </w:rPr>
              <w:t xml:space="preserve">Geef hier de link naar het diagram, de code, het artefact waarover de beslissing ging </w:t>
            </w:r>
          </w:p>
        </w:tc>
      </w:tr>
      <w:tr w:rsidR="007C5D9F" w:rsidRPr="00206625" w:rsidTr="007C5D9F">
        <w:tc>
          <w:tcPr>
            <w:tcW w:w="2088" w:type="dxa"/>
          </w:tcPr>
          <w:p w:rsidR="007C5D9F" w:rsidRDefault="007C5D9F" w:rsidP="000B4F41">
            <w:pPr>
              <w:jc w:val="right"/>
              <w:rPr>
                <w:lang w:val="nl-NL"/>
              </w:rPr>
            </w:pPr>
            <w:r>
              <w:rPr>
                <w:lang w:val="nl-NL"/>
              </w:rPr>
              <w:t>Waarom</w:t>
            </w:r>
          </w:p>
        </w:tc>
        <w:tc>
          <w:tcPr>
            <w:tcW w:w="7488" w:type="dxa"/>
          </w:tcPr>
          <w:p w:rsidR="007C5D9F" w:rsidRPr="000B4F41" w:rsidRDefault="000B4F41" w:rsidP="000B4F41">
            <w:pPr>
              <w:pStyle w:val="Default"/>
              <w:rPr>
                <w:sz w:val="21"/>
                <w:szCs w:val="21"/>
                <w:lang w:val="nl-NL"/>
              </w:rPr>
            </w:pPr>
            <w:r w:rsidRPr="000B4F41">
              <w:rPr>
                <w:sz w:val="21"/>
                <w:szCs w:val="21"/>
                <w:lang w:val="nl-NL"/>
              </w:rPr>
              <w:t xml:space="preserve">Waarom moest over dit onderwerp een besluit worden </w:t>
            </w:r>
            <w:proofErr w:type="gramStart"/>
            <w:r w:rsidRPr="000B4F41">
              <w:rPr>
                <w:sz w:val="21"/>
                <w:szCs w:val="21"/>
                <w:lang w:val="nl-NL"/>
              </w:rPr>
              <w:t>genomen?.</w:t>
            </w:r>
            <w:proofErr w:type="gramEnd"/>
            <w:r w:rsidRPr="000B4F41">
              <w:rPr>
                <w:sz w:val="21"/>
                <w:szCs w:val="21"/>
                <w:lang w:val="nl-NL"/>
              </w:rPr>
              <w:t xml:space="preserve"> </w:t>
            </w:r>
          </w:p>
        </w:tc>
      </w:tr>
      <w:tr w:rsidR="007C5D9F" w:rsidRPr="00206625" w:rsidTr="007C5D9F">
        <w:tc>
          <w:tcPr>
            <w:tcW w:w="2088" w:type="dxa"/>
          </w:tcPr>
          <w:p w:rsidR="007C5D9F" w:rsidRDefault="007C5D9F" w:rsidP="000B4F41">
            <w:pPr>
              <w:jc w:val="right"/>
              <w:rPr>
                <w:lang w:val="nl-NL"/>
              </w:rPr>
            </w:pPr>
            <w:r>
              <w:rPr>
                <w:lang w:val="nl-NL"/>
              </w:rPr>
              <w:t>Alternatieven</w:t>
            </w:r>
          </w:p>
        </w:tc>
        <w:tc>
          <w:tcPr>
            <w:tcW w:w="7488" w:type="dxa"/>
          </w:tcPr>
          <w:p w:rsidR="007C5D9F" w:rsidRPr="000B4F41" w:rsidRDefault="000B4F41" w:rsidP="000B4F41">
            <w:pPr>
              <w:pStyle w:val="Default"/>
              <w:rPr>
                <w:sz w:val="21"/>
                <w:szCs w:val="21"/>
                <w:lang w:val="nl-NL"/>
              </w:rPr>
            </w:pPr>
            <w:r w:rsidRPr="000B4F41">
              <w:rPr>
                <w:sz w:val="21"/>
                <w:szCs w:val="21"/>
                <w:lang w:val="nl-NL"/>
              </w:rPr>
              <w:t xml:space="preserve">Welke alternatieve opties waren er? </w:t>
            </w:r>
          </w:p>
        </w:tc>
      </w:tr>
      <w:tr w:rsidR="007C5D9F" w:rsidRPr="00206625" w:rsidTr="007C5D9F">
        <w:tc>
          <w:tcPr>
            <w:tcW w:w="2088" w:type="dxa"/>
          </w:tcPr>
          <w:p w:rsidR="007C5D9F" w:rsidRDefault="007C5D9F" w:rsidP="000B4F41">
            <w:pPr>
              <w:jc w:val="right"/>
              <w:rPr>
                <w:lang w:val="nl-NL"/>
              </w:rPr>
            </w:pPr>
            <w:r>
              <w:rPr>
                <w:lang w:val="nl-NL"/>
              </w:rPr>
              <w:t>Afweging</w:t>
            </w:r>
          </w:p>
        </w:tc>
        <w:tc>
          <w:tcPr>
            <w:tcW w:w="7488" w:type="dxa"/>
          </w:tcPr>
          <w:p w:rsidR="007C5D9F" w:rsidRPr="000B4F41" w:rsidRDefault="000B4F41" w:rsidP="000B4F41">
            <w:pPr>
              <w:pStyle w:val="Default"/>
              <w:rPr>
                <w:sz w:val="21"/>
                <w:szCs w:val="21"/>
                <w:lang w:val="nl-NL"/>
              </w:rPr>
            </w:pPr>
            <w:r w:rsidRPr="000B4F41">
              <w:rPr>
                <w:sz w:val="21"/>
                <w:szCs w:val="21"/>
                <w:lang w:val="nl-NL"/>
              </w:rPr>
              <w:t xml:space="preserve">Welke afwegingen tussen de opties kunnen een rol spelen? </w:t>
            </w:r>
          </w:p>
        </w:tc>
      </w:tr>
      <w:tr w:rsidR="007C5D9F" w:rsidRPr="00206625" w:rsidTr="007C5D9F">
        <w:tc>
          <w:tcPr>
            <w:tcW w:w="2088" w:type="dxa"/>
          </w:tcPr>
          <w:p w:rsidR="007C5D9F" w:rsidRDefault="007C5D9F" w:rsidP="000B4F41">
            <w:pPr>
              <w:jc w:val="right"/>
              <w:rPr>
                <w:lang w:val="nl-NL"/>
              </w:rPr>
            </w:pPr>
            <w:r>
              <w:rPr>
                <w:lang w:val="nl-NL"/>
              </w:rPr>
              <w:t>Argumentatie</w:t>
            </w:r>
          </w:p>
        </w:tc>
        <w:tc>
          <w:tcPr>
            <w:tcW w:w="7488" w:type="dxa"/>
          </w:tcPr>
          <w:p w:rsidR="007C5D9F" w:rsidRPr="000B4F41" w:rsidRDefault="000B4F41" w:rsidP="000B4F41">
            <w:pPr>
              <w:pStyle w:val="Default"/>
              <w:rPr>
                <w:sz w:val="21"/>
                <w:szCs w:val="21"/>
                <w:lang w:val="nl-NL"/>
              </w:rPr>
            </w:pPr>
            <w:r w:rsidRPr="000B4F41">
              <w:rPr>
                <w:sz w:val="21"/>
                <w:szCs w:val="21"/>
                <w:lang w:val="nl-NL"/>
              </w:rPr>
              <w:t xml:space="preserve">Welke argumenten hebben uiteindelijk geleid tot de gemaakte keuze? </w:t>
            </w:r>
          </w:p>
        </w:tc>
      </w:tr>
    </w:tbl>
    <w:p w:rsidR="007C5D9F" w:rsidRPr="007C5D9F" w:rsidRDefault="007C5D9F">
      <w:pPr>
        <w:rPr>
          <w:lang w:val="nl-NL"/>
        </w:rPr>
      </w:pPr>
    </w:p>
    <w:p w:rsidR="007C5D9F" w:rsidRPr="007C5D9F" w:rsidRDefault="00206625" w:rsidP="00206625">
      <w:pPr>
        <w:pStyle w:val="Kop1"/>
        <w:rPr>
          <w:lang w:val="nl-NL"/>
        </w:rPr>
      </w:pPr>
      <w:r>
        <w:rPr>
          <w:lang w:val="nl-NL"/>
        </w:rPr>
        <w:br w:type="column"/>
      </w:r>
      <w:r w:rsidR="007C5D9F" w:rsidRPr="007C5D9F">
        <w:rPr>
          <w:lang w:val="nl-NL"/>
        </w:rPr>
        <w:lastRenderedPageBreak/>
        <w:t>Overzicht van feiten</w:t>
      </w:r>
    </w:p>
    <w:tbl>
      <w:tblPr>
        <w:tblStyle w:val="Tabelraster"/>
        <w:tblW w:w="0" w:type="auto"/>
        <w:tblLook w:val="04A0" w:firstRow="1" w:lastRow="0" w:firstColumn="1" w:lastColumn="0" w:noHBand="0" w:noVBand="1"/>
      </w:tblPr>
      <w:tblGrid>
        <w:gridCol w:w="1181"/>
        <w:gridCol w:w="2006"/>
        <w:gridCol w:w="2213"/>
        <w:gridCol w:w="3950"/>
      </w:tblGrid>
      <w:tr w:rsidR="007C5D9F" w:rsidTr="000B4F41">
        <w:tc>
          <w:tcPr>
            <w:tcW w:w="1188" w:type="dxa"/>
          </w:tcPr>
          <w:p w:rsidR="007C5D9F" w:rsidRDefault="007C5D9F">
            <w:pPr>
              <w:rPr>
                <w:lang w:val="nl-NL"/>
              </w:rPr>
            </w:pPr>
            <w:r>
              <w:rPr>
                <w:lang w:val="nl-NL"/>
              </w:rPr>
              <w:t>Nummer</w:t>
            </w:r>
          </w:p>
        </w:tc>
        <w:tc>
          <w:tcPr>
            <w:tcW w:w="2070" w:type="dxa"/>
          </w:tcPr>
          <w:p w:rsidR="007C5D9F" w:rsidRDefault="007C5D9F">
            <w:pPr>
              <w:rPr>
                <w:lang w:val="nl-NL"/>
              </w:rPr>
            </w:pPr>
            <w:r>
              <w:rPr>
                <w:lang w:val="nl-NL"/>
              </w:rPr>
              <w:t>Link</w:t>
            </w:r>
          </w:p>
        </w:tc>
        <w:tc>
          <w:tcPr>
            <w:tcW w:w="2250" w:type="dxa"/>
          </w:tcPr>
          <w:p w:rsidR="007C5D9F" w:rsidRDefault="007C5D9F">
            <w:pPr>
              <w:rPr>
                <w:lang w:val="nl-NL"/>
              </w:rPr>
            </w:pPr>
            <w:r>
              <w:rPr>
                <w:lang w:val="nl-NL"/>
              </w:rPr>
              <w:t>Competentie</w:t>
            </w:r>
          </w:p>
        </w:tc>
        <w:tc>
          <w:tcPr>
            <w:tcW w:w="4068" w:type="dxa"/>
          </w:tcPr>
          <w:p w:rsidR="007C5D9F" w:rsidRDefault="007C5D9F">
            <w:pPr>
              <w:rPr>
                <w:lang w:val="nl-NL"/>
              </w:rPr>
            </w:pPr>
            <w:r>
              <w:rPr>
                <w:lang w:val="nl-NL"/>
              </w:rPr>
              <w:t>Beschrijving bijdrage</w:t>
            </w:r>
          </w:p>
        </w:tc>
      </w:tr>
      <w:tr w:rsidR="007C5D9F" w:rsidTr="000B4F41">
        <w:tc>
          <w:tcPr>
            <w:tcW w:w="1188" w:type="dxa"/>
          </w:tcPr>
          <w:p w:rsidR="007C5D9F" w:rsidRDefault="000B4F41">
            <w:pPr>
              <w:rPr>
                <w:lang w:val="nl-NL"/>
              </w:rPr>
            </w:pPr>
            <w:r>
              <w:rPr>
                <w:lang w:val="nl-NL"/>
              </w:rPr>
              <w:t>1</w:t>
            </w:r>
          </w:p>
        </w:tc>
        <w:tc>
          <w:tcPr>
            <w:tcW w:w="2070" w:type="dxa"/>
          </w:tcPr>
          <w:p w:rsidR="007C5D9F" w:rsidRDefault="007C5D9F">
            <w:pPr>
              <w:rPr>
                <w:lang w:val="nl-NL"/>
              </w:rPr>
            </w:pPr>
          </w:p>
        </w:tc>
        <w:tc>
          <w:tcPr>
            <w:tcW w:w="2250" w:type="dxa"/>
          </w:tcPr>
          <w:p w:rsidR="007C5D9F" w:rsidRDefault="007C5D9F">
            <w:pPr>
              <w:rPr>
                <w:lang w:val="nl-NL"/>
              </w:rPr>
            </w:pPr>
          </w:p>
        </w:tc>
        <w:tc>
          <w:tcPr>
            <w:tcW w:w="4068" w:type="dxa"/>
          </w:tcPr>
          <w:p w:rsidR="007C5D9F" w:rsidRDefault="007C5D9F">
            <w:pPr>
              <w:rPr>
                <w:lang w:val="nl-NL"/>
              </w:rPr>
            </w:pPr>
          </w:p>
        </w:tc>
      </w:tr>
      <w:tr w:rsidR="007C5D9F" w:rsidTr="000B4F41">
        <w:tc>
          <w:tcPr>
            <w:tcW w:w="1188" w:type="dxa"/>
          </w:tcPr>
          <w:p w:rsidR="007C5D9F" w:rsidRDefault="000B4F41">
            <w:pPr>
              <w:rPr>
                <w:lang w:val="nl-NL"/>
              </w:rPr>
            </w:pPr>
            <w:r>
              <w:rPr>
                <w:lang w:val="nl-NL"/>
              </w:rPr>
              <w:t>2</w:t>
            </w:r>
          </w:p>
        </w:tc>
        <w:tc>
          <w:tcPr>
            <w:tcW w:w="2070" w:type="dxa"/>
          </w:tcPr>
          <w:p w:rsidR="007C5D9F" w:rsidRDefault="007C5D9F">
            <w:pPr>
              <w:rPr>
                <w:lang w:val="nl-NL"/>
              </w:rPr>
            </w:pPr>
          </w:p>
        </w:tc>
        <w:tc>
          <w:tcPr>
            <w:tcW w:w="2250" w:type="dxa"/>
          </w:tcPr>
          <w:p w:rsidR="007C5D9F" w:rsidRDefault="007C5D9F">
            <w:pPr>
              <w:rPr>
                <w:lang w:val="nl-NL"/>
              </w:rPr>
            </w:pPr>
          </w:p>
        </w:tc>
        <w:tc>
          <w:tcPr>
            <w:tcW w:w="4068" w:type="dxa"/>
          </w:tcPr>
          <w:p w:rsidR="007C5D9F" w:rsidRDefault="007C5D9F">
            <w:pPr>
              <w:rPr>
                <w:lang w:val="nl-NL"/>
              </w:rPr>
            </w:pPr>
          </w:p>
        </w:tc>
      </w:tr>
      <w:tr w:rsidR="007C5D9F" w:rsidTr="000B4F41">
        <w:tc>
          <w:tcPr>
            <w:tcW w:w="1188" w:type="dxa"/>
          </w:tcPr>
          <w:p w:rsidR="007C5D9F" w:rsidRDefault="000B4F41">
            <w:pPr>
              <w:rPr>
                <w:lang w:val="nl-NL"/>
              </w:rPr>
            </w:pPr>
            <w:r>
              <w:rPr>
                <w:lang w:val="nl-NL"/>
              </w:rPr>
              <w:t>3</w:t>
            </w:r>
          </w:p>
        </w:tc>
        <w:tc>
          <w:tcPr>
            <w:tcW w:w="2070" w:type="dxa"/>
          </w:tcPr>
          <w:p w:rsidR="007C5D9F" w:rsidRDefault="007C5D9F">
            <w:pPr>
              <w:rPr>
                <w:lang w:val="nl-NL"/>
              </w:rPr>
            </w:pPr>
          </w:p>
        </w:tc>
        <w:tc>
          <w:tcPr>
            <w:tcW w:w="2250" w:type="dxa"/>
          </w:tcPr>
          <w:p w:rsidR="007C5D9F" w:rsidRDefault="007C5D9F">
            <w:pPr>
              <w:rPr>
                <w:lang w:val="nl-NL"/>
              </w:rPr>
            </w:pPr>
          </w:p>
        </w:tc>
        <w:tc>
          <w:tcPr>
            <w:tcW w:w="4068" w:type="dxa"/>
          </w:tcPr>
          <w:p w:rsidR="007C5D9F" w:rsidRDefault="007C5D9F">
            <w:pPr>
              <w:rPr>
                <w:lang w:val="nl-NL"/>
              </w:rPr>
            </w:pPr>
          </w:p>
        </w:tc>
      </w:tr>
      <w:tr w:rsidR="007C5D9F" w:rsidTr="000B4F41">
        <w:tc>
          <w:tcPr>
            <w:tcW w:w="1188" w:type="dxa"/>
          </w:tcPr>
          <w:p w:rsidR="007C5D9F" w:rsidRDefault="000B4F41">
            <w:pPr>
              <w:rPr>
                <w:lang w:val="nl-NL"/>
              </w:rPr>
            </w:pPr>
            <w:r>
              <w:rPr>
                <w:lang w:val="nl-NL"/>
              </w:rPr>
              <w:t>4</w:t>
            </w:r>
          </w:p>
        </w:tc>
        <w:tc>
          <w:tcPr>
            <w:tcW w:w="2070" w:type="dxa"/>
          </w:tcPr>
          <w:p w:rsidR="007C5D9F" w:rsidRDefault="007C5D9F">
            <w:pPr>
              <w:rPr>
                <w:lang w:val="nl-NL"/>
              </w:rPr>
            </w:pPr>
          </w:p>
        </w:tc>
        <w:tc>
          <w:tcPr>
            <w:tcW w:w="2250" w:type="dxa"/>
          </w:tcPr>
          <w:p w:rsidR="007C5D9F" w:rsidRDefault="007C5D9F">
            <w:pPr>
              <w:rPr>
                <w:lang w:val="nl-NL"/>
              </w:rPr>
            </w:pPr>
          </w:p>
        </w:tc>
        <w:tc>
          <w:tcPr>
            <w:tcW w:w="4068" w:type="dxa"/>
          </w:tcPr>
          <w:p w:rsidR="007C5D9F" w:rsidRDefault="007C5D9F">
            <w:pPr>
              <w:rPr>
                <w:lang w:val="nl-NL"/>
              </w:rPr>
            </w:pPr>
          </w:p>
        </w:tc>
      </w:tr>
      <w:tr w:rsidR="007C5D9F" w:rsidTr="000B4F41">
        <w:tc>
          <w:tcPr>
            <w:tcW w:w="1188" w:type="dxa"/>
          </w:tcPr>
          <w:p w:rsidR="007C5D9F" w:rsidRDefault="000B4F41">
            <w:pPr>
              <w:rPr>
                <w:lang w:val="nl-NL"/>
              </w:rPr>
            </w:pPr>
            <w:r>
              <w:rPr>
                <w:lang w:val="nl-NL"/>
              </w:rPr>
              <w:t>5</w:t>
            </w:r>
          </w:p>
        </w:tc>
        <w:tc>
          <w:tcPr>
            <w:tcW w:w="2070" w:type="dxa"/>
          </w:tcPr>
          <w:p w:rsidR="007C5D9F" w:rsidRDefault="007C5D9F">
            <w:pPr>
              <w:rPr>
                <w:lang w:val="nl-NL"/>
              </w:rPr>
            </w:pPr>
          </w:p>
        </w:tc>
        <w:tc>
          <w:tcPr>
            <w:tcW w:w="2250" w:type="dxa"/>
          </w:tcPr>
          <w:p w:rsidR="007C5D9F" w:rsidRDefault="007C5D9F">
            <w:pPr>
              <w:rPr>
                <w:lang w:val="nl-NL"/>
              </w:rPr>
            </w:pPr>
          </w:p>
        </w:tc>
        <w:tc>
          <w:tcPr>
            <w:tcW w:w="4068" w:type="dxa"/>
          </w:tcPr>
          <w:p w:rsidR="007C5D9F" w:rsidRDefault="007C5D9F">
            <w:pPr>
              <w:rPr>
                <w:lang w:val="nl-NL"/>
              </w:rPr>
            </w:pPr>
          </w:p>
        </w:tc>
      </w:tr>
      <w:tr w:rsidR="007C5D9F" w:rsidTr="000B4F41">
        <w:tc>
          <w:tcPr>
            <w:tcW w:w="1188" w:type="dxa"/>
          </w:tcPr>
          <w:p w:rsidR="007C5D9F" w:rsidRDefault="000B4F41">
            <w:pPr>
              <w:rPr>
                <w:lang w:val="nl-NL"/>
              </w:rPr>
            </w:pPr>
            <w:r>
              <w:rPr>
                <w:lang w:val="nl-NL"/>
              </w:rPr>
              <w:t>6</w:t>
            </w:r>
          </w:p>
        </w:tc>
        <w:tc>
          <w:tcPr>
            <w:tcW w:w="2070" w:type="dxa"/>
          </w:tcPr>
          <w:p w:rsidR="007C5D9F" w:rsidRDefault="007C5D9F">
            <w:pPr>
              <w:rPr>
                <w:lang w:val="nl-NL"/>
              </w:rPr>
            </w:pPr>
          </w:p>
        </w:tc>
        <w:tc>
          <w:tcPr>
            <w:tcW w:w="2250" w:type="dxa"/>
          </w:tcPr>
          <w:p w:rsidR="007C5D9F" w:rsidRDefault="007C5D9F">
            <w:pPr>
              <w:rPr>
                <w:lang w:val="nl-NL"/>
              </w:rPr>
            </w:pPr>
          </w:p>
        </w:tc>
        <w:tc>
          <w:tcPr>
            <w:tcW w:w="4068" w:type="dxa"/>
          </w:tcPr>
          <w:p w:rsidR="007C5D9F" w:rsidRDefault="007C5D9F">
            <w:pPr>
              <w:rPr>
                <w:lang w:val="nl-NL"/>
              </w:rPr>
            </w:pPr>
          </w:p>
        </w:tc>
      </w:tr>
      <w:tr w:rsidR="007C5D9F" w:rsidTr="000B4F41">
        <w:tc>
          <w:tcPr>
            <w:tcW w:w="1188" w:type="dxa"/>
          </w:tcPr>
          <w:p w:rsidR="007C5D9F" w:rsidRDefault="000B4F41">
            <w:pPr>
              <w:rPr>
                <w:lang w:val="nl-NL"/>
              </w:rPr>
            </w:pPr>
            <w:r>
              <w:rPr>
                <w:lang w:val="nl-NL"/>
              </w:rPr>
              <w:t>7</w:t>
            </w:r>
          </w:p>
        </w:tc>
        <w:tc>
          <w:tcPr>
            <w:tcW w:w="2070" w:type="dxa"/>
          </w:tcPr>
          <w:p w:rsidR="007C5D9F" w:rsidRDefault="007C5D9F">
            <w:pPr>
              <w:rPr>
                <w:lang w:val="nl-NL"/>
              </w:rPr>
            </w:pPr>
          </w:p>
        </w:tc>
        <w:tc>
          <w:tcPr>
            <w:tcW w:w="2250" w:type="dxa"/>
          </w:tcPr>
          <w:p w:rsidR="007C5D9F" w:rsidRDefault="007C5D9F">
            <w:pPr>
              <w:rPr>
                <w:lang w:val="nl-NL"/>
              </w:rPr>
            </w:pPr>
          </w:p>
        </w:tc>
        <w:tc>
          <w:tcPr>
            <w:tcW w:w="4068" w:type="dxa"/>
          </w:tcPr>
          <w:p w:rsidR="007C5D9F" w:rsidRDefault="007C5D9F">
            <w:pPr>
              <w:rPr>
                <w:lang w:val="nl-NL"/>
              </w:rPr>
            </w:pPr>
          </w:p>
        </w:tc>
      </w:tr>
    </w:tbl>
    <w:p w:rsidR="007C5D9F" w:rsidRPr="007C5D9F" w:rsidRDefault="007C5D9F">
      <w:pPr>
        <w:rPr>
          <w:lang w:val="nl-NL"/>
        </w:rPr>
      </w:pPr>
    </w:p>
    <w:sectPr w:rsidR="007C5D9F" w:rsidRPr="007C5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9F"/>
    <w:rsid w:val="00055D3E"/>
    <w:rsid w:val="000B4F41"/>
    <w:rsid w:val="00100F66"/>
    <w:rsid w:val="00206625"/>
    <w:rsid w:val="007C5D9F"/>
    <w:rsid w:val="009A0EC4"/>
    <w:rsid w:val="00BC2677"/>
    <w:rsid w:val="00DA79C4"/>
    <w:rsid w:val="00F0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C877"/>
  <w15:chartTrackingRefBased/>
  <w15:docId w15:val="{602AAD0B-C521-4CB5-9B92-C564A7A0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066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2066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F054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unhideWhenUsed/>
    <w:rsid w:val="007C5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7C5D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7C5D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7C5D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2">
    <w:name w:val="Plain Table 2"/>
    <w:basedOn w:val="Standaardtabel"/>
    <w:uiPriority w:val="42"/>
    <w:rsid w:val="007C5D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7C5D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7C5D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0B4F41"/>
    <w:pPr>
      <w:autoSpaceDE w:val="0"/>
      <w:autoSpaceDN w:val="0"/>
      <w:adjustRightInd w:val="0"/>
      <w:spacing w:after="0" w:line="240" w:lineRule="auto"/>
    </w:pPr>
    <w:rPr>
      <w:rFonts w:ascii="Arial" w:hAnsi="Arial" w:cs="Arial"/>
      <w:color w:val="000000"/>
      <w:sz w:val="24"/>
      <w:szCs w:val="24"/>
    </w:rPr>
  </w:style>
  <w:style w:type="character" w:customStyle="1" w:styleId="Kop2Char">
    <w:name w:val="Kop 2 Char"/>
    <w:basedOn w:val="Standaardalinea-lettertype"/>
    <w:link w:val="Kop2"/>
    <w:uiPriority w:val="9"/>
    <w:rsid w:val="00206625"/>
    <w:rPr>
      <w:rFonts w:asciiTheme="majorHAnsi" w:eastAsiaTheme="majorEastAsia" w:hAnsiTheme="majorHAnsi" w:cstheme="majorBidi"/>
      <w:color w:val="365F91" w:themeColor="accent1" w:themeShade="BF"/>
      <w:sz w:val="26"/>
      <w:szCs w:val="26"/>
    </w:rPr>
  </w:style>
  <w:style w:type="character" w:customStyle="1" w:styleId="Kop1Char">
    <w:name w:val="Kop 1 Char"/>
    <w:basedOn w:val="Standaardalinea-lettertype"/>
    <w:link w:val="Kop1"/>
    <w:uiPriority w:val="9"/>
    <w:rsid w:val="00206625"/>
    <w:rPr>
      <w:rFonts w:asciiTheme="majorHAnsi" w:eastAsiaTheme="majorEastAsia" w:hAnsiTheme="majorHAnsi" w:cstheme="majorBidi"/>
      <w:color w:val="365F91" w:themeColor="accent1" w:themeShade="BF"/>
      <w:sz w:val="32"/>
      <w:szCs w:val="32"/>
    </w:rPr>
  </w:style>
  <w:style w:type="paragraph" w:styleId="Titel">
    <w:name w:val="Title"/>
    <w:basedOn w:val="Standaard"/>
    <w:next w:val="Standaard"/>
    <w:link w:val="TitelChar"/>
    <w:uiPriority w:val="10"/>
    <w:qFormat/>
    <w:rsid w:val="00206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06625"/>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semiHidden/>
    <w:rsid w:val="00F05457"/>
    <w:rPr>
      <w:rFonts w:asciiTheme="majorHAnsi" w:eastAsiaTheme="majorEastAsia" w:hAnsiTheme="majorHAnsi" w:cstheme="majorBidi"/>
      <w:color w:val="243F60" w:themeColor="accent1" w:themeShade="7F"/>
      <w:sz w:val="24"/>
      <w:szCs w:val="24"/>
    </w:rPr>
  </w:style>
  <w:style w:type="paragraph" w:styleId="Normaalweb">
    <w:name w:val="Normal (Web)"/>
    <w:basedOn w:val="Standaard"/>
    <w:uiPriority w:val="99"/>
    <w:semiHidden/>
    <w:unhideWhenUsed/>
    <w:rsid w:val="00F054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8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1009</Words>
  <Characters>5757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Brouwer</dc:creator>
  <cp:keywords/>
  <dc:description/>
  <cp:lastModifiedBy>Jorn Brouwer</cp:lastModifiedBy>
  <cp:revision>2</cp:revision>
  <dcterms:created xsi:type="dcterms:W3CDTF">2016-11-21T18:00:00Z</dcterms:created>
  <dcterms:modified xsi:type="dcterms:W3CDTF">2016-11-21T18:00:00Z</dcterms:modified>
</cp:coreProperties>
</file>