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C4" w:rsidRDefault="008C3CB0">
      <w:pPr>
        <w:rPr>
          <w:lang w:val="nl-NL"/>
        </w:rPr>
      </w:pPr>
      <w:r w:rsidRPr="008C3CB0">
        <w:rPr>
          <w:lang w:val="nl-NL"/>
        </w:rPr>
        <w:t xml:space="preserve">Review Functioneel Ontwerp – Jorn </w:t>
      </w:r>
    </w:p>
    <w:p w:rsidR="008C3CB0" w:rsidRDefault="008C3CB0">
      <w:pPr>
        <w:rPr>
          <w:lang w:val="nl-NL"/>
        </w:rPr>
      </w:pPr>
      <w:r>
        <w:rPr>
          <w:lang w:val="nl-NL"/>
        </w:rPr>
        <w:t>Kwaliteitseisen:</w:t>
      </w:r>
    </w:p>
    <w:p w:rsidR="008C3CB0" w:rsidRDefault="008C3CB0" w:rsidP="008C3CB0">
      <w:pPr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</w:pPr>
      <w:r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  <w:t>*Bevat alle ontwerp</w:t>
      </w:r>
      <w:r w:rsidRPr="008C3CB0"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  <w:t>beslissingen</w:t>
      </w:r>
      <w:r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  <w:t xml:space="preserve"> </w:t>
      </w:r>
      <w:r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  <w:br/>
      </w:r>
      <w:proofErr w:type="spellStart"/>
      <w:r w:rsidR="00023D51"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  <w:t>smaRt</w:t>
      </w:r>
      <w:proofErr w:type="spellEnd"/>
      <w:r w:rsidR="00023D51"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  <w:t>. Is het realistisch om elke beslissing omtrent het Functioneel O</w:t>
      </w:r>
      <w:bookmarkStart w:id="0" w:name="_GoBack"/>
      <w:bookmarkEnd w:id="0"/>
      <w:r w:rsidR="00023D51"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  <w:t xml:space="preserve">ntwerp te documenteren? Mogelijk afbakenen naar bijv. Bevat ontwerpbeslissingen welke </w:t>
      </w:r>
    </w:p>
    <w:p w:rsidR="004E2D43" w:rsidRPr="008C3CB0" w:rsidRDefault="00023D51">
      <w:pPr>
        <w:rPr>
          <w:lang w:val="nl-NL"/>
        </w:rPr>
      </w:pPr>
      <w:r>
        <w:rPr>
          <w:lang w:val="nl-NL"/>
        </w:rPr>
        <w:t xml:space="preserve">Moeten de ontwerpbeslissingen </w:t>
      </w:r>
    </w:p>
    <w:p w:rsidR="008C3CB0" w:rsidRDefault="008C3CB0">
      <w:pPr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</w:pPr>
    </w:p>
    <w:p w:rsidR="008C3CB0" w:rsidRDefault="008C3CB0">
      <w:pPr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</w:pPr>
    </w:p>
    <w:p w:rsidR="008C3CB0" w:rsidRDefault="008C3CB0">
      <w:pPr>
        <w:rPr>
          <w:rFonts w:ascii="Verdana" w:hAnsi="Verdana"/>
          <w:color w:val="484848"/>
          <w:sz w:val="18"/>
          <w:szCs w:val="18"/>
          <w:shd w:val="clear" w:color="auto" w:fill="FFFFFF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C3CB0" w:rsidTr="008C3CB0">
        <w:tc>
          <w:tcPr>
            <w:tcW w:w="2394" w:type="dxa"/>
          </w:tcPr>
          <w:p w:rsidR="008C3CB0" w:rsidRDefault="008C3CB0">
            <w:pPr>
              <w:rPr>
                <w:lang w:val="nl-NL"/>
              </w:rPr>
            </w:pPr>
          </w:p>
        </w:tc>
        <w:tc>
          <w:tcPr>
            <w:tcW w:w="2394" w:type="dxa"/>
          </w:tcPr>
          <w:p w:rsidR="008C3CB0" w:rsidRDefault="008C3CB0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Kwaliteits</w:t>
            </w:r>
            <w:proofErr w:type="spellEnd"/>
            <w:r>
              <w:rPr>
                <w:lang w:val="nl-NL"/>
              </w:rPr>
              <w:t xml:space="preserve"> eisen</w:t>
            </w:r>
            <w:proofErr w:type="gramEnd"/>
          </w:p>
          <w:p w:rsidR="008C3CB0" w:rsidRDefault="008C3CB0">
            <w:pPr>
              <w:rPr>
                <w:lang w:val="nl-NL"/>
              </w:rPr>
            </w:pPr>
          </w:p>
        </w:tc>
        <w:tc>
          <w:tcPr>
            <w:tcW w:w="2394" w:type="dxa"/>
          </w:tcPr>
          <w:p w:rsidR="008C3CB0" w:rsidRDefault="008C3CB0">
            <w:pPr>
              <w:rPr>
                <w:lang w:val="nl-NL"/>
              </w:rPr>
            </w:pPr>
            <w:r>
              <w:rPr>
                <w:lang w:val="nl-NL"/>
              </w:rPr>
              <w:t>Benodigde activiteit</w:t>
            </w:r>
          </w:p>
        </w:tc>
        <w:tc>
          <w:tcPr>
            <w:tcW w:w="2394" w:type="dxa"/>
          </w:tcPr>
          <w:p w:rsidR="008C3CB0" w:rsidRDefault="008C3CB0">
            <w:pPr>
              <w:rPr>
                <w:lang w:val="nl-NL"/>
              </w:rPr>
            </w:pPr>
            <w:r>
              <w:rPr>
                <w:lang w:val="nl-NL"/>
              </w:rPr>
              <w:t>Proceskwaliteit</w:t>
            </w:r>
          </w:p>
        </w:tc>
      </w:tr>
      <w:tr w:rsidR="008C3CB0" w:rsidTr="008C3CB0">
        <w:tc>
          <w:tcPr>
            <w:tcW w:w="2394" w:type="dxa"/>
          </w:tcPr>
          <w:p w:rsidR="008C3CB0" w:rsidRDefault="008C3CB0">
            <w:pPr>
              <w:rPr>
                <w:lang w:val="nl-NL"/>
              </w:rPr>
            </w:pPr>
            <w:r>
              <w:rPr>
                <w:lang w:val="nl-NL"/>
              </w:rPr>
              <w:t>FO</w:t>
            </w:r>
          </w:p>
        </w:tc>
        <w:tc>
          <w:tcPr>
            <w:tcW w:w="2394" w:type="dxa"/>
          </w:tcPr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*Bevat alle requirements die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MoSCoW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gespecificeerd zijn</w:t>
            </w:r>
          </w:p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*Alle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Use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cases zijn te traceren naar requirements en dekken ten minste de MUST-requirements</w:t>
            </w:r>
          </w:p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*Bevat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Use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Case diagram die alle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Use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Cases, primaire -en secundaire actoren bevatten</w:t>
            </w:r>
          </w:p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*Bevat alle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ontwerpsbeslissingen</w:t>
            </w:r>
            <w:proofErr w:type="spellEnd"/>
          </w:p>
          <w:p w:rsidR="008C3CB0" w:rsidRPr="008C3CB0" w:rsidRDefault="008C3CB0" w:rsidP="008C3CB0">
            <w:pPr>
              <w:rPr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*Bevat het domein mode</w:t>
            </w:r>
          </w:p>
          <w:p w:rsidR="008C3CB0" w:rsidRDefault="008C3CB0">
            <w:pPr>
              <w:rPr>
                <w:lang w:val="nl-NL"/>
              </w:rPr>
            </w:pPr>
          </w:p>
        </w:tc>
        <w:tc>
          <w:tcPr>
            <w:tcW w:w="2394" w:type="dxa"/>
          </w:tcPr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*Opstellen van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MoSCoW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gespecificeerde- requirements aan de hand van de opdrachtomschrijving en vergaderingen met de opdrachtgever</w:t>
            </w:r>
          </w:p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*Maak een NPI (</w:t>
            </w:r>
            <w:proofErr w:type="spellStart"/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Noun</w:t>
            </w:r>
            <w:proofErr w:type="spellEnd"/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</w:t>
            </w:r>
            <w:proofErr w:type="spellStart"/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Phrase</w:t>
            </w:r>
            <w:proofErr w:type="spellEnd"/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</w:t>
            </w:r>
            <w:proofErr w:type="spellStart"/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I</w:t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dentification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)</w:t>
            </w:r>
          </w:p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*Opstellen van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Use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Cases aan de hand van requirements en NPI</w:t>
            </w:r>
          </w:p>
          <w:p w:rsidR="008C3CB0" w:rsidRDefault="008C3CB0">
            <w:pPr>
              <w:rPr>
                <w:lang w:val="nl-NL"/>
              </w:rPr>
            </w:pPr>
          </w:p>
        </w:tc>
        <w:tc>
          <w:tcPr>
            <w:tcW w:w="2394" w:type="dxa"/>
          </w:tcPr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*De opgestelde requirements -en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Use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Cases zijn terug te koppelen naar de opdrachtomschrijving en gesprekken met de opdrachtgever</w:t>
            </w:r>
          </w:p>
          <w:p w:rsidR="008C3CB0" w:rsidRDefault="008C3CB0" w:rsidP="008C3CB0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*Wordt na elke nieuwe versie (tenminste na elke iteratie) minstens één keer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gereviewd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op de gestelde kwaliteitseisen door alle groepsleden</w:t>
            </w:r>
          </w:p>
          <w:p w:rsidR="008C3CB0" w:rsidRDefault="008C3CB0">
            <w:pPr>
              <w:rPr>
                <w:lang w:val="nl-NL"/>
              </w:rPr>
            </w:pPr>
          </w:p>
        </w:tc>
      </w:tr>
      <w:tr w:rsidR="008C3CB0" w:rsidTr="008C3CB0">
        <w:tc>
          <w:tcPr>
            <w:tcW w:w="2394" w:type="dxa"/>
          </w:tcPr>
          <w:p w:rsidR="008C3CB0" w:rsidRDefault="008C3CB0">
            <w:pPr>
              <w:rPr>
                <w:lang w:val="nl-NL"/>
              </w:rPr>
            </w:pPr>
            <w:r>
              <w:rPr>
                <w:lang w:val="nl-NL"/>
              </w:rPr>
              <w:t>TO</w:t>
            </w:r>
          </w:p>
        </w:tc>
        <w:tc>
          <w:tcPr>
            <w:tcW w:w="2394" w:type="dxa"/>
          </w:tcPr>
          <w:p w:rsidR="008C3CB0" w:rsidRPr="008C3CB0" w:rsidRDefault="008C3CB0">
            <w:pPr>
              <w:rPr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*Bevat het package diagram</w:t>
            </w: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*Bevat Klasse diagrammen (dat terug te traceren is naar het domein model)</w:t>
            </w: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*Bevat het aansluitschema van het prototype</w:t>
            </w: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*Bevat relevante informatie over ontwikkelomgeving</w:t>
            </w: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*Alle diagrammen zijn terug te traceren naar code</w:t>
            </w:r>
          </w:p>
        </w:tc>
        <w:tc>
          <w:tcPr>
            <w:tcW w:w="2394" w:type="dxa"/>
          </w:tcPr>
          <w:p w:rsidR="008C3CB0" w:rsidRPr="008C3CB0" w:rsidRDefault="008C3CB0">
            <w:pPr>
              <w:rPr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*Analyse maken van de verschillende productonderdelen</w:t>
            </w:r>
            <w:r w:rsidRPr="008C3CB0">
              <w:rPr>
                <w:rFonts w:ascii="Verdana" w:hAnsi="Verdana"/>
                <w:color w:val="484848"/>
                <w:sz w:val="18"/>
                <w:szCs w:val="18"/>
                <w:lang w:val="nl-NL"/>
              </w:rPr>
              <w:br/>
            </w: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*Goed nadenken en overleggen over welke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klasses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er per code onderdeel geschreven moeten worden om alle functionaliteit vastgelegd in het FO te kunnen waarborgen</w:t>
            </w:r>
          </w:p>
        </w:tc>
        <w:tc>
          <w:tcPr>
            <w:tcW w:w="2394" w:type="dxa"/>
          </w:tcPr>
          <w:p w:rsidR="008C3CB0" w:rsidRPr="008C3CB0" w:rsidRDefault="008C3CB0">
            <w:pPr>
              <w:rPr>
                <w:lang w:val="nl-NL"/>
              </w:rPr>
            </w:pPr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*Wordt na elke nieuwe versie (tenminste na elke iteratie) minstens één keer </w:t>
            </w:r>
            <w:proofErr w:type="spellStart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>gereviewd</w:t>
            </w:r>
            <w:proofErr w:type="spellEnd"/>
            <w:r w:rsidRPr="008C3CB0"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  <w:lang w:val="nl-NL"/>
              </w:rPr>
              <w:t xml:space="preserve"> op de gestelde kwaliteitseisen door alle groepsleden</w:t>
            </w:r>
          </w:p>
        </w:tc>
      </w:tr>
    </w:tbl>
    <w:p w:rsidR="008C3CB0" w:rsidRPr="008C3CB0" w:rsidRDefault="008C3CB0">
      <w:pPr>
        <w:rPr>
          <w:lang w:val="nl-NL"/>
        </w:rPr>
      </w:pPr>
    </w:p>
    <w:sectPr w:rsidR="008C3CB0" w:rsidRPr="008C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43"/>
    <w:rsid w:val="00023D51"/>
    <w:rsid w:val="004E2D43"/>
    <w:rsid w:val="008C3CB0"/>
    <w:rsid w:val="009A0EC4"/>
    <w:rsid w:val="00D9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190F"/>
  <w15:chartTrackingRefBased/>
  <w15:docId w15:val="{477DBA87-1D1E-4F70-87B0-3CF5D152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unhideWhenUsed/>
    <w:rsid w:val="008C3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Brouwer</dc:creator>
  <cp:keywords/>
  <dc:description/>
  <cp:lastModifiedBy>Jorn Brouwer</cp:lastModifiedBy>
  <cp:revision>1</cp:revision>
  <dcterms:created xsi:type="dcterms:W3CDTF">2016-11-20T20:04:00Z</dcterms:created>
  <dcterms:modified xsi:type="dcterms:W3CDTF">2016-11-21T18:02:00Z</dcterms:modified>
</cp:coreProperties>
</file>