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A3C9" w14:textId="77777777" w:rsidR="006A0C97" w:rsidRPr="00140CDC" w:rsidRDefault="006A0C97" w:rsidP="006A0C97">
      <w:pPr>
        <w:rPr>
          <w:rFonts w:ascii="Franklin Gothic Medium" w:hAnsi="Franklin Gothic Medium" w:cs="Arial"/>
          <w:b/>
          <w:sz w:val="36"/>
          <w:szCs w:val="36"/>
        </w:rPr>
      </w:pPr>
      <w:r w:rsidRPr="00140CDC">
        <w:rPr>
          <w:rFonts w:ascii="Franklin Gothic Medium" w:hAnsi="Franklin Gothic Medium" w:cs="Arial"/>
          <w:b/>
          <w:sz w:val="36"/>
          <w:szCs w:val="36"/>
        </w:rPr>
        <w:t xml:space="preserve">Regels </w:t>
      </w:r>
      <w:r w:rsidR="00AF3AA3" w:rsidRPr="00140CDC">
        <w:rPr>
          <w:rFonts w:ascii="Franklin Gothic Medium" w:hAnsi="Franklin Gothic Medium" w:cs="Arial"/>
          <w:b/>
          <w:sz w:val="36"/>
          <w:szCs w:val="36"/>
        </w:rPr>
        <w:t>grammatica</w:t>
      </w:r>
    </w:p>
    <w:p w14:paraId="036AA3CA" w14:textId="77777777" w:rsidR="00C417C5" w:rsidRPr="00855E89" w:rsidRDefault="00C417C5" w:rsidP="006A0C97">
      <w:pPr>
        <w:rPr>
          <w:rFonts w:cs="Arial"/>
          <w:szCs w:val="22"/>
        </w:rPr>
      </w:pPr>
    </w:p>
    <w:p w14:paraId="036AA3CB" w14:textId="75E9E4CA" w:rsidR="00C417C5" w:rsidRPr="00855E89" w:rsidRDefault="00C417C5" w:rsidP="006A0C97">
      <w:pPr>
        <w:rPr>
          <w:rFonts w:cs="Arial"/>
          <w:szCs w:val="22"/>
        </w:rPr>
      </w:pPr>
      <w:r w:rsidRPr="00855E89">
        <w:rPr>
          <w:rFonts w:cs="Arial"/>
          <w:szCs w:val="22"/>
        </w:rPr>
        <w:t>De onderstaande 14 regels leer je voor de toets uit je hoofd. Op de toets moet je enkele van deze regels kunnen reproduc</w:t>
      </w:r>
      <w:r w:rsidR="00AD2991" w:rsidRPr="00855E89">
        <w:rPr>
          <w:rFonts w:cs="Arial"/>
          <w:szCs w:val="22"/>
        </w:rPr>
        <w:t xml:space="preserve">eren, waarna een reeks </w:t>
      </w:r>
      <w:proofErr w:type="spellStart"/>
      <w:r w:rsidR="00AD2991" w:rsidRPr="00855E89">
        <w:rPr>
          <w:rFonts w:cs="Arial"/>
          <w:szCs w:val="22"/>
        </w:rPr>
        <w:t>multiple</w:t>
      </w:r>
      <w:r w:rsidRPr="00855E89">
        <w:rPr>
          <w:rFonts w:cs="Arial"/>
          <w:szCs w:val="22"/>
        </w:rPr>
        <w:t>choice</w:t>
      </w:r>
      <w:proofErr w:type="spellEnd"/>
      <w:r w:rsidR="00855E89">
        <w:rPr>
          <w:rFonts w:cs="Arial"/>
          <w:szCs w:val="22"/>
        </w:rPr>
        <w:t xml:space="preserve">- </w:t>
      </w:r>
      <w:r w:rsidRPr="00855E89">
        <w:rPr>
          <w:rFonts w:cs="Arial"/>
          <w:szCs w:val="22"/>
        </w:rPr>
        <w:t>vragen volgt die betrekking hebben op die regels. Ze zijn dus als het ware ‘spiekbriefjes’ voor de</w:t>
      </w:r>
      <w:r w:rsidR="00AD2991" w:rsidRPr="00855E89">
        <w:rPr>
          <w:rFonts w:cs="Arial"/>
          <w:szCs w:val="22"/>
        </w:rPr>
        <w:t xml:space="preserve"> beantwoording van die multiple</w:t>
      </w:r>
      <w:r w:rsidRPr="00855E89">
        <w:rPr>
          <w:rFonts w:cs="Arial"/>
          <w:szCs w:val="22"/>
        </w:rPr>
        <w:t>choicevragen.</w:t>
      </w:r>
    </w:p>
    <w:p w14:paraId="0683CDF1" w14:textId="77777777" w:rsidR="00855E89" w:rsidRDefault="00855E89" w:rsidP="006A0C97">
      <w:pPr>
        <w:rPr>
          <w:rFonts w:cs="Arial"/>
          <w:szCs w:val="22"/>
        </w:rPr>
      </w:pPr>
    </w:p>
    <w:p w14:paraId="036AA3CD" w14:textId="77777777" w:rsidR="006A0C97" w:rsidRPr="00140CDC" w:rsidRDefault="002B36B9" w:rsidP="006A0C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 xml:space="preserve">1. </w:t>
      </w:r>
      <w:r w:rsidR="006A0C97" w:rsidRPr="00140CDC">
        <w:rPr>
          <w:rFonts w:cs="Arial"/>
          <w:b/>
          <w:szCs w:val="22"/>
        </w:rPr>
        <w:t>De d/t-regel in de tegenwoordige tijd</w:t>
      </w:r>
    </w:p>
    <w:p w14:paraId="036AA3CE" w14:textId="2D3F73C2" w:rsidR="002B36B9" w:rsidRPr="00855E89" w:rsidRDefault="006A0C97" w:rsidP="006A0C97">
      <w:pPr>
        <w:rPr>
          <w:rFonts w:cs="Arial"/>
          <w:i/>
          <w:szCs w:val="22"/>
        </w:rPr>
      </w:pPr>
      <w:r w:rsidRPr="00855E89">
        <w:rPr>
          <w:rFonts w:cs="Arial"/>
          <w:szCs w:val="22"/>
        </w:rPr>
        <w:t>In de tegenwoordige tijd krijgen de tweede en derde persoon een t achter de stam</w:t>
      </w:r>
      <w:r w:rsidR="005069E7" w:rsidRPr="00855E89">
        <w:rPr>
          <w:rFonts w:cs="Arial"/>
          <w:szCs w:val="22"/>
        </w:rPr>
        <w:t>.</w:t>
      </w:r>
    </w:p>
    <w:p w14:paraId="09803A72" w14:textId="77777777" w:rsidR="00855E89" w:rsidRDefault="00855E89" w:rsidP="006A0C97">
      <w:pPr>
        <w:rPr>
          <w:rFonts w:cs="Arial"/>
          <w:szCs w:val="22"/>
        </w:rPr>
      </w:pPr>
    </w:p>
    <w:p w14:paraId="036AA3D0" w14:textId="77777777" w:rsidR="002B36B9" w:rsidRPr="00140CDC" w:rsidRDefault="002B36B9" w:rsidP="006A0C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2. Uitzondering op regel 1:</w:t>
      </w:r>
    </w:p>
    <w:p w14:paraId="174EDB1E" w14:textId="1A359EE1" w:rsidR="00855E89" w:rsidRDefault="002B36B9" w:rsidP="006A0C97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Als </w:t>
      </w:r>
      <w:r w:rsidRPr="00855E89">
        <w:rPr>
          <w:rFonts w:cs="Arial"/>
          <w:szCs w:val="22"/>
          <w:u w:val="single"/>
        </w:rPr>
        <w:t>je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jij</w:t>
      </w:r>
      <w:r w:rsidRPr="00855E89">
        <w:rPr>
          <w:rFonts w:cs="Arial"/>
          <w:szCs w:val="22"/>
        </w:rPr>
        <w:t xml:space="preserve"> </w:t>
      </w:r>
      <w:r w:rsidRPr="00855E89">
        <w:rPr>
          <w:rFonts w:cs="Arial"/>
          <w:i/>
          <w:szCs w:val="22"/>
        </w:rPr>
        <w:t>onderwerp</w:t>
      </w:r>
      <w:r w:rsidRPr="00855E89">
        <w:rPr>
          <w:rFonts w:cs="Arial"/>
          <w:szCs w:val="22"/>
        </w:rPr>
        <w:t xml:space="preserve"> is en in de zin</w:t>
      </w:r>
      <w:r w:rsidR="008B5A7B" w:rsidRPr="00855E89">
        <w:rPr>
          <w:rFonts w:cs="Arial"/>
          <w:szCs w:val="22"/>
        </w:rPr>
        <w:t xml:space="preserve"> achter </w:t>
      </w:r>
      <w:r w:rsidR="008B5A7B" w:rsidRPr="00855E89">
        <w:rPr>
          <w:rFonts w:cs="Arial"/>
          <w:i/>
          <w:szCs w:val="22"/>
        </w:rPr>
        <w:t>de persoonsvorm</w:t>
      </w:r>
      <w:r w:rsidRPr="00855E89">
        <w:rPr>
          <w:rFonts w:cs="Arial"/>
          <w:szCs w:val="22"/>
        </w:rPr>
        <w:t xml:space="preserve"> staat, </w:t>
      </w:r>
      <w:r w:rsidR="00586783" w:rsidRPr="00855E89">
        <w:rPr>
          <w:rFonts w:cs="Arial"/>
          <w:szCs w:val="22"/>
        </w:rPr>
        <w:t xml:space="preserve">dan </w:t>
      </w:r>
      <w:r w:rsidR="008B5A7B" w:rsidRPr="00855E89">
        <w:rPr>
          <w:rFonts w:cs="Arial"/>
          <w:szCs w:val="22"/>
        </w:rPr>
        <w:t>krijgt de persoonsvorm</w:t>
      </w:r>
      <w:r w:rsidRPr="00855E89">
        <w:rPr>
          <w:rFonts w:cs="Arial"/>
          <w:szCs w:val="22"/>
        </w:rPr>
        <w:t xml:space="preserve"> na de </w:t>
      </w:r>
      <w:r w:rsidRPr="00855E89">
        <w:rPr>
          <w:rFonts w:cs="Arial"/>
          <w:i/>
          <w:szCs w:val="22"/>
        </w:rPr>
        <w:t>stam</w:t>
      </w:r>
      <w:r w:rsidR="008E4532">
        <w:rPr>
          <w:rFonts w:cs="Arial"/>
          <w:szCs w:val="22"/>
        </w:rPr>
        <w:t xml:space="preserve"> géén t.</w:t>
      </w:r>
      <w:r w:rsidR="00855E89">
        <w:rPr>
          <w:rFonts w:cs="Arial"/>
          <w:szCs w:val="22"/>
        </w:rPr>
        <w:br/>
      </w:r>
    </w:p>
    <w:p w14:paraId="036AA3D3" w14:textId="7E8543A8" w:rsidR="005069E7" w:rsidRPr="00140CDC" w:rsidRDefault="005069E7" w:rsidP="006A0C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3. Verleden</w:t>
      </w:r>
      <w:r w:rsidR="009267CD" w:rsidRPr="00140CDC">
        <w:rPr>
          <w:rFonts w:cs="Arial"/>
          <w:b/>
          <w:szCs w:val="22"/>
        </w:rPr>
        <w:t xml:space="preserve"> </w:t>
      </w:r>
      <w:r w:rsidRPr="00140CDC">
        <w:rPr>
          <w:rFonts w:cs="Arial"/>
          <w:b/>
          <w:szCs w:val="22"/>
        </w:rPr>
        <w:t>tijd, r</w:t>
      </w:r>
      <w:r w:rsidR="002B36B9" w:rsidRPr="00140CDC">
        <w:rPr>
          <w:rFonts w:cs="Arial"/>
          <w:b/>
          <w:szCs w:val="22"/>
        </w:rPr>
        <w:t xml:space="preserve">egel </w:t>
      </w:r>
      <w:r w:rsidRPr="00140CDC">
        <w:rPr>
          <w:rFonts w:cs="Arial"/>
          <w:b/>
          <w:szCs w:val="22"/>
        </w:rPr>
        <w:t>’</w:t>
      </w:r>
      <w:r w:rsidR="002B36B9" w:rsidRPr="00140CDC">
        <w:rPr>
          <w:rFonts w:cs="Arial"/>
          <w:b/>
          <w:szCs w:val="22"/>
        </w:rPr>
        <w:t>t kofschip</w:t>
      </w:r>
    </w:p>
    <w:p w14:paraId="036AA3D4" w14:textId="77777777" w:rsidR="005069E7" w:rsidRPr="00855E89" w:rsidRDefault="005069E7" w:rsidP="005069E7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Staat de laatste letter van de stam in </w:t>
      </w:r>
      <w:r w:rsidRPr="00855E89">
        <w:rPr>
          <w:rFonts w:cs="Arial"/>
          <w:i/>
          <w:szCs w:val="22"/>
        </w:rPr>
        <w:t>‘t kofschip</w:t>
      </w:r>
      <w:r w:rsidRPr="00855E89">
        <w:rPr>
          <w:rFonts w:cs="Arial"/>
          <w:szCs w:val="22"/>
        </w:rPr>
        <w:t xml:space="preserve"> dan krijgt de verleden tijd </w:t>
      </w:r>
      <w:r w:rsidRPr="00855E89">
        <w:rPr>
          <w:rFonts w:cs="Arial"/>
          <w:szCs w:val="22"/>
          <w:u w:val="single"/>
        </w:rPr>
        <w:t>te</w:t>
      </w:r>
      <w:r w:rsidRPr="00855E89">
        <w:rPr>
          <w:rFonts w:cs="Arial"/>
          <w:szCs w:val="22"/>
        </w:rPr>
        <w:t xml:space="preserve"> erachter</w:t>
      </w:r>
    </w:p>
    <w:p w14:paraId="15520483" w14:textId="4CB4D9BD" w:rsidR="00855E89" w:rsidRDefault="005069E7" w:rsidP="005069E7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Zo niet, dan komt er </w:t>
      </w:r>
      <w:r w:rsidR="0047170A" w:rsidRPr="00855E89">
        <w:rPr>
          <w:rFonts w:cs="Arial"/>
          <w:szCs w:val="22"/>
          <w:u w:val="single"/>
        </w:rPr>
        <w:t>de</w:t>
      </w:r>
      <w:r w:rsidRPr="00855E89">
        <w:rPr>
          <w:rFonts w:cs="Arial"/>
          <w:szCs w:val="22"/>
        </w:rPr>
        <w:t xml:space="preserve"> achter </w:t>
      </w:r>
      <w:r w:rsidR="0047170A" w:rsidRPr="00855E89">
        <w:rPr>
          <w:rFonts w:cs="Arial"/>
          <w:szCs w:val="22"/>
        </w:rPr>
        <w:t>de</w:t>
      </w:r>
      <w:r w:rsidRPr="00855E89">
        <w:rPr>
          <w:rFonts w:cs="Arial"/>
          <w:szCs w:val="22"/>
        </w:rPr>
        <w:t xml:space="preserve"> stam.</w:t>
      </w:r>
      <w:r w:rsidR="00855E89">
        <w:rPr>
          <w:rFonts w:cs="Arial"/>
          <w:szCs w:val="22"/>
        </w:rPr>
        <w:br/>
      </w:r>
    </w:p>
    <w:p w14:paraId="036AA3D7" w14:textId="77777777" w:rsidR="005069E7" w:rsidRPr="00140CDC" w:rsidRDefault="005069E7" w:rsidP="005069E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4. Voltooide tijd, regel ’t kofschip</w:t>
      </w:r>
    </w:p>
    <w:p w14:paraId="036AA3D8" w14:textId="77777777" w:rsidR="00802E97" w:rsidRPr="00855E89" w:rsidRDefault="005069E7" w:rsidP="005069E7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Staat de laatste letter van de stam in </w:t>
      </w:r>
      <w:r w:rsidRPr="00855E89">
        <w:rPr>
          <w:rFonts w:cs="Arial"/>
          <w:i/>
          <w:szCs w:val="22"/>
        </w:rPr>
        <w:t>‘t kofschip</w:t>
      </w:r>
      <w:r w:rsidRPr="00855E89">
        <w:rPr>
          <w:rFonts w:cs="Arial"/>
          <w:szCs w:val="22"/>
        </w:rPr>
        <w:t xml:space="preserve"> dan eindigt het </w:t>
      </w:r>
      <w:r w:rsidRPr="00855E89">
        <w:rPr>
          <w:rFonts w:cs="Arial"/>
          <w:i/>
          <w:szCs w:val="22"/>
        </w:rPr>
        <w:t>voltooid deelwoord</w:t>
      </w:r>
      <w:r w:rsidRPr="00855E89">
        <w:rPr>
          <w:rFonts w:cs="Arial"/>
          <w:szCs w:val="22"/>
        </w:rPr>
        <w:t xml:space="preserve"> op een </w:t>
      </w:r>
      <w:r w:rsidR="004C6802" w:rsidRPr="00855E89">
        <w:rPr>
          <w:rFonts w:cs="Arial"/>
          <w:szCs w:val="22"/>
          <w:u w:val="single"/>
        </w:rPr>
        <w:t>t</w:t>
      </w:r>
      <w:r w:rsidR="00802E97" w:rsidRPr="00855E89">
        <w:rPr>
          <w:rFonts w:cs="Arial"/>
          <w:szCs w:val="22"/>
        </w:rPr>
        <w:t>. Zo niet, dan eindigt het voltooid</w:t>
      </w:r>
      <w:r w:rsidRPr="00855E89">
        <w:rPr>
          <w:rFonts w:cs="Arial"/>
          <w:szCs w:val="22"/>
        </w:rPr>
        <w:t xml:space="preserve"> deelwoord op een </w:t>
      </w:r>
      <w:r w:rsidR="004C6802" w:rsidRPr="00855E89">
        <w:rPr>
          <w:rFonts w:cs="Arial"/>
          <w:szCs w:val="22"/>
          <w:u w:val="single"/>
        </w:rPr>
        <w:t>d</w:t>
      </w:r>
      <w:r w:rsidRPr="00855E89">
        <w:rPr>
          <w:rFonts w:cs="Arial"/>
          <w:szCs w:val="22"/>
        </w:rPr>
        <w:t>.</w:t>
      </w:r>
    </w:p>
    <w:p w14:paraId="11D43716" w14:textId="77777777" w:rsidR="00855E89" w:rsidRDefault="00855E89" w:rsidP="005069E7">
      <w:pPr>
        <w:rPr>
          <w:rFonts w:cs="Arial"/>
          <w:szCs w:val="22"/>
        </w:rPr>
      </w:pPr>
    </w:p>
    <w:p w14:paraId="036AA3DA" w14:textId="77777777" w:rsidR="00802E97" w:rsidRPr="00140CDC" w:rsidRDefault="00802E97" w:rsidP="005069E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 xml:space="preserve">5. De vermomde v en </w:t>
      </w:r>
      <w:proofErr w:type="spellStart"/>
      <w:r w:rsidRPr="00140CDC">
        <w:rPr>
          <w:rFonts w:cs="Arial"/>
          <w:b/>
          <w:szCs w:val="22"/>
        </w:rPr>
        <w:t>z</w:t>
      </w:r>
      <w:proofErr w:type="spellEnd"/>
    </w:p>
    <w:p w14:paraId="3698752E" w14:textId="5CB36EBB" w:rsidR="00855E89" w:rsidRDefault="00802E97" w:rsidP="00802E97">
      <w:pPr>
        <w:rPr>
          <w:rFonts w:cs="Arial"/>
          <w:szCs w:val="22"/>
        </w:rPr>
      </w:pPr>
      <w:r w:rsidRPr="00855E89">
        <w:rPr>
          <w:rFonts w:cs="Arial"/>
          <w:szCs w:val="22"/>
        </w:rPr>
        <w:t>Bij het bepalen van de vervoeging in de verleden tijd en v</w:t>
      </w:r>
      <w:r w:rsidR="00DB7BFD" w:rsidRPr="00855E89">
        <w:rPr>
          <w:rFonts w:cs="Arial"/>
          <w:szCs w:val="22"/>
        </w:rPr>
        <w:t>oltooide tijd, doen we net of d</w:t>
      </w:r>
      <w:r w:rsidRPr="00855E89">
        <w:rPr>
          <w:rFonts w:cs="Arial"/>
          <w:szCs w:val="22"/>
        </w:rPr>
        <w:t xml:space="preserve">e v en </w:t>
      </w:r>
      <w:proofErr w:type="spellStart"/>
      <w:r w:rsidRPr="00855E89">
        <w:rPr>
          <w:rFonts w:cs="Arial"/>
          <w:szCs w:val="22"/>
        </w:rPr>
        <w:t>z</w:t>
      </w:r>
      <w:proofErr w:type="spellEnd"/>
      <w:r w:rsidRPr="00855E89">
        <w:rPr>
          <w:rFonts w:cs="Arial"/>
          <w:szCs w:val="22"/>
        </w:rPr>
        <w:t xml:space="preserve"> uit het hele </w:t>
      </w:r>
      <w:r w:rsidRPr="00855E89">
        <w:rPr>
          <w:rFonts w:cs="Arial"/>
          <w:i/>
          <w:szCs w:val="22"/>
        </w:rPr>
        <w:t>werkwoord</w:t>
      </w:r>
      <w:r w:rsidRPr="00855E89">
        <w:rPr>
          <w:rFonts w:cs="Arial"/>
          <w:szCs w:val="22"/>
        </w:rPr>
        <w:t xml:space="preserve"> de laatste letter van de stam zijn.</w:t>
      </w:r>
      <w:r w:rsidR="00855E89">
        <w:rPr>
          <w:rFonts w:cs="Arial"/>
          <w:szCs w:val="22"/>
        </w:rPr>
        <w:br/>
      </w:r>
    </w:p>
    <w:p w14:paraId="036AA3DD" w14:textId="77777777" w:rsidR="006D471F" w:rsidRPr="00140CDC" w:rsidRDefault="00802E97" w:rsidP="00802E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6. Voltooid</w:t>
      </w:r>
      <w:r w:rsidR="006D471F" w:rsidRPr="00140CDC">
        <w:rPr>
          <w:rFonts w:cs="Arial"/>
          <w:b/>
          <w:szCs w:val="22"/>
        </w:rPr>
        <w:t xml:space="preserve"> deelwoord gebruikt als bijvoeg</w:t>
      </w:r>
      <w:r w:rsidRPr="00140CDC">
        <w:rPr>
          <w:rFonts w:cs="Arial"/>
          <w:b/>
          <w:szCs w:val="22"/>
        </w:rPr>
        <w:t xml:space="preserve">lijk naamwoord. </w:t>
      </w:r>
    </w:p>
    <w:p w14:paraId="11850188" w14:textId="671F4419" w:rsidR="00855E89" w:rsidRPr="00855E89" w:rsidRDefault="00802E97" w:rsidP="00802E97">
      <w:pPr>
        <w:rPr>
          <w:rFonts w:cs="Arial"/>
          <w:i/>
          <w:szCs w:val="22"/>
        </w:rPr>
      </w:pPr>
      <w:r w:rsidRPr="00855E89">
        <w:rPr>
          <w:rFonts w:cs="Arial"/>
          <w:szCs w:val="22"/>
        </w:rPr>
        <w:t xml:space="preserve">Eindigt het voltooid deelwoord op </w:t>
      </w:r>
      <w:r w:rsidRPr="00855E89">
        <w:rPr>
          <w:rFonts w:cs="Arial"/>
          <w:szCs w:val="22"/>
          <w:u w:val="single"/>
        </w:rPr>
        <w:t>t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d</w:t>
      </w:r>
      <w:r w:rsidRPr="00855E89">
        <w:rPr>
          <w:rFonts w:cs="Arial"/>
          <w:szCs w:val="22"/>
        </w:rPr>
        <w:t xml:space="preserve">, dan komt er simpelweg een </w:t>
      </w:r>
      <w:r w:rsidRPr="00855E89">
        <w:rPr>
          <w:rFonts w:cs="Arial"/>
          <w:szCs w:val="22"/>
          <w:u w:val="single"/>
        </w:rPr>
        <w:t>e</w:t>
      </w:r>
      <w:r w:rsidRPr="00855E89">
        <w:rPr>
          <w:rFonts w:cs="Arial"/>
          <w:szCs w:val="22"/>
        </w:rPr>
        <w:t xml:space="preserve"> achter, nooit </w:t>
      </w:r>
      <w:r w:rsidRPr="00855E89">
        <w:rPr>
          <w:rFonts w:cs="Arial"/>
          <w:szCs w:val="22"/>
          <w:u w:val="single"/>
        </w:rPr>
        <w:t>te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de</w:t>
      </w:r>
      <w:r w:rsidRPr="00855E89">
        <w:rPr>
          <w:rFonts w:cs="Arial"/>
          <w:szCs w:val="22"/>
        </w:rPr>
        <w:t>.</w:t>
      </w:r>
      <w:r w:rsidR="00855E89">
        <w:rPr>
          <w:rFonts w:cs="Arial"/>
          <w:szCs w:val="22"/>
        </w:rPr>
        <w:br/>
      </w:r>
    </w:p>
    <w:p w14:paraId="036AA3E0" w14:textId="77777777" w:rsidR="00AF3AA3" w:rsidRPr="00140CDC" w:rsidRDefault="004A5A49" w:rsidP="00802E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7. J</w:t>
      </w:r>
      <w:r w:rsidR="00AF3AA3" w:rsidRPr="00140CDC">
        <w:rPr>
          <w:rFonts w:cs="Arial"/>
          <w:b/>
          <w:szCs w:val="22"/>
        </w:rPr>
        <w:t>ou/jouw</w:t>
      </w:r>
    </w:p>
    <w:p w14:paraId="036AA3E1" w14:textId="77777777" w:rsidR="003641C8" w:rsidRPr="008E4532" w:rsidRDefault="00656028" w:rsidP="00802E97">
      <w:pPr>
        <w:rPr>
          <w:rFonts w:cs="Arial"/>
          <w:szCs w:val="22"/>
        </w:rPr>
      </w:pPr>
      <w:r w:rsidRPr="008E4532">
        <w:rPr>
          <w:rFonts w:cs="Arial"/>
          <w:szCs w:val="22"/>
        </w:rPr>
        <w:t xml:space="preserve">Gebruik </w:t>
      </w:r>
      <w:r w:rsidRPr="008E4532">
        <w:rPr>
          <w:rFonts w:cs="Arial"/>
          <w:szCs w:val="22"/>
          <w:u w:val="single"/>
        </w:rPr>
        <w:t>jou</w:t>
      </w:r>
      <w:r w:rsidRPr="008E4532">
        <w:rPr>
          <w:rFonts w:cs="Arial"/>
          <w:szCs w:val="22"/>
        </w:rPr>
        <w:t xml:space="preserve"> wanneer de tweede persoon</w:t>
      </w:r>
      <w:r w:rsidR="00E837C9" w:rsidRPr="008E4532">
        <w:rPr>
          <w:rFonts w:cs="Arial"/>
          <w:szCs w:val="22"/>
        </w:rPr>
        <w:t xml:space="preserve"> het</w:t>
      </w:r>
      <w:r w:rsidRPr="008E4532">
        <w:rPr>
          <w:rFonts w:cs="Arial"/>
          <w:szCs w:val="22"/>
        </w:rPr>
        <w:t xml:space="preserve"> </w:t>
      </w:r>
      <w:r w:rsidR="003641C8" w:rsidRPr="008E4532">
        <w:rPr>
          <w:rFonts w:cs="Arial"/>
          <w:szCs w:val="22"/>
        </w:rPr>
        <w:t xml:space="preserve">lijdend voorwerp of </w:t>
      </w:r>
      <w:r w:rsidRPr="008E4532">
        <w:rPr>
          <w:rFonts w:cs="Arial"/>
          <w:szCs w:val="22"/>
        </w:rPr>
        <w:t xml:space="preserve">meewerkend voorwerp is. Gebruik </w:t>
      </w:r>
      <w:r w:rsidRPr="008E4532">
        <w:rPr>
          <w:rFonts w:cs="Arial"/>
          <w:szCs w:val="22"/>
          <w:u w:val="single"/>
        </w:rPr>
        <w:t>jouw</w:t>
      </w:r>
      <w:r w:rsidRPr="008E4532">
        <w:rPr>
          <w:rFonts w:cs="Arial"/>
          <w:szCs w:val="22"/>
        </w:rPr>
        <w:t xml:space="preserve"> wanneer </w:t>
      </w:r>
      <w:r w:rsidR="003641C8" w:rsidRPr="008E4532">
        <w:rPr>
          <w:rFonts w:cs="Arial"/>
          <w:szCs w:val="22"/>
        </w:rPr>
        <w:t>het woord bezittelijk voornaamwoord is.</w:t>
      </w:r>
    </w:p>
    <w:p w14:paraId="1D607459" w14:textId="77777777" w:rsidR="00CA500D" w:rsidRDefault="00CA500D" w:rsidP="00802E97">
      <w:pPr>
        <w:rPr>
          <w:rFonts w:cs="Arial"/>
          <w:szCs w:val="22"/>
        </w:rPr>
      </w:pPr>
    </w:p>
    <w:p w14:paraId="036AA3E3" w14:textId="77777777" w:rsidR="003641C8" w:rsidRPr="00140CDC" w:rsidRDefault="004A5A49" w:rsidP="00802E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8. H</w:t>
      </w:r>
      <w:r w:rsidR="00AF3AA3" w:rsidRPr="00140CDC">
        <w:rPr>
          <w:rFonts w:cs="Arial"/>
          <w:b/>
          <w:szCs w:val="22"/>
        </w:rPr>
        <w:t>en/hun</w:t>
      </w:r>
    </w:p>
    <w:p w14:paraId="036AA3E4" w14:textId="1314A9DD" w:rsidR="00AF3AA3" w:rsidRPr="00855E89" w:rsidRDefault="003641C8" w:rsidP="00802E97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Je gebruikt </w:t>
      </w:r>
      <w:r w:rsidRPr="00855E89">
        <w:rPr>
          <w:rFonts w:cs="Arial"/>
          <w:szCs w:val="22"/>
          <w:u w:val="single"/>
        </w:rPr>
        <w:t>hen</w:t>
      </w:r>
      <w:r w:rsidRPr="00855E89">
        <w:rPr>
          <w:rFonts w:cs="Arial"/>
          <w:szCs w:val="22"/>
        </w:rPr>
        <w:t xml:space="preserve"> als het </w:t>
      </w:r>
      <w:r w:rsidR="00CA500D">
        <w:rPr>
          <w:rFonts w:cs="Arial"/>
          <w:szCs w:val="22"/>
        </w:rPr>
        <w:t xml:space="preserve">een </w:t>
      </w:r>
      <w:r w:rsidRPr="00855E89">
        <w:rPr>
          <w:rFonts w:cs="Arial"/>
          <w:i/>
          <w:szCs w:val="22"/>
        </w:rPr>
        <w:t>lijdend voorwerp</w:t>
      </w:r>
      <w:r w:rsidRPr="00855E89">
        <w:rPr>
          <w:rFonts w:cs="Arial"/>
          <w:szCs w:val="22"/>
        </w:rPr>
        <w:t xml:space="preserve"> is, en na een </w:t>
      </w:r>
      <w:r w:rsidRPr="00855E89">
        <w:rPr>
          <w:rFonts w:cs="Arial"/>
          <w:i/>
          <w:szCs w:val="22"/>
        </w:rPr>
        <w:t>voorzetsel</w:t>
      </w:r>
      <w:r w:rsidRPr="00855E89">
        <w:rPr>
          <w:rFonts w:cs="Arial"/>
          <w:szCs w:val="22"/>
        </w:rPr>
        <w:t xml:space="preserve">. </w:t>
      </w:r>
      <w:r w:rsidR="00CA500D">
        <w:rPr>
          <w:rFonts w:cs="Arial"/>
          <w:szCs w:val="22"/>
        </w:rPr>
        <w:br/>
      </w:r>
      <w:r w:rsidR="00E837C9" w:rsidRPr="00855E89">
        <w:rPr>
          <w:rFonts w:cs="Arial"/>
          <w:szCs w:val="22"/>
        </w:rPr>
        <w:t xml:space="preserve">Je gebruikt </w:t>
      </w:r>
      <w:r w:rsidR="00E837C9" w:rsidRPr="00855E89">
        <w:rPr>
          <w:rFonts w:cs="Arial"/>
          <w:szCs w:val="22"/>
          <w:u w:val="single"/>
        </w:rPr>
        <w:t>hun</w:t>
      </w:r>
      <w:r w:rsidR="00E837C9" w:rsidRPr="00855E89">
        <w:rPr>
          <w:rFonts w:cs="Arial"/>
          <w:szCs w:val="22"/>
        </w:rPr>
        <w:t xml:space="preserve"> wanneer het </w:t>
      </w:r>
      <w:r w:rsidR="00E837C9" w:rsidRPr="00855E89">
        <w:rPr>
          <w:rFonts w:cs="Arial"/>
          <w:i/>
          <w:szCs w:val="22"/>
        </w:rPr>
        <w:t>meewerkend voorwerp</w:t>
      </w:r>
      <w:r w:rsidR="00E837C9" w:rsidRPr="00855E89">
        <w:rPr>
          <w:rFonts w:cs="Arial"/>
          <w:szCs w:val="22"/>
        </w:rPr>
        <w:t xml:space="preserve"> </w:t>
      </w:r>
      <w:r w:rsidR="00882A0A" w:rsidRPr="00855E89">
        <w:rPr>
          <w:rFonts w:cs="Arial"/>
          <w:szCs w:val="22"/>
        </w:rPr>
        <w:t>(zonder</w:t>
      </w:r>
      <w:r w:rsidR="00E837C9" w:rsidRPr="00855E89">
        <w:rPr>
          <w:rFonts w:cs="Arial"/>
          <w:szCs w:val="22"/>
        </w:rPr>
        <w:t xml:space="preserve"> </w:t>
      </w:r>
      <w:r w:rsidR="00E837C9" w:rsidRPr="00855E89">
        <w:rPr>
          <w:rFonts w:cs="Arial"/>
          <w:i/>
          <w:szCs w:val="22"/>
        </w:rPr>
        <w:t>voorzetsel</w:t>
      </w:r>
      <w:r w:rsidR="00882A0A" w:rsidRPr="00855E89">
        <w:rPr>
          <w:rFonts w:cs="Arial"/>
          <w:i/>
          <w:szCs w:val="22"/>
        </w:rPr>
        <w:t>!</w:t>
      </w:r>
      <w:r w:rsidR="00CA500D">
        <w:rPr>
          <w:rFonts w:cs="Arial"/>
          <w:i/>
          <w:szCs w:val="22"/>
        </w:rPr>
        <w:t>)</w:t>
      </w:r>
      <w:r w:rsidR="00882A0A" w:rsidRPr="00855E89">
        <w:rPr>
          <w:rFonts w:cs="Arial"/>
          <w:i/>
          <w:szCs w:val="22"/>
        </w:rPr>
        <w:t xml:space="preserve"> en als het een bezittelijk voornaamwoord is</w:t>
      </w:r>
      <w:r w:rsidR="00E837C9" w:rsidRPr="00855E89">
        <w:rPr>
          <w:rFonts w:cs="Arial"/>
          <w:szCs w:val="22"/>
        </w:rPr>
        <w:t>.</w:t>
      </w:r>
    </w:p>
    <w:p w14:paraId="2AD0A495" w14:textId="77777777" w:rsidR="00CA500D" w:rsidRDefault="00CA500D" w:rsidP="00802E97">
      <w:pPr>
        <w:rPr>
          <w:rFonts w:cs="Arial"/>
          <w:szCs w:val="22"/>
        </w:rPr>
      </w:pPr>
    </w:p>
    <w:p w14:paraId="036AA3E6" w14:textId="77777777" w:rsidR="00AF3AA3" w:rsidRPr="00140CDC" w:rsidRDefault="004A5A49" w:rsidP="00802E97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9. A</w:t>
      </w:r>
      <w:r w:rsidR="00AF3AA3" w:rsidRPr="00140CDC">
        <w:rPr>
          <w:rFonts w:cs="Arial"/>
          <w:b/>
          <w:szCs w:val="22"/>
        </w:rPr>
        <w:t>ls/dan</w:t>
      </w:r>
    </w:p>
    <w:p w14:paraId="4F06FCB3" w14:textId="0E932CE5" w:rsidR="00CA500D" w:rsidRDefault="00146EE8" w:rsidP="00C417C5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Wanneer je </w:t>
      </w:r>
      <w:r w:rsidRPr="00855E89">
        <w:rPr>
          <w:rFonts w:cs="Arial"/>
          <w:szCs w:val="22"/>
          <w:u w:val="single"/>
        </w:rPr>
        <w:t>als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dan</w:t>
      </w:r>
      <w:r w:rsidRPr="00855E89">
        <w:rPr>
          <w:rFonts w:cs="Arial"/>
          <w:szCs w:val="22"/>
        </w:rPr>
        <w:t xml:space="preserve"> gebruikt in vergelijkingen gelden de volgende regels</w:t>
      </w:r>
      <w:r w:rsidR="00882A0A" w:rsidRPr="00855E89">
        <w:rPr>
          <w:rFonts w:cs="Arial"/>
          <w:szCs w:val="22"/>
        </w:rPr>
        <w:t>:</w:t>
      </w:r>
      <w:r w:rsidRPr="00855E89">
        <w:rPr>
          <w:rFonts w:cs="Arial"/>
          <w:szCs w:val="22"/>
        </w:rPr>
        <w:t xml:space="preserve"> </w:t>
      </w:r>
      <w:r w:rsidR="00CA500D">
        <w:rPr>
          <w:rFonts w:cs="Arial"/>
          <w:szCs w:val="22"/>
        </w:rPr>
        <w:br/>
      </w:r>
      <w:r w:rsidRPr="00855E89">
        <w:rPr>
          <w:rFonts w:cs="Arial"/>
          <w:szCs w:val="22"/>
          <w:u w:val="single"/>
        </w:rPr>
        <w:t>Als</w:t>
      </w:r>
      <w:r w:rsidRPr="00855E89">
        <w:rPr>
          <w:rFonts w:cs="Arial"/>
          <w:szCs w:val="22"/>
        </w:rPr>
        <w:t xml:space="preserve"> </w:t>
      </w:r>
      <w:r w:rsidR="00541E3E" w:rsidRPr="00855E89">
        <w:rPr>
          <w:rFonts w:cs="Arial"/>
          <w:szCs w:val="22"/>
        </w:rPr>
        <w:t xml:space="preserve">kies je in combinatie met </w:t>
      </w:r>
      <w:r w:rsidR="00541E3E" w:rsidRPr="00855E89">
        <w:rPr>
          <w:rFonts w:cs="Arial"/>
          <w:szCs w:val="22"/>
          <w:u w:val="single"/>
        </w:rPr>
        <w:t>zo</w:t>
      </w:r>
      <w:r w:rsidR="00541E3E" w:rsidRPr="00855E89">
        <w:rPr>
          <w:rFonts w:cs="Arial"/>
          <w:szCs w:val="22"/>
        </w:rPr>
        <w:t xml:space="preserve">, </w:t>
      </w:r>
      <w:r w:rsidR="00541E3E" w:rsidRPr="00855E89">
        <w:rPr>
          <w:rFonts w:cs="Arial"/>
          <w:szCs w:val="22"/>
          <w:u w:val="single"/>
        </w:rPr>
        <w:t>hetzelfde/dezelfde</w:t>
      </w:r>
      <w:r w:rsidR="00541E3E" w:rsidRPr="00855E89">
        <w:rPr>
          <w:rFonts w:cs="Arial"/>
          <w:szCs w:val="22"/>
        </w:rPr>
        <w:t xml:space="preserve"> of </w:t>
      </w:r>
      <w:r w:rsidR="00541E3E" w:rsidRPr="00855E89">
        <w:rPr>
          <w:rFonts w:cs="Arial"/>
          <w:szCs w:val="22"/>
          <w:u w:val="single"/>
        </w:rPr>
        <w:t>even</w:t>
      </w:r>
      <w:r w:rsidR="00541E3E" w:rsidRPr="00855E89">
        <w:rPr>
          <w:rFonts w:cs="Arial"/>
          <w:szCs w:val="22"/>
        </w:rPr>
        <w:t xml:space="preserve">. </w:t>
      </w:r>
      <w:r w:rsidR="00CA500D">
        <w:rPr>
          <w:rFonts w:cs="Arial"/>
          <w:szCs w:val="22"/>
        </w:rPr>
        <w:br/>
      </w:r>
      <w:r w:rsidR="00541E3E" w:rsidRPr="00855E89">
        <w:rPr>
          <w:rFonts w:cs="Arial"/>
          <w:szCs w:val="22"/>
          <w:u w:val="single"/>
        </w:rPr>
        <w:t>Dan</w:t>
      </w:r>
      <w:r w:rsidR="00541E3E" w:rsidRPr="00855E89">
        <w:rPr>
          <w:rFonts w:cs="Arial"/>
          <w:szCs w:val="22"/>
        </w:rPr>
        <w:t xml:space="preserve"> gebruik je bij de </w:t>
      </w:r>
      <w:r w:rsidR="00541E3E" w:rsidRPr="00855E89">
        <w:rPr>
          <w:rFonts w:cs="Arial"/>
          <w:i/>
          <w:szCs w:val="22"/>
        </w:rPr>
        <w:t>vergrotende trap</w:t>
      </w:r>
      <w:r w:rsidR="00541E3E" w:rsidRPr="00855E89">
        <w:rPr>
          <w:rFonts w:cs="Arial"/>
          <w:szCs w:val="22"/>
        </w:rPr>
        <w:t xml:space="preserve"> </w:t>
      </w:r>
      <w:r w:rsidR="00CA500D">
        <w:rPr>
          <w:rFonts w:cs="Arial"/>
          <w:szCs w:val="22"/>
        </w:rPr>
        <w:br/>
      </w:r>
    </w:p>
    <w:p w14:paraId="036AA3EC" w14:textId="64749F6D" w:rsidR="00C417C5" w:rsidRPr="00140CDC" w:rsidRDefault="00C417C5" w:rsidP="00C417C5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1</w:t>
      </w:r>
      <w:r w:rsidR="008E4532">
        <w:rPr>
          <w:rFonts w:cs="Arial"/>
          <w:b/>
          <w:szCs w:val="22"/>
        </w:rPr>
        <w:t>0</w:t>
      </w:r>
      <w:r w:rsidRPr="00140CDC">
        <w:rPr>
          <w:rFonts w:cs="Arial"/>
          <w:b/>
          <w:szCs w:val="22"/>
        </w:rPr>
        <w:t>. Passief/Actief</w:t>
      </w:r>
    </w:p>
    <w:p w14:paraId="3A9E0C36" w14:textId="5BCC0DA6" w:rsidR="00123234" w:rsidRPr="00123234" w:rsidRDefault="00F920D7" w:rsidP="00123234">
      <w:pPr>
        <w:rPr>
          <w:rFonts w:cs="Arial"/>
          <w:szCs w:val="22"/>
        </w:rPr>
      </w:pPr>
      <w:r w:rsidRPr="00855E89">
        <w:rPr>
          <w:rFonts w:cs="Arial"/>
          <w:i/>
          <w:szCs w:val="22"/>
        </w:rPr>
        <w:t>In e</w:t>
      </w:r>
      <w:r w:rsidR="00882A0A" w:rsidRPr="00855E89">
        <w:rPr>
          <w:rFonts w:cs="Arial"/>
          <w:i/>
          <w:szCs w:val="22"/>
        </w:rPr>
        <w:t xml:space="preserve">en passieve zin </w:t>
      </w:r>
      <w:r w:rsidR="00CA500D">
        <w:rPr>
          <w:rFonts w:cs="Arial"/>
          <w:szCs w:val="22"/>
        </w:rPr>
        <w:t>(</w:t>
      </w:r>
      <w:r w:rsidR="00C417C5" w:rsidRPr="00855E89">
        <w:rPr>
          <w:rFonts w:cs="Arial"/>
          <w:szCs w:val="22"/>
        </w:rPr>
        <w:t xml:space="preserve">ook wel </w:t>
      </w:r>
      <w:r w:rsidR="00C417C5" w:rsidRPr="00855E89">
        <w:rPr>
          <w:rFonts w:cs="Arial"/>
          <w:i/>
          <w:szCs w:val="22"/>
        </w:rPr>
        <w:t>lijdende vorm</w:t>
      </w:r>
      <w:r w:rsidR="00C417C5" w:rsidRPr="00855E89">
        <w:rPr>
          <w:rFonts w:cs="Arial"/>
          <w:szCs w:val="22"/>
        </w:rPr>
        <w:t xml:space="preserve"> genoemd) </w:t>
      </w:r>
      <w:r w:rsidRPr="00855E89">
        <w:rPr>
          <w:rFonts w:cs="Arial"/>
          <w:szCs w:val="22"/>
        </w:rPr>
        <w:t>bestaat</w:t>
      </w:r>
      <w:r w:rsidR="00C417C5" w:rsidRPr="00855E89">
        <w:rPr>
          <w:rFonts w:cs="Arial"/>
          <w:szCs w:val="22"/>
        </w:rPr>
        <w:t xml:space="preserve"> </w:t>
      </w:r>
      <w:r w:rsidRPr="00855E89">
        <w:rPr>
          <w:rFonts w:cs="Arial"/>
          <w:szCs w:val="22"/>
        </w:rPr>
        <w:t xml:space="preserve">het gezegde </w:t>
      </w:r>
      <w:r w:rsidR="00C417C5" w:rsidRPr="00855E89">
        <w:rPr>
          <w:rFonts w:cs="Arial"/>
          <w:szCs w:val="22"/>
        </w:rPr>
        <w:t xml:space="preserve">uit een vorm van de </w:t>
      </w:r>
      <w:r w:rsidR="00C417C5" w:rsidRPr="00855E89">
        <w:rPr>
          <w:rFonts w:cs="Arial"/>
          <w:i/>
          <w:szCs w:val="22"/>
        </w:rPr>
        <w:t>hulpwerkwoorden</w:t>
      </w:r>
      <w:r w:rsidR="00C417C5" w:rsidRPr="00855E89">
        <w:rPr>
          <w:rFonts w:cs="Arial"/>
          <w:szCs w:val="22"/>
        </w:rPr>
        <w:t xml:space="preserve"> </w:t>
      </w:r>
      <w:r w:rsidR="00C417C5" w:rsidRPr="00855E89">
        <w:rPr>
          <w:rFonts w:cs="Arial"/>
          <w:szCs w:val="22"/>
          <w:u w:val="single"/>
        </w:rPr>
        <w:t>worden</w:t>
      </w:r>
      <w:r w:rsidR="00C417C5" w:rsidRPr="00855E89">
        <w:rPr>
          <w:rFonts w:cs="Arial"/>
          <w:szCs w:val="22"/>
        </w:rPr>
        <w:t xml:space="preserve"> of </w:t>
      </w:r>
      <w:r w:rsidR="00C417C5" w:rsidRPr="00855E89">
        <w:rPr>
          <w:rFonts w:cs="Arial"/>
          <w:szCs w:val="22"/>
          <w:u w:val="single"/>
        </w:rPr>
        <w:t>zijn</w:t>
      </w:r>
      <w:r w:rsidR="00C417C5" w:rsidRPr="00855E89">
        <w:rPr>
          <w:rFonts w:cs="Arial"/>
          <w:szCs w:val="22"/>
        </w:rPr>
        <w:t xml:space="preserve">, </w:t>
      </w:r>
      <w:r w:rsidRPr="00855E89">
        <w:rPr>
          <w:rFonts w:cs="Arial"/>
          <w:szCs w:val="22"/>
        </w:rPr>
        <w:t>en</w:t>
      </w:r>
      <w:r w:rsidR="00C417C5" w:rsidRPr="00855E89">
        <w:rPr>
          <w:rFonts w:cs="Arial"/>
          <w:szCs w:val="22"/>
        </w:rPr>
        <w:t xml:space="preserve"> een </w:t>
      </w:r>
      <w:r w:rsidR="00C417C5" w:rsidRPr="00855E89">
        <w:rPr>
          <w:rFonts w:cs="Arial"/>
          <w:szCs w:val="22"/>
          <w:u w:val="single"/>
        </w:rPr>
        <w:t>voltooid deelwoord</w:t>
      </w:r>
      <w:r w:rsidR="00C417C5" w:rsidRPr="00855E89">
        <w:rPr>
          <w:rFonts w:cs="Arial"/>
          <w:szCs w:val="22"/>
        </w:rPr>
        <w:t>.</w:t>
      </w:r>
      <w:r w:rsidR="00123234">
        <w:rPr>
          <w:rFonts w:cs="Arial"/>
          <w:szCs w:val="22"/>
        </w:rPr>
        <w:t xml:space="preserve"> </w:t>
      </w:r>
      <w:r w:rsidR="00123234">
        <w:rPr>
          <w:rFonts w:cs="Arial"/>
          <w:szCs w:val="22"/>
        </w:rPr>
        <w:br/>
      </w:r>
      <w:r w:rsidR="00123234" w:rsidRPr="00123234">
        <w:rPr>
          <w:rFonts w:cs="Arial"/>
          <w:szCs w:val="22"/>
        </w:rPr>
        <w:t>In een passieve zin ondergaat het onderwerp de handeling.</w:t>
      </w:r>
      <w:r w:rsidR="00123234" w:rsidRPr="00123234">
        <w:t xml:space="preserve"> </w:t>
      </w:r>
      <w:r w:rsidR="00123234" w:rsidRPr="00123234">
        <w:rPr>
          <w:rFonts w:cs="Arial"/>
          <w:szCs w:val="22"/>
        </w:rPr>
        <w:t>In een actieve zin voert het onderwerp de handeling uit.</w:t>
      </w:r>
      <w:bookmarkStart w:id="0" w:name="_GoBack"/>
      <w:bookmarkEnd w:id="0"/>
    </w:p>
    <w:p w14:paraId="5888A874" w14:textId="77777777" w:rsidR="00123234" w:rsidRPr="00855E89" w:rsidRDefault="00123234" w:rsidP="00C417C5">
      <w:pPr>
        <w:rPr>
          <w:rFonts w:cs="Arial"/>
          <w:szCs w:val="22"/>
        </w:rPr>
      </w:pPr>
    </w:p>
    <w:p w14:paraId="036AA3EF" w14:textId="77777777" w:rsidR="00C417C5" w:rsidRPr="00140CDC" w:rsidRDefault="00C417C5" w:rsidP="00C417C5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lastRenderedPageBreak/>
        <w:t>12. Eenheid van getal</w:t>
      </w:r>
    </w:p>
    <w:p w14:paraId="4AD714EE" w14:textId="573F1DB3" w:rsidR="00123234" w:rsidRDefault="00C417C5" w:rsidP="00C417C5">
      <w:pPr>
        <w:rPr>
          <w:rFonts w:cs="Arial"/>
          <w:szCs w:val="22"/>
        </w:rPr>
      </w:pPr>
      <w:r w:rsidRPr="00855E89">
        <w:rPr>
          <w:rFonts w:cs="Arial"/>
          <w:szCs w:val="22"/>
        </w:rPr>
        <w:t>Wanneer het onderwerp in de zin enkelvoud is, is het bijbehorende werkwoord</w:t>
      </w:r>
      <w:r w:rsidR="00882A0A" w:rsidRPr="00855E89">
        <w:rPr>
          <w:rFonts w:cs="Arial"/>
          <w:szCs w:val="22"/>
        </w:rPr>
        <w:t xml:space="preserve"> (de persoon</w:t>
      </w:r>
      <w:r w:rsidR="009267CD" w:rsidRPr="00855E89">
        <w:rPr>
          <w:rFonts w:cs="Arial"/>
          <w:szCs w:val="22"/>
        </w:rPr>
        <w:t>s</w:t>
      </w:r>
      <w:r w:rsidR="00882A0A" w:rsidRPr="00855E89">
        <w:rPr>
          <w:rFonts w:cs="Arial"/>
          <w:szCs w:val="22"/>
        </w:rPr>
        <w:t>vorm)</w:t>
      </w:r>
      <w:r w:rsidRPr="00855E89">
        <w:rPr>
          <w:rFonts w:cs="Arial"/>
          <w:szCs w:val="22"/>
        </w:rPr>
        <w:t xml:space="preserve"> dat ook. Is het onderwerp meervoud, dan </w:t>
      </w:r>
      <w:r w:rsidR="00F920D7" w:rsidRPr="00855E89">
        <w:rPr>
          <w:rFonts w:cs="Arial"/>
          <w:szCs w:val="22"/>
        </w:rPr>
        <w:t xml:space="preserve">is </w:t>
      </w:r>
      <w:r w:rsidRPr="00855E89">
        <w:rPr>
          <w:rFonts w:cs="Arial"/>
          <w:szCs w:val="22"/>
        </w:rPr>
        <w:t xml:space="preserve">het bijbehorende werkwoord </w:t>
      </w:r>
      <w:r w:rsidR="00F920D7" w:rsidRPr="00855E89">
        <w:rPr>
          <w:rFonts w:cs="Arial"/>
          <w:szCs w:val="22"/>
        </w:rPr>
        <w:t xml:space="preserve">dat </w:t>
      </w:r>
      <w:r w:rsidRPr="00855E89">
        <w:rPr>
          <w:rFonts w:cs="Arial"/>
          <w:szCs w:val="22"/>
        </w:rPr>
        <w:t>ook.</w:t>
      </w:r>
      <w:r w:rsidR="00B111A2">
        <w:rPr>
          <w:rFonts w:cs="Arial"/>
          <w:szCs w:val="22"/>
        </w:rPr>
        <w:br/>
      </w:r>
    </w:p>
    <w:p w14:paraId="036AA3F2" w14:textId="77777777" w:rsidR="00C417C5" w:rsidRPr="00140CDC" w:rsidRDefault="00C417C5" w:rsidP="00C417C5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13. Eenheid van tijd</w:t>
      </w:r>
    </w:p>
    <w:p w14:paraId="036AA3F3" w14:textId="73AB5BA4" w:rsidR="00C417C5" w:rsidRPr="00855E89" w:rsidRDefault="00B111A2" w:rsidP="00C417C5">
      <w:pPr>
        <w:rPr>
          <w:rFonts w:cs="Arial"/>
          <w:szCs w:val="22"/>
        </w:rPr>
      </w:pPr>
      <w:r>
        <w:rPr>
          <w:rFonts w:cs="Arial"/>
          <w:szCs w:val="22"/>
        </w:rPr>
        <w:t xml:space="preserve">Gebruik zoveel mogelijk dezelfde tijd. </w:t>
      </w:r>
      <w:r w:rsidR="00C417C5" w:rsidRPr="00855E89">
        <w:rPr>
          <w:rFonts w:cs="Arial"/>
          <w:szCs w:val="22"/>
        </w:rPr>
        <w:t>Wissel alleen tussen tegenwoordige en verleden tijd wanneer daar een goede, door jou te onderbouwen stilistische reden voor is.</w:t>
      </w:r>
    </w:p>
    <w:p w14:paraId="1B0285E3" w14:textId="77777777" w:rsidR="00123234" w:rsidRPr="00855E89" w:rsidRDefault="00123234" w:rsidP="00C417C5">
      <w:pPr>
        <w:rPr>
          <w:rFonts w:cs="Arial"/>
          <w:szCs w:val="22"/>
        </w:rPr>
      </w:pPr>
    </w:p>
    <w:p w14:paraId="036AA3F5" w14:textId="77777777" w:rsidR="00C417C5" w:rsidRPr="00140CDC" w:rsidRDefault="00C417C5" w:rsidP="00C417C5">
      <w:pPr>
        <w:rPr>
          <w:rFonts w:cs="Arial"/>
          <w:b/>
          <w:szCs w:val="22"/>
        </w:rPr>
      </w:pPr>
      <w:r w:rsidRPr="00140CDC">
        <w:rPr>
          <w:rFonts w:cs="Arial"/>
          <w:b/>
          <w:szCs w:val="22"/>
        </w:rPr>
        <w:t>14. Verwijzen</w:t>
      </w:r>
    </w:p>
    <w:p w14:paraId="036AA3F6" w14:textId="77777777" w:rsidR="00C417C5" w:rsidRPr="00855E89" w:rsidRDefault="00C417C5" w:rsidP="00C417C5">
      <w:pPr>
        <w:rPr>
          <w:rFonts w:cs="Arial"/>
          <w:szCs w:val="22"/>
        </w:rPr>
      </w:pPr>
      <w:r w:rsidRPr="00855E89">
        <w:rPr>
          <w:rFonts w:cs="Arial"/>
          <w:szCs w:val="22"/>
        </w:rPr>
        <w:t xml:space="preserve">Naar </w:t>
      </w:r>
      <w:r w:rsidRPr="00855E89">
        <w:rPr>
          <w:rFonts w:cs="Arial"/>
          <w:i/>
          <w:szCs w:val="22"/>
        </w:rPr>
        <w:t>onzijdige</w:t>
      </w:r>
      <w:r w:rsidRPr="00855E89">
        <w:rPr>
          <w:rFonts w:cs="Arial"/>
          <w:szCs w:val="22"/>
        </w:rPr>
        <w:t xml:space="preserve"> woorden (het) verwijs je met </w:t>
      </w:r>
      <w:r w:rsidRPr="00855E89">
        <w:rPr>
          <w:rFonts w:cs="Arial"/>
          <w:szCs w:val="22"/>
          <w:u w:val="single"/>
        </w:rPr>
        <w:t>dit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dat</w:t>
      </w:r>
      <w:r w:rsidRPr="00855E89">
        <w:rPr>
          <w:rFonts w:cs="Arial"/>
          <w:szCs w:val="22"/>
        </w:rPr>
        <w:t xml:space="preserve">. Naar </w:t>
      </w:r>
      <w:r w:rsidRPr="00855E89">
        <w:rPr>
          <w:rFonts w:cs="Arial"/>
          <w:i/>
          <w:szCs w:val="22"/>
        </w:rPr>
        <w:t>mannelijke</w:t>
      </w:r>
      <w:r w:rsidRPr="00855E89">
        <w:rPr>
          <w:rFonts w:cs="Arial"/>
          <w:szCs w:val="22"/>
        </w:rPr>
        <w:t xml:space="preserve"> en </w:t>
      </w:r>
      <w:r w:rsidRPr="00855E89">
        <w:rPr>
          <w:rFonts w:cs="Arial"/>
          <w:i/>
          <w:szCs w:val="22"/>
        </w:rPr>
        <w:t>vrouwelijke</w:t>
      </w:r>
      <w:r w:rsidRPr="00855E89">
        <w:rPr>
          <w:rFonts w:cs="Arial"/>
          <w:szCs w:val="22"/>
        </w:rPr>
        <w:t xml:space="preserve"> woorden verwijs je met </w:t>
      </w:r>
      <w:r w:rsidRPr="00855E89">
        <w:rPr>
          <w:rFonts w:cs="Arial"/>
          <w:szCs w:val="22"/>
          <w:u w:val="single"/>
        </w:rPr>
        <w:t>deze</w:t>
      </w:r>
      <w:r w:rsidRPr="00855E89">
        <w:rPr>
          <w:rFonts w:cs="Arial"/>
          <w:szCs w:val="22"/>
        </w:rPr>
        <w:t xml:space="preserve"> of </w:t>
      </w:r>
      <w:r w:rsidRPr="00855E89">
        <w:rPr>
          <w:rFonts w:cs="Arial"/>
          <w:szCs w:val="22"/>
          <w:u w:val="single"/>
        </w:rPr>
        <w:t>die</w:t>
      </w:r>
      <w:r w:rsidRPr="00855E89">
        <w:rPr>
          <w:rFonts w:cs="Arial"/>
          <w:szCs w:val="22"/>
        </w:rPr>
        <w:t>.</w:t>
      </w:r>
    </w:p>
    <w:sectPr w:rsidR="00C417C5" w:rsidRPr="00855E89" w:rsidSect="006A0C9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97"/>
    <w:rsid w:val="00022DC2"/>
    <w:rsid w:val="000A06A9"/>
    <w:rsid w:val="00123234"/>
    <w:rsid w:val="00140CDC"/>
    <w:rsid w:val="00146EE8"/>
    <w:rsid w:val="001F1A1A"/>
    <w:rsid w:val="002B36B9"/>
    <w:rsid w:val="003641C8"/>
    <w:rsid w:val="003950AD"/>
    <w:rsid w:val="0047170A"/>
    <w:rsid w:val="004A5A49"/>
    <w:rsid w:val="004C6802"/>
    <w:rsid w:val="005069E7"/>
    <w:rsid w:val="00516D51"/>
    <w:rsid w:val="00541E3E"/>
    <w:rsid w:val="00560FB6"/>
    <w:rsid w:val="00586783"/>
    <w:rsid w:val="005910EC"/>
    <w:rsid w:val="005E4FE9"/>
    <w:rsid w:val="00656028"/>
    <w:rsid w:val="006A0C97"/>
    <w:rsid w:val="006D2A05"/>
    <w:rsid w:val="006D471F"/>
    <w:rsid w:val="00773B7D"/>
    <w:rsid w:val="00802E97"/>
    <w:rsid w:val="00855E89"/>
    <w:rsid w:val="00864A61"/>
    <w:rsid w:val="00876BB7"/>
    <w:rsid w:val="00882A0A"/>
    <w:rsid w:val="008B5A7B"/>
    <w:rsid w:val="008E0AA0"/>
    <w:rsid w:val="008E4532"/>
    <w:rsid w:val="009267CD"/>
    <w:rsid w:val="00997955"/>
    <w:rsid w:val="00A23071"/>
    <w:rsid w:val="00AC038A"/>
    <w:rsid w:val="00AD2991"/>
    <w:rsid w:val="00AF3AA3"/>
    <w:rsid w:val="00B111A2"/>
    <w:rsid w:val="00C417C5"/>
    <w:rsid w:val="00C4640F"/>
    <w:rsid w:val="00CA500D"/>
    <w:rsid w:val="00DB7BFD"/>
    <w:rsid w:val="00DE3AA7"/>
    <w:rsid w:val="00E837C9"/>
    <w:rsid w:val="00EC6650"/>
    <w:rsid w:val="00F72F27"/>
    <w:rsid w:val="00F920D7"/>
    <w:rsid w:val="00FB5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6AA3C9"/>
  <w15:docId w15:val="{6A5D6A82-2F30-4997-B811-B18F6A65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4593C"/>
    <w:pPr>
      <w:spacing w:after="0"/>
    </w:pPr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unhideWhenUsed/>
    <w:rsid w:val="008B5A7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semiHidden/>
    <w:rsid w:val="008B5A7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Standaardalinea-lettertype"/>
    <w:rsid w:val="00CA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03B8D50-73D1-46A5-A31F-DC1AE91A3E07}"/>
</file>

<file path=customXml/itemProps2.xml><?xml version="1.0" encoding="utf-8"?>
<ds:datastoreItem xmlns:ds="http://schemas.openxmlformats.org/officeDocument/2006/customXml" ds:itemID="{4434AB61-B6F1-4140-81B6-A5341A54DF2D}"/>
</file>

<file path=customXml/itemProps3.xml><?xml version="1.0" encoding="utf-8"?>
<ds:datastoreItem xmlns:ds="http://schemas.openxmlformats.org/officeDocument/2006/customXml" ds:itemID="{8CD0DE6D-0815-4A35-882E-B443FC838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Contact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Suzan</cp:lastModifiedBy>
  <cp:revision>2</cp:revision>
  <dcterms:created xsi:type="dcterms:W3CDTF">2016-09-06T18:20:00Z</dcterms:created>
  <dcterms:modified xsi:type="dcterms:W3CDTF">2016-09-06T18:20:00Z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0x0101003F13DBD0337ACB45A3B7CEC709BADFB8</vt:lpwstr>
  </property>
</Properties>
</file>