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412C" w14:textId="77B8114E" w:rsidR="00806D78" w:rsidRDefault="008B19B8">
      <w:pPr>
        <w:sectPr w:rsidR="00806D78">
          <w:headerReference w:type="default" r:id="rId11"/>
          <w:footerReference w:type="default" r:id="rId12"/>
          <w:pgSz w:w="11906" w:h="16838"/>
          <w:pgMar w:top="1702" w:right="1134" w:bottom="1134" w:left="1134" w:header="284" w:footer="284" w:gutter="0"/>
          <w:cols w:space="720"/>
        </w:sectPr>
      </w:pPr>
      <w:r>
        <w:rPr>
          <w:rFonts w:cs="Calibri"/>
          <w:noProof/>
          <w:lang w:eastAsia="en-GB"/>
        </w:rPr>
        <w:drawing>
          <wp:anchor distT="0" distB="0" distL="114300" distR="114300" simplePos="0" relativeHeight="251658243" behindDoc="0" locked="0" layoutInCell="1" allowOverlap="1" wp14:anchorId="6CE090F9" wp14:editId="766D412D">
            <wp:simplePos x="0" y="0"/>
            <wp:positionH relativeFrom="margin">
              <wp:posOffset>1859276</wp:posOffset>
            </wp:positionH>
            <wp:positionV relativeFrom="paragraph">
              <wp:posOffset>222254</wp:posOffset>
            </wp:positionV>
            <wp:extent cx="2409828" cy="803272"/>
            <wp:effectExtent l="0" t="0" r="9522" b="0"/>
            <wp:wrapNone/>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09828" cy="803272"/>
                    </a:xfrm>
                    <a:prstGeom prst="rect">
                      <a:avLst/>
                    </a:prstGeom>
                    <a:noFill/>
                    <a:ln>
                      <a:noFill/>
                      <a:prstDash/>
                    </a:ln>
                  </pic:spPr>
                </pic:pic>
              </a:graphicData>
            </a:graphic>
          </wp:anchor>
        </w:drawing>
      </w:r>
      <w:r w:rsidR="00C8461F">
        <w:rPr>
          <w:rFonts w:cs="Calibri"/>
          <w:noProof/>
          <w:lang w:eastAsia="en-GB"/>
        </w:rPr>
        <mc:AlternateContent>
          <mc:Choice Requires="wps">
            <w:drawing>
              <wp:anchor distT="0" distB="0" distL="114300" distR="114300" simplePos="0" relativeHeight="251658240" behindDoc="0" locked="0" layoutInCell="1" allowOverlap="1" wp14:anchorId="766D412F" wp14:editId="766D4130">
                <wp:simplePos x="0" y="0"/>
                <wp:positionH relativeFrom="column">
                  <wp:posOffset>-15243</wp:posOffset>
                </wp:positionH>
                <wp:positionV relativeFrom="paragraph">
                  <wp:posOffset>6718297</wp:posOffset>
                </wp:positionV>
                <wp:extent cx="6124578"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24578" cy="1828800"/>
                        </a:xfrm>
                        <a:prstGeom prst="rect">
                          <a:avLst/>
                        </a:prstGeom>
                        <a:noFill/>
                        <a:ln>
                          <a:noFill/>
                          <a:prstDash/>
                        </a:ln>
                      </wps:spPr>
                      <wps:txbx>
                        <w:txbxContent>
                          <w:tbl>
                            <w:tblPr>
                              <w:tblW w:w="9357" w:type="dxa"/>
                              <w:tblCellMar>
                                <w:left w:w="10" w:type="dxa"/>
                                <w:right w:w="10" w:type="dxa"/>
                              </w:tblCellMar>
                              <w:tblLook w:val="04A0" w:firstRow="1" w:lastRow="0" w:firstColumn="1" w:lastColumn="0" w:noHBand="0" w:noVBand="1"/>
                            </w:tblPr>
                            <w:tblGrid>
                              <w:gridCol w:w="4678"/>
                              <w:gridCol w:w="4679"/>
                            </w:tblGrid>
                            <w:tr w:rsidR="00806D78" w14:paraId="766D413D" w14:textId="77777777">
                              <w:tc>
                                <w:tcPr>
                                  <w:tcW w:w="4678" w:type="dxa"/>
                                  <w:tcBorders>
                                    <w:top w:val="single" w:sz="4" w:space="0" w:color="000000"/>
                                    <w:left w:val="single" w:sz="4" w:space="0" w:color="000000"/>
                                    <w:bottom w:val="single" w:sz="4" w:space="0" w:color="000000"/>
                                    <w:right w:val="single" w:sz="4" w:space="0" w:color="FFFFFF"/>
                                  </w:tcBorders>
                                  <w:shd w:val="clear" w:color="auto" w:fill="auto"/>
                                  <w:tcMar>
                                    <w:top w:w="0" w:type="dxa"/>
                                    <w:left w:w="108" w:type="dxa"/>
                                    <w:bottom w:w="0" w:type="dxa"/>
                                    <w:right w:w="108" w:type="dxa"/>
                                  </w:tcMar>
                                </w:tcPr>
                                <w:p w14:paraId="766D413B" w14:textId="6340603C" w:rsidR="00806D78" w:rsidRPr="00C560E2" w:rsidRDefault="00760D81">
                                  <w:pPr>
                                    <w:pStyle w:val="ROQTableHeading"/>
                                    <w:rPr>
                                      <w:rFonts w:ascii="Calibri" w:hAnsi="Calibri" w:cs="Calibri"/>
                                      <w:color w:val="auto"/>
                                    </w:rPr>
                                  </w:pPr>
                                  <w:r>
                                    <w:rPr>
                                      <w:rFonts w:ascii="Calibri" w:hAnsi="Calibri" w:cs="Calibri"/>
                                      <w:color w:val="auto"/>
                                    </w:rPr>
                                    <w:t>Contributors</w:t>
                                  </w:r>
                                </w:p>
                              </w:tc>
                              <w:tc>
                                <w:tcPr>
                                  <w:tcW w:w="4679" w:type="dxa"/>
                                  <w:tcBorders>
                                    <w:top w:val="single" w:sz="4" w:space="0" w:color="000000"/>
                                    <w:left w:val="single" w:sz="4" w:space="0" w:color="FFFFFF"/>
                                    <w:bottom w:val="single" w:sz="4" w:space="0" w:color="000000"/>
                                    <w:right w:val="single" w:sz="4" w:space="0" w:color="000000"/>
                                  </w:tcBorders>
                                  <w:shd w:val="clear" w:color="auto" w:fill="auto"/>
                                  <w:tcMar>
                                    <w:top w:w="0" w:type="dxa"/>
                                    <w:left w:w="108" w:type="dxa"/>
                                    <w:bottom w:w="0" w:type="dxa"/>
                                    <w:right w:w="108" w:type="dxa"/>
                                  </w:tcMar>
                                </w:tcPr>
                                <w:p w14:paraId="766D413C" w14:textId="37B8D2D6" w:rsidR="00806D78" w:rsidRPr="00C560E2" w:rsidRDefault="00806D78">
                                  <w:pPr>
                                    <w:pStyle w:val="ROQTableHeading"/>
                                    <w:rPr>
                                      <w:rFonts w:ascii="Calibri" w:hAnsi="Calibri" w:cs="Calibri"/>
                                      <w:color w:val="auto"/>
                                    </w:rPr>
                                  </w:pPr>
                                </w:p>
                              </w:tc>
                            </w:tr>
                            <w:tr w:rsidR="00806D78" w14:paraId="766D4140" w14:textId="77777777">
                              <w:tc>
                                <w:tcPr>
                                  <w:tcW w:w="4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3E" w14:textId="40B0F09D" w:rsidR="00806D78" w:rsidRDefault="00760D81">
                                  <w:pPr>
                                    <w:pStyle w:val="ROQBullet1"/>
                                    <w:numPr>
                                      <w:ilvl w:val="0"/>
                                      <w:numId w:val="5"/>
                                    </w:numPr>
                                    <w:jc w:val="both"/>
                                    <w:rPr>
                                      <w:rFonts w:ascii="Calibri" w:hAnsi="Calibri" w:cs="Calibri"/>
                                    </w:rPr>
                                  </w:pPr>
                                  <w:r>
                                    <w:rPr>
                                      <w:rFonts w:ascii="Calibri" w:hAnsi="Calibri" w:cs="Calibri"/>
                                    </w:rPr>
                                    <w:t>Joanne Greenhalgh</w:t>
                                  </w:r>
                                </w:p>
                              </w:tc>
                              <w:tc>
                                <w:tcPr>
                                  <w:tcW w:w="4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3F" w14:textId="27DBDC4A" w:rsidR="00806D78" w:rsidRDefault="00806D78" w:rsidP="009638BC">
                                  <w:pPr>
                                    <w:pStyle w:val="ROQBullet1"/>
                                    <w:numPr>
                                      <w:ilvl w:val="0"/>
                                      <w:numId w:val="0"/>
                                    </w:numPr>
                                    <w:ind w:left="360"/>
                                    <w:jc w:val="both"/>
                                    <w:rPr>
                                      <w:rFonts w:ascii="Calibri" w:hAnsi="Calibri" w:cs="Calibri"/>
                                    </w:rPr>
                                  </w:pPr>
                                </w:p>
                              </w:tc>
                            </w:tr>
                            <w:tr w:rsidR="00806D78" w14:paraId="766D4143" w14:textId="77777777">
                              <w:tc>
                                <w:tcPr>
                                  <w:tcW w:w="4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1" w14:textId="47FE3D0F" w:rsidR="00806D78" w:rsidRDefault="00760D81">
                                  <w:pPr>
                                    <w:pStyle w:val="ROQBullet1"/>
                                    <w:numPr>
                                      <w:ilvl w:val="0"/>
                                      <w:numId w:val="5"/>
                                    </w:numPr>
                                    <w:jc w:val="both"/>
                                    <w:rPr>
                                      <w:rFonts w:ascii="Calibri" w:hAnsi="Calibri" w:cs="Calibri"/>
                                    </w:rPr>
                                  </w:pPr>
                                  <w:r>
                                    <w:rPr>
                                      <w:rFonts w:ascii="Calibri" w:hAnsi="Calibri" w:cs="Calibri"/>
                                    </w:rPr>
                                    <w:t>Cat Orr</w:t>
                                  </w:r>
                                </w:p>
                              </w:tc>
                              <w:tc>
                                <w:tcPr>
                                  <w:tcW w:w="4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2" w14:textId="44811A54" w:rsidR="00806D78" w:rsidRDefault="00806D78" w:rsidP="009638BC">
                                  <w:pPr>
                                    <w:pStyle w:val="ROQBullet1"/>
                                    <w:numPr>
                                      <w:ilvl w:val="0"/>
                                      <w:numId w:val="0"/>
                                    </w:numPr>
                                    <w:jc w:val="both"/>
                                    <w:rPr>
                                      <w:rFonts w:ascii="Calibri" w:hAnsi="Calibri" w:cs="Calibri"/>
                                    </w:rPr>
                                  </w:pPr>
                                </w:p>
                              </w:tc>
                            </w:tr>
                            <w:tr w:rsidR="00806D78" w14:paraId="766D4146" w14:textId="77777777">
                              <w:tc>
                                <w:tcPr>
                                  <w:tcW w:w="4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4" w14:textId="1B7012BA" w:rsidR="00806D78" w:rsidRDefault="00760D81">
                                  <w:pPr>
                                    <w:pStyle w:val="ROQBullet1"/>
                                    <w:numPr>
                                      <w:ilvl w:val="0"/>
                                      <w:numId w:val="5"/>
                                    </w:numPr>
                                    <w:jc w:val="both"/>
                                    <w:rPr>
                                      <w:rFonts w:ascii="Calibri" w:hAnsi="Calibri" w:cs="Calibri"/>
                                    </w:rPr>
                                  </w:pPr>
                                  <w:r>
                                    <w:rPr>
                                      <w:rFonts w:ascii="Calibri" w:hAnsi="Calibri" w:cs="Calibri"/>
                                    </w:rPr>
                                    <w:t>Carl Dunn</w:t>
                                  </w:r>
                                </w:p>
                              </w:tc>
                              <w:tc>
                                <w:tcPr>
                                  <w:tcW w:w="4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5" w14:textId="1560FAC5" w:rsidR="00806D78" w:rsidRDefault="00806D78" w:rsidP="009638BC">
                                  <w:pPr>
                                    <w:pStyle w:val="ROQBullet1"/>
                                    <w:numPr>
                                      <w:ilvl w:val="0"/>
                                      <w:numId w:val="0"/>
                                    </w:numPr>
                                    <w:ind w:left="360"/>
                                    <w:jc w:val="both"/>
                                    <w:rPr>
                                      <w:rFonts w:ascii="Calibri" w:hAnsi="Calibri" w:cs="Calibri"/>
                                    </w:rPr>
                                  </w:pPr>
                                </w:p>
                              </w:tc>
                            </w:tr>
                            <w:tr w:rsidR="00806D78" w14:paraId="766D4149" w14:textId="77777777">
                              <w:tc>
                                <w:tcPr>
                                  <w:tcW w:w="4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7" w14:textId="09EEE910" w:rsidR="00806D78" w:rsidRDefault="00760D81">
                                  <w:pPr>
                                    <w:pStyle w:val="ROQBullet1"/>
                                    <w:numPr>
                                      <w:ilvl w:val="0"/>
                                      <w:numId w:val="5"/>
                                    </w:numPr>
                                    <w:jc w:val="both"/>
                                    <w:rPr>
                                      <w:rFonts w:ascii="Calibri" w:hAnsi="Calibri" w:cs="Calibri"/>
                                    </w:rPr>
                                  </w:pPr>
                                  <w:r>
                                    <w:rPr>
                                      <w:rFonts w:ascii="Calibri" w:hAnsi="Calibri" w:cs="Calibri"/>
                                    </w:rPr>
                                    <w:t>Mark B</w:t>
                                  </w:r>
                                  <w:r w:rsidR="0005619B">
                                    <w:rPr>
                                      <w:rFonts w:ascii="Calibri" w:hAnsi="Calibri" w:cs="Calibri"/>
                                    </w:rPr>
                                    <w:t>erryman</w:t>
                                  </w:r>
                                </w:p>
                              </w:tc>
                              <w:tc>
                                <w:tcPr>
                                  <w:tcW w:w="4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8" w14:textId="24A1DDFF" w:rsidR="00806D78" w:rsidRDefault="00806D78" w:rsidP="009638BC">
                                  <w:pPr>
                                    <w:pStyle w:val="ROQBullet1"/>
                                    <w:numPr>
                                      <w:ilvl w:val="0"/>
                                      <w:numId w:val="0"/>
                                    </w:numPr>
                                    <w:ind w:left="360"/>
                                    <w:jc w:val="both"/>
                                    <w:rPr>
                                      <w:rFonts w:ascii="Calibri" w:hAnsi="Calibri" w:cs="Calibri"/>
                                    </w:rPr>
                                  </w:pPr>
                                </w:p>
                              </w:tc>
                            </w:tr>
                          </w:tbl>
                          <w:p w14:paraId="766D414A" w14:textId="77777777" w:rsidR="00806D78" w:rsidRDefault="00806D78">
                            <w:pPr>
                              <w:rPr>
                                <w:rFonts w:cs="Calibri"/>
                              </w:rPr>
                            </w:pPr>
                          </w:p>
                        </w:txbxContent>
                      </wps:txbx>
                      <wps:bodyPr vert="horz" wrap="square" lIns="91440" tIns="45720" rIns="91440" bIns="45720" anchor="t" anchorCtr="0" compatLnSpc="0">
                        <a:noAutofit/>
                      </wps:bodyPr>
                    </wps:wsp>
                  </a:graphicData>
                </a:graphic>
              </wp:anchor>
            </w:drawing>
          </mc:Choice>
          <mc:Fallback>
            <w:pict>
              <v:shapetype w14:anchorId="766D412F" id="_x0000_t202" coordsize="21600,21600" o:spt="202" path="m,l,21600r21600,l21600,xe">
                <v:stroke joinstyle="miter"/>
                <v:path gradientshapeok="t" o:connecttype="rect"/>
              </v:shapetype>
              <v:shape id="Text Box 5" o:spid="_x0000_s1026" type="#_x0000_t202" style="position:absolute;margin-left:-1.2pt;margin-top:529pt;width:482.25pt;height:2in;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" filled="f" stroked="f">
                <v:textbox>
                  <w:txbxContent>
                    <w:tbl>
                      <w:tblPr>
                        <w:tblW w:w="9357" w:type="dxa"/>
                        <w:tblCellMar>
                          <w:left w:w="10" w:type="dxa"/>
                          <w:right w:w="10" w:type="dxa"/>
                        </w:tblCellMar>
                        <w:tblLook w:val="04A0" w:firstRow="1" w:lastRow="0" w:firstColumn="1" w:lastColumn="0" w:noHBand="0" w:noVBand="1"/>
                      </w:tblPr>
                      <w:tblGrid>
                        <w:gridCol w:w="4678"/>
                        <w:gridCol w:w="4679"/>
                      </w:tblGrid>
                      <w:tr w:rsidR="00806D78" w14:paraId="766D413D" w14:textId="77777777">
                        <w:tc>
                          <w:tcPr>
                            <w:tcW w:w="4678" w:type="dxa"/>
                            <w:tcBorders>
                              <w:top w:val="single" w:sz="4" w:space="0" w:color="000000"/>
                              <w:left w:val="single" w:sz="4" w:space="0" w:color="000000"/>
                              <w:bottom w:val="single" w:sz="4" w:space="0" w:color="000000"/>
                              <w:right w:val="single" w:sz="4" w:space="0" w:color="FFFFFF"/>
                            </w:tcBorders>
                            <w:shd w:val="clear" w:color="auto" w:fill="auto"/>
                            <w:tcMar>
                              <w:top w:w="0" w:type="dxa"/>
                              <w:left w:w="108" w:type="dxa"/>
                              <w:bottom w:w="0" w:type="dxa"/>
                              <w:right w:w="108" w:type="dxa"/>
                            </w:tcMar>
                          </w:tcPr>
                          <w:p w14:paraId="766D413B" w14:textId="6340603C" w:rsidR="00806D78" w:rsidRPr="00C560E2" w:rsidRDefault="00760D81">
                            <w:pPr>
                              <w:pStyle w:val="ROQTableHeading"/>
                              <w:rPr>
                                <w:rFonts w:ascii="Calibri" w:hAnsi="Calibri" w:cs="Calibri"/>
                                <w:color w:val="auto"/>
                              </w:rPr>
                            </w:pPr>
                            <w:r>
                              <w:rPr>
                                <w:rFonts w:ascii="Calibri" w:hAnsi="Calibri" w:cs="Calibri"/>
                                <w:color w:val="auto"/>
                              </w:rPr>
                              <w:t>Contributors</w:t>
                            </w:r>
                          </w:p>
                        </w:tc>
                        <w:tc>
                          <w:tcPr>
                            <w:tcW w:w="4679" w:type="dxa"/>
                            <w:tcBorders>
                              <w:top w:val="single" w:sz="4" w:space="0" w:color="000000"/>
                              <w:left w:val="single" w:sz="4" w:space="0" w:color="FFFFFF"/>
                              <w:bottom w:val="single" w:sz="4" w:space="0" w:color="000000"/>
                              <w:right w:val="single" w:sz="4" w:space="0" w:color="000000"/>
                            </w:tcBorders>
                            <w:shd w:val="clear" w:color="auto" w:fill="auto"/>
                            <w:tcMar>
                              <w:top w:w="0" w:type="dxa"/>
                              <w:left w:w="108" w:type="dxa"/>
                              <w:bottom w:w="0" w:type="dxa"/>
                              <w:right w:w="108" w:type="dxa"/>
                            </w:tcMar>
                          </w:tcPr>
                          <w:p w14:paraId="766D413C" w14:textId="37B8D2D6" w:rsidR="00806D78" w:rsidRPr="00C560E2" w:rsidRDefault="00806D78">
                            <w:pPr>
                              <w:pStyle w:val="ROQTableHeading"/>
                              <w:rPr>
                                <w:rFonts w:ascii="Calibri" w:hAnsi="Calibri" w:cs="Calibri"/>
                                <w:color w:val="auto"/>
                              </w:rPr>
                            </w:pPr>
                          </w:p>
                        </w:tc>
                      </w:tr>
                      <w:tr w:rsidR="00806D78" w14:paraId="766D4140" w14:textId="77777777">
                        <w:tc>
                          <w:tcPr>
                            <w:tcW w:w="4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3E" w14:textId="40B0F09D" w:rsidR="00806D78" w:rsidRDefault="00760D81">
                            <w:pPr>
                              <w:pStyle w:val="ROQBullet1"/>
                              <w:numPr>
                                <w:ilvl w:val="0"/>
                                <w:numId w:val="5"/>
                              </w:numPr>
                              <w:jc w:val="both"/>
                              <w:rPr>
                                <w:rFonts w:ascii="Calibri" w:hAnsi="Calibri" w:cs="Calibri"/>
                              </w:rPr>
                            </w:pPr>
                            <w:r>
                              <w:rPr>
                                <w:rFonts w:ascii="Calibri" w:hAnsi="Calibri" w:cs="Calibri"/>
                              </w:rPr>
                              <w:t>Joanne Greenhalgh</w:t>
                            </w:r>
                          </w:p>
                        </w:tc>
                        <w:tc>
                          <w:tcPr>
                            <w:tcW w:w="4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3F" w14:textId="27DBDC4A" w:rsidR="00806D78" w:rsidRDefault="00806D78" w:rsidP="009638BC">
                            <w:pPr>
                              <w:pStyle w:val="ROQBullet1"/>
                              <w:numPr>
                                <w:ilvl w:val="0"/>
                                <w:numId w:val="0"/>
                              </w:numPr>
                              <w:ind w:left="360"/>
                              <w:jc w:val="both"/>
                              <w:rPr>
                                <w:rFonts w:ascii="Calibri" w:hAnsi="Calibri" w:cs="Calibri"/>
                              </w:rPr>
                            </w:pPr>
                          </w:p>
                        </w:tc>
                      </w:tr>
                      <w:tr w:rsidR="00806D78" w14:paraId="766D4143" w14:textId="77777777">
                        <w:tc>
                          <w:tcPr>
                            <w:tcW w:w="4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1" w14:textId="47FE3D0F" w:rsidR="00806D78" w:rsidRDefault="00760D81">
                            <w:pPr>
                              <w:pStyle w:val="ROQBullet1"/>
                              <w:numPr>
                                <w:ilvl w:val="0"/>
                                <w:numId w:val="5"/>
                              </w:numPr>
                              <w:jc w:val="both"/>
                              <w:rPr>
                                <w:rFonts w:ascii="Calibri" w:hAnsi="Calibri" w:cs="Calibri"/>
                              </w:rPr>
                            </w:pPr>
                            <w:r>
                              <w:rPr>
                                <w:rFonts w:ascii="Calibri" w:hAnsi="Calibri" w:cs="Calibri"/>
                              </w:rPr>
                              <w:t>Cat Orr</w:t>
                            </w:r>
                          </w:p>
                        </w:tc>
                        <w:tc>
                          <w:tcPr>
                            <w:tcW w:w="4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2" w14:textId="44811A54" w:rsidR="00806D78" w:rsidRDefault="00806D78" w:rsidP="009638BC">
                            <w:pPr>
                              <w:pStyle w:val="ROQBullet1"/>
                              <w:numPr>
                                <w:ilvl w:val="0"/>
                                <w:numId w:val="0"/>
                              </w:numPr>
                              <w:jc w:val="both"/>
                              <w:rPr>
                                <w:rFonts w:ascii="Calibri" w:hAnsi="Calibri" w:cs="Calibri"/>
                              </w:rPr>
                            </w:pPr>
                          </w:p>
                        </w:tc>
                      </w:tr>
                      <w:tr w:rsidR="00806D78" w14:paraId="766D4146" w14:textId="77777777">
                        <w:tc>
                          <w:tcPr>
                            <w:tcW w:w="4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4" w14:textId="1B7012BA" w:rsidR="00806D78" w:rsidRDefault="00760D81">
                            <w:pPr>
                              <w:pStyle w:val="ROQBullet1"/>
                              <w:numPr>
                                <w:ilvl w:val="0"/>
                                <w:numId w:val="5"/>
                              </w:numPr>
                              <w:jc w:val="both"/>
                              <w:rPr>
                                <w:rFonts w:ascii="Calibri" w:hAnsi="Calibri" w:cs="Calibri"/>
                              </w:rPr>
                            </w:pPr>
                            <w:r>
                              <w:rPr>
                                <w:rFonts w:ascii="Calibri" w:hAnsi="Calibri" w:cs="Calibri"/>
                              </w:rPr>
                              <w:t>Carl Dunn</w:t>
                            </w:r>
                          </w:p>
                        </w:tc>
                        <w:tc>
                          <w:tcPr>
                            <w:tcW w:w="4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5" w14:textId="1560FAC5" w:rsidR="00806D78" w:rsidRDefault="00806D78" w:rsidP="009638BC">
                            <w:pPr>
                              <w:pStyle w:val="ROQBullet1"/>
                              <w:numPr>
                                <w:ilvl w:val="0"/>
                                <w:numId w:val="0"/>
                              </w:numPr>
                              <w:ind w:left="360"/>
                              <w:jc w:val="both"/>
                              <w:rPr>
                                <w:rFonts w:ascii="Calibri" w:hAnsi="Calibri" w:cs="Calibri"/>
                              </w:rPr>
                            </w:pPr>
                          </w:p>
                        </w:tc>
                      </w:tr>
                      <w:tr w:rsidR="00806D78" w14:paraId="766D4149" w14:textId="77777777">
                        <w:tc>
                          <w:tcPr>
                            <w:tcW w:w="4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7" w14:textId="09EEE910" w:rsidR="00806D78" w:rsidRDefault="00760D81">
                            <w:pPr>
                              <w:pStyle w:val="ROQBullet1"/>
                              <w:numPr>
                                <w:ilvl w:val="0"/>
                                <w:numId w:val="5"/>
                              </w:numPr>
                              <w:jc w:val="both"/>
                              <w:rPr>
                                <w:rFonts w:ascii="Calibri" w:hAnsi="Calibri" w:cs="Calibri"/>
                              </w:rPr>
                            </w:pPr>
                            <w:r>
                              <w:rPr>
                                <w:rFonts w:ascii="Calibri" w:hAnsi="Calibri" w:cs="Calibri"/>
                              </w:rPr>
                              <w:t>Mark B</w:t>
                            </w:r>
                            <w:r w:rsidR="0005619B">
                              <w:rPr>
                                <w:rFonts w:ascii="Calibri" w:hAnsi="Calibri" w:cs="Calibri"/>
                              </w:rPr>
                              <w:t>erryman</w:t>
                            </w:r>
                          </w:p>
                        </w:tc>
                        <w:tc>
                          <w:tcPr>
                            <w:tcW w:w="4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148" w14:textId="24A1DDFF" w:rsidR="00806D78" w:rsidRDefault="00806D78" w:rsidP="009638BC">
                            <w:pPr>
                              <w:pStyle w:val="ROQBullet1"/>
                              <w:numPr>
                                <w:ilvl w:val="0"/>
                                <w:numId w:val="0"/>
                              </w:numPr>
                              <w:ind w:left="360"/>
                              <w:jc w:val="both"/>
                              <w:rPr>
                                <w:rFonts w:ascii="Calibri" w:hAnsi="Calibri" w:cs="Calibri"/>
                              </w:rPr>
                            </w:pPr>
                          </w:p>
                        </w:tc>
                      </w:tr>
                    </w:tbl>
                    <w:p w14:paraId="766D414A" w14:textId="77777777" w:rsidR="00806D78" w:rsidRDefault="00806D78">
                      <w:pPr>
                        <w:rPr>
                          <w:rFonts w:cs="Calibri"/>
                        </w:rPr>
                      </w:pPr>
                    </w:p>
                  </w:txbxContent>
                </v:textbox>
              </v:shape>
            </w:pict>
          </mc:Fallback>
        </mc:AlternateContent>
      </w:r>
      <w:r w:rsidR="00C8461F">
        <w:rPr>
          <w:rFonts w:cs="Calibri"/>
          <w:noProof/>
          <w:lang w:eastAsia="en-GB"/>
        </w:rPr>
        <mc:AlternateContent>
          <mc:Choice Requires="wps">
            <w:drawing>
              <wp:anchor distT="0" distB="0" distL="114300" distR="114300" simplePos="0" relativeHeight="251658241" behindDoc="0" locked="0" layoutInCell="1" allowOverlap="1" wp14:anchorId="766D4131" wp14:editId="766D4132">
                <wp:simplePos x="0" y="0"/>
                <wp:positionH relativeFrom="margin">
                  <wp:posOffset>1067433</wp:posOffset>
                </wp:positionH>
                <wp:positionV relativeFrom="paragraph">
                  <wp:posOffset>3014977</wp:posOffset>
                </wp:positionV>
                <wp:extent cx="3959864" cy="1009653"/>
                <wp:effectExtent l="0" t="0" r="0" b="0"/>
                <wp:wrapNone/>
                <wp:docPr id="6" name="Text Box 6"/>
                <wp:cNvGraphicFramePr/>
                <a:graphic xmlns:a="http://schemas.openxmlformats.org/drawingml/2006/main">
                  <a:graphicData uri="http://schemas.microsoft.com/office/word/2010/wordprocessingShape">
                    <wps:wsp>
                      <wps:cNvSpPr txBox="1"/>
                      <wps:spPr>
                        <a:xfrm>
                          <a:off x="0" y="0"/>
                          <a:ext cx="3959864" cy="1009653"/>
                        </a:xfrm>
                        <a:prstGeom prst="rect">
                          <a:avLst/>
                        </a:prstGeom>
                        <a:noFill/>
                        <a:ln>
                          <a:noFill/>
                          <a:prstDash/>
                        </a:ln>
                      </wps:spPr>
                      <wps:txbx>
                        <w:txbxContent>
                          <w:p w14:paraId="766D414C" w14:textId="74A547FB" w:rsidR="00806D78" w:rsidRDefault="0083425A">
                            <w:pPr>
                              <w:pStyle w:val="ROQDocTitle"/>
                              <w:rPr>
                                <w:rFonts w:ascii="Calibri" w:hAnsi="Calibri" w:cs="Calibri"/>
                              </w:rPr>
                            </w:pPr>
                            <w:r>
                              <w:rPr>
                                <w:rFonts w:ascii="Calibri" w:hAnsi="Calibri" w:cs="Calibri"/>
                              </w:rPr>
                              <w:t>Credersi-Vend</w:t>
                            </w:r>
                          </w:p>
                          <w:p w14:paraId="766D414D" w14:textId="7E9D66BC" w:rsidR="00806D78" w:rsidRDefault="0083425A">
                            <w:pPr>
                              <w:pStyle w:val="ROQDocSubHeading"/>
                              <w:rPr>
                                <w:rFonts w:ascii="Calibri" w:hAnsi="Calibri" w:cs="Calibri"/>
                              </w:rPr>
                            </w:pPr>
                            <w:r>
                              <w:rPr>
                                <w:rFonts w:ascii="Calibri" w:hAnsi="Calibri" w:cs="Calibri"/>
                              </w:rPr>
                              <w:t>March 2023</w:t>
                            </w:r>
                          </w:p>
                        </w:txbxContent>
                      </wps:txbx>
                      <wps:bodyPr vert="horz" wrap="square" lIns="91440" tIns="45720" rIns="91440" bIns="45720" anchor="ctr" anchorCtr="0" compatLnSpc="0">
                        <a:noAutofit/>
                      </wps:bodyPr>
                    </wps:wsp>
                  </a:graphicData>
                </a:graphic>
              </wp:anchor>
            </w:drawing>
          </mc:Choice>
          <mc:Fallback>
            <w:pict>
              <v:shape w14:anchorId="766D4131" id="Text Box 6" o:spid="_x0000_s1027" type="#_x0000_t202" style="position:absolute;margin-left:84.05pt;margin-top:237.4pt;width:311.8pt;height:79.5pt;z-index:25165824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" filled="f" stroked="f">
                <v:textbox>
                  <w:txbxContent>
                    <w:p w14:paraId="766D414C" w14:textId="74A547FB" w:rsidR="00806D78" w:rsidRDefault="0083425A">
                      <w:pPr>
                        <w:pStyle w:val="ROQDocTitle"/>
                        <w:rPr>
                          <w:rFonts w:ascii="Calibri" w:hAnsi="Calibri" w:cs="Calibri"/>
                        </w:rPr>
                      </w:pPr>
                      <w:r>
                        <w:rPr>
                          <w:rFonts w:ascii="Calibri" w:hAnsi="Calibri" w:cs="Calibri"/>
                        </w:rPr>
                        <w:t>Credersi-Vend</w:t>
                      </w:r>
                    </w:p>
                    <w:p w14:paraId="766D414D" w14:textId="7E9D66BC" w:rsidR="00806D78" w:rsidRDefault="0083425A">
                      <w:pPr>
                        <w:pStyle w:val="ROQDocSubHeading"/>
                        <w:rPr>
                          <w:rFonts w:ascii="Calibri" w:hAnsi="Calibri" w:cs="Calibri"/>
                        </w:rPr>
                      </w:pPr>
                      <w:r>
                        <w:rPr>
                          <w:rFonts w:ascii="Calibri" w:hAnsi="Calibri" w:cs="Calibri"/>
                        </w:rPr>
                        <w:t>March 2023</w:t>
                      </w:r>
                    </w:p>
                  </w:txbxContent>
                </v:textbox>
                <w10:wrap anchorx="margin"/>
              </v:shape>
            </w:pict>
          </mc:Fallback>
        </mc:AlternateContent>
      </w:r>
      <w:r w:rsidR="00C8461F">
        <w:rPr>
          <w:rFonts w:cs="Calibri"/>
          <w:noProof/>
          <w:lang w:eastAsia="en-GB"/>
        </w:rPr>
        <mc:AlternateContent>
          <mc:Choice Requires="wps">
            <w:drawing>
              <wp:anchor distT="0" distB="0" distL="114300" distR="114300" simplePos="0" relativeHeight="251658242" behindDoc="0" locked="0" layoutInCell="1" allowOverlap="1" wp14:anchorId="766D4133" wp14:editId="766D4134">
                <wp:simplePos x="0" y="0"/>
                <wp:positionH relativeFrom="margin">
                  <wp:posOffset>1067433</wp:posOffset>
                </wp:positionH>
                <wp:positionV relativeFrom="paragraph">
                  <wp:posOffset>1957702</wp:posOffset>
                </wp:positionV>
                <wp:extent cx="3959864" cy="1009653"/>
                <wp:effectExtent l="0" t="0" r="0" b="0"/>
                <wp:wrapNone/>
                <wp:docPr id="7" name="Text Box 7"/>
                <wp:cNvGraphicFramePr/>
                <a:graphic xmlns:a="http://schemas.openxmlformats.org/drawingml/2006/main">
                  <a:graphicData uri="http://schemas.microsoft.com/office/word/2010/wordprocessingShape">
                    <wps:wsp>
                      <wps:cNvSpPr txBox="1"/>
                      <wps:spPr>
                        <a:xfrm>
                          <a:off x="0" y="0"/>
                          <a:ext cx="3959864" cy="1009653"/>
                        </a:xfrm>
                        <a:prstGeom prst="rect">
                          <a:avLst/>
                        </a:prstGeom>
                        <a:noFill/>
                        <a:ln>
                          <a:noFill/>
                          <a:prstDash/>
                        </a:ln>
                      </wps:spPr>
                      <wps:txbx>
                        <w:txbxContent>
                          <w:p w14:paraId="766D414F" w14:textId="2A944A71" w:rsidR="00806D78" w:rsidRDefault="0054508E">
                            <w:pPr>
                              <w:pStyle w:val="ROQDocTitle"/>
                              <w:rPr>
                                <w:rFonts w:ascii="Calibri" w:hAnsi="Calibri" w:cs="Calibri"/>
                              </w:rPr>
                            </w:pPr>
                            <w:r>
                              <w:rPr>
                                <w:rFonts w:ascii="Calibri" w:hAnsi="Calibri" w:cs="Calibri"/>
                              </w:rPr>
                              <w:t>PiggyBack Showcase Test Plan</w:t>
                            </w:r>
                          </w:p>
                          <w:p w14:paraId="766D4150" w14:textId="2E04A46D" w:rsidR="00806D78" w:rsidRDefault="00C8461F">
                            <w:pPr>
                              <w:pStyle w:val="ROQDocSubHeading"/>
                              <w:rPr>
                                <w:rFonts w:ascii="Calibri" w:hAnsi="Calibri" w:cs="Calibri"/>
                              </w:rPr>
                            </w:pPr>
                            <w:r>
                              <w:rPr>
                                <w:rFonts w:ascii="Calibri" w:hAnsi="Calibri" w:cs="Calibri"/>
                              </w:rPr>
                              <w:t xml:space="preserve">Version </w:t>
                            </w:r>
                            <w:r w:rsidR="00342F50">
                              <w:rPr>
                                <w:rFonts w:ascii="Calibri" w:hAnsi="Calibri" w:cs="Calibri"/>
                              </w:rPr>
                              <w:t>1</w:t>
                            </w:r>
                          </w:p>
                        </w:txbxContent>
                      </wps:txbx>
                      <wps:bodyPr vert="horz" wrap="square" lIns="91440" tIns="45720" rIns="91440" bIns="45720" anchor="ctr" anchorCtr="0" compatLnSpc="0">
                        <a:noAutofit/>
                      </wps:bodyPr>
                    </wps:wsp>
                  </a:graphicData>
                </a:graphic>
              </wp:anchor>
            </w:drawing>
          </mc:Choice>
          <mc:Fallback>
            <w:pict>
              <v:shape w14:anchorId="766D4133" id="Text Box 7" o:spid="_x0000_s1028" type="#_x0000_t202" style="position:absolute;margin-left:84.05pt;margin-top:154.15pt;width:311.8pt;height:79.5pt;z-index:25165824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" filled="f" stroked="f">
                <v:textbox>
                  <w:txbxContent>
                    <w:p w14:paraId="766D414F" w14:textId="2A944A71" w:rsidR="00806D78" w:rsidRDefault="0054508E">
                      <w:pPr>
                        <w:pStyle w:val="ROQDocTitle"/>
                        <w:rPr>
                          <w:rFonts w:ascii="Calibri" w:hAnsi="Calibri" w:cs="Calibri"/>
                        </w:rPr>
                      </w:pPr>
                      <w:r>
                        <w:rPr>
                          <w:rFonts w:ascii="Calibri" w:hAnsi="Calibri" w:cs="Calibri"/>
                        </w:rPr>
                        <w:t>PiggyBack Showcase Test Plan</w:t>
                      </w:r>
                    </w:p>
                    <w:p w14:paraId="766D4150" w14:textId="2E04A46D" w:rsidR="00806D78" w:rsidRDefault="00C8461F">
                      <w:pPr>
                        <w:pStyle w:val="ROQDocSubHeading"/>
                        <w:rPr>
                          <w:rFonts w:ascii="Calibri" w:hAnsi="Calibri" w:cs="Calibri"/>
                        </w:rPr>
                      </w:pPr>
                      <w:r>
                        <w:rPr>
                          <w:rFonts w:ascii="Calibri" w:hAnsi="Calibri" w:cs="Calibri"/>
                        </w:rPr>
                        <w:t xml:space="preserve">Version </w:t>
                      </w:r>
                      <w:r w:rsidR="00342F50">
                        <w:rPr>
                          <w:rFonts w:ascii="Calibri" w:hAnsi="Calibri" w:cs="Calibri"/>
                        </w:rPr>
                        <w:t>1</w:t>
                      </w:r>
                    </w:p>
                  </w:txbxContent>
                </v:textbox>
                <w10:wrap anchorx="margin"/>
              </v:shape>
            </w:pict>
          </mc:Fallback>
        </mc:AlternateContent>
      </w:r>
    </w:p>
    <w:bookmarkStart w:id="0" w:name="_Toc130374312" w:displacedByCustomXml="next"/>
    <w:bookmarkStart w:id="1" w:name="_Toc130368775" w:displacedByCustomXml="next"/>
    <w:sdt>
      <w:sdtPr>
        <w:rPr>
          <w:rFonts w:ascii="Calibri" w:eastAsia="Arial" w:hAnsi="Calibri"/>
          <w:color w:val="000000"/>
          <w:sz w:val="22"/>
          <w:szCs w:val="22"/>
        </w:rPr>
        <w:id w:val="1488971628"/>
        <w:docPartObj>
          <w:docPartGallery w:val="Table of Contents"/>
          <w:docPartUnique/>
        </w:docPartObj>
      </w:sdtPr>
      <w:sdtEndPr>
        <w:rPr>
          <w:b/>
          <w:bCs/>
          <w:noProof/>
        </w:rPr>
      </w:sdtEndPr>
      <w:sdtContent>
        <w:p w14:paraId="6B0D6292" w14:textId="500C7BC2" w:rsidR="00BC24C5" w:rsidRPr="00491C9F" w:rsidRDefault="00AD4329" w:rsidP="00AD4329">
          <w:pPr>
            <w:pStyle w:val="TOCHeading"/>
            <w:rPr>
              <w:rFonts w:asciiTheme="majorHAnsi" w:hAnsiTheme="majorHAnsi" w:cstheme="majorHAnsi"/>
              <w:b/>
              <w:bCs/>
              <w:color w:val="auto"/>
              <w:sz w:val="36"/>
              <w:szCs w:val="36"/>
            </w:rPr>
          </w:pPr>
          <w:r w:rsidRPr="00491C9F">
            <w:rPr>
              <w:rFonts w:asciiTheme="majorHAnsi" w:hAnsiTheme="majorHAnsi" w:cstheme="majorHAnsi"/>
              <w:b/>
              <w:bCs/>
              <w:sz w:val="36"/>
              <w:szCs w:val="36"/>
            </w:rPr>
            <w:t xml:space="preserve">Table of </w:t>
          </w:r>
          <w:r w:rsidR="00BC24C5" w:rsidRPr="00491C9F">
            <w:rPr>
              <w:rFonts w:asciiTheme="majorHAnsi" w:hAnsiTheme="majorHAnsi" w:cstheme="majorHAnsi"/>
              <w:b/>
              <w:bCs/>
              <w:color w:val="auto"/>
              <w:sz w:val="36"/>
              <w:szCs w:val="36"/>
            </w:rPr>
            <w:t>Contents</w:t>
          </w:r>
          <w:bookmarkEnd w:id="0"/>
        </w:p>
        <w:p w14:paraId="23C582D1" w14:textId="1F304DC2" w:rsidR="00226F2C" w:rsidRPr="00226F2C" w:rsidRDefault="00BC24C5" w:rsidP="00226F2C">
          <w:pPr>
            <w:pStyle w:val="TOC1"/>
            <w:spacing w:line="240" w:lineRule="auto"/>
            <w:rPr>
              <w:rFonts w:asciiTheme="minorHAnsi" w:eastAsiaTheme="minorEastAsia" w:hAnsiTheme="minorHAnsi" w:cstheme="minorHAnsi"/>
              <w:noProof/>
              <w:sz w:val="22"/>
              <w:lang w:eastAsia="en-GB"/>
            </w:rPr>
          </w:pPr>
          <w:r w:rsidRPr="00226F2C">
            <w:rPr>
              <w:rFonts w:asciiTheme="minorHAnsi" w:hAnsiTheme="minorHAnsi" w:cstheme="minorHAnsi"/>
              <w:sz w:val="22"/>
            </w:rPr>
            <w:fldChar w:fldCharType="begin"/>
          </w:r>
          <w:r w:rsidRPr="00226F2C">
            <w:rPr>
              <w:rFonts w:asciiTheme="minorHAnsi" w:hAnsiTheme="minorHAnsi" w:cstheme="minorHAnsi"/>
              <w:sz w:val="22"/>
            </w:rPr>
            <w:instrText xml:space="preserve"> TOC \o "1-3" \h \z \u </w:instrText>
          </w:r>
          <w:r w:rsidRPr="00226F2C">
            <w:rPr>
              <w:rFonts w:asciiTheme="minorHAnsi" w:hAnsiTheme="minorHAnsi" w:cstheme="minorHAnsi"/>
              <w:sz w:val="22"/>
            </w:rPr>
            <w:fldChar w:fldCharType="separate"/>
          </w:r>
          <w:hyperlink w:anchor="_Toc130374312" w:history="1">
            <w:r w:rsidR="00226F2C" w:rsidRPr="00226F2C">
              <w:rPr>
                <w:rStyle w:val="Hyperlink"/>
                <w:rFonts w:asciiTheme="minorHAnsi" w:hAnsiTheme="minorHAnsi" w:cstheme="minorHAnsi"/>
                <w:b/>
                <w:bCs/>
                <w:noProof/>
                <w:sz w:val="22"/>
              </w:rPr>
              <w:t>Table of Contents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_Toc130374312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2</w:t>
            </w:r>
            <w:r w:rsidR="00226F2C" w:rsidRPr="00226F2C">
              <w:rPr>
                <w:rFonts w:asciiTheme="minorHAnsi" w:hAnsiTheme="minorHAnsi" w:cstheme="minorHAnsi"/>
                <w:noProof/>
                <w:webHidden/>
                <w:sz w:val="22"/>
              </w:rPr>
              <w:fldChar w:fldCharType="end"/>
            </w:r>
          </w:hyperlink>
        </w:p>
        <w:p w14:paraId="6B3847A4" w14:textId="2ABCAC57"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13" w:history="1">
            <w:r w:rsidR="00226F2C" w:rsidRPr="00226F2C">
              <w:rPr>
                <w:rStyle w:val="Hyperlink"/>
                <w:rFonts w:asciiTheme="minorHAnsi" w:hAnsiTheme="minorHAnsi" w:cstheme="minorHAnsi"/>
                <w:noProof/>
                <w:sz w:val="22"/>
              </w:rPr>
              <w:t>1.</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Introduction</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_Toc130374313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3</w:t>
            </w:r>
            <w:r w:rsidR="00226F2C" w:rsidRPr="00226F2C">
              <w:rPr>
                <w:rFonts w:asciiTheme="minorHAnsi" w:hAnsiTheme="minorHAnsi" w:cstheme="minorHAnsi"/>
                <w:noProof/>
                <w:webHidden/>
                <w:sz w:val="22"/>
              </w:rPr>
              <w:fldChar w:fldCharType="end"/>
            </w:r>
          </w:hyperlink>
        </w:p>
        <w:p w14:paraId="692155DD" w14:textId="382877B5"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14" w:history="1">
            <w:r w:rsidR="00226F2C" w:rsidRPr="00226F2C">
              <w:rPr>
                <w:rStyle w:val="Hyperlink"/>
                <w:rFonts w:asciiTheme="minorHAnsi" w:hAnsiTheme="minorHAnsi" w:cstheme="minorHAnsi"/>
                <w:noProof/>
                <w:sz w:val="22"/>
              </w:rPr>
              <w:t>1.1.</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Project Background</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_Toc130374314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3</w:t>
            </w:r>
            <w:r w:rsidR="00226F2C" w:rsidRPr="00226F2C">
              <w:rPr>
                <w:rFonts w:asciiTheme="minorHAnsi" w:hAnsiTheme="minorHAnsi" w:cstheme="minorHAnsi"/>
                <w:noProof/>
                <w:webHidden/>
                <w:sz w:val="22"/>
              </w:rPr>
              <w:fldChar w:fldCharType="end"/>
            </w:r>
          </w:hyperlink>
        </w:p>
        <w:p w14:paraId="3EE7DFB8" w14:textId="253CA095"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15" w:history="1">
            <w:r w:rsidR="00226F2C" w:rsidRPr="00226F2C">
              <w:rPr>
                <w:rStyle w:val="Hyperlink"/>
                <w:rFonts w:asciiTheme="minorHAnsi" w:hAnsiTheme="minorHAnsi" w:cstheme="minorHAnsi"/>
                <w:noProof/>
                <w:sz w:val="22"/>
              </w:rPr>
              <w:t>1.2.</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Purpose</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_Toc130374315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3</w:t>
            </w:r>
            <w:r w:rsidR="00226F2C" w:rsidRPr="00226F2C">
              <w:rPr>
                <w:rFonts w:asciiTheme="minorHAnsi" w:hAnsiTheme="minorHAnsi" w:cstheme="minorHAnsi"/>
                <w:noProof/>
                <w:webHidden/>
                <w:sz w:val="22"/>
              </w:rPr>
              <w:fldChar w:fldCharType="end"/>
            </w:r>
          </w:hyperlink>
        </w:p>
        <w:p w14:paraId="607E66EA" w14:textId="135FE96C"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16" w:history="1">
            <w:r w:rsidR="00226F2C" w:rsidRPr="00226F2C">
              <w:rPr>
                <w:rStyle w:val="Hyperlink"/>
                <w:rFonts w:asciiTheme="minorHAnsi" w:hAnsiTheme="minorHAnsi" w:cstheme="minorHAnsi"/>
                <w:noProof/>
                <w:sz w:val="22"/>
              </w:rPr>
              <w:t>1.3.</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Test Objectives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_Toc130374316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3</w:t>
            </w:r>
            <w:r w:rsidR="00226F2C" w:rsidRPr="00226F2C">
              <w:rPr>
                <w:rFonts w:asciiTheme="minorHAnsi" w:hAnsiTheme="minorHAnsi" w:cstheme="minorHAnsi"/>
                <w:noProof/>
                <w:webHidden/>
                <w:sz w:val="22"/>
              </w:rPr>
              <w:fldChar w:fldCharType="end"/>
            </w:r>
          </w:hyperlink>
        </w:p>
        <w:p w14:paraId="6C3F0D60" w14:textId="0E9F63DD"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17" w:history="1">
            <w:r w:rsidR="00226F2C" w:rsidRPr="00226F2C">
              <w:rPr>
                <w:rStyle w:val="Hyperlink"/>
                <w:rFonts w:asciiTheme="minorHAnsi" w:hAnsiTheme="minorHAnsi" w:cstheme="minorHAnsi"/>
                <w:noProof/>
                <w:sz w:val="22"/>
              </w:rPr>
              <w:t>2.</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Scope</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_Toc130374317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4</w:t>
            </w:r>
            <w:r w:rsidR="00226F2C" w:rsidRPr="00226F2C">
              <w:rPr>
                <w:rFonts w:asciiTheme="minorHAnsi" w:hAnsiTheme="minorHAnsi" w:cstheme="minorHAnsi"/>
                <w:noProof/>
                <w:webHidden/>
                <w:sz w:val="22"/>
              </w:rPr>
              <w:fldChar w:fldCharType="end"/>
            </w:r>
          </w:hyperlink>
        </w:p>
        <w:p w14:paraId="49F10B11" w14:textId="52D92F68"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18" w:history="1">
            <w:r w:rsidR="00226F2C" w:rsidRPr="00226F2C">
              <w:rPr>
                <w:rStyle w:val="Hyperlink"/>
                <w:rFonts w:asciiTheme="minorHAnsi" w:hAnsiTheme="minorHAnsi" w:cstheme="minorHAnsi"/>
                <w:noProof/>
                <w:sz w:val="22"/>
              </w:rPr>
              <w:t>2.1.</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Test Scope – Inclusions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_Toc130374318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4</w:t>
            </w:r>
            <w:r w:rsidR="00226F2C" w:rsidRPr="00226F2C">
              <w:rPr>
                <w:rFonts w:asciiTheme="minorHAnsi" w:hAnsiTheme="minorHAnsi" w:cstheme="minorHAnsi"/>
                <w:noProof/>
                <w:webHidden/>
                <w:sz w:val="22"/>
              </w:rPr>
              <w:fldChar w:fldCharType="end"/>
            </w:r>
          </w:hyperlink>
        </w:p>
        <w:p w14:paraId="3F427A4B" w14:textId="3EDDCDEF" w:rsidR="00226F2C" w:rsidRPr="00226F2C" w:rsidRDefault="0048551E" w:rsidP="00226F2C">
          <w:pPr>
            <w:pStyle w:val="TOC3"/>
            <w:tabs>
              <w:tab w:val="left" w:pos="1441"/>
              <w:tab w:val="right" w:leader="dot" w:pos="9016"/>
            </w:tabs>
            <w:rPr>
              <w:rFonts w:asciiTheme="minorHAnsi" w:eastAsiaTheme="minorEastAsia" w:hAnsiTheme="minorHAnsi" w:cstheme="minorHAnsi"/>
              <w:noProof/>
              <w:color w:val="auto"/>
              <w:lang w:eastAsia="en-GB"/>
            </w:rPr>
          </w:pPr>
          <w:hyperlink w:anchor="_Toc130374319" w:history="1">
            <w:r w:rsidR="00226F2C" w:rsidRPr="00226F2C">
              <w:rPr>
                <w:rStyle w:val="Hyperlink"/>
                <w:rFonts w:asciiTheme="minorHAnsi" w:hAnsiTheme="minorHAnsi" w:cstheme="minorHAnsi"/>
                <w:noProof/>
              </w:rPr>
              <w:t>2.1.1.</w:t>
            </w:r>
            <w:r w:rsidR="00226F2C" w:rsidRPr="00226F2C">
              <w:rPr>
                <w:rFonts w:asciiTheme="minorHAnsi" w:eastAsiaTheme="minorEastAsia" w:hAnsiTheme="minorHAnsi" w:cstheme="minorHAnsi"/>
                <w:noProof/>
                <w:color w:val="auto"/>
                <w:lang w:eastAsia="en-GB"/>
              </w:rPr>
              <w:tab/>
            </w:r>
            <w:r w:rsidR="00226F2C" w:rsidRPr="00226F2C">
              <w:rPr>
                <w:rStyle w:val="Hyperlink"/>
                <w:rFonts w:asciiTheme="minorHAnsi" w:hAnsiTheme="minorHAnsi" w:cstheme="minorHAnsi"/>
                <w:noProof/>
              </w:rPr>
              <w:t>Systems and Features Under Test</w:t>
            </w:r>
            <w:r w:rsidR="00226F2C" w:rsidRPr="00226F2C">
              <w:rPr>
                <w:rFonts w:asciiTheme="minorHAnsi" w:hAnsiTheme="minorHAnsi" w:cstheme="minorHAnsi"/>
                <w:noProof/>
                <w:webHidden/>
              </w:rPr>
              <w:tab/>
            </w:r>
            <w:r w:rsidR="00226F2C" w:rsidRPr="00226F2C">
              <w:rPr>
                <w:rFonts w:asciiTheme="minorHAnsi" w:hAnsiTheme="minorHAnsi" w:cstheme="minorHAnsi"/>
                <w:noProof/>
                <w:webHidden/>
              </w:rPr>
              <w:fldChar w:fldCharType="begin"/>
            </w:r>
            <w:r w:rsidR="00226F2C" w:rsidRPr="00226F2C">
              <w:rPr>
                <w:rFonts w:asciiTheme="minorHAnsi" w:hAnsiTheme="minorHAnsi" w:cstheme="minorHAnsi"/>
                <w:noProof/>
                <w:webHidden/>
              </w:rPr>
              <w:instrText xml:space="preserve"> PAGEREF _Toc130374319 \h </w:instrText>
            </w:r>
            <w:r w:rsidR="00226F2C" w:rsidRPr="00226F2C">
              <w:rPr>
                <w:rFonts w:asciiTheme="minorHAnsi" w:hAnsiTheme="minorHAnsi" w:cstheme="minorHAnsi"/>
                <w:noProof/>
                <w:webHidden/>
              </w:rPr>
            </w:r>
            <w:r w:rsidR="00226F2C" w:rsidRPr="00226F2C">
              <w:rPr>
                <w:rFonts w:asciiTheme="minorHAnsi" w:hAnsiTheme="minorHAnsi" w:cstheme="minorHAnsi"/>
                <w:noProof/>
                <w:webHidden/>
              </w:rPr>
              <w:fldChar w:fldCharType="separate"/>
            </w:r>
            <w:r w:rsidR="00226F2C" w:rsidRPr="00226F2C">
              <w:rPr>
                <w:rFonts w:asciiTheme="minorHAnsi" w:hAnsiTheme="minorHAnsi" w:cstheme="minorHAnsi"/>
                <w:noProof/>
                <w:webHidden/>
              </w:rPr>
              <w:t>4</w:t>
            </w:r>
            <w:r w:rsidR="00226F2C" w:rsidRPr="00226F2C">
              <w:rPr>
                <w:rFonts w:asciiTheme="minorHAnsi" w:hAnsiTheme="minorHAnsi" w:cstheme="minorHAnsi"/>
                <w:noProof/>
                <w:webHidden/>
              </w:rPr>
              <w:fldChar w:fldCharType="end"/>
            </w:r>
          </w:hyperlink>
        </w:p>
        <w:p w14:paraId="745A7765" w14:textId="0FCBDD48"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20" w:history="1">
            <w:r w:rsidR="00226F2C" w:rsidRPr="00226F2C">
              <w:rPr>
                <w:rStyle w:val="Hyperlink"/>
                <w:rFonts w:asciiTheme="minorHAnsi" w:hAnsiTheme="minorHAnsi" w:cstheme="minorHAnsi"/>
                <w:noProof/>
                <w:sz w:val="22"/>
              </w:rPr>
              <w:t>2.2.</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Test Scope – Exclusions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_Toc130374320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4</w:t>
            </w:r>
            <w:r w:rsidR="00226F2C" w:rsidRPr="00226F2C">
              <w:rPr>
                <w:rFonts w:asciiTheme="minorHAnsi" w:hAnsiTheme="minorHAnsi" w:cstheme="minorHAnsi"/>
                <w:noProof/>
                <w:webHidden/>
                <w:sz w:val="22"/>
              </w:rPr>
              <w:fldChar w:fldCharType="end"/>
            </w:r>
          </w:hyperlink>
        </w:p>
        <w:p w14:paraId="4DA349F6" w14:textId="5E3C3CA2"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21" w:history="1">
            <w:r w:rsidR="00226F2C" w:rsidRPr="00226F2C">
              <w:rPr>
                <w:rStyle w:val="Hyperlink"/>
                <w:rFonts w:asciiTheme="minorHAnsi" w:hAnsiTheme="minorHAnsi" w:cstheme="minorHAnsi"/>
                <w:noProof/>
                <w:sz w:val="22"/>
              </w:rPr>
              <w:t>3.</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Approach</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_Toc130374321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5</w:t>
            </w:r>
            <w:r w:rsidR="00226F2C" w:rsidRPr="00226F2C">
              <w:rPr>
                <w:rFonts w:asciiTheme="minorHAnsi" w:hAnsiTheme="minorHAnsi" w:cstheme="minorHAnsi"/>
                <w:noProof/>
                <w:webHidden/>
                <w:sz w:val="22"/>
              </w:rPr>
              <w:fldChar w:fldCharType="end"/>
            </w:r>
          </w:hyperlink>
        </w:p>
        <w:p w14:paraId="0C594E58" w14:textId="731C969E"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22" w:history="1">
            <w:r w:rsidR="00226F2C" w:rsidRPr="00226F2C">
              <w:rPr>
                <w:rStyle w:val="Hyperlink"/>
                <w:rFonts w:asciiTheme="minorHAnsi" w:hAnsiTheme="minorHAnsi" w:cstheme="minorHAnsi"/>
                <w:noProof/>
                <w:sz w:val="22"/>
              </w:rPr>
              <w:t>4.</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Acceptance Criteria</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_Toc130374322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7</w:t>
            </w:r>
            <w:r w:rsidR="00226F2C" w:rsidRPr="00226F2C">
              <w:rPr>
                <w:rFonts w:asciiTheme="minorHAnsi" w:hAnsiTheme="minorHAnsi" w:cstheme="minorHAnsi"/>
                <w:noProof/>
                <w:webHidden/>
                <w:sz w:val="22"/>
              </w:rPr>
              <w:fldChar w:fldCharType="end"/>
            </w:r>
          </w:hyperlink>
        </w:p>
        <w:p w14:paraId="591F2FA1" w14:textId="0E964A6F"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23" w:history="1">
            <w:r w:rsidR="00226F2C" w:rsidRPr="00226F2C">
              <w:rPr>
                <w:rStyle w:val="Hyperlink"/>
                <w:rFonts w:asciiTheme="minorHAnsi" w:hAnsiTheme="minorHAnsi" w:cstheme="minorHAnsi"/>
                <w:noProof/>
                <w:sz w:val="22"/>
              </w:rPr>
              <w:t>4.1.</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Entry Criteria</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_Toc130374323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7</w:t>
            </w:r>
            <w:r w:rsidR="00226F2C" w:rsidRPr="00226F2C">
              <w:rPr>
                <w:rFonts w:asciiTheme="minorHAnsi" w:hAnsiTheme="minorHAnsi" w:cstheme="minorHAnsi"/>
                <w:noProof/>
                <w:webHidden/>
                <w:sz w:val="22"/>
              </w:rPr>
              <w:fldChar w:fldCharType="end"/>
            </w:r>
          </w:hyperlink>
        </w:p>
        <w:p w14:paraId="1C730D08" w14:textId="1D4EDFB6"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24" w:history="1">
            <w:r w:rsidR="00226F2C" w:rsidRPr="00226F2C">
              <w:rPr>
                <w:rStyle w:val="Hyperlink"/>
                <w:rFonts w:asciiTheme="minorHAnsi" w:hAnsiTheme="minorHAnsi" w:cstheme="minorHAnsi"/>
                <w:noProof/>
                <w:sz w:val="22"/>
              </w:rPr>
              <w:t>4.2.</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Exit Criteria</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_Toc130374324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7</w:t>
            </w:r>
            <w:r w:rsidR="00226F2C" w:rsidRPr="00226F2C">
              <w:rPr>
                <w:rFonts w:asciiTheme="minorHAnsi" w:hAnsiTheme="minorHAnsi" w:cstheme="minorHAnsi"/>
                <w:noProof/>
                <w:webHidden/>
                <w:sz w:val="22"/>
              </w:rPr>
              <w:fldChar w:fldCharType="end"/>
            </w:r>
          </w:hyperlink>
        </w:p>
        <w:p w14:paraId="04C7A1B5" w14:textId="204F3672"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25" w:history="1">
            <w:r w:rsidR="00226F2C" w:rsidRPr="00226F2C">
              <w:rPr>
                <w:rStyle w:val="Hyperlink"/>
                <w:rFonts w:asciiTheme="minorHAnsi" w:hAnsiTheme="minorHAnsi" w:cstheme="minorHAnsi"/>
                <w:noProof/>
                <w:sz w:val="22"/>
              </w:rPr>
              <w:t>4.3.</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Suspension Criteria</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_Toc130374325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7</w:t>
            </w:r>
            <w:r w:rsidR="00226F2C" w:rsidRPr="00226F2C">
              <w:rPr>
                <w:rFonts w:asciiTheme="minorHAnsi" w:hAnsiTheme="minorHAnsi" w:cstheme="minorHAnsi"/>
                <w:noProof/>
                <w:webHidden/>
                <w:sz w:val="22"/>
              </w:rPr>
              <w:fldChar w:fldCharType="end"/>
            </w:r>
          </w:hyperlink>
        </w:p>
        <w:p w14:paraId="79936043" w14:textId="09325BF0"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26" w:history="1">
            <w:r w:rsidR="00226F2C" w:rsidRPr="00226F2C">
              <w:rPr>
                <w:rStyle w:val="Hyperlink"/>
                <w:rFonts w:asciiTheme="minorHAnsi" w:hAnsiTheme="minorHAnsi" w:cstheme="minorHAnsi"/>
                <w:noProof/>
                <w:sz w:val="22"/>
              </w:rPr>
              <w:t>7.</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Test Environment Needs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_Toc130374326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9</w:t>
            </w:r>
            <w:r w:rsidR="00226F2C" w:rsidRPr="00226F2C">
              <w:rPr>
                <w:rFonts w:asciiTheme="minorHAnsi" w:hAnsiTheme="minorHAnsi" w:cstheme="minorHAnsi"/>
                <w:noProof/>
                <w:webHidden/>
                <w:sz w:val="22"/>
              </w:rPr>
              <w:fldChar w:fldCharType="end"/>
            </w:r>
          </w:hyperlink>
        </w:p>
        <w:p w14:paraId="25E0DD6E" w14:textId="6142FAB1"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27" w:history="1">
            <w:r w:rsidR="00226F2C" w:rsidRPr="00226F2C">
              <w:rPr>
                <w:rStyle w:val="Hyperlink"/>
                <w:rFonts w:asciiTheme="minorHAnsi" w:hAnsiTheme="minorHAnsi" w:cstheme="minorHAnsi"/>
                <w:noProof/>
                <w:sz w:val="22"/>
              </w:rPr>
              <w:t>8.</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Test Data Needs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_Toc130374327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11</w:t>
            </w:r>
            <w:r w:rsidR="00226F2C" w:rsidRPr="00226F2C">
              <w:rPr>
                <w:rFonts w:asciiTheme="minorHAnsi" w:hAnsiTheme="minorHAnsi" w:cstheme="minorHAnsi"/>
                <w:noProof/>
                <w:webHidden/>
                <w:sz w:val="22"/>
              </w:rPr>
              <w:fldChar w:fldCharType="end"/>
            </w:r>
          </w:hyperlink>
        </w:p>
        <w:p w14:paraId="3E9B9ECD" w14:textId="35E5BC00"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28" w:history="1">
            <w:r w:rsidR="00226F2C" w:rsidRPr="00226F2C">
              <w:rPr>
                <w:rStyle w:val="Hyperlink"/>
                <w:rFonts w:asciiTheme="minorHAnsi" w:hAnsiTheme="minorHAnsi" w:cstheme="minorHAnsi"/>
                <w:noProof/>
                <w:sz w:val="22"/>
              </w:rPr>
              <w:t>9.</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Staffing and Training Needs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_Toc130374328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11</w:t>
            </w:r>
            <w:r w:rsidR="00226F2C" w:rsidRPr="00226F2C">
              <w:rPr>
                <w:rFonts w:asciiTheme="minorHAnsi" w:hAnsiTheme="minorHAnsi" w:cstheme="minorHAnsi"/>
                <w:noProof/>
                <w:webHidden/>
                <w:sz w:val="22"/>
              </w:rPr>
              <w:fldChar w:fldCharType="end"/>
            </w:r>
          </w:hyperlink>
        </w:p>
        <w:p w14:paraId="7327F024" w14:textId="56D42428"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29" w:history="1">
            <w:r w:rsidR="00226F2C" w:rsidRPr="00226F2C">
              <w:rPr>
                <w:rStyle w:val="Hyperlink"/>
                <w:rFonts w:asciiTheme="minorHAnsi" w:hAnsiTheme="minorHAnsi" w:cstheme="minorHAnsi"/>
                <w:noProof/>
                <w:sz w:val="22"/>
              </w:rPr>
              <w:t>10.</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Test and Defect Management</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_Toc130374329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12</w:t>
            </w:r>
            <w:r w:rsidR="00226F2C" w:rsidRPr="00226F2C">
              <w:rPr>
                <w:rFonts w:asciiTheme="minorHAnsi" w:hAnsiTheme="minorHAnsi" w:cstheme="minorHAnsi"/>
                <w:noProof/>
                <w:webHidden/>
                <w:sz w:val="22"/>
              </w:rPr>
              <w:fldChar w:fldCharType="end"/>
            </w:r>
          </w:hyperlink>
        </w:p>
        <w:p w14:paraId="5E3494D4" w14:textId="18E941D6"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30" w:history="1">
            <w:r w:rsidR="00226F2C" w:rsidRPr="00226F2C">
              <w:rPr>
                <w:rStyle w:val="Hyperlink"/>
                <w:rFonts w:asciiTheme="minorHAnsi" w:hAnsiTheme="minorHAnsi" w:cstheme="minorHAnsi"/>
                <w:noProof/>
                <w:sz w:val="22"/>
              </w:rPr>
              <w:t>10.1.</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Test Management</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_Toc130374330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12</w:t>
            </w:r>
            <w:r w:rsidR="00226F2C" w:rsidRPr="00226F2C">
              <w:rPr>
                <w:rFonts w:asciiTheme="minorHAnsi" w:hAnsiTheme="minorHAnsi" w:cstheme="minorHAnsi"/>
                <w:noProof/>
                <w:webHidden/>
                <w:sz w:val="22"/>
              </w:rPr>
              <w:fldChar w:fldCharType="end"/>
            </w:r>
          </w:hyperlink>
        </w:p>
        <w:p w14:paraId="223E7DAE" w14:textId="16B25EB0"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31" w:history="1">
            <w:r w:rsidR="00226F2C" w:rsidRPr="00226F2C">
              <w:rPr>
                <w:rStyle w:val="Hyperlink"/>
                <w:rFonts w:asciiTheme="minorHAnsi" w:hAnsiTheme="minorHAnsi" w:cstheme="minorHAnsi"/>
                <w:noProof/>
                <w:sz w:val="22"/>
              </w:rPr>
              <w:t>10.2.</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Defect Management</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_Toc130374331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12</w:t>
            </w:r>
            <w:r w:rsidR="00226F2C" w:rsidRPr="00226F2C">
              <w:rPr>
                <w:rFonts w:asciiTheme="minorHAnsi" w:hAnsiTheme="minorHAnsi" w:cstheme="minorHAnsi"/>
                <w:noProof/>
                <w:webHidden/>
                <w:sz w:val="22"/>
              </w:rPr>
              <w:fldChar w:fldCharType="end"/>
            </w:r>
          </w:hyperlink>
        </w:p>
        <w:p w14:paraId="52684EEE" w14:textId="16B43933"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32" w:history="1">
            <w:r w:rsidR="00226F2C" w:rsidRPr="00226F2C">
              <w:rPr>
                <w:rStyle w:val="Hyperlink"/>
                <w:rFonts w:asciiTheme="minorHAnsi" w:hAnsiTheme="minorHAnsi" w:cstheme="minorHAnsi"/>
                <w:noProof/>
                <w:sz w:val="22"/>
              </w:rPr>
              <w:t>11.</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Assumptions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_Toc130374332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12</w:t>
            </w:r>
            <w:r w:rsidR="00226F2C" w:rsidRPr="00226F2C">
              <w:rPr>
                <w:rFonts w:asciiTheme="minorHAnsi" w:hAnsiTheme="minorHAnsi" w:cstheme="minorHAnsi"/>
                <w:noProof/>
                <w:webHidden/>
                <w:sz w:val="22"/>
              </w:rPr>
              <w:fldChar w:fldCharType="end"/>
            </w:r>
          </w:hyperlink>
        </w:p>
        <w:p w14:paraId="06A8EEAF" w14:textId="0E341117"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33" w:history="1">
            <w:r w:rsidR="00226F2C" w:rsidRPr="00226F2C">
              <w:rPr>
                <w:rStyle w:val="Hyperlink"/>
                <w:rFonts w:asciiTheme="minorHAnsi" w:hAnsiTheme="minorHAnsi" w:cstheme="minorHAnsi"/>
                <w:noProof/>
                <w:sz w:val="22"/>
              </w:rPr>
              <w:t>12.</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Constraints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_Toc130374333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12</w:t>
            </w:r>
            <w:r w:rsidR="00226F2C" w:rsidRPr="00226F2C">
              <w:rPr>
                <w:rFonts w:asciiTheme="minorHAnsi" w:hAnsiTheme="minorHAnsi" w:cstheme="minorHAnsi"/>
                <w:noProof/>
                <w:webHidden/>
                <w:sz w:val="22"/>
              </w:rPr>
              <w:fldChar w:fldCharType="end"/>
            </w:r>
          </w:hyperlink>
        </w:p>
        <w:p w14:paraId="19D96A78" w14:textId="3A59C952"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34" w:history="1">
            <w:r w:rsidR="00226F2C" w:rsidRPr="00226F2C">
              <w:rPr>
                <w:rStyle w:val="Hyperlink"/>
                <w:rFonts w:asciiTheme="minorHAnsi" w:hAnsiTheme="minorHAnsi" w:cstheme="minorHAnsi"/>
                <w:noProof/>
                <w:sz w:val="22"/>
              </w:rPr>
              <w:t>13.</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Risks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_Toc130374334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12</w:t>
            </w:r>
            <w:r w:rsidR="00226F2C" w:rsidRPr="00226F2C">
              <w:rPr>
                <w:rFonts w:asciiTheme="minorHAnsi" w:hAnsiTheme="minorHAnsi" w:cstheme="minorHAnsi"/>
                <w:noProof/>
                <w:webHidden/>
                <w:sz w:val="22"/>
              </w:rPr>
              <w:fldChar w:fldCharType="end"/>
            </w:r>
          </w:hyperlink>
        </w:p>
        <w:p w14:paraId="44D64E97" w14:textId="1A9BA536"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35" w:history="1">
            <w:r w:rsidR="00226F2C" w:rsidRPr="00226F2C">
              <w:rPr>
                <w:rStyle w:val="Hyperlink"/>
                <w:rFonts w:asciiTheme="minorHAnsi" w:hAnsiTheme="minorHAnsi" w:cstheme="minorHAnsi"/>
                <w:noProof/>
                <w:sz w:val="22"/>
              </w:rPr>
              <w:t>14.</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Templates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_Toc130374335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13</w:t>
            </w:r>
            <w:r w:rsidR="00226F2C" w:rsidRPr="00226F2C">
              <w:rPr>
                <w:rFonts w:asciiTheme="minorHAnsi" w:hAnsiTheme="minorHAnsi" w:cstheme="minorHAnsi"/>
                <w:noProof/>
                <w:webHidden/>
                <w:sz w:val="22"/>
              </w:rPr>
              <w:fldChar w:fldCharType="end"/>
            </w:r>
          </w:hyperlink>
        </w:p>
        <w:p w14:paraId="6C91DE41" w14:textId="0E767F4B" w:rsidR="00226F2C" w:rsidRPr="00226F2C" w:rsidRDefault="0048551E" w:rsidP="00226F2C">
          <w:pPr>
            <w:pStyle w:val="TOC1"/>
            <w:spacing w:line="240" w:lineRule="auto"/>
            <w:rPr>
              <w:rFonts w:asciiTheme="minorHAnsi" w:eastAsiaTheme="minorEastAsia" w:hAnsiTheme="minorHAnsi" w:cstheme="minorHAnsi"/>
              <w:noProof/>
              <w:sz w:val="22"/>
              <w:lang w:eastAsia="en-GB"/>
            </w:rPr>
          </w:pPr>
          <w:hyperlink w:anchor="_Toc130374336" w:history="1">
            <w:r w:rsidR="00226F2C" w:rsidRPr="00226F2C">
              <w:rPr>
                <w:rStyle w:val="Hyperlink"/>
                <w:rFonts w:asciiTheme="minorHAnsi" w:hAnsiTheme="minorHAnsi" w:cstheme="minorHAnsi"/>
                <w:noProof/>
                <w:sz w:val="22"/>
              </w:rPr>
              <w:t>15.</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Document Control</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_Toc130374336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13</w:t>
            </w:r>
            <w:r w:rsidR="00226F2C" w:rsidRPr="00226F2C">
              <w:rPr>
                <w:rFonts w:asciiTheme="minorHAnsi" w:hAnsiTheme="minorHAnsi" w:cstheme="minorHAnsi"/>
                <w:noProof/>
                <w:webHidden/>
                <w:sz w:val="22"/>
              </w:rPr>
              <w:fldChar w:fldCharType="end"/>
            </w:r>
          </w:hyperlink>
        </w:p>
        <w:p w14:paraId="330856EE" w14:textId="157714CB"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37" w:history="1">
            <w:r w:rsidR="00226F2C" w:rsidRPr="00226F2C">
              <w:rPr>
                <w:rStyle w:val="Hyperlink"/>
                <w:rFonts w:asciiTheme="minorHAnsi" w:hAnsiTheme="minorHAnsi" w:cstheme="minorHAnsi"/>
                <w:noProof/>
                <w:sz w:val="22"/>
              </w:rPr>
              <w:t>15.1.</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Document Review</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_Toc130374337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13</w:t>
            </w:r>
            <w:r w:rsidR="00226F2C" w:rsidRPr="00226F2C">
              <w:rPr>
                <w:rFonts w:asciiTheme="minorHAnsi" w:hAnsiTheme="minorHAnsi" w:cstheme="minorHAnsi"/>
                <w:noProof/>
                <w:webHidden/>
                <w:sz w:val="22"/>
              </w:rPr>
              <w:fldChar w:fldCharType="end"/>
            </w:r>
          </w:hyperlink>
        </w:p>
        <w:p w14:paraId="61FBB0EA" w14:textId="4A89F5DC"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38" w:history="1">
            <w:r w:rsidR="00226F2C" w:rsidRPr="00226F2C">
              <w:rPr>
                <w:rStyle w:val="Hyperlink"/>
                <w:rFonts w:asciiTheme="minorHAnsi" w:hAnsiTheme="minorHAnsi" w:cstheme="minorHAnsi"/>
                <w:noProof/>
                <w:sz w:val="22"/>
              </w:rPr>
              <w:t>15.2.</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Change History</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_Toc130374338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13</w:t>
            </w:r>
            <w:r w:rsidR="00226F2C" w:rsidRPr="00226F2C">
              <w:rPr>
                <w:rFonts w:asciiTheme="minorHAnsi" w:hAnsiTheme="minorHAnsi" w:cstheme="minorHAnsi"/>
                <w:noProof/>
                <w:webHidden/>
                <w:sz w:val="22"/>
              </w:rPr>
              <w:fldChar w:fldCharType="end"/>
            </w:r>
          </w:hyperlink>
        </w:p>
        <w:p w14:paraId="0FBEF3A7" w14:textId="7F0FC71B"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39" w:history="1">
            <w:r w:rsidR="00226F2C" w:rsidRPr="00226F2C">
              <w:rPr>
                <w:rStyle w:val="Hyperlink"/>
                <w:rFonts w:asciiTheme="minorHAnsi" w:hAnsiTheme="minorHAnsi" w:cstheme="minorHAnsi"/>
                <w:noProof/>
                <w:sz w:val="22"/>
              </w:rPr>
              <w:t>15.3.</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Distribution</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_Toc130374339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14</w:t>
            </w:r>
            <w:r w:rsidR="00226F2C" w:rsidRPr="00226F2C">
              <w:rPr>
                <w:rFonts w:asciiTheme="minorHAnsi" w:hAnsiTheme="minorHAnsi" w:cstheme="minorHAnsi"/>
                <w:noProof/>
                <w:webHidden/>
                <w:sz w:val="22"/>
              </w:rPr>
              <w:fldChar w:fldCharType="end"/>
            </w:r>
          </w:hyperlink>
        </w:p>
        <w:p w14:paraId="2B95FDB3" w14:textId="34F1628F"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40" w:history="1">
            <w:r w:rsidR="00226F2C" w:rsidRPr="00226F2C">
              <w:rPr>
                <w:rStyle w:val="Hyperlink"/>
                <w:rFonts w:asciiTheme="minorHAnsi" w:hAnsiTheme="minorHAnsi" w:cstheme="minorHAnsi"/>
                <w:noProof/>
                <w:sz w:val="22"/>
              </w:rPr>
              <w:t>15.4.</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Referenced Documents</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_Toc130374340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14</w:t>
            </w:r>
            <w:r w:rsidR="00226F2C" w:rsidRPr="00226F2C">
              <w:rPr>
                <w:rFonts w:asciiTheme="minorHAnsi" w:hAnsiTheme="minorHAnsi" w:cstheme="minorHAnsi"/>
                <w:noProof/>
                <w:webHidden/>
                <w:sz w:val="22"/>
              </w:rPr>
              <w:fldChar w:fldCharType="end"/>
            </w:r>
          </w:hyperlink>
        </w:p>
        <w:p w14:paraId="34328010" w14:textId="779F94C7" w:rsidR="00226F2C" w:rsidRPr="00226F2C" w:rsidRDefault="0048551E" w:rsidP="00226F2C">
          <w:pPr>
            <w:pStyle w:val="TOC2"/>
            <w:spacing w:line="240" w:lineRule="auto"/>
            <w:rPr>
              <w:rFonts w:asciiTheme="minorHAnsi" w:eastAsiaTheme="minorEastAsia" w:hAnsiTheme="minorHAnsi" w:cstheme="minorHAnsi"/>
              <w:noProof/>
              <w:sz w:val="22"/>
              <w:lang w:eastAsia="en-GB"/>
            </w:rPr>
          </w:pPr>
          <w:hyperlink w:anchor="_Toc130374341" w:history="1">
            <w:r w:rsidR="00226F2C" w:rsidRPr="00226F2C">
              <w:rPr>
                <w:rStyle w:val="Hyperlink"/>
                <w:rFonts w:asciiTheme="minorHAnsi" w:hAnsiTheme="minorHAnsi" w:cstheme="minorHAnsi"/>
                <w:noProof/>
                <w:sz w:val="22"/>
              </w:rPr>
              <w:t>15.5.</w:t>
            </w:r>
            <w:r w:rsidR="00226F2C" w:rsidRPr="00226F2C">
              <w:rPr>
                <w:rFonts w:asciiTheme="minorHAnsi" w:eastAsiaTheme="minorEastAsia" w:hAnsiTheme="minorHAnsi" w:cstheme="minorHAnsi"/>
                <w:noProof/>
                <w:sz w:val="22"/>
                <w:lang w:eastAsia="en-GB"/>
              </w:rPr>
              <w:tab/>
            </w:r>
            <w:r w:rsidR="00226F2C" w:rsidRPr="00226F2C">
              <w:rPr>
                <w:rStyle w:val="Hyperlink"/>
                <w:rFonts w:asciiTheme="minorHAnsi" w:hAnsiTheme="minorHAnsi" w:cstheme="minorHAnsi"/>
                <w:noProof/>
                <w:sz w:val="22"/>
              </w:rPr>
              <w:t>Document Sign-off</w:t>
            </w:r>
            <w:r w:rsidR="00226F2C" w:rsidRPr="00226F2C">
              <w:rPr>
                <w:rFonts w:asciiTheme="minorHAnsi" w:hAnsiTheme="minorHAnsi" w:cstheme="minorHAnsi"/>
                <w:noProof/>
                <w:webHidden/>
                <w:sz w:val="22"/>
              </w:rPr>
              <w:tab/>
            </w:r>
            <w:r w:rsidR="00226F2C" w:rsidRPr="00226F2C">
              <w:rPr>
                <w:rFonts w:asciiTheme="minorHAnsi" w:hAnsiTheme="minorHAnsi" w:cstheme="minorHAnsi"/>
                <w:noProof/>
                <w:webHidden/>
                <w:sz w:val="22"/>
              </w:rPr>
              <w:fldChar w:fldCharType="begin"/>
            </w:r>
            <w:r w:rsidR="00226F2C" w:rsidRPr="00226F2C">
              <w:rPr>
                <w:rFonts w:asciiTheme="minorHAnsi" w:hAnsiTheme="minorHAnsi" w:cstheme="minorHAnsi"/>
                <w:noProof/>
                <w:webHidden/>
                <w:sz w:val="22"/>
              </w:rPr>
              <w:instrText xml:space="preserve"> PAGEREF _Toc130374341 \h </w:instrText>
            </w:r>
            <w:r w:rsidR="00226F2C" w:rsidRPr="00226F2C">
              <w:rPr>
                <w:rFonts w:asciiTheme="minorHAnsi" w:hAnsiTheme="minorHAnsi" w:cstheme="minorHAnsi"/>
                <w:noProof/>
                <w:webHidden/>
                <w:sz w:val="22"/>
              </w:rPr>
            </w:r>
            <w:r w:rsidR="00226F2C" w:rsidRPr="00226F2C">
              <w:rPr>
                <w:rFonts w:asciiTheme="minorHAnsi" w:hAnsiTheme="minorHAnsi" w:cstheme="minorHAnsi"/>
                <w:noProof/>
                <w:webHidden/>
                <w:sz w:val="22"/>
              </w:rPr>
              <w:fldChar w:fldCharType="separate"/>
            </w:r>
            <w:r w:rsidR="00226F2C" w:rsidRPr="00226F2C">
              <w:rPr>
                <w:rFonts w:asciiTheme="minorHAnsi" w:hAnsiTheme="minorHAnsi" w:cstheme="minorHAnsi"/>
                <w:noProof/>
                <w:webHidden/>
                <w:sz w:val="22"/>
              </w:rPr>
              <w:t>14</w:t>
            </w:r>
            <w:r w:rsidR="00226F2C" w:rsidRPr="00226F2C">
              <w:rPr>
                <w:rFonts w:asciiTheme="minorHAnsi" w:hAnsiTheme="minorHAnsi" w:cstheme="minorHAnsi"/>
                <w:noProof/>
                <w:webHidden/>
                <w:sz w:val="22"/>
              </w:rPr>
              <w:fldChar w:fldCharType="end"/>
            </w:r>
          </w:hyperlink>
        </w:p>
        <w:p w14:paraId="4F5883C1" w14:textId="77777777" w:rsidR="00226F2C" w:rsidRDefault="00BC24C5" w:rsidP="00226F2C">
          <w:pPr>
            <w:rPr>
              <w:rFonts w:asciiTheme="minorHAnsi" w:hAnsiTheme="minorHAnsi" w:cstheme="minorHAnsi"/>
              <w:b/>
              <w:bCs/>
              <w:noProof/>
            </w:rPr>
          </w:pPr>
          <w:r w:rsidRPr="00226F2C">
            <w:rPr>
              <w:rFonts w:asciiTheme="minorHAnsi" w:hAnsiTheme="minorHAnsi" w:cstheme="minorHAnsi"/>
              <w:b/>
              <w:bCs/>
              <w:noProof/>
            </w:rPr>
            <w:fldChar w:fldCharType="end"/>
          </w:r>
        </w:p>
        <w:p w14:paraId="11D14BC9" w14:textId="77777777" w:rsidR="00226F2C" w:rsidRDefault="00226F2C" w:rsidP="00226F2C">
          <w:pPr>
            <w:rPr>
              <w:rFonts w:asciiTheme="minorHAnsi" w:hAnsiTheme="minorHAnsi" w:cstheme="minorHAnsi"/>
              <w:b/>
              <w:bCs/>
              <w:noProof/>
            </w:rPr>
          </w:pPr>
        </w:p>
        <w:p w14:paraId="4D505281" w14:textId="77777777" w:rsidR="00226F2C" w:rsidRDefault="00226F2C" w:rsidP="00226F2C">
          <w:pPr>
            <w:rPr>
              <w:rFonts w:asciiTheme="minorHAnsi" w:hAnsiTheme="minorHAnsi" w:cstheme="minorHAnsi"/>
              <w:b/>
              <w:bCs/>
              <w:noProof/>
            </w:rPr>
          </w:pPr>
        </w:p>
        <w:p w14:paraId="6F5C7F8C" w14:textId="25551D43" w:rsidR="00BC24C5" w:rsidRPr="00AD4329" w:rsidRDefault="0048551E" w:rsidP="00226F2C"/>
      </w:sdtContent>
    </w:sdt>
    <w:p w14:paraId="766D4152" w14:textId="31784E31" w:rsidR="00806D78" w:rsidRDefault="00C8461F" w:rsidP="00BC24C5">
      <w:pPr>
        <w:pStyle w:val="ROQHeading1"/>
      </w:pPr>
      <w:bookmarkStart w:id="2" w:name="_Toc130374313"/>
      <w:r>
        <w:t>Introduction</w:t>
      </w:r>
      <w:bookmarkEnd w:id="1"/>
      <w:bookmarkEnd w:id="2"/>
    </w:p>
    <w:p w14:paraId="766D4153" w14:textId="77777777" w:rsidR="00806D78" w:rsidRDefault="00C8461F" w:rsidP="00BC24C5">
      <w:pPr>
        <w:pStyle w:val="ROQHeading2"/>
      </w:pPr>
      <w:bookmarkStart w:id="3" w:name="_Toc130368776"/>
      <w:bookmarkStart w:id="4" w:name="_Toc130374314"/>
      <w:r>
        <w:t>Project Background</w:t>
      </w:r>
      <w:bookmarkEnd w:id="3"/>
      <w:bookmarkEnd w:id="4"/>
    </w:p>
    <w:p w14:paraId="771845B1" w14:textId="1B35D3B2" w:rsidR="71B1716B" w:rsidRDefault="6B3AB820" w:rsidP="003340DE">
      <w:r>
        <w:t>Credersi-Vend is a family-owned business that supplies and maintains vending machines to other businesse</w:t>
      </w:r>
      <w:r w:rsidR="71A9DF05">
        <w:t xml:space="preserve">s. The business is </w:t>
      </w:r>
      <w:r w:rsidR="09A4BF42">
        <w:t>looking to update their software and introduce a new frontend web application.</w:t>
      </w:r>
    </w:p>
    <w:p w14:paraId="18ACCC24" w14:textId="132045EA" w:rsidR="715085FB" w:rsidRDefault="2DFF095F" w:rsidP="003340DE">
      <w:r w:rsidRPr="74429856">
        <w:t>The software for test is made up of two elements; “Credersi-Vend Customers</w:t>
      </w:r>
      <w:r w:rsidRPr="2C8630D1">
        <w:t>” and</w:t>
      </w:r>
      <w:r w:rsidRPr="3AE6C465">
        <w:t xml:space="preserve"> “Credersi Vend </w:t>
      </w:r>
      <w:r w:rsidRPr="018AF074">
        <w:t>Admin.”</w:t>
      </w:r>
    </w:p>
    <w:p w14:paraId="1A1EF46D" w14:textId="3E0532F7" w:rsidR="018AF074" w:rsidRDefault="38C61093" w:rsidP="003340DE">
      <w:proofErr w:type="spellStart"/>
      <w:r>
        <w:t>Credersi</w:t>
      </w:r>
      <w:proofErr w:type="spellEnd"/>
      <w:r>
        <w:t xml:space="preserve">-Vend Customers </w:t>
      </w:r>
      <w:r w:rsidR="35320280">
        <w:t xml:space="preserve">is a legacy </w:t>
      </w:r>
      <w:r w:rsidR="457F53E8">
        <w:t xml:space="preserve">SQL relational </w:t>
      </w:r>
      <w:r w:rsidR="35320280">
        <w:t xml:space="preserve">database </w:t>
      </w:r>
      <w:r w:rsidR="50ECBDBF">
        <w:t xml:space="preserve">within a </w:t>
      </w:r>
      <w:r w:rsidR="35320280">
        <w:t>C# program</w:t>
      </w:r>
      <w:r w:rsidR="3F3BBE8F">
        <w:t xml:space="preserve">. It can process queries using an ID, list customers </w:t>
      </w:r>
      <w:r w:rsidR="132B72CD">
        <w:t>and add them</w:t>
      </w:r>
      <w:r w:rsidR="015C9EAD">
        <w:t xml:space="preserve"> in</w:t>
      </w:r>
      <w:r w:rsidR="3B038961">
        <w:t>to</w:t>
      </w:r>
      <w:r w:rsidR="3F3BBE8F">
        <w:t xml:space="preserve"> the database</w:t>
      </w:r>
      <w:r w:rsidR="018CE3AB">
        <w:t>,</w:t>
      </w:r>
      <w:r w:rsidR="3F3BBE8F">
        <w:t xml:space="preserve"> and perform a smok</w:t>
      </w:r>
      <w:r w:rsidR="67D6CF42">
        <w:t>e test before clearing the database.</w:t>
      </w:r>
    </w:p>
    <w:p w14:paraId="49B3B7BC" w14:textId="67517919" w:rsidR="4C63043A" w:rsidRDefault="67D6CF42" w:rsidP="003340DE">
      <w:r>
        <w:t>Credersi-Vend Admin is</w:t>
      </w:r>
      <w:r w:rsidR="11534075">
        <w:t xml:space="preserve"> </w:t>
      </w:r>
      <w:r w:rsidR="6F73CAE3">
        <w:t>the</w:t>
      </w:r>
      <w:r>
        <w:t xml:space="preserve"> new </w:t>
      </w:r>
      <w:r w:rsidR="47299B0B">
        <w:t xml:space="preserve">frontend </w:t>
      </w:r>
      <w:r w:rsidR="24F212D5">
        <w:t>web application</w:t>
      </w:r>
      <w:r>
        <w:t xml:space="preserve"> designed to assist machine engineers with planning vending machine maintenance routes on site.</w:t>
      </w:r>
      <w:r w:rsidR="6FF2242C">
        <w:t xml:space="preserve"> This is the first software of its type in the business and will require extensive testing.</w:t>
      </w:r>
      <w:r w:rsidR="5B2FF40D">
        <w:t xml:space="preserve"> It utilises a Neo4j Aura graph database</w:t>
      </w:r>
      <w:r w:rsidR="74254264">
        <w:t>.</w:t>
      </w:r>
    </w:p>
    <w:p w14:paraId="3B9F9FFB" w14:textId="2514A766" w:rsidR="00EE5BE5" w:rsidRDefault="00EE5BE5" w:rsidP="003340DE">
      <w:r>
        <w:t>The developer of the Vend Routes Java Library was employed on a short-term contract and is no longer with the business. It is possible to reach him via email, but responses could take time. However, the developer and product owner of the frontend web application are available for questions.</w:t>
      </w:r>
    </w:p>
    <w:p w14:paraId="766D4156" w14:textId="4D435518" w:rsidR="00806D78" w:rsidRDefault="0BCF8886">
      <w:r>
        <w:t>Roq has been hired to test both Credersi-Vend Admin and Credersi-Vend Customers in one two</w:t>
      </w:r>
      <w:r w:rsidR="221F4BC1">
        <w:t>-</w:t>
      </w:r>
      <w:r>
        <w:t>week sprint.</w:t>
      </w:r>
      <w:r w:rsidR="525C44AE">
        <w:t xml:space="preserve"> Roq testers will then present their work and quality findings in a presentation showcase on 2023-03-31.</w:t>
      </w:r>
    </w:p>
    <w:p w14:paraId="2B245CA0" w14:textId="77777777" w:rsidR="00BC24C5" w:rsidRPr="00BC24C5" w:rsidRDefault="00BC24C5"/>
    <w:p w14:paraId="766D4157" w14:textId="77777777" w:rsidR="00806D78" w:rsidRDefault="00C8461F">
      <w:pPr>
        <w:pStyle w:val="ROQHeading2"/>
      </w:pPr>
      <w:bookmarkStart w:id="5" w:name="_Toc130368777"/>
      <w:bookmarkStart w:id="6" w:name="_Toc130374315"/>
      <w:r>
        <w:t>Purpose</w:t>
      </w:r>
      <w:bookmarkEnd w:id="5"/>
      <w:bookmarkEnd w:id="6"/>
    </w:p>
    <w:p w14:paraId="0BEBA291" w14:textId="09A2932C" w:rsidR="76FD477C" w:rsidRDefault="33D68CDA" w:rsidP="0677561B">
      <w:pPr>
        <w:pStyle w:val="ROQExplanationText"/>
        <w:rPr>
          <w:rFonts w:ascii="Calibri" w:hAnsi="Calibri" w:cs="Calibri"/>
          <w:i w:val="0"/>
          <w:sz w:val="22"/>
        </w:rPr>
      </w:pPr>
      <w:r w:rsidRPr="6470FAFE">
        <w:rPr>
          <w:rFonts w:ascii="Calibri" w:hAnsi="Calibri" w:cs="Calibri"/>
          <w:i w:val="0"/>
          <w:sz w:val="22"/>
        </w:rPr>
        <w:t xml:space="preserve">The purpose of testing is to provide sufficient evidence that details the level of </w:t>
      </w:r>
      <w:r w:rsidR="76FD477C" w:rsidRPr="6470FAFE">
        <w:rPr>
          <w:rFonts w:ascii="Calibri" w:hAnsi="Calibri" w:cs="Calibri"/>
          <w:i w:val="0"/>
          <w:sz w:val="22"/>
        </w:rPr>
        <w:t>confidence in software quality.</w:t>
      </w:r>
    </w:p>
    <w:p w14:paraId="3CF4C5F1" w14:textId="77777777" w:rsidR="00BC24C5" w:rsidRDefault="00BC24C5" w:rsidP="0677561B">
      <w:pPr>
        <w:pStyle w:val="ROQExplanationText"/>
        <w:rPr>
          <w:rFonts w:ascii="Calibri" w:hAnsi="Calibri" w:cs="Calibri"/>
          <w:i w:val="0"/>
          <w:sz w:val="22"/>
        </w:rPr>
      </w:pPr>
    </w:p>
    <w:p w14:paraId="766D4159" w14:textId="77777777" w:rsidR="00806D78" w:rsidRDefault="00C8461F">
      <w:pPr>
        <w:pStyle w:val="ROQHeading2"/>
      </w:pPr>
      <w:bookmarkStart w:id="7" w:name="_Toc130368778"/>
      <w:bookmarkStart w:id="8" w:name="_Toc130374316"/>
      <w:r>
        <w:t>Test Objectives</w:t>
      </w:r>
      <w:bookmarkEnd w:id="7"/>
      <w:bookmarkEnd w:id="8"/>
    </w:p>
    <w:p w14:paraId="52698261" w14:textId="060E56D8" w:rsidR="072DD909" w:rsidRDefault="072DD909" w:rsidP="23B6848A">
      <w:pPr>
        <w:pStyle w:val="ROQExplanationText"/>
        <w:rPr>
          <w:rFonts w:ascii="Calibri" w:hAnsi="Calibri" w:cs="Calibri"/>
          <w:i w:val="0"/>
          <w:sz w:val="22"/>
        </w:rPr>
      </w:pPr>
      <w:r w:rsidRPr="2B108931">
        <w:rPr>
          <w:rFonts w:ascii="Calibri" w:hAnsi="Calibri" w:cs="Calibri"/>
          <w:i w:val="0"/>
          <w:sz w:val="22"/>
        </w:rPr>
        <w:t>The primary objectives of testing are:</w:t>
      </w:r>
    </w:p>
    <w:p w14:paraId="32D95D83" w14:textId="77777777" w:rsidR="00BC24C5" w:rsidRDefault="00BC24C5" w:rsidP="00BC24C5">
      <w:pPr>
        <w:pStyle w:val="ROQExplanationText"/>
        <w:numPr>
          <w:ilvl w:val="0"/>
          <w:numId w:val="24"/>
        </w:numPr>
        <w:spacing w:after="240" w:line="240" w:lineRule="auto"/>
        <w:rPr>
          <w:rFonts w:ascii="Calibri" w:hAnsi="Calibri" w:cs="Calibri"/>
          <w:i w:val="0"/>
          <w:sz w:val="22"/>
        </w:rPr>
      </w:pPr>
      <w:r w:rsidRPr="2DE9FF19">
        <w:rPr>
          <w:rFonts w:ascii="Calibri" w:hAnsi="Calibri" w:cs="Calibri"/>
          <w:i w:val="0"/>
          <w:sz w:val="22"/>
        </w:rPr>
        <w:t>Ensure that the system meets the minimum requirements for a viable product.</w:t>
      </w:r>
    </w:p>
    <w:p w14:paraId="6F2661ED" w14:textId="649029DB" w:rsidR="00BC24C5" w:rsidRPr="00BC24C5" w:rsidRDefault="00BC24C5" w:rsidP="00BC24C5">
      <w:pPr>
        <w:pStyle w:val="ROQExplanationText"/>
        <w:numPr>
          <w:ilvl w:val="0"/>
          <w:numId w:val="24"/>
        </w:numPr>
        <w:spacing w:after="240" w:line="240" w:lineRule="auto"/>
        <w:rPr>
          <w:rFonts w:ascii="Calibri" w:hAnsi="Calibri" w:cs="Calibri"/>
          <w:i w:val="0"/>
          <w:sz w:val="22"/>
        </w:rPr>
      </w:pPr>
      <w:r w:rsidRPr="537B3E94">
        <w:rPr>
          <w:rFonts w:ascii="Calibri" w:hAnsi="Calibri" w:cs="Calibri"/>
          <w:i w:val="0"/>
          <w:sz w:val="22"/>
        </w:rPr>
        <w:t>Minimise the presence of defects within the software (functional testing).</w:t>
      </w:r>
    </w:p>
    <w:p w14:paraId="799D06FF" w14:textId="483F5C32" w:rsidR="072DD909" w:rsidRDefault="072DD909" w:rsidP="1C0D5A34">
      <w:pPr>
        <w:pStyle w:val="ROQExplanationText"/>
        <w:rPr>
          <w:rFonts w:ascii="Calibri" w:hAnsi="Calibri" w:cs="Calibri"/>
          <w:i w:val="0"/>
          <w:sz w:val="22"/>
        </w:rPr>
      </w:pPr>
      <w:r w:rsidRPr="2B108931">
        <w:rPr>
          <w:rFonts w:ascii="Calibri" w:hAnsi="Calibri" w:cs="Calibri"/>
          <w:i w:val="0"/>
          <w:sz w:val="22"/>
        </w:rPr>
        <w:t>The secondary objectives of testing are:</w:t>
      </w:r>
    </w:p>
    <w:p w14:paraId="3188D037" w14:textId="3286E579" w:rsidR="00806D78" w:rsidRDefault="385971B8" w:rsidP="00BC24C5">
      <w:pPr>
        <w:pStyle w:val="ListParagraph"/>
        <w:numPr>
          <w:ilvl w:val="0"/>
          <w:numId w:val="11"/>
        </w:numPr>
        <w:spacing w:line="360" w:lineRule="auto"/>
        <w:ind w:left="714" w:hanging="357"/>
        <w:rPr>
          <w:rFonts w:eastAsia="Calibri" w:cs="Calibri"/>
        </w:rPr>
      </w:pPr>
      <w:r w:rsidRPr="2B108931">
        <w:rPr>
          <w:rFonts w:eastAsia="Calibri" w:cs="Calibri"/>
        </w:rPr>
        <w:t>Create automated test cases to improve regression testing.</w:t>
      </w:r>
    </w:p>
    <w:p w14:paraId="45DD9877" w14:textId="5789B6E3" w:rsidR="6E23474E" w:rsidRDefault="6C9EE5BE" w:rsidP="00BC24C5">
      <w:pPr>
        <w:pStyle w:val="ListParagraph"/>
        <w:numPr>
          <w:ilvl w:val="0"/>
          <w:numId w:val="11"/>
        </w:numPr>
        <w:spacing w:line="360" w:lineRule="auto"/>
        <w:ind w:left="714" w:hanging="357"/>
        <w:rPr>
          <w:rFonts w:eastAsia="Calibri" w:cs="Calibri"/>
        </w:rPr>
      </w:pPr>
      <w:r w:rsidRPr="537B3E94">
        <w:rPr>
          <w:rFonts w:eastAsia="Calibri" w:cs="Calibri"/>
        </w:rPr>
        <w:t>Performance testing (add to)</w:t>
      </w:r>
      <w:r w:rsidR="39203A33" w:rsidRPr="537B3E94">
        <w:rPr>
          <w:rFonts w:eastAsia="Calibri" w:cs="Calibri"/>
        </w:rPr>
        <w:t>.</w:t>
      </w:r>
    </w:p>
    <w:p w14:paraId="11EEA23F" w14:textId="6D4D2547" w:rsidR="6E23474E" w:rsidRDefault="6C9EE5BE" w:rsidP="00BC24C5">
      <w:pPr>
        <w:pStyle w:val="ListParagraph"/>
        <w:numPr>
          <w:ilvl w:val="0"/>
          <w:numId w:val="11"/>
        </w:numPr>
        <w:spacing w:line="360" w:lineRule="auto"/>
        <w:ind w:left="714" w:hanging="357"/>
        <w:rPr>
          <w:rFonts w:eastAsia="Calibri" w:cs="Calibri"/>
        </w:rPr>
      </w:pPr>
      <w:r w:rsidRPr="537B3E94">
        <w:rPr>
          <w:rFonts w:eastAsia="Calibri" w:cs="Calibri"/>
        </w:rPr>
        <w:t>Save end user time</w:t>
      </w:r>
      <w:r w:rsidR="4F3DFB47" w:rsidRPr="537B3E94">
        <w:rPr>
          <w:rFonts w:eastAsia="Calibri" w:cs="Calibri"/>
        </w:rPr>
        <w:t>.</w:t>
      </w:r>
    </w:p>
    <w:p w14:paraId="533CC8FA" w14:textId="77777777" w:rsidR="00BC24C5" w:rsidRPr="00BC24C5" w:rsidRDefault="00BC24C5" w:rsidP="00BC24C5">
      <w:pPr>
        <w:pStyle w:val="ListParagraph"/>
        <w:numPr>
          <w:ilvl w:val="0"/>
          <w:numId w:val="11"/>
        </w:numPr>
        <w:rPr>
          <w:rFonts w:eastAsia="Calibri" w:cs="Calibri"/>
        </w:rPr>
      </w:pPr>
      <w:r w:rsidRPr="00BC24C5">
        <w:rPr>
          <w:rFonts w:eastAsia="Calibri" w:cs="Calibri"/>
        </w:rPr>
        <w:t>Evaluate usability of the products (non-functional testing).</w:t>
      </w:r>
    </w:p>
    <w:p w14:paraId="439C11B3" w14:textId="77777777" w:rsidR="00BC24C5" w:rsidRDefault="00BC24C5" w:rsidP="00BC24C5">
      <w:pPr>
        <w:pStyle w:val="ListParagraph"/>
        <w:spacing w:line="360" w:lineRule="auto"/>
        <w:ind w:left="714"/>
        <w:rPr>
          <w:rFonts w:eastAsia="Calibri" w:cs="Calibri"/>
        </w:rPr>
      </w:pPr>
    </w:p>
    <w:p w14:paraId="29498765" w14:textId="2195CFDA" w:rsidR="20970F0B" w:rsidRDefault="20970F0B" w:rsidP="20970F0B">
      <w:pPr>
        <w:rPr>
          <w:rFonts w:eastAsia="Calibri" w:cs="Calibri"/>
          <w:i/>
          <w:iCs/>
          <w:sz w:val="18"/>
          <w:szCs w:val="18"/>
        </w:rPr>
      </w:pPr>
    </w:p>
    <w:p w14:paraId="766D415C" w14:textId="5796F10B" w:rsidR="00806D78" w:rsidRDefault="00C8461F">
      <w:pPr>
        <w:pStyle w:val="ROQHeading1"/>
      </w:pPr>
      <w:bookmarkStart w:id="9" w:name="_Toc130368779"/>
      <w:bookmarkStart w:id="10" w:name="_Toc130374317"/>
      <w:r>
        <w:t>Scope</w:t>
      </w:r>
      <w:bookmarkEnd w:id="9"/>
      <w:bookmarkEnd w:id="10"/>
    </w:p>
    <w:p w14:paraId="766D415D" w14:textId="77777777" w:rsidR="00806D78" w:rsidRDefault="00C8461F">
      <w:pPr>
        <w:pStyle w:val="ROQHeading2"/>
      </w:pPr>
      <w:bookmarkStart w:id="11" w:name="_Toc130368780"/>
      <w:bookmarkStart w:id="12" w:name="_Toc130374318"/>
      <w:r>
        <w:t>Test Scope – Inclusions</w:t>
      </w:r>
      <w:bookmarkEnd w:id="11"/>
      <w:bookmarkEnd w:id="12"/>
    </w:p>
    <w:p w14:paraId="766D415E" w14:textId="18B42D6E" w:rsidR="00806D78" w:rsidRDefault="64170FED">
      <w:pPr>
        <w:pStyle w:val="ROQHeading3"/>
      </w:pPr>
      <w:bookmarkStart w:id="13" w:name="_Toc130368781"/>
      <w:bookmarkStart w:id="14" w:name="_Toc130374319"/>
      <w:r>
        <w:t xml:space="preserve">Systems </w:t>
      </w:r>
      <w:r w:rsidR="174501E2">
        <w:t xml:space="preserve">and Features </w:t>
      </w:r>
      <w:r>
        <w:t>Under Test</w:t>
      </w:r>
      <w:bookmarkEnd w:id="13"/>
      <w:bookmarkEnd w:id="14"/>
    </w:p>
    <w:tbl>
      <w:tblPr>
        <w:tblStyle w:val="TableGrid"/>
        <w:tblW w:w="0" w:type="auto"/>
        <w:tblLayout w:type="fixed"/>
        <w:tblLook w:val="06A0" w:firstRow="1" w:lastRow="0" w:firstColumn="1" w:lastColumn="0" w:noHBand="1" w:noVBand="1"/>
      </w:tblPr>
      <w:tblGrid>
        <w:gridCol w:w="2254"/>
        <w:gridCol w:w="2254"/>
        <w:gridCol w:w="4628"/>
      </w:tblGrid>
      <w:tr w:rsidR="33F2BC02" w14:paraId="2AEB4446" w14:textId="77777777" w:rsidTr="33F2BC02">
        <w:trPr>
          <w:trHeight w:val="300"/>
        </w:trPr>
        <w:tc>
          <w:tcPr>
            <w:tcW w:w="2254" w:type="dxa"/>
          </w:tcPr>
          <w:p w14:paraId="5BBDCAF0" w14:textId="556968C2" w:rsidR="4D710048" w:rsidRPr="008072AB" w:rsidRDefault="4D710048" w:rsidP="33F2BC02">
            <w:pPr>
              <w:rPr>
                <w:rFonts w:cs="Calibri"/>
                <w:b/>
                <w:bCs/>
                <w:sz w:val="18"/>
                <w:szCs w:val="18"/>
              </w:rPr>
            </w:pPr>
            <w:r w:rsidRPr="008072AB">
              <w:rPr>
                <w:rFonts w:cs="Calibri"/>
                <w:b/>
                <w:bCs/>
                <w:sz w:val="18"/>
                <w:szCs w:val="18"/>
              </w:rPr>
              <w:t>System</w:t>
            </w:r>
          </w:p>
        </w:tc>
        <w:tc>
          <w:tcPr>
            <w:tcW w:w="2254" w:type="dxa"/>
          </w:tcPr>
          <w:p w14:paraId="7910651B" w14:textId="32F28193" w:rsidR="4D710048" w:rsidRPr="008072AB" w:rsidRDefault="4D710048" w:rsidP="33F2BC02">
            <w:pPr>
              <w:rPr>
                <w:rFonts w:cs="Calibri"/>
                <w:b/>
                <w:bCs/>
                <w:sz w:val="18"/>
                <w:szCs w:val="18"/>
              </w:rPr>
            </w:pPr>
            <w:r w:rsidRPr="008072AB">
              <w:rPr>
                <w:rFonts w:cs="Calibri"/>
                <w:b/>
                <w:bCs/>
                <w:sz w:val="18"/>
                <w:szCs w:val="18"/>
              </w:rPr>
              <w:t>Features</w:t>
            </w:r>
          </w:p>
        </w:tc>
        <w:tc>
          <w:tcPr>
            <w:tcW w:w="4628" w:type="dxa"/>
          </w:tcPr>
          <w:p w14:paraId="4FFDB8BC" w14:textId="4907D340" w:rsidR="4D710048" w:rsidRPr="008072AB" w:rsidRDefault="4D710048" w:rsidP="33F2BC02">
            <w:pPr>
              <w:rPr>
                <w:b/>
                <w:bCs/>
                <w:sz w:val="18"/>
                <w:szCs w:val="18"/>
              </w:rPr>
            </w:pPr>
            <w:r w:rsidRPr="008072AB">
              <w:rPr>
                <w:b/>
                <w:bCs/>
                <w:sz w:val="18"/>
                <w:szCs w:val="18"/>
              </w:rPr>
              <w:t>Description</w:t>
            </w:r>
          </w:p>
        </w:tc>
      </w:tr>
      <w:tr w:rsidR="33F2BC02" w14:paraId="349193D4" w14:textId="77777777" w:rsidTr="33F2BC02">
        <w:trPr>
          <w:trHeight w:val="300"/>
        </w:trPr>
        <w:tc>
          <w:tcPr>
            <w:tcW w:w="2254" w:type="dxa"/>
            <w:vMerge w:val="restart"/>
          </w:tcPr>
          <w:p w14:paraId="5D77DA4B" w14:textId="436BA237" w:rsidR="00AB0DDC" w:rsidRDefault="00AB0DDC" w:rsidP="33F2BC02">
            <w:pPr>
              <w:rPr>
                <w:rFonts w:cs="Calibri"/>
              </w:rPr>
            </w:pPr>
            <w:r w:rsidRPr="33F2BC02">
              <w:rPr>
                <w:rFonts w:cs="Calibri"/>
              </w:rPr>
              <w:t>Credersi-Vend Customers</w:t>
            </w:r>
          </w:p>
        </w:tc>
        <w:tc>
          <w:tcPr>
            <w:tcW w:w="2254" w:type="dxa"/>
          </w:tcPr>
          <w:p w14:paraId="32348542" w14:textId="168B5F63" w:rsidR="7D93B6FA" w:rsidRDefault="7D93B6FA" w:rsidP="33F2BC02">
            <w:pPr>
              <w:rPr>
                <w:rFonts w:cs="Calibri"/>
              </w:rPr>
            </w:pPr>
            <w:r w:rsidRPr="33F2BC02">
              <w:rPr>
                <w:rFonts w:cs="Calibri"/>
              </w:rPr>
              <w:t>Add</w:t>
            </w:r>
          </w:p>
        </w:tc>
        <w:tc>
          <w:tcPr>
            <w:tcW w:w="4628" w:type="dxa"/>
          </w:tcPr>
          <w:p w14:paraId="076DB2C1" w14:textId="5BBA1F9A" w:rsidR="609BF1F5" w:rsidRDefault="609BF1F5" w:rsidP="33F2BC02">
            <w:r>
              <w:t>Allows for the entry of a customer in the database</w:t>
            </w:r>
          </w:p>
        </w:tc>
      </w:tr>
      <w:tr w:rsidR="33F2BC02" w14:paraId="74D9C51E" w14:textId="77777777" w:rsidTr="33F2BC02">
        <w:trPr>
          <w:trHeight w:val="300"/>
        </w:trPr>
        <w:tc>
          <w:tcPr>
            <w:tcW w:w="2254" w:type="dxa"/>
            <w:vMerge/>
          </w:tcPr>
          <w:p w14:paraId="0EFDD520" w14:textId="77777777" w:rsidR="000848AA" w:rsidRDefault="000848AA"/>
        </w:tc>
        <w:tc>
          <w:tcPr>
            <w:tcW w:w="2254" w:type="dxa"/>
          </w:tcPr>
          <w:p w14:paraId="631C8E2C" w14:textId="6EFACE23" w:rsidR="7D93B6FA" w:rsidRDefault="7D93B6FA" w:rsidP="33F2BC02">
            <w:pPr>
              <w:rPr>
                <w:rFonts w:cs="Calibri"/>
              </w:rPr>
            </w:pPr>
            <w:r w:rsidRPr="33F2BC02">
              <w:rPr>
                <w:rFonts w:cs="Calibri"/>
              </w:rPr>
              <w:t>Exit</w:t>
            </w:r>
          </w:p>
        </w:tc>
        <w:tc>
          <w:tcPr>
            <w:tcW w:w="4628" w:type="dxa"/>
          </w:tcPr>
          <w:p w14:paraId="78A5D039" w14:textId="4C5DC1EB" w:rsidR="425D119F" w:rsidRDefault="425D119F" w:rsidP="33F2BC02">
            <w:r>
              <w:t>Exits the command line program</w:t>
            </w:r>
          </w:p>
        </w:tc>
      </w:tr>
      <w:tr w:rsidR="33F2BC02" w14:paraId="3FE756FF" w14:textId="77777777" w:rsidTr="33F2BC02">
        <w:trPr>
          <w:trHeight w:val="300"/>
        </w:trPr>
        <w:tc>
          <w:tcPr>
            <w:tcW w:w="2254" w:type="dxa"/>
            <w:vMerge/>
          </w:tcPr>
          <w:p w14:paraId="39C8BC55" w14:textId="77777777" w:rsidR="000848AA" w:rsidRDefault="000848AA"/>
        </w:tc>
        <w:tc>
          <w:tcPr>
            <w:tcW w:w="2254" w:type="dxa"/>
          </w:tcPr>
          <w:p w14:paraId="2C859656" w14:textId="51194363" w:rsidR="7D93B6FA" w:rsidRDefault="7D93B6FA" w:rsidP="33F2BC02">
            <w:pPr>
              <w:rPr>
                <w:rFonts w:cs="Calibri"/>
              </w:rPr>
            </w:pPr>
            <w:r w:rsidRPr="33F2BC02">
              <w:rPr>
                <w:rFonts w:cs="Calibri"/>
              </w:rPr>
              <w:t>List</w:t>
            </w:r>
          </w:p>
        </w:tc>
        <w:tc>
          <w:tcPr>
            <w:tcW w:w="4628" w:type="dxa"/>
          </w:tcPr>
          <w:p w14:paraId="5303E76E" w14:textId="780CAB5D" w:rsidR="5908F593" w:rsidRDefault="5908F593" w:rsidP="33F2BC02">
            <w:r>
              <w:t>Lists all previously entered customers</w:t>
            </w:r>
          </w:p>
        </w:tc>
      </w:tr>
      <w:tr w:rsidR="33F2BC02" w14:paraId="5F2088B5" w14:textId="77777777" w:rsidTr="33F2BC02">
        <w:trPr>
          <w:trHeight w:val="300"/>
        </w:trPr>
        <w:tc>
          <w:tcPr>
            <w:tcW w:w="2254" w:type="dxa"/>
            <w:vMerge/>
          </w:tcPr>
          <w:p w14:paraId="7726BEF2" w14:textId="77777777" w:rsidR="000848AA" w:rsidRDefault="000848AA"/>
        </w:tc>
        <w:tc>
          <w:tcPr>
            <w:tcW w:w="2254" w:type="dxa"/>
          </w:tcPr>
          <w:p w14:paraId="201C2DE7" w14:textId="21DC9340" w:rsidR="7D93B6FA" w:rsidRDefault="7D93B6FA" w:rsidP="33F2BC02">
            <w:pPr>
              <w:rPr>
                <w:rFonts w:cs="Calibri"/>
              </w:rPr>
            </w:pPr>
            <w:r w:rsidRPr="33F2BC02">
              <w:rPr>
                <w:rFonts w:cs="Calibri"/>
              </w:rPr>
              <w:t>Query</w:t>
            </w:r>
          </w:p>
        </w:tc>
        <w:tc>
          <w:tcPr>
            <w:tcW w:w="4628" w:type="dxa"/>
          </w:tcPr>
          <w:p w14:paraId="70055AB9" w14:textId="6FBAAF23" w:rsidR="316C360F" w:rsidRDefault="316C360F" w:rsidP="33F2BC02">
            <w:r>
              <w:t>Allows to find a customer from a ‘Company ID’</w:t>
            </w:r>
          </w:p>
        </w:tc>
      </w:tr>
      <w:tr w:rsidR="33F2BC02" w14:paraId="063DF9F5" w14:textId="77777777" w:rsidTr="33F2BC02">
        <w:trPr>
          <w:trHeight w:val="300"/>
        </w:trPr>
        <w:tc>
          <w:tcPr>
            <w:tcW w:w="2254" w:type="dxa"/>
            <w:vMerge/>
          </w:tcPr>
          <w:p w14:paraId="35FD96BD" w14:textId="77777777" w:rsidR="000848AA" w:rsidRDefault="000848AA"/>
        </w:tc>
        <w:tc>
          <w:tcPr>
            <w:tcW w:w="2254" w:type="dxa"/>
          </w:tcPr>
          <w:p w14:paraId="44AB22C3" w14:textId="08F842D7" w:rsidR="7D93B6FA" w:rsidRDefault="7D93B6FA" w:rsidP="33F2BC02">
            <w:pPr>
              <w:rPr>
                <w:rFonts w:cs="Calibri"/>
              </w:rPr>
            </w:pPr>
            <w:r w:rsidRPr="33F2BC02">
              <w:rPr>
                <w:rFonts w:cs="Calibri"/>
              </w:rPr>
              <w:t>Quit</w:t>
            </w:r>
          </w:p>
        </w:tc>
        <w:tc>
          <w:tcPr>
            <w:tcW w:w="4628" w:type="dxa"/>
          </w:tcPr>
          <w:p w14:paraId="341A4C56" w14:textId="37310E2D" w:rsidR="479225FF" w:rsidRDefault="479225FF" w:rsidP="33F2BC02">
            <w:r>
              <w:t>Exits the command line program</w:t>
            </w:r>
          </w:p>
        </w:tc>
      </w:tr>
      <w:tr w:rsidR="33F2BC02" w14:paraId="38AE9AAB" w14:textId="77777777" w:rsidTr="33F2BC02">
        <w:trPr>
          <w:trHeight w:val="300"/>
        </w:trPr>
        <w:tc>
          <w:tcPr>
            <w:tcW w:w="2254" w:type="dxa"/>
            <w:vMerge/>
          </w:tcPr>
          <w:p w14:paraId="6AE062A1" w14:textId="77777777" w:rsidR="000848AA" w:rsidRDefault="000848AA"/>
        </w:tc>
        <w:tc>
          <w:tcPr>
            <w:tcW w:w="2254" w:type="dxa"/>
          </w:tcPr>
          <w:p w14:paraId="0C3ADD65" w14:textId="1938FD19" w:rsidR="7D93B6FA" w:rsidRDefault="7D93B6FA" w:rsidP="33F2BC02">
            <w:pPr>
              <w:rPr>
                <w:rFonts w:cs="Calibri"/>
              </w:rPr>
            </w:pPr>
            <w:r w:rsidRPr="33F2BC02">
              <w:rPr>
                <w:rFonts w:cs="Calibri"/>
              </w:rPr>
              <w:t>Smoke</w:t>
            </w:r>
          </w:p>
        </w:tc>
        <w:tc>
          <w:tcPr>
            <w:tcW w:w="4628" w:type="dxa"/>
          </w:tcPr>
          <w:p w14:paraId="76C61628" w14:textId="149B674E" w:rsidR="4654FAF2" w:rsidRDefault="4654FAF2" w:rsidP="33F2BC02">
            <w:r>
              <w:t>Creates 5 customers, lists them all then removes them from the Database.</w:t>
            </w:r>
          </w:p>
        </w:tc>
      </w:tr>
      <w:tr w:rsidR="33F2BC02" w14:paraId="4789798C" w14:textId="77777777" w:rsidTr="33F2BC02">
        <w:trPr>
          <w:trHeight w:val="300"/>
        </w:trPr>
        <w:tc>
          <w:tcPr>
            <w:tcW w:w="2254" w:type="dxa"/>
            <w:vMerge/>
          </w:tcPr>
          <w:p w14:paraId="7341D31F" w14:textId="77777777" w:rsidR="000848AA" w:rsidRDefault="000848AA"/>
        </w:tc>
        <w:tc>
          <w:tcPr>
            <w:tcW w:w="2254" w:type="dxa"/>
          </w:tcPr>
          <w:p w14:paraId="38E8BEE8" w14:textId="24752EDE" w:rsidR="7D93B6FA" w:rsidRDefault="7D93B6FA" w:rsidP="33F2BC02">
            <w:pPr>
              <w:rPr>
                <w:rFonts w:cs="Calibri"/>
              </w:rPr>
            </w:pPr>
            <w:r w:rsidRPr="33F2BC02">
              <w:rPr>
                <w:rFonts w:cs="Calibri"/>
              </w:rPr>
              <w:t>Help/?</w:t>
            </w:r>
          </w:p>
        </w:tc>
        <w:tc>
          <w:tcPr>
            <w:tcW w:w="4628" w:type="dxa"/>
          </w:tcPr>
          <w:p w14:paraId="3182F89E" w14:textId="5946F1E5" w:rsidR="775761D2" w:rsidRDefault="775761D2" w:rsidP="33F2BC02">
            <w:r>
              <w:t>Lists the available commands for the console program.</w:t>
            </w:r>
          </w:p>
        </w:tc>
      </w:tr>
      <w:tr w:rsidR="33F2BC02" w14:paraId="78912767" w14:textId="77777777" w:rsidTr="33F2BC02">
        <w:trPr>
          <w:trHeight w:val="300"/>
        </w:trPr>
        <w:tc>
          <w:tcPr>
            <w:tcW w:w="2254" w:type="dxa"/>
            <w:vMerge w:val="restart"/>
          </w:tcPr>
          <w:p w14:paraId="5C3D7F7B" w14:textId="02741BDD" w:rsidR="00AB0DDC" w:rsidRDefault="00AB0DDC" w:rsidP="33F2BC02">
            <w:pPr>
              <w:rPr>
                <w:rFonts w:cs="Calibri"/>
              </w:rPr>
            </w:pPr>
            <w:r w:rsidRPr="33F2BC02">
              <w:rPr>
                <w:rFonts w:cs="Calibri"/>
              </w:rPr>
              <w:t>Credersi-Vend Admin</w:t>
            </w:r>
          </w:p>
        </w:tc>
        <w:tc>
          <w:tcPr>
            <w:tcW w:w="2254" w:type="dxa"/>
          </w:tcPr>
          <w:p w14:paraId="6A72EC08" w14:textId="37C20B37" w:rsidR="0B1916EA" w:rsidRDefault="0B1916EA" w:rsidP="33F2BC02">
            <w:pPr>
              <w:rPr>
                <w:rFonts w:cs="Calibri"/>
              </w:rPr>
            </w:pPr>
            <w:r w:rsidRPr="33F2BC02">
              <w:rPr>
                <w:rFonts w:cs="Calibri"/>
              </w:rPr>
              <w:t>Create Customer</w:t>
            </w:r>
          </w:p>
        </w:tc>
        <w:tc>
          <w:tcPr>
            <w:tcW w:w="4628" w:type="dxa"/>
          </w:tcPr>
          <w:p w14:paraId="57466AC2" w14:textId="28C0FE15" w:rsidR="0B1916EA" w:rsidRDefault="0B1916EA" w:rsidP="33F2BC02">
            <w:r>
              <w:t>Using the front end, this allows you to create a customer.</w:t>
            </w:r>
          </w:p>
        </w:tc>
      </w:tr>
      <w:tr w:rsidR="33F2BC02" w14:paraId="0098C890" w14:textId="77777777" w:rsidTr="33F2BC02">
        <w:trPr>
          <w:trHeight w:val="300"/>
        </w:trPr>
        <w:tc>
          <w:tcPr>
            <w:tcW w:w="2254" w:type="dxa"/>
            <w:vMerge/>
          </w:tcPr>
          <w:p w14:paraId="74A04DC8" w14:textId="77777777" w:rsidR="000848AA" w:rsidRDefault="000848AA"/>
        </w:tc>
        <w:tc>
          <w:tcPr>
            <w:tcW w:w="2254" w:type="dxa"/>
          </w:tcPr>
          <w:p w14:paraId="6211D6F7" w14:textId="377A4C8D" w:rsidR="0B1916EA" w:rsidRDefault="0B1916EA" w:rsidP="33F2BC02">
            <w:pPr>
              <w:rPr>
                <w:rFonts w:cs="Calibri"/>
              </w:rPr>
            </w:pPr>
            <w:r w:rsidRPr="33F2BC02">
              <w:rPr>
                <w:rFonts w:cs="Calibri"/>
              </w:rPr>
              <w:t>Create Site</w:t>
            </w:r>
          </w:p>
        </w:tc>
        <w:tc>
          <w:tcPr>
            <w:tcW w:w="4628" w:type="dxa"/>
          </w:tcPr>
          <w:p w14:paraId="00C509B9" w14:textId="55120003" w:rsidR="0B1916EA" w:rsidRDefault="0B1916EA" w:rsidP="33F2BC02">
            <w:r>
              <w:t>This allows you to create a Site for an existing customer.</w:t>
            </w:r>
          </w:p>
        </w:tc>
      </w:tr>
      <w:tr w:rsidR="33F2BC02" w14:paraId="655B7470" w14:textId="77777777" w:rsidTr="33F2BC02">
        <w:trPr>
          <w:trHeight w:val="300"/>
        </w:trPr>
        <w:tc>
          <w:tcPr>
            <w:tcW w:w="2254" w:type="dxa"/>
            <w:vMerge/>
          </w:tcPr>
          <w:p w14:paraId="71D88DD5" w14:textId="77777777" w:rsidR="000848AA" w:rsidRDefault="000848AA"/>
        </w:tc>
        <w:tc>
          <w:tcPr>
            <w:tcW w:w="2254" w:type="dxa"/>
          </w:tcPr>
          <w:p w14:paraId="6FAEAA61" w14:textId="6BC00748" w:rsidR="0B1916EA" w:rsidRDefault="0B1916EA" w:rsidP="33F2BC02">
            <w:pPr>
              <w:rPr>
                <w:rFonts w:cs="Calibri"/>
              </w:rPr>
            </w:pPr>
            <w:r w:rsidRPr="33F2BC02">
              <w:rPr>
                <w:rFonts w:cs="Calibri"/>
              </w:rPr>
              <w:t>Create Machine</w:t>
            </w:r>
          </w:p>
        </w:tc>
        <w:tc>
          <w:tcPr>
            <w:tcW w:w="4628" w:type="dxa"/>
          </w:tcPr>
          <w:p w14:paraId="08849D43" w14:textId="649AB273" w:rsidR="0B1916EA" w:rsidRDefault="0B1916EA" w:rsidP="33F2BC02">
            <w:r>
              <w:t>This allows for the creation of a machine at a specified site.</w:t>
            </w:r>
          </w:p>
        </w:tc>
      </w:tr>
      <w:tr w:rsidR="33F2BC02" w14:paraId="1BACC6FC" w14:textId="77777777" w:rsidTr="33F2BC02">
        <w:trPr>
          <w:trHeight w:val="300"/>
        </w:trPr>
        <w:tc>
          <w:tcPr>
            <w:tcW w:w="2254" w:type="dxa"/>
            <w:vMerge/>
          </w:tcPr>
          <w:p w14:paraId="6F9F3625" w14:textId="77777777" w:rsidR="000848AA" w:rsidRDefault="000848AA"/>
        </w:tc>
        <w:tc>
          <w:tcPr>
            <w:tcW w:w="2254" w:type="dxa"/>
          </w:tcPr>
          <w:p w14:paraId="33A531DD" w14:textId="4FA5CC15" w:rsidR="0B1916EA" w:rsidRDefault="0B1916EA" w:rsidP="33F2BC02">
            <w:pPr>
              <w:rPr>
                <w:rFonts w:cs="Calibri"/>
              </w:rPr>
            </w:pPr>
            <w:r w:rsidRPr="33F2BC02">
              <w:rPr>
                <w:rFonts w:cs="Calibri"/>
              </w:rPr>
              <w:t>Routes</w:t>
            </w:r>
          </w:p>
        </w:tc>
        <w:tc>
          <w:tcPr>
            <w:tcW w:w="4628" w:type="dxa"/>
          </w:tcPr>
          <w:p w14:paraId="2FB87E0A" w14:textId="78D07666" w:rsidR="32A333BD" w:rsidRDefault="32A333BD" w:rsidP="33F2BC02">
            <w:r>
              <w:t>This allows for the user to see the next machine in the route.</w:t>
            </w:r>
          </w:p>
        </w:tc>
      </w:tr>
      <w:tr w:rsidR="33F2BC02" w14:paraId="65232FBB" w14:textId="77777777" w:rsidTr="33F2BC02">
        <w:trPr>
          <w:trHeight w:val="300"/>
        </w:trPr>
        <w:tc>
          <w:tcPr>
            <w:tcW w:w="2254" w:type="dxa"/>
            <w:vMerge/>
          </w:tcPr>
          <w:p w14:paraId="36FE89B2" w14:textId="77777777" w:rsidR="000848AA" w:rsidRDefault="000848AA"/>
        </w:tc>
        <w:tc>
          <w:tcPr>
            <w:tcW w:w="2254" w:type="dxa"/>
          </w:tcPr>
          <w:p w14:paraId="19BFC4D0" w14:textId="0914B5B5" w:rsidR="0B1916EA" w:rsidRDefault="0B1916EA" w:rsidP="33F2BC02">
            <w:pPr>
              <w:rPr>
                <w:rFonts w:cs="Calibri"/>
              </w:rPr>
            </w:pPr>
            <w:r w:rsidRPr="33F2BC02">
              <w:rPr>
                <w:rFonts w:cs="Calibri"/>
              </w:rPr>
              <w:t>‘Breadcrumb’ Trail</w:t>
            </w:r>
          </w:p>
        </w:tc>
        <w:tc>
          <w:tcPr>
            <w:tcW w:w="4628" w:type="dxa"/>
          </w:tcPr>
          <w:p w14:paraId="54A90785" w14:textId="0832A28D" w:rsidR="3B42FDFA" w:rsidRDefault="3B42FDFA" w:rsidP="33F2BC02">
            <w:r>
              <w:t>This shows the user the path they have taken on a route.</w:t>
            </w:r>
          </w:p>
        </w:tc>
      </w:tr>
    </w:tbl>
    <w:p w14:paraId="3117E4AA" w14:textId="68B5C164" w:rsidR="33F2BC02" w:rsidRDefault="33F2BC02"/>
    <w:p w14:paraId="766D418A" w14:textId="015FBFD5" w:rsidR="00806D78" w:rsidRDefault="00C8461F">
      <w:pPr>
        <w:pStyle w:val="ROQHeading2"/>
      </w:pPr>
      <w:bookmarkStart w:id="15" w:name="_Toc130368782"/>
      <w:bookmarkStart w:id="16" w:name="_Toc130374320"/>
      <w:r>
        <w:t>Test Scope – Exclusions</w:t>
      </w:r>
      <w:bookmarkEnd w:id="15"/>
      <w:bookmarkEnd w:id="16"/>
    </w:p>
    <w:p w14:paraId="07D01E4A" w14:textId="6972B5F9" w:rsidR="5A0D3010" w:rsidRDefault="5A0D3010" w:rsidP="616546B2">
      <w:pPr>
        <w:pStyle w:val="ROQExplanationText"/>
      </w:pPr>
      <w:r w:rsidRPr="616546B2">
        <w:rPr>
          <w:rFonts w:ascii="Calibri" w:hAnsi="Calibri" w:cs="Calibri"/>
          <w:i w:val="0"/>
          <w:sz w:val="22"/>
        </w:rPr>
        <w:t>The scope of testing will not cover:</w:t>
      </w:r>
    </w:p>
    <w:p w14:paraId="5CAF9970" w14:textId="1E817131" w:rsidR="00737081" w:rsidRDefault="00737081" w:rsidP="4F04487B">
      <w:pPr>
        <w:pStyle w:val="ROQExplanationText"/>
        <w:numPr>
          <w:ilvl w:val="0"/>
          <w:numId w:val="12"/>
        </w:numPr>
        <w:rPr>
          <w:rFonts w:ascii="Calibri" w:hAnsi="Calibri" w:cs="Calibri"/>
          <w:i w:val="0"/>
          <w:sz w:val="22"/>
        </w:rPr>
      </w:pPr>
      <w:r>
        <w:rPr>
          <w:rFonts w:ascii="Calibri" w:hAnsi="Calibri" w:cs="Calibri"/>
          <w:i w:val="0"/>
          <w:sz w:val="22"/>
        </w:rPr>
        <w:t>User accounts: A single admin login has been provided to perform tests on. Testing on other types of user accounts</w:t>
      </w:r>
      <w:r w:rsidR="00BC24C5">
        <w:rPr>
          <w:rFonts w:ascii="Calibri" w:hAnsi="Calibri" w:cs="Calibri"/>
          <w:i w:val="0"/>
          <w:sz w:val="22"/>
        </w:rPr>
        <w:t xml:space="preserve"> is not within scope.</w:t>
      </w:r>
    </w:p>
    <w:p w14:paraId="51241E44" w14:textId="794EBCD8" w:rsidR="1198D3D9" w:rsidRDefault="0C536E45" w:rsidP="4F04487B">
      <w:pPr>
        <w:pStyle w:val="ROQExplanationText"/>
        <w:numPr>
          <w:ilvl w:val="0"/>
          <w:numId w:val="12"/>
        </w:numPr>
        <w:rPr>
          <w:rFonts w:ascii="Calibri" w:hAnsi="Calibri" w:cs="Calibri"/>
          <w:i w:val="0"/>
          <w:sz w:val="22"/>
        </w:rPr>
      </w:pPr>
      <w:r w:rsidRPr="4F04487B">
        <w:rPr>
          <w:rFonts w:ascii="Calibri" w:hAnsi="Calibri" w:cs="Calibri"/>
          <w:i w:val="0"/>
          <w:sz w:val="22"/>
        </w:rPr>
        <w:t xml:space="preserve">With current team experience we would </w:t>
      </w:r>
      <w:r w:rsidR="76C2CF80" w:rsidRPr="4F04487B">
        <w:rPr>
          <w:rFonts w:ascii="Calibri" w:hAnsi="Calibri" w:cs="Calibri"/>
          <w:i w:val="0"/>
          <w:sz w:val="22"/>
        </w:rPr>
        <w:t xml:space="preserve">not </w:t>
      </w:r>
      <w:r w:rsidRPr="4F04487B">
        <w:rPr>
          <w:rFonts w:ascii="Calibri" w:hAnsi="Calibri" w:cs="Calibri"/>
          <w:i w:val="0"/>
          <w:sz w:val="22"/>
        </w:rPr>
        <w:t xml:space="preserve">be able to test </w:t>
      </w:r>
      <w:r w:rsidR="00737081">
        <w:rPr>
          <w:rFonts w:ascii="Calibri" w:hAnsi="Calibri" w:cs="Calibri"/>
          <w:i w:val="0"/>
          <w:sz w:val="22"/>
        </w:rPr>
        <w:t>security of the product in this sprint.</w:t>
      </w:r>
    </w:p>
    <w:p w14:paraId="766D418C" w14:textId="77777777" w:rsidR="00806D78" w:rsidRDefault="00806D78">
      <w:pPr>
        <w:rPr>
          <w:rFonts w:cs="Calibri"/>
        </w:rPr>
      </w:pPr>
    </w:p>
    <w:p w14:paraId="2EEF79D9" w14:textId="4F8D2E9F" w:rsidR="721081FB" w:rsidRDefault="3286AB61" w:rsidP="2DE9FF19">
      <w:pPr>
        <w:pStyle w:val="ROQHeading1"/>
      </w:pPr>
      <w:bookmarkStart w:id="17" w:name="_Toc130368783"/>
      <w:bookmarkStart w:id="18" w:name="_Toc130374321"/>
      <w:r>
        <w:t>Approach</w:t>
      </w:r>
      <w:bookmarkEnd w:id="17"/>
      <w:bookmarkEnd w:id="18"/>
    </w:p>
    <w:p w14:paraId="2F1EBB4D" w14:textId="56B65110" w:rsidR="71B8191D" w:rsidRDefault="71B8191D" w:rsidP="31957192">
      <w:pPr>
        <w:pStyle w:val="ROQExplanationText"/>
        <w:rPr>
          <w:rFonts w:ascii="Calibri" w:hAnsi="Calibri" w:cs="Calibri"/>
          <w:i w:val="0"/>
          <w:sz w:val="22"/>
          <w:u w:val="single"/>
        </w:rPr>
      </w:pPr>
      <w:r w:rsidRPr="332A5187">
        <w:rPr>
          <w:rFonts w:ascii="Calibri" w:hAnsi="Calibri" w:cs="Calibri"/>
          <w:i w:val="0"/>
          <w:sz w:val="22"/>
          <w:u w:val="single"/>
        </w:rPr>
        <w:t>Test Management</w:t>
      </w:r>
    </w:p>
    <w:p w14:paraId="4B061FE6" w14:textId="6E4EF2F9" w:rsidR="2AC413E9" w:rsidRDefault="2AC413E9" w:rsidP="4F04487B">
      <w:pPr>
        <w:pStyle w:val="ROQExplanationBullets"/>
        <w:numPr>
          <w:ilvl w:val="0"/>
          <w:numId w:val="5"/>
        </w:numPr>
        <w:rPr>
          <w:rFonts w:ascii="Calibri" w:hAnsi="Calibri" w:cs="Calibri"/>
          <w:i w:val="0"/>
          <w:sz w:val="22"/>
          <w:szCs w:val="22"/>
        </w:rPr>
      </w:pPr>
      <w:r w:rsidRPr="4F04487B">
        <w:rPr>
          <w:rFonts w:ascii="Calibri" w:hAnsi="Calibri" w:cs="Calibri"/>
          <w:i w:val="0"/>
          <w:sz w:val="22"/>
          <w:szCs w:val="22"/>
        </w:rPr>
        <w:t>Completing daily stand ups</w:t>
      </w:r>
      <w:r w:rsidR="126C6E77" w:rsidRPr="4F04487B">
        <w:rPr>
          <w:rFonts w:ascii="Calibri" w:hAnsi="Calibri" w:cs="Calibri"/>
          <w:i w:val="0"/>
          <w:sz w:val="22"/>
          <w:szCs w:val="22"/>
        </w:rPr>
        <w:t>:</w:t>
      </w:r>
    </w:p>
    <w:p w14:paraId="71D02407" w14:textId="2638F4AB" w:rsidR="2AC413E9" w:rsidRDefault="4F1DEFC7" w:rsidP="3E44935C">
      <w:pPr>
        <w:pStyle w:val="ROQExplanationBullets"/>
        <w:numPr>
          <w:ilvl w:val="0"/>
          <w:numId w:val="0"/>
        </w:numPr>
        <w:ind w:firstLine="720"/>
        <w:rPr>
          <w:rFonts w:ascii="Calibri" w:hAnsi="Calibri" w:cs="Calibri"/>
          <w:i w:val="0"/>
          <w:sz w:val="22"/>
          <w:szCs w:val="22"/>
        </w:rPr>
      </w:pPr>
      <w:r w:rsidRPr="3E44935C">
        <w:rPr>
          <w:rFonts w:ascii="Calibri" w:hAnsi="Calibri" w:cs="Calibri"/>
          <w:i w:val="0"/>
          <w:sz w:val="22"/>
          <w:szCs w:val="22"/>
        </w:rPr>
        <w:t>As part of the team’s commitment to an agile development process</w:t>
      </w:r>
      <w:r w:rsidR="10C7603C" w:rsidRPr="3E44935C">
        <w:rPr>
          <w:rFonts w:ascii="Calibri" w:hAnsi="Calibri" w:cs="Calibri"/>
          <w:i w:val="0"/>
          <w:sz w:val="22"/>
          <w:szCs w:val="22"/>
        </w:rPr>
        <w:t>, a daily stand up will be completed before commencing work on the project.</w:t>
      </w:r>
      <w:r w:rsidR="287CA461" w:rsidRPr="3E44935C">
        <w:rPr>
          <w:rFonts w:ascii="Calibri" w:hAnsi="Calibri" w:cs="Calibri"/>
          <w:i w:val="0"/>
          <w:sz w:val="22"/>
          <w:szCs w:val="22"/>
        </w:rPr>
        <w:t xml:space="preserve"> This will cover the </w:t>
      </w:r>
      <w:r w:rsidR="04EA7CA3" w:rsidRPr="3E44935C">
        <w:rPr>
          <w:rFonts w:ascii="Calibri" w:hAnsi="Calibri" w:cs="Calibri"/>
          <w:i w:val="0"/>
          <w:sz w:val="22"/>
          <w:szCs w:val="22"/>
        </w:rPr>
        <w:t>previous day’s activities, any blockers, planned activities for the day and any possible down time for the individual.</w:t>
      </w:r>
    </w:p>
    <w:p w14:paraId="64EDD0F3" w14:textId="620AA38E" w:rsidR="2D5CCC81" w:rsidRDefault="2D5CCC81" w:rsidP="6890A8EA">
      <w:pPr>
        <w:pStyle w:val="ROQExplanationBullets"/>
        <w:numPr>
          <w:ilvl w:val="0"/>
          <w:numId w:val="5"/>
        </w:numPr>
        <w:rPr>
          <w:rFonts w:ascii="Calibri" w:hAnsi="Calibri" w:cs="Calibri"/>
          <w:i w:val="0"/>
          <w:sz w:val="22"/>
          <w:szCs w:val="22"/>
        </w:rPr>
      </w:pPr>
      <w:r w:rsidRPr="6890A8EA">
        <w:rPr>
          <w:rFonts w:ascii="Calibri" w:hAnsi="Calibri" w:cs="Calibri"/>
          <w:i w:val="0"/>
          <w:sz w:val="22"/>
          <w:szCs w:val="22"/>
        </w:rPr>
        <w:t>There are currently no expected absences from the team.</w:t>
      </w:r>
      <w:r w:rsidR="3AA26742" w:rsidRPr="767F480D">
        <w:rPr>
          <w:rFonts w:ascii="Calibri" w:hAnsi="Calibri" w:cs="Calibri"/>
          <w:i w:val="0"/>
          <w:sz w:val="22"/>
          <w:szCs w:val="22"/>
        </w:rPr>
        <w:t xml:space="preserve"> </w:t>
      </w:r>
      <w:r w:rsidR="3AA26742" w:rsidRPr="47BEB0CD">
        <w:rPr>
          <w:rFonts w:ascii="Calibri" w:hAnsi="Calibri" w:cs="Calibri"/>
          <w:i w:val="0"/>
          <w:sz w:val="22"/>
          <w:szCs w:val="22"/>
        </w:rPr>
        <w:t xml:space="preserve">Any unexpected </w:t>
      </w:r>
      <w:r w:rsidR="3AA26742" w:rsidRPr="0E62DCDC">
        <w:rPr>
          <w:rFonts w:ascii="Calibri" w:hAnsi="Calibri" w:cs="Calibri"/>
          <w:i w:val="0"/>
          <w:sz w:val="22"/>
          <w:szCs w:val="22"/>
        </w:rPr>
        <w:t xml:space="preserve">absences </w:t>
      </w:r>
      <w:r w:rsidR="3AA26742" w:rsidRPr="47BEB0CD">
        <w:rPr>
          <w:rFonts w:ascii="Calibri" w:hAnsi="Calibri" w:cs="Calibri"/>
          <w:i w:val="0"/>
          <w:sz w:val="22"/>
          <w:szCs w:val="22"/>
        </w:rPr>
        <w:t xml:space="preserve">or </w:t>
      </w:r>
      <w:r w:rsidR="3AA26742" w:rsidRPr="0E62DCDC">
        <w:rPr>
          <w:rFonts w:ascii="Calibri" w:hAnsi="Calibri" w:cs="Calibri"/>
          <w:i w:val="0"/>
          <w:sz w:val="22"/>
          <w:szCs w:val="22"/>
        </w:rPr>
        <w:t xml:space="preserve">emergencies </w:t>
      </w:r>
      <w:r w:rsidR="3AA26742" w:rsidRPr="03C7A02B">
        <w:rPr>
          <w:rFonts w:ascii="Calibri" w:hAnsi="Calibri" w:cs="Calibri"/>
          <w:i w:val="0"/>
          <w:sz w:val="22"/>
          <w:szCs w:val="22"/>
        </w:rPr>
        <w:t xml:space="preserve">will be reported as soon </w:t>
      </w:r>
      <w:r w:rsidR="3AA26742" w:rsidRPr="110FF848">
        <w:rPr>
          <w:rFonts w:ascii="Calibri" w:hAnsi="Calibri" w:cs="Calibri"/>
          <w:i w:val="0"/>
          <w:sz w:val="22"/>
          <w:szCs w:val="22"/>
        </w:rPr>
        <w:t>as possible to the team and product owner.</w:t>
      </w:r>
    </w:p>
    <w:p w14:paraId="4D315C05" w14:textId="77777777" w:rsidR="001D50C3" w:rsidRDefault="001D50C3" w:rsidP="001D50C3">
      <w:pPr>
        <w:pStyle w:val="ROQExplanationBullets"/>
        <w:numPr>
          <w:ilvl w:val="0"/>
          <w:numId w:val="0"/>
        </w:numPr>
        <w:ind w:left="360"/>
        <w:rPr>
          <w:rFonts w:ascii="Calibri" w:hAnsi="Calibri" w:cs="Calibri"/>
          <w:i w:val="0"/>
          <w:sz w:val="22"/>
          <w:szCs w:val="22"/>
        </w:rPr>
      </w:pPr>
    </w:p>
    <w:p w14:paraId="6772EA64" w14:textId="3C0D3FE5" w:rsidR="4A0753F9" w:rsidRDefault="001D50C3" w:rsidP="4A0753F9">
      <w:pPr>
        <w:pStyle w:val="ROQExplanationBullets"/>
        <w:numPr>
          <w:ilvl w:val="0"/>
          <w:numId w:val="0"/>
        </w:numPr>
        <w:rPr>
          <w:rFonts w:ascii="Calibri" w:hAnsi="Calibri" w:cs="Calibri"/>
          <w:i w:val="0"/>
          <w:sz w:val="22"/>
          <w:szCs w:val="22"/>
        </w:rPr>
      </w:pPr>
      <w:r w:rsidRPr="332A5187">
        <w:rPr>
          <w:rFonts w:ascii="Calibri" w:hAnsi="Calibri" w:cs="Calibri"/>
          <w:i w:val="0"/>
          <w:sz w:val="22"/>
          <w:szCs w:val="22"/>
          <w:u w:val="single"/>
        </w:rPr>
        <w:t>Test</w:t>
      </w:r>
      <w:r>
        <w:rPr>
          <w:rFonts w:ascii="Calibri" w:hAnsi="Calibri" w:cs="Calibri"/>
          <w:i w:val="0"/>
          <w:sz w:val="22"/>
          <w:szCs w:val="22"/>
          <w:u w:val="single"/>
        </w:rPr>
        <w:t xml:space="preserve"> Levels</w:t>
      </w:r>
    </w:p>
    <w:p w14:paraId="418A5307" w14:textId="5A1DEFA8" w:rsidR="001D50C3" w:rsidRDefault="001D50C3" w:rsidP="4A0753F9">
      <w:pPr>
        <w:pStyle w:val="ROQExplanationBullets"/>
        <w:numPr>
          <w:ilvl w:val="0"/>
          <w:numId w:val="0"/>
        </w:numPr>
        <w:rPr>
          <w:rFonts w:ascii="Calibri" w:hAnsi="Calibri" w:cs="Calibri"/>
          <w:i w:val="0"/>
          <w:sz w:val="22"/>
          <w:szCs w:val="22"/>
        </w:rPr>
      </w:pPr>
      <w:r>
        <w:rPr>
          <w:rFonts w:ascii="Calibri" w:hAnsi="Calibri" w:cs="Calibri"/>
          <w:i w:val="0"/>
          <w:sz w:val="22"/>
          <w:szCs w:val="22"/>
        </w:rPr>
        <w:t>Component testing:</w:t>
      </w:r>
    </w:p>
    <w:p w14:paraId="497FF871" w14:textId="6273414E" w:rsidR="001D50C3" w:rsidRDefault="001D50C3" w:rsidP="001D50C3">
      <w:pPr>
        <w:pStyle w:val="ROQExplanationBullets"/>
        <w:numPr>
          <w:ilvl w:val="0"/>
          <w:numId w:val="25"/>
        </w:numPr>
        <w:rPr>
          <w:rFonts w:ascii="Calibri" w:hAnsi="Calibri" w:cs="Calibri"/>
          <w:i w:val="0"/>
          <w:sz w:val="22"/>
          <w:szCs w:val="22"/>
        </w:rPr>
      </w:pPr>
      <w:proofErr w:type="spellStart"/>
      <w:r>
        <w:rPr>
          <w:rFonts w:ascii="Calibri" w:hAnsi="Calibri" w:cs="Calibri"/>
          <w:i w:val="0"/>
          <w:sz w:val="22"/>
          <w:szCs w:val="22"/>
        </w:rPr>
        <w:t>Credersi</w:t>
      </w:r>
      <w:proofErr w:type="spellEnd"/>
      <w:r>
        <w:rPr>
          <w:rFonts w:ascii="Calibri" w:hAnsi="Calibri" w:cs="Calibri"/>
          <w:i w:val="0"/>
          <w:sz w:val="22"/>
          <w:szCs w:val="22"/>
        </w:rPr>
        <w:t xml:space="preserve">-Vend Customers will </w:t>
      </w:r>
      <w:r w:rsidR="00427D6A">
        <w:rPr>
          <w:rFonts w:ascii="Calibri" w:hAnsi="Calibri" w:cs="Calibri"/>
          <w:i w:val="0"/>
          <w:sz w:val="22"/>
          <w:szCs w:val="22"/>
        </w:rPr>
        <w:t xml:space="preserve">be tested to confirm that all </w:t>
      </w:r>
      <w:r w:rsidR="00F745B6">
        <w:rPr>
          <w:rFonts w:ascii="Calibri" w:hAnsi="Calibri" w:cs="Calibri"/>
          <w:i w:val="0"/>
          <w:sz w:val="22"/>
          <w:szCs w:val="22"/>
        </w:rPr>
        <w:t>the create and query functions in the program.</w:t>
      </w:r>
    </w:p>
    <w:p w14:paraId="7A9D3136" w14:textId="176D852A" w:rsidR="00F745B6" w:rsidRDefault="00F745B6" w:rsidP="001D50C3">
      <w:pPr>
        <w:pStyle w:val="ROQExplanationBullets"/>
        <w:numPr>
          <w:ilvl w:val="0"/>
          <w:numId w:val="25"/>
        </w:numPr>
        <w:rPr>
          <w:rFonts w:ascii="Calibri" w:hAnsi="Calibri" w:cs="Calibri"/>
          <w:i w:val="0"/>
          <w:sz w:val="22"/>
          <w:szCs w:val="22"/>
        </w:rPr>
      </w:pPr>
      <w:proofErr w:type="spellStart"/>
      <w:r>
        <w:rPr>
          <w:rFonts w:ascii="Calibri" w:hAnsi="Calibri" w:cs="Calibri"/>
          <w:i w:val="0"/>
          <w:sz w:val="22"/>
          <w:szCs w:val="22"/>
        </w:rPr>
        <w:t>Credersi</w:t>
      </w:r>
      <w:proofErr w:type="spellEnd"/>
      <w:r>
        <w:rPr>
          <w:rFonts w:ascii="Calibri" w:hAnsi="Calibri" w:cs="Calibri"/>
          <w:i w:val="0"/>
          <w:sz w:val="22"/>
          <w:szCs w:val="22"/>
        </w:rPr>
        <w:t>-Vend Admin will be tested to confirm that all CRUD functions work as intended.</w:t>
      </w:r>
    </w:p>
    <w:p w14:paraId="7C61992A" w14:textId="5F9A6862" w:rsidR="001D50C3" w:rsidRDefault="001D50C3" w:rsidP="4A0753F9">
      <w:pPr>
        <w:pStyle w:val="ROQExplanationBullets"/>
        <w:numPr>
          <w:ilvl w:val="0"/>
          <w:numId w:val="0"/>
        </w:numPr>
        <w:rPr>
          <w:rFonts w:ascii="Calibri" w:hAnsi="Calibri" w:cs="Calibri"/>
          <w:i w:val="0"/>
          <w:sz w:val="22"/>
          <w:szCs w:val="22"/>
        </w:rPr>
      </w:pPr>
      <w:r>
        <w:rPr>
          <w:rFonts w:ascii="Calibri" w:hAnsi="Calibri" w:cs="Calibri"/>
          <w:i w:val="0"/>
          <w:sz w:val="22"/>
          <w:szCs w:val="22"/>
        </w:rPr>
        <w:t>Integration testing:</w:t>
      </w:r>
    </w:p>
    <w:p w14:paraId="41A3666C" w14:textId="5165C7F9" w:rsidR="00F745B6" w:rsidRDefault="00F745B6" w:rsidP="00F745B6">
      <w:pPr>
        <w:pStyle w:val="ROQExplanationBullets"/>
        <w:numPr>
          <w:ilvl w:val="0"/>
          <w:numId w:val="26"/>
        </w:numPr>
        <w:rPr>
          <w:rFonts w:ascii="Calibri" w:hAnsi="Calibri" w:cs="Calibri"/>
          <w:i w:val="0"/>
          <w:sz w:val="22"/>
          <w:szCs w:val="22"/>
        </w:rPr>
      </w:pPr>
      <w:proofErr w:type="spellStart"/>
      <w:r>
        <w:rPr>
          <w:rFonts w:ascii="Calibri" w:hAnsi="Calibri" w:cs="Calibri"/>
          <w:i w:val="0"/>
          <w:sz w:val="22"/>
          <w:szCs w:val="22"/>
        </w:rPr>
        <w:t>Credersi</w:t>
      </w:r>
      <w:proofErr w:type="spellEnd"/>
      <w:r>
        <w:rPr>
          <w:rFonts w:ascii="Calibri" w:hAnsi="Calibri" w:cs="Calibri"/>
          <w:i w:val="0"/>
          <w:sz w:val="22"/>
          <w:szCs w:val="22"/>
        </w:rPr>
        <w:t>-Vend Customers will be tested to ensure that the program is able to correctly interact with the SQL database and that information is added.</w:t>
      </w:r>
    </w:p>
    <w:p w14:paraId="448B1A81" w14:textId="4A140B13" w:rsidR="00F745B6" w:rsidRDefault="00F745B6" w:rsidP="00F745B6">
      <w:pPr>
        <w:pStyle w:val="ROQExplanationBullets"/>
        <w:numPr>
          <w:ilvl w:val="0"/>
          <w:numId w:val="26"/>
        </w:numPr>
        <w:rPr>
          <w:rFonts w:ascii="Calibri" w:hAnsi="Calibri" w:cs="Calibri"/>
          <w:i w:val="0"/>
          <w:sz w:val="22"/>
          <w:szCs w:val="22"/>
        </w:rPr>
      </w:pPr>
      <w:proofErr w:type="spellStart"/>
      <w:r>
        <w:rPr>
          <w:rFonts w:ascii="Calibri" w:hAnsi="Calibri" w:cs="Calibri"/>
          <w:i w:val="0"/>
          <w:sz w:val="22"/>
          <w:szCs w:val="22"/>
        </w:rPr>
        <w:t>Credersi</w:t>
      </w:r>
      <w:proofErr w:type="spellEnd"/>
      <w:r>
        <w:rPr>
          <w:rFonts w:ascii="Calibri" w:hAnsi="Calibri" w:cs="Calibri"/>
          <w:i w:val="0"/>
          <w:sz w:val="22"/>
          <w:szCs w:val="22"/>
        </w:rPr>
        <w:t>-Vend Admin will be tested to ensure that the Svelte API, Neo4j Aura database and the Java code integrates with each other properly and interacts as intended.</w:t>
      </w:r>
    </w:p>
    <w:p w14:paraId="39D18079" w14:textId="7DF9B0D7" w:rsidR="001D50C3" w:rsidRDefault="001D50C3" w:rsidP="4A0753F9">
      <w:pPr>
        <w:pStyle w:val="ROQExplanationBullets"/>
        <w:numPr>
          <w:ilvl w:val="0"/>
          <w:numId w:val="0"/>
        </w:numPr>
        <w:rPr>
          <w:rFonts w:ascii="Calibri" w:hAnsi="Calibri" w:cs="Calibri"/>
          <w:i w:val="0"/>
          <w:sz w:val="22"/>
          <w:szCs w:val="22"/>
        </w:rPr>
      </w:pPr>
      <w:r>
        <w:rPr>
          <w:rFonts w:ascii="Calibri" w:hAnsi="Calibri" w:cs="Calibri"/>
          <w:i w:val="0"/>
          <w:sz w:val="22"/>
          <w:szCs w:val="22"/>
        </w:rPr>
        <w:t>System testing:</w:t>
      </w:r>
    </w:p>
    <w:p w14:paraId="6F02193F" w14:textId="7522D293" w:rsidR="00F745B6" w:rsidRDefault="00EE5BE5" w:rsidP="00EE5BE5">
      <w:pPr>
        <w:pStyle w:val="ROQExplanationBullets"/>
        <w:numPr>
          <w:ilvl w:val="0"/>
          <w:numId w:val="28"/>
        </w:numPr>
        <w:rPr>
          <w:rFonts w:ascii="Calibri" w:hAnsi="Calibri" w:cs="Calibri"/>
          <w:i w:val="0"/>
          <w:sz w:val="22"/>
          <w:szCs w:val="22"/>
        </w:rPr>
      </w:pPr>
      <w:r>
        <w:rPr>
          <w:rFonts w:ascii="Calibri" w:hAnsi="Calibri" w:cs="Calibri"/>
          <w:i w:val="0"/>
          <w:sz w:val="22"/>
          <w:szCs w:val="22"/>
        </w:rPr>
        <w:t>Product requirements will be derived during the test process by the testing team. This will cover the primary functional objectives and some secondary non-functional objectives.</w:t>
      </w:r>
    </w:p>
    <w:p w14:paraId="53F54C0F" w14:textId="67C08134" w:rsidR="00EE5BE5" w:rsidRDefault="00EE5BE5" w:rsidP="00EE5BE5">
      <w:pPr>
        <w:pStyle w:val="ROQExplanationBullets"/>
        <w:numPr>
          <w:ilvl w:val="0"/>
          <w:numId w:val="28"/>
        </w:numPr>
        <w:rPr>
          <w:rFonts w:ascii="Calibri" w:hAnsi="Calibri" w:cs="Calibri"/>
          <w:i w:val="0"/>
          <w:sz w:val="22"/>
          <w:szCs w:val="22"/>
        </w:rPr>
      </w:pPr>
      <w:proofErr w:type="spellStart"/>
      <w:r>
        <w:rPr>
          <w:rFonts w:ascii="Calibri" w:hAnsi="Calibri" w:cs="Calibri"/>
          <w:i w:val="0"/>
          <w:sz w:val="22"/>
          <w:szCs w:val="22"/>
        </w:rPr>
        <w:t>Credersi</w:t>
      </w:r>
      <w:proofErr w:type="spellEnd"/>
      <w:r>
        <w:rPr>
          <w:rFonts w:ascii="Calibri" w:hAnsi="Calibri" w:cs="Calibri"/>
          <w:i w:val="0"/>
          <w:sz w:val="22"/>
          <w:szCs w:val="22"/>
        </w:rPr>
        <w:t>-Vend Customers will utilise test data to simulate expected user activity and ensure that CRUD functions work correctly.</w:t>
      </w:r>
    </w:p>
    <w:p w14:paraId="5F29A266" w14:textId="2212CF19" w:rsidR="00EE5BE5" w:rsidRDefault="00EE5BE5" w:rsidP="00EE5BE5">
      <w:pPr>
        <w:pStyle w:val="ROQExplanationBullets"/>
        <w:numPr>
          <w:ilvl w:val="0"/>
          <w:numId w:val="28"/>
        </w:numPr>
        <w:rPr>
          <w:rFonts w:ascii="Calibri" w:hAnsi="Calibri" w:cs="Calibri"/>
          <w:i w:val="0"/>
          <w:sz w:val="22"/>
          <w:szCs w:val="22"/>
        </w:rPr>
      </w:pPr>
      <w:proofErr w:type="spellStart"/>
      <w:r>
        <w:rPr>
          <w:rFonts w:ascii="Calibri" w:hAnsi="Calibri" w:cs="Calibri"/>
          <w:i w:val="0"/>
          <w:sz w:val="22"/>
          <w:szCs w:val="22"/>
        </w:rPr>
        <w:t>Credersi</w:t>
      </w:r>
      <w:proofErr w:type="spellEnd"/>
      <w:r>
        <w:rPr>
          <w:rFonts w:ascii="Calibri" w:hAnsi="Calibri" w:cs="Calibri"/>
          <w:i w:val="0"/>
          <w:sz w:val="22"/>
          <w:szCs w:val="22"/>
        </w:rPr>
        <w:t>-Vend Admin will have separate test data to simulate usage. Different test environments, such as different browsers and platforms, will be utilised.</w:t>
      </w:r>
    </w:p>
    <w:p w14:paraId="08CBC3A6" w14:textId="3E8F6A84" w:rsidR="001D50C3" w:rsidRDefault="001D50C3" w:rsidP="4A0753F9">
      <w:pPr>
        <w:pStyle w:val="ROQExplanationBullets"/>
        <w:numPr>
          <w:ilvl w:val="0"/>
          <w:numId w:val="0"/>
        </w:numPr>
        <w:rPr>
          <w:rFonts w:ascii="Calibri" w:hAnsi="Calibri" w:cs="Calibri"/>
          <w:i w:val="0"/>
          <w:sz w:val="22"/>
          <w:szCs w:val="22"/>
        </w:rPr>
      </w:pPr>
      <w:r>
        <w:rPr>
          <w:rFonts w:ascii="Calibri" w:hAnsi="Calibri" w:cs="Calibri"/>
          <w:i w:val="0"/>
          <w:sz w:val="22"/>
          <w:szCs w:val="22"/>
        </w:rPr>
        <w:t>Acceptance testing:</w:t>
      </w:r>
    </w:p>
    <w:p w14:paraId="1EF621B2" w14:textId="0303F14F" w:rsidR="00F745B6" w:rsidRDefault="00F745B6" w:rsidP="00F745B6">
      <w:pPr>
        <w:pStyle w:val="ROQExplanationBullets"/>
        <w:numPr>
          <w:ilvl w:val="0"/>
          <w:numId w:val="27"/>
        </w:numPr>
        <w:rPr>
          <w:rFonts w:ascii="Calibri" w:hAnsi="Calibri" w:cs="Calibri"/>
          <w:i w:val="0"/>
          <w:sz w:val="22"/>
          <w:szCs w:val="22"/>
        </w:rPr>
      </w:pPr>
      <w:r>
        <w:rPr>
          <w:rFonts w:ascii="Calibri" w:hAnsi="Calibri" w:cs="Calibri"/>
          <w:i w:val="0"/>
          <w:sz w:val="22"/>
          <w:szCs w:val="22"/>
        </w:rPr>
        <w:t xml:space="preserve">Acceptance criteria will be derived from the product requirements generated by the testing team. </w:t>
      </w:r>
      <w:r w:rsidR="00EE5BE5">
        <w:rPr>
          <w:rFonts w:ascii="Calibri" w:hAnsi="Calibri" w:cs="Calibri"/>
          <w:i w:val="0"/>
          <w:sz w:val="22"/>
          <w:szCs w:val="22"/>
        </w:rPr>
        <w:t xml:space="preserve">Anticipated functional and non-functional requirements will be assessed against the software to see if it works adequately and that minimum viable product criteria </w:t>
      </w:r>
      <w:proofErr w:type="gramStart"/>
      <w:r w:rsidR="00EE5BE5">
        <w:rPr>
          <w:rFonts w:ascii="Calibri" w:hAnsi="Calibri" w:cs="Calibri"/>
          <w:i w:val="0"/>
          <w:sz w:val="22"/>
          <w:szCs w:val="22"/>
        </w:rPr>
        <w:t>has</w:t>
      </w:r>
      <w:proofErr w:type="gramEnd"/>
      <w:r w:rsidR="00EE5BE5">
        <w:rPr>
          <w:rFonts w:ascii="Calibri" w:hAnsi="Calibri" w:cs="Calibri"/>
          <w:i w:val="0"/>
          <w:sz w:val="22"/>
          <w:szCs w:val="22"/>
        </w:rPr>
        <w:t xml:space="preserve"> been met.</w:t>
      </w:r>
    </w:p>
    <w:p w14:paraId="0E93E0A6" w14:textId="77777777" w:rsidR="001D50C3" w:rsidRDefault="001D50C3" w:rsidP="4A0753F9">
      <w:pPr>
        <w:pStyle w:val="ROQExplanationBullets"/>
        <w:numPr>
          <w:ilvl w:val="0"/>
          <w:numId w:val="0"/>
        </w:numPr>
        <w:rPr>
          <w:rFonts w:ascii="Calibri" w:hAnsi="Calibri" w:cs="Calibri"/>
          <w:i w:val="0"/>
          <w:sz w:val="22"/>
          <w:szCs w:val="22"/>
        </w:rPr>
      </w:pPr>
    </w:p>
    <w:p w14:paraId="469E77EF" w14:textId="62BA6A2B" w:rsidR="4A0753F9" w:rsidRDefault="0A53B3B9" w:rsidP="4A0753F9">
      <w:pPr>
        <w:pStyle w:val="ROQExplanationBullets"/>
        <w:numPr>
          <w:ilvl w:val="0"/>
          <w:numId w:val="0"/>
        </w:numPr>
        <w:rPr>
          <w:rFonts w:ascii="Calibri" w:hAnsi="Calibri" w:cs="Calibri"/>
          <w:i w:val="0"/>
          <w:sz w:val="22"/>
          <w:szCs w:val="22"/>
          <w:u w:val="single"/>
        </w:rPr>
      </w:pPr>
      <w:r w:rsidRPr="332A5187">
        <w:rPr>
          <w:rFonts w:ascii="Calibri" w:hAnsi="Calibri" w:cs="Calibri"/>
          <w:i w:val="0"/>
          <w:sz w:val="22"/>
          <w:szCs w:val="22"/>
          <w:u w:val="single"/>
        </w:rPr>
        <w:t>Test Types</w:t>
      </w:r>
    </w:p>
    <w:p w14:paraId="0E66A021" w14:textId="1B9BD706" w:rsidR="1F5DC0B7" w:rsidRDefault="401D894F" w:rsidP="1B19BF37">
      <w:pPr>
        <w:pStyle w:val="ROQExplanationBullets"/>
        <w:numPr>
          <w:ilvl w:val="0"/>
          <w:numId w:val="0"/>
        </w:numPr>
        <w:rPr>
          <w:rFonts w:ascii="Calibri" w:hAnsi="Calibri" w:cs="Calibri"/>
          <w:i w:val="0"/>
          <w:sz w:val="22"/>
          <w:szCs w:val="22"/>
        </w:rPr>
      </w:pPr>
      <w:r w:rsidRPr="4BB42D5B">
        <w:rPr>
          <w:rFonts w:ascii="Calibri" w:hAnsi="Calibri" w:cs="Calibri"/>
          <w:i w:val="0"/>
          <w:sz w:val="22"/>
          <w:szCs w:val="22"/>
        </w:rPr>
        <w:t xml:space="preserve">After </w:t>
      </w:r>
      <w:r w:rsidRPr="4118F0AA">
        <w:rPr>
          <w:rFonts w:ascii="Calibri" w:hAnsi="Calibri" w:cs="Calibri"/>
          <w:i w:val="0"/>
          <w:sz w:val="22"/>
          <w:szCs w:val="22"/>
        </w:rPr>
        <w:t xml:space="preserve">evaluating </w:t>
      </w:r>
      <w:r w:rsidRPr="42F2C78E">
        <w:rPr>
          <w:rFonts w:ascii="Calibri" w:hAnsi="Calibri" w:cs="Calibri"/>
          <w:i w:val="0"/>
          <w:sz w:val="22"/>
          <w:szCs w:val="22"/>
        </w:rPr>
        <w:t>priorities of testing, this</w:t>
      </w:r>
      <w:r w:rsidRPr="0FAB3DFE">
        <w:rPr>
          <w:rFonts w:ascii="Calibri" w:hAnsi="Calibri" w:cs="Calibri"/>
          <w:i w:val="0"/>
          <w:sz w:val="22"/>
          <w:szCs w:val="22"/>
        </w:rPr>
        <w:t xml:space="preserve"> sprint </w:t>
      </w:r>
      <w:r w:rsidRPr="1E0BD192">
        <w:rPr>
          <w:rFonts w:ascii="Calibri" w:hAnsi="Calibri" w:cs="Calibri"/>
          <w:i w:val="0"/>
          <w:sz w:val="22"/>
          <w:szCs w:val="22"/>
        </w:rPr>
        <w:t xml:space="preserve">will focus on </w:t>
      </w:r>
      <w:r w:rsidRPr="4BB42D5B">
        <w:rPr>
          <w:rFonts w:ascii="Calibri" w:hAnsi="Calibri" w:cs="Calibri"/>
          <w:i w:val="0"/>
          <w:sz w:val="22"/>
          <w:szCs w:val="22"/>
        </w:rPr>
        <w:t>functional testing</w:t>
      </w:r>
      <w:r w:rsidRPr="42F2C78E">
        <w:rPr>
          <w:rFonts w:ascii="Calibri" w:hAnsi="Calibri" w:cs="Calibri"/>
          <w:i w:val="0"/>
          <w:sz w:val="22"/>
          <w:szCs w:val="22"/>
        </w:rPr>
        <w:t xml:space="preserve"> of the software. Non-functional testing can be undertaken in </w:t>
      </w:r>
      <w:r w:rsidRPr="5080169A">
        <w:rPr>
          <w:rFonts w:ascii="Calibri" w:hAnsi="Calibri" w:cs="Calibri"/>
          <w:i w:val="0"/>
          <w:sz w:val="22"/>
          <w:szCs w:val="22"/>
        </w:rPr>
        <w:t xml:space="preserve">a separate sprint at a later </w:t>
      </w:r>
      <w:r w:rsidRPr="2CE909A4">
        <w:rPr>
          <w:rFonts w:ascii="Calibri" w:hAnsi="Calibri" w:cs="Calibri"/>
          <w:i w:val="0"/>
          <w:sz w:val="22"/>
          <w:szCs w:val="22"/>
        </w:rPr>
        <w:t>stage.</w:t>
      </w:r>
    </w:p>
    <w:p w14:paraId="5B4637CB" w14:textId="263EB627" w:rsidR="2CE909A4" w:rsidRDefault="2CE909A4" w:rsidP="2CE909A4">
      <w:pPr>
        <w:pStyle w:val="ROQExplanationBullets"/>
        <w:numPr>
          <w:ilvl w:val="0"/>
          <w:numId w:val="0"/>
        </w:numPr>
        <w:rPr>
          <w:rFonts w:ascii="Calibri" w:hAnsi="Calibri" w:cs="Calibri"/>
          <w:i w:val="0"/>
          <w:sz w:val="22"/>
          <w:szCs w:val="22"/>
        </w:rPr>
      </w:pPr>
    </w:p>
    <w:p w14:paraId="6B972112" w14:textId="66E0272F" w:rsidR="77601966" w:rsidRDefault="77601966" w:rsidP="3E44935C">
      <w:pPr>
        <w:pStyle w:val="ROQExplanationBullets"/>
        <w:numPr>
          <w:ilvl w:val="0"/>
          <w:numId w:val="5"/>
        </w:numPr>
        <w:rPr>
          <w:rFonts w:ascii="Calibri" w:hAnsi="Calibri" w:cs="Calibri"/>
          <w:i w:val="0"/>
          <w:sz w:val="22"/>
          <w:szCs w:val="22"/>
        </w:rPr>
      </w:pPr>
      <w:r w:rsidRPr="3E44935C">
        <w:rPr>
          <w:rFonts w:ascii="Calibri" w:hAnsi="Calibri" w:cs="Calibri"/>
          <w:i w:val="0"/>
          <w:sz w:val="22"/>
          <w:szCs w:val="22"/>
        </w:rPr>
        <w:t>White box testing</w:t>
      </w:r>
      <w:r w:rsidR="77D55918" w:rsidRPr="3E44935C">
        <w:rPr>
          <w:rFonts w:ascii="Calibri" w:hAnsi="Calibri" w:cs="Calibri"/>
          <w:i w:val="0"/>
          <w:sz w:val="22"/>
          <w:szCs w:val="22"/>
        </w:rPr>
        <w:t>:</w:t>
      </w:r>
    </w:p>
    <w:p w14:paraId="348D2E37" w14:textId="375F5798" w:rsidR="77D55918" w:rsidRPr="00BC24C5" w:rsidRDefault="00BC24C5" w:rsidP="00BC24C5">
      <w:pPr>
        <w:pStyle w:val="ROQExplanationBullets"/>
        <w:numPr>
          <w:ilvl w:val="1"/>
          <w:numId w:val="5"/>
        </w:numPr>
        <w:rPr>
          <w:rFonts w:ascii="Calibri" w:hAnsi="Calibri" w:cs="Calibri"/>
          <w:i w:val="0"/>
          <w:sz w:val="22"/>
          <w:szCs w:val="22"/>
        </w:rPr>
      </w:pPr>
      <w:r w:rsidRPr="537B3E94">
        <w:rPr>
          <w:rFonts w:ascii="Calibri" w:hAnsi="Calibri" w:cs="Calibri"/>
          <w:i w:val="0"/>
          <w:sz w:val="22"/>
          <w:szCs w:val="22"/>
        </w:rPr>
        <w:t xml:space="preserve">Access to the code allows the creation of a wider variety of tests. </w:t>
      </w:r>
      <w:r>
        <w:rPr>
          <w:rFonts w:ascii="Calibri" w:hAnsi="Calibri" w:cs="Calibri"/>
          <w:i w:val="0"/>
          <w:sz w:val="22"/>
          <w:szCs w:val="22"/>
        </w:rPr>
        <w:t>Testing will primarily focus on functional testing.</w:t>
      </w:r>
    </w:p>
    <w:p w14:paraId="56B9C96D" w14:textId="5FB042F3" w:rsidR="77601966" w:rsidRDefault="77601966" w:rsidP="3E44935C">
      <w:pPr>
        <w:pStyle w:val="ROQExplanationBullets"/>
        <w:numPr>
          <w:ilvl w:val="0"/>
          <w:numId w:val="5"/>
        </w:numPr>
        <w:rPr>
          <w:rFonts w:ascii="Calibri" w:hAnsi="Calibri" w:cs="Calibri"/>
          <w:i w:val="0"/>
          <w:sz w:val="22"/>
          <w:szCs w:val="22"/>
        </w:rPr>
      </w:pPr>
      <w:r w:rsidRPr="3E44935C">
        <w:rPr>
          <w:rFonts w:ascii="Calibri" w:hAnsi="Calibri" w:cs="Calibri"/>
          <w:i w:val="0"/>
          <w:sz w:val="22"/>
          <w:szCs w:val="22"/>
        </w:rPr>
        <w:t>Black box testing</w:t>
      </w:r>
      <w:r w:rsidR="7DB1D0D2" w:rsidRPr="3E44935C">
        <w:rPr>
          <w:rFonts w:ascii="Calibri" w:hAnsi="Calibri" w:cs="Calibri"/>
          <w:i w:val="0"/>
          <w:sz w:val="22"/>
          <w:szCs w:val="22"/>
        </w:rPr>
        <w:t>:</w:t>
      </w:r>
    </w:p>
    <w:p w14:paraId="6D26B2B2" w14:textId="661C27ED" w:rsidR="7DB1D0D2" w:rsidRPr="00BC24C5" w:rsidRDefault="00BC24C5" w:rsidP="00BC24C5">
      <w:pPr>
        <w:pStyle w:val="ROQExplanationBullets"/>
        <w:numPr>
          <w:ilvl w:val="1"/>
          <w:numId w:val="5"/>
        </w:numPr>
        <w:rPr>
          <w:rFonts w:ascii="Calibri" w:hAnsi="Calibri" w:cs="Calibri"/>
          <w:i w:val="0"/>
          <w:sz w:val="22"/>
          <w:szCs w:val="22"/>
        </w:rPr>
      </w:pPr>
      <w:r w:rsidRPr="3E44935C">
        <w:rPr>
          <w:rFonts w:ascii="Calibri" w:hAnsi="Calibri" w:cs="Calibri"/>
          <w:i w:val="0"/>
          <w:sz w:val="22"/>
          <w:szCs w:val="22"/>
        </w:rPr>
        <w:t>Utilisation of user stories and user requirements to create tests that do not require knowledge of the code.</w:t>
      </w:r>
    </w:p>
    <w:p w14:paraId="2FA6A58B" w14:textId="6134AF00" w:rsidR="2AC413E9" w:rsidRDefault="0FEA4CA1" w:rsidP="537B3E94">
      <w:pPr>
        <w:pStyle w:val="ROQExplanationBullets"/>
        <w:numPr>
          <w:ilvl w:val="0"/>
          <w:numId w:val="5"/>
        </w:numPr>
        <w:rPr>
          <w:rFonts w:ascii="Calibri" w:hAnsi="Calibri" w:cs="Calibri"/>
          <w:i w:val="0"/>
          <w:sz w:val="22"/>
          <w:szCs w:val="22"/>
        </w:rPr>
      </w:pPr>
      <w:r w:rsidRPr="537B3E94">
        <w:rPr>
          <w:rFonts w:ascii="Calibri" w:hAnsi="Calibri" w:cs="Calibri"/>
          <w:i w:val="0"/>
          <w:sz w:val="22"/>
          <w:szCs w:val="22"/>
        </w:rPr>
        <w:t>Experience based on past projects</w:t>
      </w:r>
      <w:r w:rsidR="1BD6B9CE" w:rsidRPr="537B3E94">
        <w:rPr>
          <w:rFonts w:ascii="Calibri" w:hAnsi="Calibri" w:cs="Calibri"/>
          <w:i w:val="0"/>
          <w:sz w:val="22"/>
          <w:szCs w:val="22"/>
        </w:rPr>
        <w:t>:</w:t>
      </w:r>
    </w:p>
    <w:p w14:paraId="3D2A6F2A" w14:textId="7D773FA2" w:rsidR="00BC24C5" w:rsidRDefault="00BC24C5" w:rsidP="00BC24C5">
      <w:pPr>
        <w:pStyle w:val="ROQExplanationBullets"/>
        <w:numPr>
          <w:ilvl w:val="1"/>
          <w:numId w:val="5"/>
        </w:numPr>
        <w:rPr>
          <w:rFonts w:ascii="Calibri" w:hAnsi="Calibri" w:cs="Calibri"/>
          <w:i w:val="0"/>
          <w:sz w:val="22"/>
          <w:szCs w:val="22"/>
        </w:rPr>
      </w:pPr>
      <w:r w:rsidRPr="00BC24C5">
        <w:rPr>
          <w:rFonts w:ascii="Calibri" w:hAnsi="Calibri" w:cs="Calibri"/>
          <w:i w:val="0"/>
          <w:sz w:val="22"/>
          <w:szCs w:val="22"/>
        </w:rPr>
        <w:t>Recent bootcamp experience will allow testers to utilise own experience.</w:t>
      </w:r>
    </w:p>
    <w:p w14:paraId="28A46099" w14:textId="6F4EB424" w:rsidR="00737081" w:rsidRDefault="00BC24C5" w:rsidP="6F94A306">
      <w:pPr>
        <w:pStyle w:val="ROQExplanationBullets"/>
        <w:numPr>
          <w:ilvl w:val="0"/>
          <w:numId w:val="5"/>
        </w:numPr>
        <w:rPr>
          <w:rFonts w:asciiTheme="minorHAnsi" w:hAnsiTheme="minorHAnsi" w:cstheme="minorHAnsi"/>
          <w:i w:val="0"/>
          <w:sz w:val="22"/>
          <w:szCs w:val="22"/>
        </w:rPr>
      </w:pPr>
      <w:r>
        <w:rPr>
          <w:rFonts w:asciiTheme="minorHAnsi" w:hAnsiTheme="minorHAnsi" w:cstheme="minorHAnsi"/>
          <w:i w:val="0"/>
          <w:sz w:val="22"/>
          <w:szCs w:val="22"/>
        </w:rPr>
        <w:t>Backend Testing:</w:t>
      </w:r>
    </w:p>
    <w:p w14:paraId="3961AEFB" w14:textId="1471751C" w:rsidR="00BC24C5" w:rsidRDefault="00BC24C5" w:rsidP="00BC24C5">
      <w:pPr>
        <w:pStyle w:val="ROQExplanationBullets"/>
        <w:numPr>
          <w:ilvl w:val="1"/>
          <w:numId w:val="5"/>
        </w:numPr>
        <w:rPr>
          <w:rFonts w:asciiTheme="minorHAnsi" w:hAnsiTheme="minorHAnsi" w:cstheme="minorHAnsi"/>
          <w:i w:val="0"/>
          <w:sz w:val="22"/>
          <w:szCs w:val="22"/>
        </w:rPr>
      </w:pPr>
      <w:r w:rsidRPr="00BC24C5">
        <w:rPr>
          <w:rFonts w:asciiTheme="minorHAnsi" w:hAnsiTheme="minorHAnsi" w:cstheme="minorHAnsi"/>
          <w:i w:val="0"/>
          <w:sz w:val="22"/>
          <w:szCs w:val="22"/>
        </w:rPr>
        <w:t>Postman, testing that the information comes from the API as expected. Specific testing around the API’s functionality with the code where there might be a higher concentration of defects.</w:t>
      </w:r>
    </w:p>
    <w:p w14:paraId="4D5BBEBB" w14:textId="634237B5" w:rsidR="6890A8EA" w:rsidRDefault="6890A8EA" w:rsidP="6890A8EA">
      <w:pPr>
        <w:pStyle w:val="ROQExplanationBullets"/>
        <w:numPr>
          <w:ilvl w:val="0"/>
          <w:numId w:val="0"/>
        </w:numPr>
        <w:rPr>
          <w:rFonts w:ascii="Calibri" w:hAnsi="Calibri" w:cs="Calibri"/>
          <w:i w:val="0"/>
          <w:sz w:val="22"/>
          <w:szCs w:val="22"/>
        </w:rPr>
      </w:pPr>
    </w:p>
    <w:p w14:paraId="0CF9C2E9" w14:textId="4D759E95" w:rsidR="00AA1FB4" w:rsidRDefault="00AA1FB4" w:rsidP="6890A8EA">
      <w:pPr>
        <w:pStyle w:val="ROQExplanationBullets"/>
        <w:numPr>
          <w:ilvl w:val="0"/>
          <w:numId w:val="0"/>
        </w:numPr>
        <w:rPr>
          <w:rFonts w:ascii="Calibri" w:hAnsi="Calibri" w:cs="Calibri"/>
          <w:i w:val="0"/>
          <w:sz w:val="22"/>
          <w:szCs w:val="22"/>
          <w:u w:val="single"/>
        </w:rPr>
      </w:pPr>
      <w:r w:rsidRPr="6890A8EA">
        <w:rPr>
          <w:rFonts w:ascii="Calibri" w:hAnsi="Calibri" w:cs="Calibri"/>
          <w:i w:val="0"/>
          <w:sz w:val="22"/>
          <w:szCs w:val="22"/>
          <w:u w:val="single"/>
        </w:rPr>
        <w:t>Time Frame</w:t>
      </w:r>
    </w:p>
    <w:p w14:paraId="4705BCB9" w14:textId="299C4AB1" w:rsidR="29CFAA42" w:rsidRDefault="75A2A7EF" w:rsidP="537B3E94">
      <w:pPr>
        <w:pStyle w:val="ROQExplanationBullets"/>
        <w:numPr>
          <w:ilvl w:val="0"/>
          <w:numId w:val="5"/>
        </w:numPr>
        <w:rPr>
          <w:rFonts w:ascii="Calibri" w:hAnsi="Calibri" w:cs="Calibri"/>
          <w:i w:val="0"/>
          <w:sz w:val="24"/>
          <w:szCs w:val="24"/>
        </w:rPr>
      </w:pPr>
      <w:r w:rsidRPr="537B3E94">
        <w:rPr>
          <w:rFonts w:ascii="Calibri" w:hAnsi="Calibri" w:cs="Calibri"/>
          <w:i w:val="0"/>
          <w:sz w:val="22"/>
          <w:szCs w:val="22"/>
        </w:rPr>
        <w:t>Test activities will be completed in one two-week sprint. Testers must be prepared to give a final presentation showcase of the work completed.</w:t>
      </w:r>
    </w:p>
    <w:p w14:paraId="71C8F678" w14:textId="7A37B17C" w:rsidR="6890A8EA" w:rsidRDefault="6890A8EA" w:rsidP="6890A8EA">
      <w:pPr>
        <w:pStyle w:val="ROQExplanationBullets"/>
        <w:numPr>
          <w:ilvl w:val="0"/>
          <w:numId w:val="0"/>
        </w:numPr>
        <w:rPr>
          <w:rFonts w:ascii="Calibri" w:hAnsi="Calibri" w:cs="Calibri"/>
          <w:i w:val="0"/>
          <w:sz w:val="24"/>
          <w:szCs w:val="24"/>
        </w:rPr>
      </w:pPr>
    </w:p>
    <w:p w14:paraId="51E64EA7" w14:textId="77777777" w:rsidR="00737081" w:rsidRDefault="00737081" w:rsidP="6890A8EA">
      <w:pPr>
        <w:pStyle w:val="ROQExplanationBullets"/>
        <w:numPr>
          <w:ilvl w:val="0"/>
          <w:numId w:val="0"/>
        </w:numPr>
        <w:rPr>
          <w:rFonts w:ascii="Calibri" w:hAnsi="Calibri" w:cs="Calibri"/>
          <w:i w:val="0"/>
          <w:sz w:val="24"/>
          <w:szCs w:val="24"/>
        </w:rPr>
      </w:pPr>
    </w:p>
    <w:p w14:paraId="38F06787" w14:textId="24694AA9" w:rsidR="62E9797C" w:rsidRDefault="62E9797C" w:rsidP="6890A8EA">
      <w:pPr>
        <w:pStyle w:val="ROQExplanationBullets"/>
        <w:numPr>
          <w:ilvl w:val="0"/>
          <w:numId w:val="0"/>
        </w:numPr>
        <w:rPr>
          <w:rFonts w:ascii="Calibri" w:hAnsi="Calibri" w:cs="Calibri"/>
          <w:i w:val="0"/>
          <w:sz w:val="22"/>
          <w:szCs w:val="22"/>
          <w:u w:val="single"/>
        </w:rPr>
      </w:pPr>
      <w:r w:rsidRPr="6890A8EA">
        <w:rPr>
          <w:rFonts w:ascii="Calibri" w:hAnsi="Calibri" w:cs="Calibri"/>
          <w:i w:val="0"/>
          <w:sz w:val="22"/>
          <w:szCs w:val="22"/>
          <w:u w:val="single"/>
        </w:rPr>
        <w:t>Legal and Contractual</w:t>
      </w:r>
    </w:p>
    <w:p w14:paraId="2FF24BE8" w14:textId="2828F8FA" w:rsidR="6BA6D96E" w:rsidRDefault="6BA6D96E" w:rsidP="3EEAFAF7">
      <w:pPr>
        <w:pStyle w:val="ROQExplanationBullets"/>
        <w:numPr>
          <w:ilvl w:val="0"/>
          <w:numId w:val="5"/>
        </w:numPr>
        <w:rPr>
          <w:rFonts w:ascii="Calibri" w:hAnsi="Calibri" w:cs="Calibri"/>
          <w:i w:val="0"/>
          <w:sz w:val="24"/>
          <w:szCs w:val="24"/>
        </w:rPr>
      </w:pPr>
      <w:r w:rsidRPr="3EEAFAF7">
        <w:rPr>
          <w:rFonts w:ascii="Calibri" w:hAnsi="Calibri" w:cs="Calibri"/>
          <w:i w:val="0"/>
          <w:sz w:val="22"/>
          <w:szCs w:val="22"/>
        </w:rPr>
        <w:t xml:space="preserve">Credersi-Vend is a commercial supplier of vending machines. This is not sensitive in nature and </w:t>
      </w:r>
      <w:r w:rsidR="07ED014B" w:rsidRPr="3EEAFAF7">
        <w:rPr>
          <w:rFonts w:ascii="Calibri" w:hAnsi="Calibri" w:cs="Calibri"/>
          <w:i w:val="0"/>
          <w:sz w:val="22"/>
          <w:szCs w:val="22"/>
        </w:rPr>
        <w:t>does not have specific legal/contractual requirements</w:t>
      </w:r>
      <w:r w:rsidR="74157E8B" w:rsidRPr="3EEAFAF7">
        <w:rPr>
          <w:rFonts w:ascii="Calibri" w:hAnsi="Calibri" w:cs="Calibri"/>
          <w:i w:val="0"/>
          <w:sz w:val="22"/>
          <w:szCs w:val="22"/>
        </w:rPr>
        <w:t>. Standard data protection and contractual obligations will apply.</w:t>
      </w:r>
    </w:p>
    <w:p w14:paraId="5EB2CD91" w14:textId="16791CDC" w:rsidR="537B3E94" w:rsidRDefault="537B3E94" w:rsidP="437F76F8">
      <w:pPr>
        <w:pStyle w:val="ROQExplanationBullets"/>
        <w:numPr>
          <w:ilvl w:val="0"/>
          <w:numId w:val="0"/>
        </w:numPr>
        <w:rPr>
          <w:rFonts w:ascii="Calibri" w:hAnsi="Calibri" w:cs="Calibri"/>
          <w:i w:val="0"/>
          <w:sz w:val="24"/>
          <w:szCs w:val="24"/>
        </w:rPr>
      </w:pPr>
    </w:p>
    <w:p w14:paraId="74D380E5" w14:textId="62A9A6A4" w:rsidR="537B3E94" w:rsidRDefault="4F9A4C02" w:rsidP="437F76F8">
      <w:pPr>
        <w:pStyle w:val="ROQExplanationBullets"/>
        <w:numPr>
          <w:ilvl w:val="0"/>
          <w:numId w:val="0"/>
        </w:numPr>
        <w:rPr>
          <w:rFonts w:ascii="Calibri" w:hAnsi="Calibri" w:cs="Calibri"/>
          <w:i w:val="0"/>
          <w:sz w:val="22"/>
          <w:szCs w:val="22"/>
          <w:u w:val="single"/>
        </w:rPr>
      </w:pPr>
      <w:r w:rsidRPr="437F76F8">
        <w:rPr>
          <w:rFonts w:ascii="Calibri" w:hAnsi="Calibri" w:cs="Calibri"/>
          <w:i w:val="0"/>
          <w:sz w:val="22"/>
          <w:szCs w:val="22"/>
          <w:u w:val="single"/>
        </w:rPr>
        <w:t>Documentation</w:t>
      </w:r>
    </w:p>
    <w:p w14:paraId="43146446" w14:textId="4CA7E67A" w:rsidR="537B3E94" w:rsidRDefault="53F3B4D2" w:rsidP="004162BF">
      <w:pPr>
        <w:rPr>
          <w:i/>
        </w:rPr>
      </w:pPr>
      <w:r w:rsidRPr="2DE9FF19">
        <w:t>A formal requirements document for the software has not been provided. Testers will produce a functional requirements document as tests are performed and functionality is elaborated on.</w:t>
      </w:r>
    </w:p>
    <w:p w14:paraId="39C3E613" w14:textId="494D1740" w:rsidR="2DE9FF19" w:rsidRDefault="2DE9FF19" w:rsidP="2DE9FF19">
      <w:pPr>
        <w:rPr>
          <w:rFonts w:cs="Calibri"/>
        </w:rPr>
      </w:pPr>
    </w:p>
    <w:p w14:paraId="2D81CAE5" w14:textId="77777777" w:rsidR="00EE5BE5" w:rsidRDefault="00EE5BE5" w:rsidP="2DE9FF19">
      <w:pPr>
        <w:rPr>
          <w:rFonts w:cs="Calibri"/>
        </w:rPr>
      </w:pPr>
    </w:p>
    <w:p w14:paraId="46237D5D" w14:textId="6FE6D5EE" w:rsidR="46132ED4" w:rsidRDefault="5BF3E7D1" w:rsidP="00BC24C5">
      <w:pPr>
        <w:pStyle w:val="ROQHeading1"/>
      </w:pPr>
      <w:bookmarkStart w:id="19" w:name="_Toc130368784"/>
      <w:bookmarkStart w:id="20" w:name="_Toc130374322"/>
      <w:r>
        <w:t>Acceptance Criteria</w:t>
      </w:r>
      <w:bookmarkEnd w:id="19"/>
      <w:bookmarkEnd w:id="20"/>
    </w:p>
    <w:p w14:paraId="766D41A1" w14:textId="77777777" w:rsidR="00806D78" w:rsidRDefault="46132ED4">
      <w:pPr>
        <w:pStyle w:val="ROQHeading2"/>
      </w:pPr>
      <w:bookmarkStart w:id="21" w:name="_Toc130368785"/>
      <w:bookmarkStart w:id="22" w:name="_Toc130374323"/>
      <w:r>
        <w:t>Entry Criteria</w:t>
      </w:r>
      <w:bookmarkEnd w:id="21"/>
      <w:bookmarkEnd w:id="22"/>
    </w:p>
    <w:p w14:paraId="43D9D0FB" w14:textId="039D1DF2" w:rsidR="00806D78" w:rsidRDefault="61F0533F" w:rsidP="45EE1F00">
      <w:pPr>
        <w:pStyle w:val="ROQExplanationText"/>
        <w:rPr>
          <w:rFonts w:ascii="Calibri" w:hAnsi="Calibri" w:cs="Calibri"/>
          <w:i w:val="0"/>
          <w:sz w:val="22"/>
        </w:rPr>
      </w:pPr>
      <w:r w:rsidRPr="45EE1F00">
        <w:rPr>
          <w:rFonts w:ascii="Calibri" w:hAnsi="Calibri" w:cs="Calibri"/>
          <w:i w:val="0"/>
          <w:sz w:val="22"/>
        </w:rPr>
        <w:t xml:space="preserve">The software development lifecycle is </w:t>
      </w:r>
      <w:bookmarkStart w:id="23" w:name="_Int_hsYLk2Gv"/>
      <w:proofErr w:type="gramStart"/>
      <w:r w:rsidRPr="45EE1F00">
        <w:rPr>
          <w:rFonts w:ascii="Calibri" w:hAnsi="Calibri" w:cs="Calibri"/>
          <w:i w:val="0"/>
          <w:sz w:val="22"/>
        </w:rPr>
        <w:t>complete</w:t>
      </w:r>
      <w:bookmarkEnd w:id="23"/>
      <w:proofErr w:type="gramEnd"/>
      <w:r w:rsidRPr="45EE1F00">
        <w:rPr>
          <w:rFonts w:ascii="Calibri" w:hAnsi="Calibri" w:cs="Calibri"/>
          <w:i w:val="0"/>
          <w:sz w:val="22"/>
        </w:rPr>
        <w:t xml:space="preserve"> and the code is stable.</w:t>
      </w:r>
    </w:p>
    <w:p w14:paraId="2F3905F0" w14:textId="0599194F" w:rsidR="00806D78" w:rsidRDefault="30BF0A95" w:rsidP="45EE1F00">
      <w:pPr>
        <w:autoSpaceDE w:val="0"/>
        <w:spacing w:after="200" w:line="276" w:lineRule="auto"/>
        <w:rPr>
          <w:rFonts w:eastAsia="Calibri" w:cs="Calibri"/>
          <w:color w:val="404040" w:themeColor="text1" w:themeTint="BF"/>
        </w:rPr>
      </w:pPr>
      <w:r w:rsidRPr="45EE1F00">
        <w:rPr>
          <w:rFonts w:eastAsia="Calibri" w:cs="Calibri"/>
          <w:color w:val="404040" w:themeColor="text1" w:themeTint="BF"/>
        </w:rPr>
        <w:t>The software development process has been completed and the software is ready for testing.</w:t>
      </w:r>
    </w:p>
    <w:p w14:paraId="6A9E00F3" w14:textId="63ADA00D" w:rsidR="00806D78" w:rsidRDefault="30BF0A95" w:rsidP="45EE1F00">
      <w:pPr>
        <w:autoSpaceDE w:val="0"/>
        <w:spacing w:after="200" w:line="276" w:lineRule="auto"/>
        <w:rPr>
          <w:rFonts w:eastAsia="Calibri" w:cs="Calibri"/>
          <w:color w:val="404040" w:themeColor="text1" w:themeTint="BF"/>
        </w:rPr>
      </w:pPr>
      <w:r w:rsidRPr="45EE1F00">
        <w:rPr>
          <w:rFonts w:eastAsia="Calibri" w:cs="Calibri"/>
          <w:color w:val="404040" w:themeColor="text1" w:themeTint="BF"/>
        </w:rPr>
        <w:t>The test plan has been completed by the testing team.</w:t>
      </w:r>
    </w:p>
    <w:p w14:paraId="242FE45C" w14:textId="7D2D1EB7" w:rsidR="00806D78" w:rsidRDefault="30BF0A95" w:rsidP="45EE1F00">
      <w:pPr>
        <w:autoSpaceDE w:val="0"/>
        <w:spacing w:after="200" w:line="276" w:lineRule="auto"/>
        <w:rPr>
          <w:rFonts w:eastAsia="Calibri" w:cs="Calibri"/>
          <w:color w:val="404040" w:themeColor="text1" w:themeTint="BF"/>
        </w:rPr>
      </w:pPr>
      <w:r w:rsidRPr="45EE1F00">
        <w:rPr>
          <w:rFonts w:eastAsia="Calibri" w:cs="Calibri"/>
          <w:color w:val="404040" w:themeColor="text1" w:themeTint="BF"/>
        </w:rPr>
        <w:t>The test cases are completed.</w:t>
      </w:r>
    </w:p>
    <w:p w14:paraId="7EEF0A73" w14:textId="213C8104" w:rsidR="00806D78" w:rsidRDefault="30BF0A95" w:rsidP="45EE1F00">
      <w:pPr>
        <w:autoSpaceDE w:val="0"/>
        <w:spacing w:after="200" w:line="276" w:lineRule="auto"/>
        <w:rPr>
          <w:rFonts w:eastAsia="Calibri" w:cs="Calibri"/>
          <w:color w:val="404040" w:themeColor="text1" w:themeTint="BF"/>
        </w:rPr>
      </w:pPr>
      <w:r w:rsidRPr="45EE1F00">
        <w:rPr>
          <w:rFonts w:eastAsia="Calibri" w:cs="Calibri"/>
          <w:color w:val="404040" w:themeColor="text1" w:themeTint="BF"/>
        </w:rPr>
        <w:t>The required test data has been created and is available to the test team</w:t>
      </w:r>
      <w:r w:rsidR="10117D2E" w:rsidRPr="45EE1F00">
        <w:rPr>
          <w:rFonts w:eastAsia="Calibri" w:cs="Calibri"/>
          <w:color w:val="404040" w:themeColor="text1" w:themeTint="BF"/>
        </w:rPr>
        <w:t>.</w:t>
      </w:r>
    </w:p>
    <w:p w14:paraId="03F60F32" w14:textId="2C3FCFB0" w:rsidR="00806D78" w:rsidRDefault="10117D2E" w:rsidP="45EE1F00">
      <w:pPr>
        <w:autoSpaceDE w:val="0"/>
        <w:spacing w:after="200" w:line="276" w:lineRule="auto"/>
        <w:rPr>
          <w:rFonts w:eastAsia="Calibri" w:cs="Calibri"/>
          <w:color w:val="404040" w:themeColor="text1" w:themeTint="BF"/>
        </w:rPr>
      </w:pPr>
      <w:r w:rsidRPr="45EE1F00">
        <w:rPr>
          <w:rFonts w:eastAsia="Calibri" w:cs="Calibri"/>
          <w:color w:val="404040" w:themeColor="text1" w:themeTint="BF"/>
        </w:rPr>
        <w:t>The necessary testing tools are ready to use.</w:t>
      </w:r>
    </w:p>
    <w:p w14:paraId="15243EC9" w14:textId="7F018373" w:rsidR="00806D78" w:rsidRDefault="10117D2E" w:rsidP="45EE1F00">
      <w:pPr>
        <w:autoSpaceDE w:val="0"/>
        <w:spacing w:after="200" w:line="276" w:lineRule="auto"/>
        <w:rPr>
          <w:rFonts w:eastAsia="Calibri" w:cs="Calibri"/>
          <w:color w:val="404040" w:themeColor="text1" w:themeTint="BF"/>
        </w:rPr>
      </w:pPr>
      <w:r w:rsidRPr="45EE1F00">
        <w:rPr>
          <w:rFonts w:eastAsia="Calibri" w:cs="Calibri"/>
          <w:color w:val="404040" w:themeColor="text1" w:themeTint="BF"/>
        </w:rPr>
        <w:t>The environment has been set up and correctly configured.</w:t>
      </w:r>
    </w:p>
    <w:p w14:paraId="35E7F2FB" w14:textId="6D8FB56F" w:rsidR="00806D78" w:rsidRDefault="05E3C42F" w:rsidP="45EE1F00">
      <w:pPr>
        <w:autoSpaceDE w:val="0"/>
        <w:spacing w:after="200" w:line="276" w:lineRule="auto"/>
        <w:rPr>
          <w:rFonts w:eastAsia="Calibri" w:cs="Calibri"/>
          <w:color w:val="404040" w:themeColor="text1" w:themeTint="BF"/>
        </w:rPr>
      </w:pPr>
      <w:r w:rsidRPr="45EE1F00">
        <w:rPr>
          <w:rFonts w:eastAsia="Calibri" w:cs="Calibri"/>
          <w:color w:val="404040" w:themeColor="text1" w:themeTint="BF"/>
        </w:rPr>
        <w:t>The build has been deployed and is ready for testing.</w:t>
      </w:r>
    </w:p>
    <w:p w14:paraId="766D41A3" w14:textId="1FA13E04" w:rsidR="00806D78" w:rsidRDefault="00806D78">
      <w:pPr>
        <w:autoSpaceDE w:val="0"/>
        <w:spacing w:after="0"/>
        <w:rPr>
          <w:rFonts w:cs="Calibri"/>
        </w:rPr>
      </w:pPr>
    </w:p>
    <w:p w14:paraId="07D4E750" w14:textId="77777777" w:rsidR="00427D6A" w:rsidRDefault="00427D6A">
      <w:pPr>
        <w:autoSpaceDE w:val="0"/>
        <w:spacing w:after="0"/>
        <w:rPr>
          <w:rFonts w:cs="Calibri"/>
        </w:rPr>
      </w:pPr>
    </w:p>
    <w:p w14:paraId="766D41A4" w14:textId="77777777" w:rsidR="00806D78" w:rsidRDefault="46132ED4">
      <w:pPr>
        <w:pStyle w:val="ROQHeading2"/>
      </w:pPr>
      <w:bookmarkStart w:id="24" w:name="_Toc130368786"/>
      <w:bookmarkStart w:id="25" w:name="_Toc130374324"/>
      <w:r>
        <w:t>Exit Criteria</w:t>
      </w:r>
      <w:bookmarkEnd w:id="24"/>
      <w:bookmarkEnd w:id="25"/>
    </w:p>
    <w:p w14:paraId="766D41A6" w14:textId="4F9549F4" w:rsidR="00806D78" w:rsidRDefault="5208B2A3">
      <w:pPr>
        <w:autoSpaceDE w:val="0"/>
        <w:spacing w:after="0"/>
        <w:rPr>
          <w:rFonts w:cs="Calibri"/>
        </w:rPr>
      </w:pPr>
      <w:r w:rsidRPr="45EE1F00">
        <w:rPr>
          <w:rFonts w:cs="Calibri"/>
        </w:rPr>
        <w:t>All the test cases have been executed with all their results recorded.</w:t>
      </w:r>
    </w:p>
    <w:p w14:paraId="6156D5F9" w14:textId="6ACA6CCA" w:rsidR="45EE1F00" w:rsidRDefault="45EE1F00" w:rsidP="45EE1F00">
      <w:pPr>
        <w:spacing w:after="0"/>
        <w:rPr>
          <w:rFonts w:cs="Calibri"/>
        </w:rPr>
      </w:pPr>
    </w:p>
    <w:p w14:paraId="34DBFB73" w14:textId="76A200B1" w:rsidR="0B68B32D" w:rsidRDefault="0B68B32D" w:rsidP="45EE1F00">
      <w:pPr>
        <w:spacing w:after="0"/>
        <w:rPr>
          <w:rFonts w:cs="Calibri"/>
        </w:rPr>
      </w:pPr>
      <w:r w:rsidRPr="45EE1F00">
        <w:rPr>
          <w:rFonts w:cs="Calibri"/>
        </w:rPr>
        <w:t>All defects found have been reported.</w:t>
      </w:r>
    </w:p>
    <w:p w14:paraId="04BA843A" w14:textId="0E805D07" w:rsidR="45EE1F00" w:rsidRDefault="45EE1F00" w:rsidP="45EE1F00">
      <w:pPr>
        <w:spacing w:after="0"/>
        <w:rPr>
          <w:rFonts w:cs="Calibri"/>
        </w:rPr>
      </w:pPr>
    </w:p>
    <w:p w14:paraId="30C9C0CD" w14:textId="57A5AADD" w:rsidR="0B68B32D" w:rsidRDefault="0B68B32D" w:rsidP="45EE1F00">
      <w:pPr>
        <w:spacing w:after="0"/>
        <w:rPr>
          <w:rFonts w:cs="Calibri"/>
        </w:rPr>
      </w:pPr>
      <w:r w:rsidRPr="45EE1F00">
        <w:rPr>
          <w:rFonts w:cs="Calibri"/>
        </w:rPr>
        <w:t>Any documentation is completed</w:t>
      </w:r>
      <w:r w:rsidR="00E422B2">
        <w:rPr>
          <w:rFonts w:cs="Calibri"/>
        </w:rPr>
        <w:t xml:space="preserve"> and reviewed</w:t>
      </w:r>
      <w:r w:rsidRPr="45EE1F00">
        <w:rPr>
          <w:rFonts w:cs="Calibri"/>
        </w:rPr>
        <w:t>.</w:t>
      </w:r>
    </w:p>
    <w:p w14:paraId="5C4019C3" w14:textId="7DAB8E19" w:rsidR="45EE1F00" w:rsidRDefault="45EE1F00" w:rsidP="45EE1F00">
      <w:pPr>
        <w:spacing w:after="0"/>
        <w:rPr>
          <w:rFonts w:cs="Calibri"/>
        </w:rPr>
      </w:pPr>
    </w:p>
    <w:p w14:paraId="509E1165" w14:textId="722F5F47" w:rsidR="45EE1F00" w:rsidRDefault="45EE1F00" w:rsidP="45EE1F00">
      <w:pPr>
        <w:spacing w:after="0"/>
        <w:rPr>
          <w:rFonts w:cs="Calibri"/>
        </w:rPr>
      </w:pPr>
    </w:p>
    <w:p w14:paraId="3336B5B9" w14:textId="4AEFD38C" w:rsidR="45EE1F00" w:rsidRDefault="45EE1F00" w:rsidP="45EE1F00">
      <w:pPr>
        <w:spacing w:after="0"/>
        <w:rPr>
          <w:rFonts w:cs="Calibri"/>
        </w:rPr>
      </w:pPr>
    </w:p>
    <w:p w14:paraId="766D41A7" w14:textId="77777777" w:rsidR="00806D78" w:rsidRDefault="46132ED4">
      <w:pPr>
        <w:pStyle w:val="ROQHeading2"/>
      </w:pPr>
      <w:bookmarkStart w:id="26" w:name="_Toc130368787"/>
      <w:bookmarkStart w:id="27" w:name="_Toc130374325"/>
      <w:r>
        <w:t>Suspension Criteria</w:t>
      </w:r>
      <w:bookmarkEnd w:id="26"/>
      <w:bookmarkEnd w:id="27"/>
    </w:p>
    <w:p w14:paraId="766D41A9" w14:textId="43C4B0BC" w:rsidR="00806D78" w:rsidRDefault="6947D7C5">
      <w:pPr>
        <w:rPr>
          <w:rFonts w:cs="Calibri"/>
        </w:rPr>
      </w:pPr>
      <w:r w:rsidRPr="45EE1F00">
        <w:rPr>
          <w:rFonts w:cs="Calibri"/>
        </w:rPr>
        <w:t>If the test environment becomes unstable or unavailable, testing activities will be suspended until the environment is able to be used again.</w:t>
      </w:r>
    </w:p>
    <w:p w14:paraId="16F8EB83" w14:textId="2341C3BF" w:rsidR="6947D7C5" w:rsidRDefault="6947D7C5" w:rsidP="45EE1F00">
      <w:pPr>
        <w:rPr>
          <w:rFonts w:cs="Calibri"/>
        </w:rPr>
      </w:pPr>
      <w:r w:rsidRPr="45EE1F00">
        <w:rPr>
          <w:rFonts w:cs="Calibri"/>
        </w:rPr>
        <w:t>If the system under test crashes or hangs during testing, testing activities will be suspended until the system is stabilised and the issue is resolved.</w:t>
      </w:r>
    </w:p>
    <w:p w14:paraId="3838B44A" w14:textId="11FB5B7B" w:rsidR="6B3F57E7" w:rsidRDefault="6B3F57E7" w:rsidP="45EE1F00">
      <w:pPr>
        <w:rPr>
          <w:rFonts w:cs="Calibri"/>
        </w:rPr>
      </w:pPr>
      <w:r w:rsidRPr="45EE1F00">
        <w:rPr>
          <w:rFonts w:cs="Calibri"/>
        </w:rPr>
        <w:t>If an error occurs within the test data, testing activities will be suspended until the data is in a usable state again.</w:t>
      </w:r>
    </w:p>
    <w:p w14:paraId="262AAA86" w14:textId="3FA5DCFF" w:rsidR="1B620E9A" w:rsidRDefault="1B620E9A" w:rsidP="45EE1F00">
      <w:pPr>
        <w:rPr>
          <w:rFonts w:cs="Calibri"/>
        </w:rPr>
      </w:pPr>
      <w:r w:rsidRPr="45EE1F00">
        <w:rPr>
          <w:rFonts w:cs="Calibri"/>
        </w:rPr>
        <w:t>If any required resources are unavailable, testing activities will be suspended until the resources are obtained.</w:t>
      </w:r>
    </w:p>
    <w:p w14:paraId="5472022D" w14:textId="4F9C8FD1" w:rsidR="45EE1F00" w:rsidRDefault="45EE1F00" w:rsidP="45EE1F00">
      <w:pPr>
        <w:rPr>
          <w:rFonts w:cs="Calibri"/>
        </w:rPr>
      </w:pPr>
    </w:p>
    <w:p w14:paraId="74F63445" w14:textId="543048E7" w:rsidR="57E185FC" w:rsidRDefault="1FC52098" w:rsidP="3E90444F">
      <w:pPr>
        <w:pStyle w:val="ROQNormalfollowingTable"/>
        <w:rPr>
          <w:b/>
          <w:sz w:val="32"/>
          <w:szCs w:val="32"/>
        </w:rPr>
      </w:pPr>
      <w:r w:rsidRPr="1FC52098">
        <w:rPr>
          <w:b/>
          <w:bCs/>
          <w:sz w:val="32"/>
          <w:szCs w:val="32"/>
        </w:rPr>
        <w:t xml:space="preserve">5. </w:t>
      </w:r>
      <w:r w:rsidR="57E185FC" w:rsidRPr="127CC87B">
        <w:rPr>
          <w:b/>
          <w:sz w:val="32"/>
          <w:szCs w:val="32"/>
        </w:rPr>
        <w:t>Tasks and Deliverables</w:t>
      </w:r>
    </w:p>
    <w:p w14:paraId="657CBFAA" w14:textId="4C0A6200" w:rsidR="57E185FC" w:rsidRDefault="2B6C01CA" w:rsidP="00427D6A">
      <w:r w:rsidRPr="74CD0863">
        <w:t>5.1</w:t>
      </w:r>
      <w:r w:rsidRPr="1B1130C6">
        <w:t>.</w:t>
      </w:r>
      <w:r w:rsidRPr="74CD0863">
        <w:t xml:space="preserve"> </w:t>
      </w:r>
      <w:r w:rsidR="57E185FC" w:rsidRPr="3102F543">
        <w:t>Test Project Plan</w:t>
      </w:r>
    </w:p>
    <w:tbl>
      <w:tblPr>
        <w:tblStyle w:val="TableGrid"/>
        <w:tblW w:w="9198" w:type="dxa"/>
        <w:tblLayout w:type="fixed"/>
        <w:tblLook w:val="06A0" w:firstRow="1" w:lastRow="0" w:firstColumn="1" w:lastColumn="0" w:noHBand="1" w:noVBand="1"/>
      </w:tblPr>
      <w:tblGrid>
        <w:gridCol w:w="750"/>
        <w:gridCol w:w="630"/>
        <w:gridCol w:w="775"/>
        <w:gridCol w:w="728"/>
        <w:gridCol w:w="836"/>
        <w:gridCol w:w="785"/>
        <w:gridCol w:w="784"/>
        <w:gridCol w:w="860"/>
        <w:gridCol w:w="787"/>
        <w:gridCol w:w="799"/>
        <w:gridCol w:w="740"/>
        <w:gridCol w:w="724"/>
      </w:tblGrid>
      <w:tr w:rsidR="2DE9FF19" w14:paraId="3FBBE0A8" w14:textId="77777777" w:rsidTr="00427D6A">
        <w:trPr>
          <w:trHeight w:val="300"/>
        </w:trPr>
        <w:tc>
          <w:tcPr>
            <w:tcW w:w="750" w:type="dxa"/>
            <w:tcBorders>
              <w:top w:val="nil"/>
              <w:left w:val="nil"/>
              <w:bottom w:val="nil"/>
              <w:right w:val="nil"/>
            </w:tcBorders>
            <w:shd w:val="clear" w:color="auto" w:fill="BDD7EE"/>
            <w:tcMar>
              <w:top w:w="15" w:type="dxa"/>
              <w:left w:w="15" w:type="dxa"/>
              <w:right w:w="15" w:type="dxa"/>
            </w:tcMar>
            <w:vAlign w:val="bottom"/>
          </w:tcPr>
          <w:p w14:paraId="0B319362" w14:textId="0584E3B5" w:rsidR="2DE9FF19" w:rsidRDefault="2DE9FF19"/>
        </w:tc>
        <w:tc>
          <w:tcPr>
            <w:tcW w:w="630" w:type="dxa"/>
            <w:tcBorders>
              <w:top w:val="nil"/>
              <w:left w:val="nil"/>
              <w:bottom w:val="nil"/>
              <w:right w:val="nil"/>
            </w:tcBorders>
            <w:shd w:val="clear" w:color="auto" w:fill="BDD7EE"/>
            <w:tcMar>
              <w:top w:w="15" w:type="dxa"/>
              <w:left w:w="15" w:type="dxa"/>
              <w:right w:w="15" w:type="dxa"/>
            </w:tcMar>
            <w:vAlign w:val="bottom"/>
          </w:tcPr>
          <w:p w14:paraId="1C85A6A1" w14:textId="6DA1D670" w:rsidR="2DE9FF19" w:rsidRDefault="2DE9FF19"/>
        </w:tc>
        <w:tc>
          <w:tcPr>
            <w:tcW w:w="775" w:type="dxa"/>
            <w:tcBorders>
              <w:top w:val="nil"/>
              <w:left w:val="nil"/>
              <w:bottom w:val="nil"/>
              <w:right w:val="nil"/>
            </w:tcBorders>
            <w:shd w:val="clear" w:color="auto" w:fill="BDD7EE"/>
            <w:tcMar>
              <w:top w:w="15" w:type="dxa"/>
              <w:left w:w="15" w:type="dxa"/>
              <w:right w:w="15" w:type="dxa"/>
            </w:tcMar>
            <w:vAlign w:val="bottom"/>
          </w:tcPr>
          <w:p w14:paraId="2ED21DE4" w14:textId="5DB93084" w:rsidR="2DE9FF19" w:rsidRDefault="2DE9FF19"/>
        </w:tc>
        <w:tc>
          <w:tcPr>
            <w:tcW w:w="728" w:type="dxa"/>
            <w:tcBorders>
              <w:top w:val="nil"/>
              <w:left w:val="nil"/>
              <w:bottom w:val="nil"/>
              <w:right w:val="nil"/>
            </w:tcBorders>
            <w:shd w:val="clear" w:color="auto" w:fill="BDD7EE"/>
            <w:tcMar>
              <w:top w:w="15" w:type="dxa"/>
              <w:left w:w="15" w:type="dxa"/>
              <w:right w:w="15" w:type="dxa"/>
            </w:tcMar>
            <w:vAlign w:val="bottom"/>
          </w:tcPr>
          <w:p w14:paraId="7B249D81" w14:textId="09FC492A" w:rsidR="2DE9FF19" w:rsidRDefault="2DE9FF19"/>
        </w:tc>
        <w:tc>
          <w:tcPr>
            <w:tcW w:w="836" w:type="dxa"/>
            <w:tcBorders>
              <w:top w:val="nil"/>
              <w:left w:val="nil"/>
              <w:bottom w:val="nil"/>
              <w:right w:val="nil"/>
            </w:tcBorders>
            <w:shd w:val="clear" w:color="auto" w:fill="BDD7EE"/>
            <w:tcMar>
              <w:top w:w="15" w:type="dxa"/>
              <w:left w:w="15" w:type="dxa"/>
              <w:right w:w="15" w:type="dxa"/>
            </w:tcMar>
            <w:vAlign w:val="bottom"/>
          </w:tcPr>
          <w:p w14:paraId="0E6B284A" w14:textId="046EB4DD" w:rsidR="2DE9FF19" w:rsidRDefault="2DE9FF19"/>
        </w:tc>
        <w:tc>
          <w:tcPr>
            <w:tcW w:w="785" w:type="dxa"/>
            <w:tcBorders>
              <w:top w:val="nil"/>
              <w:left w:val="nil"/>
              <w:bottom w:val="nil"/>
              <w:right w:val="nil"/>
            </w:tcBorders>
            <w:shd w:val="clear" w:color="auto" w:fill="BDD7EE"/>
            <w:tcMar>
              <w:top w:w="15" w:type="dxa"/>
              <w:left w:w="15" w:type="dxa"/>
              <w:right w:w="15" w:type="dxa"/>
            </w:tcMar>
            <w:vAlign w:val="bottom"/>
          </w:tcPr>
          <w:p w14:paraId="1FA8F937" w14:textId="11D9241E" w:rsidR="2DE9FF19" w:rsidRDefault="2DE9FF19"/>
        </w:tc>
        <w:tc>
          <w:tcPr>
            <w:tcW w:w="784" w:type="dxa"/>
            <w:tcBorders>
              <w:top w:val="nil"/>
              <w:left w:val="nil"/>
              <w:bottom w:val="nil"/>
              <w:right w:val="nil"/>
            </w:tcBorders>
            <w:shd w:val="clear" w:color="auto" w:fill="BDD7EE"/>
            <w:tcMar>
              <w:top w:w="15" w:type="dxa"/>
              <w:left w:w="15" w:type="dxa"/>
              <w:right w:w="15" w:type="dxa"/>
            </w:tcMar>
            <w:vAlign w:val="bottom"/>
          </w:tcPr>
          <w:p w14:paraId="129BE157" w14:textId="4AE6DEE0" w:rsidR="2DE9FF19" w:rsidRDefault="2DE9FF19"/>
        </w:tc>
        <w:tc>
          <w:tcPr>
            <w:tcW w:w="860" w:type="dxa"/>
            <w:tcBorders>
              <w:top w:val="nil"/>
              <w:left w:val="nil"/>
              <w:bottom w:val="nil"/>
              <w:right w:val="nil"/>
            </w:tcBorders>
            <w:shd w:val="clear" w:color="auto" w:fill="BDD7EE"/>
            <w:tcMar>
              <w:top w:w="15" w:type="dxa"/>
              <w:left w:w="15" w:type="dxa"/>
              <w:right w:w="15" w:type="dxa"/>
            </w:tcMar>
            <w:vAlign w:val="bottom"/>
          </w:tcPr>
          <w:p w14:paraId="7554B748" w14:textId="05E7DFD7" w:rsidR="2DE9FF19" w:rsidRDefault="2DE9FF19"/>
        </w:tc>
        <w:tc>
          <w:tcPr>
            <w:tcW w:w="787" w:type="dxa"/>
            <w:tcBorders>
              <w:top w:val="nil"/>
              <w:left w:val="nil"/>
              <w:bottom w:val="nil"/>
              <w:right w:val="nil"/>
            </w:tcBorders>
            <w:shd w:val="clear" w:color="auto" w:fill="BDD7EE"/>
            <w:tcMar>
              <w:top w:w="15" w:type="dxa"/>
              <w:left w:w="15" w:type="dxa"/>
              <w:right w:w="15" w:type="dxa"/>
            </w:tcMar>
            <w:vAlign w:val="bottom"/>
          </w:tcPr>
          <w:p w14:paraId="45897D1E" w14:textId="168D5E3C" w:rsidR="2DE9FF19" w:rsidRDefault="2DE9FF19"/>
        </w:tc>
        <w:tc>
          <w:tcPr>
            <w:tcW w:w="799" w:type="dxa"/>
            <w:tcBorders>
              <w:top w:val="nil"/>
              <w:left w:val="nil"/>
              <w:bottom w:val="nil"/>
              <w:right w:val="nil"/>
            </w:tcBorders>
            <w:shd w:val="clear" w:color="auto" w:fill="BDD7EE"/>
            <w:tcMar>
              <w:top w:w="15" w:type="dxa"/>
              <w:left w:w="15" w:type="dxa"/>
              <w:right w:w="15" w:type="dxa"/>
            </w:tcMar>
            <w:vAlign w:val="bottom"/>
          </w:tcPr>
          <w:p w14:paraId="1ABC7D5D" w14:textId="4C13C9E9" w:rsidR="2DE9FF19" w:rsidRDefault="2DE9FF19"/>
        </w:tc>
        <w:tc>
          <w:tcPr>
            <w:tcW w:w="740" w:type="dxa"/>
            <w:tcBorders>
              <w:top w:val="nil"/>
              <w:left w:val="nil"/>
              <w:bottom w:val="nil"/>
              <w:right w:val="nil"/>
            </w:tcBorders>
            <w:shd w:val="clear" w:color="auto" w:fill="BDD7EE"/>
            <w:tcMar>
              <w:top w:w="15" w:type="dxa"/>
              <w:left w:w="15" w:type="dxa"/>
              <w:right w:w="15" w:type="dxa"/>
            </w:tcMar>
            <w:vAlign w:val="bottom"/>
          </w:tcPr>
          <w:p w14:paraId="7FEE80BF" w14:textId="240BF06F" w:rsidR="2DE9FF19" w:rsidRDefault="2DE9FF19"/>
        </w:tc>
        <w:tc>
          <w:tcPr>
            <w:tcW w:w="724" w:type="dxa"/>
            <w:tcBorders>
              <w:top w:val="nil"/>
              <w:left w:val="nil"/>
              <w:bottom w:val="nil"/>
              <w:right w:val="nil"/>
            </w:tcBorders>
            <w:shd w:val="clear" w:color="auto" w:fill="BDD7EE"/>
            <w:tcMar>
              <w:top w:w="15" w:type="dxa"/>
              <w:left w:w="15" w:type="dxa"/>
              <w:right w:w="15" w:type="dxa"/>
            </w:tcMar>
            <w:vAlign w:val="bottom"/>
          </w:tcPr>
          <w:p w14:paraId="4B5CD0D4" w14:textId="382E53EC" w:rsidR="2DE9FF19" w:rsidRDefault="2DE9FF19"/>
        </w:tc>
      </w:tr>
      <w:tr w:rsidR="2DE9FF19" w14:paraId="4D0030F9" w14:textId="77777777" w:rsidTr="00427D6A">
        <w:trPr>
          <w:trHeight w:val="300"/>
        </w:trPr>
        <w:tc>
          <w:tcPr>
            <w:tcW w:w="750" w:type="dxa"/>
            <w:tcBorders>
              <w:top w:val="nil"/>
              <w:left w:val="nil"/>
              <w:bottom w:val="nil"/>
              <w:right w:val="nil"/>
            </w:tcBorders>
            <w:shd w:val="clear" w:color="auto" w:fill="BDD7EE"/>
            <w:tcMar>
              <w:top w:w="15" w:type="dxa"/>
              <w:left w:w="15" w:type="dxa"/>
              <w:right w:w="15" w:type="dxa"/>
            </w:tcMar>
            <w:vAlign w:val="bottom"/>
          </w:tcPr>
          <w:p w14:paraId="64C16CBA" w14:textId="144DA49B" w:rsidR="2DE9FF19" w:rsidRDefault="2DE9FF19" w:rsidP="2DE9FF19">
            <w:pPr>
              <w:jc w:val="center"/>
            </w:pPr>
            <w:r w:rsidRPr="2DE9FF19">
              <w:rPr>
                <w:rFonts w:eastAsia="Calibri" w:cs="Calibri"/>
                <w:b/>
                <w:bCs/>
                <w:color w:val="000000" w:themeColor="text1"/>
                <w:u w:val="single"/>
              </w:rPr>
              <w:t>Date</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FAF870F" w14:textId="4A203E83" w:rsidR="2DE9FF19" w:rsidRDefault="2DE9FF19" w:rsidP="2DE9FF19">
            <w:pPr>
              <w:jc w:val="center"/>
            </w:pPr>
            <w:r w:rsidRPr="2DE9FF19">
              <w:rPr>
                <w:rFonts w:eastAsia="Calibri" w:cs="Calibri"/>
                <w:color w:val="000000" w:themeColor="text1"/>
              </w:rPr>
              <w:t>17 March 2023</w:t>
            </w:r>
          </w:p>
        </w:tc>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B6B607F" w14:textId="5AF572DA" w:rsidR="2DE9FF19" w:rsidRDefault="2DE9FF19" w:rsidP="2DE9FF19">
            <w:pPr>
              <w:jc w:val="center"/>
            </w:pPr>
            <w:r w:rsidRPr="2DE9FF19">
              <w:rPr>
                <w:rFonts w:eastAsia="Calibri" w:cs="Calibri"/>
                <w:color w:val="000000" w:themeColor="text1"/>
              </w:rPr>
              <w:t>20 March 2023</w:t>
            </w:r>
          </w:p>
        </w:tc>
        <w:tc>
          <w:tcPr>
            <w:tcW w:w="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E9AFDE0" w14:textId="7669FA05" w:rsidR="2DE9FF19" w:rsidRDefault="2DE9FF19" w:rsidP="2DE9FF19">
            <w:pPr>
              <w:jc w:val="center"/>
            </w:pPr>
            <w:r w:rsidRPr="2DE9FF19">
              <w:rPr>
                <w:rFonts w:eastAsia="Calibri" w:cs="Calibri"/>
                <w:color w:val="000000" w:themeColor="text1"/>
              </w:rPr>
              <w:t>21 March 2023</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0A8B42C" w14:textId="041D30C9" w:rsidR="2DE9FF19" w:rsidRDefault="2DE9FF19" w:rsidP="2DE9FF19">
            <w:pPr>
              <w:jc w:val="center"/>
            </w:pPr>
            <w:r w:rsidRPr="2DE9FF19">
              <w:rPr>
                <w:rFonts w:eastAsia="Calibri" w:cs="Calibri"/>
                <w:color w:val="000000" w:themeColor="text1"/>
              </w:rPr>
              <w:t>22 March 2023</w:t>
            </w:r>
          </w:p>
        </w:tc>
        <w:tc>
          <w:tcPr>
            <w:tcW w:w="7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5951769" w14:textId="169B1574" w:rsidR="2DE9FF19" w:rsidRDefault="2DE9FF19" w:rsidP="2DE9FF19">
            <w:pPr>
              <w:jc w:val="center"/>
            </w:pPr>
            <w:r w:rsidRPr="2DE9FF19">
              <w:rPr>
                <w:rFonts w:eastAsia="Calibri" w:cs="Calibri"/>
                <w:color w:val="000000" w:themeColor="text1"/>
              </w:rPr>
              <w:t>23 March 2023</w:t>
            </w:r>
          </w:p>
        </w:tc>
        <w:tc>
          <w:tcPr>
            <w:tcW w:w="7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B62CF32" w14:textId="1D9315EB" w:rsidR="2DE9FF19" w:rsidRDefault="2DE9FF19" w:rsidP="2DE9FF19">
            <w:pPr>
              <w:jc w:val="center"/>
            </w:pPr>
            <w:r w:rsidRPr="2DE9FF19">
              <w:rPr>
                <w:rFonts w:eastAsia="Calibri" w:cs="Calibri"/>
                <w:color w:val="000000" w:themeColor="text1"/>
              </w:rPr>
              <w:t>24 March 2023</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B3050CE" w14:textId="3ABCD9D5" w:rsidR="2DE9FF19" w:rsidRDefault="2DE9FF19" w:rsidP="2DE9FF19">
            <w:pPr>
              <w:jc w:val="center"/>
            </w:pPr>
            <w:r w:rsidRPr="2DE9FF19">
              <w:rPr>
                <w:rFonts w:eastAsia="Calibri" w:cs="Calibri"/>
                <w:color w:val="000000" w:themeColor="text1"/>
              </w:rPr>
              <w:t>27 March 2023</w:t>
            </w:r>
          </w:p>
        </w:tc>
        <w:tc>
          <w:tcPr>
            <w:tcW w:w="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F7E291B" w14:textId="160C4089" w:rsidR="2DE9FF19" w:rsidRDefault="2DE9FF19" w:rsidP="2DE9FF19">
            <w:pPr>
              <w:jc w:val="center"/>
            </w:pPr>
            <w:r w:rsidRPr="2DE9FF19">
              <w:rPr>
                <w:rFonts w:eastAsia="Calibri" w:cs="Calibri"/>
                <w:color w:val="000000" w:themeColor="text1"/>
              </w:rPr>
              <w:t>28 March 2023</w:t>
            </w:r>
          </w:p>
        </w:tc>
        <w:tc>
          <w:tcPr>
            <w:tcW w:w="7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2D1CD81" w14:textId="41D3AAC6" w:rsidR="2DE9FF19" w:rsidRDefault="2DE9FF19" w:rsidP="2DE9FF19">
            <w:pPr>
              <w:jc w:val="center"/>
            </w:pPr>
            <w:r w:rsidRPr="2DE9FF19">
              <w:rPr>
                <w:rFonts w:eastAsia="Calibri" w:cs="Calibri"/>
                <w:color w:val="000000" w:themeColor="text1"/>
              </w:rPr>
              <w:t>29 March 2023</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E7CAA13" w14:textId="582F2000" w:rsidR="2DE9FF19" w:rsidRDefault="2DE9FF19" w:rsidP="2DE9FF19">
            <w:pPr>
              <w:jc w:val="center"/>
            </w:pPr>
            <w:r w:rsidRPr="2DE9FF19">
              <w:rPr>
                <w:rFonts w:eastAsia="Calibri" w:cs="Calibri"/>
                <w:color w:val="000000" w:themeColor="text1"/>
              </w:rPr>
              <w:t>30 March 2023</w:t>
            </w:r>
          </w:p>
        </w:tc>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527539F" w14:textId="2EB75B12" w:rsidR="2DE9FF19" w:rsidRDefault="2DE9FF19" w:rsidP="2DE9FF19">
            <w:pPr>
              <w:jc w:val="center"/>
            </w:pPr>
            <w:r w:rsidRPr="2DE9FF19">
              <w:rPr>
                <w:rFonts w:eastAsia="Calibri" w:cs="Calibri"/>
                <w:color w:val="000000" w:themeColor="text1"/>
              </w:rPr>
              <w:t>31 March 2023</w:t>
            </w:r>
          </w:p>
        </w:tc>
      </w:tr>
      <w:tr w:rsidR="2DE9FF19" w14:paraId="24E94AAD" w14:textId="77777777" w:rsidTr="00427D6A">
        <w:trPr>
          <w:trHeight w:val="300"/>
        </w:trPr>
        <w:tc>
          <w:tcPr>
            <w:tcW w:w="750" w:type="dxa"/>
            <w:tcBorders>
              <w:top w:val="nil"/>
              <w:left w:val="nil"/>
              <w:bottom w:val="nil"/>
              <w:right w:val="nil"/>
            </w:tcBorders>
            <w:shd w:val="clear" w:color="auto" w:fill="BDD7EE"/>
            <w:tcMar>
              <w:top w:w="15" w:type="dxa"/>
              <w:left w:w="15" w:type="dxa"/>
              <w:right w:w="15" w:type="dxa"/>
            </w:tcMar>
            <w:vAlign w:val="bottom"/>
          </w:tcPr>
          <w:p w14:paraId="1992DF98" w14:textId="7E83DE21" w:rsidR="2DE9FF19" w:rsidRDefault="2DE9FF19"/>
        </w:tc>
        <w:tc>
          <w:tcPr>
            <w:tcW w:w="630" w:type="dxa"/>
            <w:tcBorders>
              <w:top w:val="single" w:sz="4" w:space="0" w:color="000000" w:themeColor="text1"/>
              <w:left w:val="nil"/>
              <w:bottom w:val="nil"/>
              <w:right w:val="nil"/>
            </w:tcBorders>
            <w:shd w:val="clear" w:color="auto" w:fill="BDD7EE"/>
            <w:tcMar>
              <w:top w:w="15" w:type="dxa"/>
              <w:left w:w="15" w:type="dxa"/>
              <w:right w:w="15" w:type="dxa"/>
            </w:tcMar>
            <w:vAlign w:val="bottom"/>
          </w:tcPr>
          <w:p w14:paraId="3CF1E491" w14:textId="14F6D345" w:rsidR="2DE9FF19" w:rsidRDefault="2DE9FF19"/>
        </w:tc>
        <w:tc>
          <w:tcPr>
            <w:tcW w:w="775" w:type="dxa"/>
            <w:tcBorders>
              <w:top w:val="single" w:sz="4" w:space="0" w:color="000000" w:themeColor="text1"/>
              <w:left w:val="nil"/>
              <w:bottom w:val="nil"/>
              <w:right w:val="nil"/>
            </w:tcBorders>
            <w:shd w:val="clear" w:color="auto" w:fill="BDD7EE"/>
            <w:tcMar>
              <w:top w:w="15" w:type="dxa"/>
              <w:left w:w="15" w:type="dxa"/>
              <w:right w:w="15" w:type="dxa"/>
            </w:tcMar>
            <w:vAlign w:val="bottom"/>
          </w:tcPr>
          <w:p w14:paraId="34A11ED6" w14:textId="75CFED65" w:rsidR="2DE9FF19" w:rsidRDefault="2DE9FF19"/>
        </w:tc>
        <w:tc>
          <w:tcPr>
            <w:tcW w:w="728" w:type="dxa"/>
            <w:tcBorders>
              <w:top w:val="single" w:sz="4" w:space="0" w:color="000000" w:themeColor="text1"/>
              <w:left w:val="nil"/>
              <w:bottom w:val="nil"/>
              <w:right w:val="nil"/>
            </w:tcBorders>
            <w:shd w:val="clear" w:color="auto" w:fill="BDD7EE"/>
            <w:tcMar>
              <w:top w:w="15" w:type="dxa"/>
              <w:left w:w="15" w:type="dxa"/>
              <w:right w:w="15" w:type="dxa"/>
            </w:tcMar>
            <w:vAlign w:val="bottom"/>
          </w:tcPr>
          <w:p w14:paraId="34DD447D" w14:textId="5C0CE12F" w:rsidR="2DE9FF19" w:rsidRDefault="2DE9FF19"/>
        </w:tc>
        <w:tc>
          <w:tcPr>
            <w:tcW w:w="836" w:type="dxa"/>
            <w:tcBorders>
              <w:top w:val="single" w:sz="4" w:space="0" w:color="000000" w:themeColor="text1"/>
              <w:left w:val="nil"/>
              <w:bottom w:val="nil"/>
              <w:right w:val="nil"/>
            </w:tcBorders>
            <w:shd w:val="clear" w:color="auto" w:fill="BDD7EE"/>
            <w:tcMar>
              <w:top w:w="15" w:type="dxa"/>
              <w:left w:w="15" w:type="dxa"/>
              <w:right w:w="15" w:type="dxa"/>
            </w:tcMar>
            <w:vAlign w:val="bottom"/>
          </w:tcPr>
          <w:p w14:paraId="4B652034" w14:textId="225EACC9" w:rsidR="2DE9FF19" w:rsidRDefault="2DE9FF19"/>
        </w:tc>
        <w:tc>
          <w:tcPr>
            <w:tcW w:w="785" w:type="dxa"/>
            <w:tcBorders>
              <w:top w:val="single" w:sz="4" w:space="0" w:color="000000" w:themeColor="text1"/>
              <w:left w:val="nil"/>
              <w:bottom w:val="nil"/>
              <w:right w:val="nil"/>
            </w:tcBorders>
            <w:shd w:val="clear" w:color="auto" w:fill="BDD7EE"/>
            <w:tcMar>
              <w:top w:w="15" w:type="dxa"/>
              <w:left w:w="15" w:type="dxa"/>
              <w:right w:w="15" w:type="dxa"/>
            </w:tcMar>
            <w:vAlign w:val="bottom"/>
          </w:tcPr>
          <w:p w14:paraId="2C9F1A06" w14:textId="7CF41ABB" w:rsidR="2DE9FF19" w:rsidRDefault="2DE9FF19"/>
        </w:tc>
        <w:tc>
          <w:tcPr>
            <w:tcW w:w="784" w:type="dxa"/>
            <w:tcBorders>
              <w:top w:val="single" w:sz="4" w:space="0" w:color="000000" w:themeColor="text1"/>
              <w:left w:val="nil"/>
              <w:bottom w:val="nil"/>
              <w:right w:val="nil"/>
            </w:tcBorders>
            <w:shd w:val="clear" w:color="auto" w:fill="BDD7EE"/>
            <w:tcMar>
              <w:top w:w="15" w:type="dxa"/>
              <w:left w:w="15" w:type="dxa"/>
              <w:right w:w="15" w:type="dxa"/>
            </w:tcMar>
            <w:vAlign w:val="bottom"/>
          </w:tcPr>
          <w:p w14:paraId="2C412726" w14:textId="77D4EA33" w:rsidR="2DE9FF19" w:rsidRDefault="2DE9FF19"/>
        </w:tc>
        <w:tc>
          <w:tcPr>
            <w:tcW w:w="860" w:type="dxa"/>
            <w:tcBorders>
              <w:top w:val="single" w:sz="4" w:space="0" w:color="000000" w:themeColor="text1"/>
              <w:left w:val="nil"/>
              <w:bottom w:val="nil"/>
              <w:right w:val="nil"/>
            </w:tcBorders>
            <w:shd w:val="clear" w:color="auto" w:fill="BDD7EE"/>
            <w:tcMar>
              <w:top w:w="15" w:type="dxa"/>
              <w:left w:w="15" w:type="dxa"/>
              <w:right w:w="15" w:type="dxa"/>
            </w:tcMar>
            <w:vAlign w:val="bottom"/>
          </w:tcPr>
          <w:p w14:paraId="35B9A92D" w14:textId="7B9FF634" w:rsidR="2DE9FF19" w:rsidRDefault="2DE9FF19"/>
        </w:tc>
        <w:tc>
          <w:tcPr>
            <w:tcW w:w="787" w:type="dxa"/>
            <w:tcBorders>
              <w:top w:val="single" w:sz="4" w:space="0" w:color="000000" w:themeColor="text1"/>
              <w:left w:val="nil"/>
              <w:bottom w:val="nil"/>
              <w:right w:val="nil"/>
            </w:tcBorders>
            <w:shd w:val="clear" w:color="auto" w:fill="BDD7EE"/>
            <w:tcMar>
              <w:top w:w="15" w:type="dxa"/>
              <w:left w:w="15" w:type="dxa"/>
              <w:right w:w="15" w:type="dxa"/>
            </w:tcMar>
            <w:vAlign w:val="bottom"/>
          </w:tcPr>
          <w:p w14:paraId="0B71EFD5" w14:textId="51059582" w:rsidR="2DE9FF19" w:rsidRDefault="2DE9FF19"/>
        </w:tc>
        <w:tc>
          <w:tcPr>
            <w:tcW w:w="799" w:type="dxa"/>
            <w:tcBorders>
              <w:top w:val="single" w:sz="4" w:space="0" w:color="000000" w:themeColor="text1"/>
              <w:left w:val="nil"/>
              <w:bottom w:val="nil"/>
              <w:right w:val="nil"/>
            </w:tcBorders>
            <w:shd w:val="clear" w:color="auto" w:fill="BDD7EE"/>
            <w:tcMar>
              <w:top w:w="15" w:type="dxa"/>
              <w:left w:w="15" w:type="dxa"/>
              <w:right w:w="15" w:type="dxa"/>
            </w:tcMar>
            <w:vAlign w:val="bottom"/>
          </w:tcPr>
          <w:p w14:paraId="42194149" w14:textId="357E4980" w:rsidR="2DE9FF19" w:rsidRDefault="2DE9FF19"/>
        </w:tc>
        <w:tc>
          <w:tcPr>
            <w:tcW w:w="740" w:type="dxa"/>
            <w:tcBorders>
              <w:top w:val="single" w:sz="4" w:space="0" w:color="000000" w:themeColor="text1"/>
              <w:left w:val="nil"/>
              <w:bottom w:val="nil"/>
              <w:right w:val="nil"/>
            </w:tcBorders>
            <w:shd w:val="clear" w:color="auto" w:fill="BDD7EE"/>
            <w:tcMar>
              <w:top w:w="15" w:type="dxa"/>
              <w:left w:w="15" w:type="dxa"/>
              <w:right w:w="15" w:type="dxa"/>
            </w:tcMar>
            <w:vAlign w:val="bottom"/>
          </w:tcPr>
          <w:p w14:paraId="7DBD4127" w14:textId="2766AB04" w:rsidR="2DE9FF19" w:rsidRDefault="2DE9FF19"/>
        </w:tc>
        <w:tc>
          <w:tcPr>
            <w:tcW w:w="724" w:type="dxa"/>
            <w:tcBorders>
              <w:top w:val="single" w:sz="4" w:space="0" w:color="000000" w:themeColor="text1"/>
              <w:left w:val="nil"/>
              <w:bottom w:val="nil"/>
              <w:right w:val="nil"/>
            </w:tcBorders>
            <w:shd w:val="clear" w:color="auto" w:fill="BDD7EE"/>
            <w:tcMar>
              <w:top w:w="15" w:type="dxa"/>
              <w:left w:w="15" w:type="dxa"/>
              <w:right w:w="15" w:type="dxa"/>
            </w:tcMar>
            <w:vAlign w:val="bottom"/>
          </w:tcPr>
          <w:p w14:paraId="414101B1" w14:textId="2DF366A6" w:rsidR="2DE9FF19" w:rsidRDefault="2DE9FF19"/>
        </w:tc>
      </w:tr>
      <w:tr w:rsidR="2DE9FF19" w14:paraId="08E037C3" w14:textId="77777777" w:rsidTr="00427D6A">
        <w:trPr>
          <w:trHeight w:val="300"/>
        </w:trPr>
        <w:tc>
          <w:tcPr>
            <w:tcW w:w="750" w:type="dxa"/>
            <w:tcBorders>
              <w:top w:val="nil"/>
              <w:left w:val="nil"/>
              <w:bottom w:val="nil"/>
              <w:right w:val="nil"/>
            </w:tcBorders>
            <w:shd w:val="clear" w:color="auto" w:fill="BDD7EE"/>
            <w:tcMar>
              <w:top w:w="15" w:type="dxa"/>
              <w:left w:w="15" w:type="dxa"/>
              <w:right w:w="15" w:type="dxa"/>
            </w:tcMar>
            <w:vAlign w:val="bottom"/>
          </w:tcPr>
          <w:p w14:paraId="13E7AB1E" w14:textId="0E29983D" w:rsidR="2DE9FF19" w:rsidRDefault="2DE9FF19" w:rsidP="2DE9FF19">
            <w:pPr>
              <w:jc w:val="center"/>
            </w:pPr>
            <w:r w:rsidRPr="2DE9FF19">
              <w:rPr>
                <w:rFonts w:eastAsia="Calibri" w:cs="Calibri"/>
                <w:b/>
                <w:bCs/>
                <w:color w:val="000000" w:themeColor="text1"/>
                <w:u w:val="single"/>
              </w:rPr>
              <w:t>Phase</w:t>
            </w:r>
          </w:p>
        </w:tc>
        <w:tc>
          <w:tcPr>
            <w:tcW w:w="630" w:type="dxa"/>
            <w:tcBorders>
              <w:top w:val="nil"/>
              <w:left w:val="nil"/>
              <w:bottom w:val="nil"/>
              <w:right w:val="nil"/>
            </w:tcBorders>
            <w:shd w:val="clear" w:color="auto" w:fill="BDD7EE"/>
            <w:tcMar>
              <w:top w:w="15" w:type="dxa"/>
              <w:left w:w="15" w:type="dxa"/>
              <w:right w:w="15" w:type="dxa"/>
            </w:tcMar>
            <w:vAlign w:val="bottom"/>
          </w:tcPr>
          <w:p w14:paraId="4CE88381" w14:textId="7AE4ADDE" w:rsidR="2DE9FF19" w:rsidRDefault="2DE9FF19"/>
        </w:tc>
        <w:tc>
          <w:tcPr>
            <w:tcW w:w="775" w:type="dxa"/>
            <w:tcBorders>
              <w:top w:val="nil"/>
              <w:left w:val="nil"/>
              <w:bottom w:val="nil"/>
              <w:right w:val="nil"/>
            </w:tcBorders>
            <w:shd w:val="clear" w:color="auto" w:fill="BDD7EE"/>
            <w:tcMar>
              <w:top w:w="15" w:type="dxa"/>
              <w:left w:w="15" w:type="dxa"/>
              <w:right w:w="15" w:type="dxa"/>
            </w:tcMar>
            <w:vAlign w:val="bottom"/>
          </w:tcPr>
          <w:p w14:paraId="5C4F8CE3" w14:textId="6D7BC7CC" w:rsidR="2DE9FF19" w:rsidRDefault="2DE9FF19"/>
        </w:tc>
        <w:tc>
          <w:tcPr>
            <w:tcW w:w="728" w:type="dxa"/>
            <w:tcBorders>
              <w:top w:val="nil"/>
              <w:left w:val="nil"/>
              <w:bottom w:val="nil"/>
              <w:right w:val="nil"/>
            </w:tcBorders>
            <w:shd w:val="clear" w:color="auto" w:fill="BDD7EE"/>
            <w:tcMar>
              <w:top w:w="15" w:type="dxa"/>
              <w:left w:w="15" w:type="dxa"/>
              <w:right w:w="15" w:type="dxa"/>
            </w:tcMar>
            <w:vAlign w:val="bottom"/>
          </w:tcPr>
          <w:p w14:paraId="360AE855" w14:textId="638E4B49" w:rsidR="2DE9FF19" w:rsidRDefault="2DE9FF19"/>
        </w:tc>
        <w:tc>
          <w:tcPr>
            <w:tcW w:w="836" w:type="dxa"/>
            <w:tcBorders>
              <w:top w:val="nil"/>
              <w:left w:val="nil"/>
              <w:bottom w:val="nil"/>
              <w:right w:val="nil"/>
            </w:tcBorders>
            <w:shd w:val="clear" w:color="auto" w:fill="BDD7EE"/>
            <w:tcMar>
              <w:top w:w="15" w:type="dxa"/>
              <w:left w:w="15" w:type="dxa"/>
              <w:right w:w="15" w:type="dxa"/>
            </w:tcMar>
            <w:vAlign w:val="bottom"/>
          </w:tcPr>
          <w:p w14:paraId="37568B53" w14:textId="6BF6A944" w:rsidR="2DE9FF19" w:rsidRDefault="2DE9FF19"/>
        </w:tc>
        <w:tc>
          <w:tcPr>
            <w:tcW w:w="785" w:type="dxa"/>
            <w:tcBorders>
              <w:top w:val="nil"/>
              <w:left w:val="nil"/>
              <w:bottom w:val="nil"/>
              <w:right w:val="nil"/>
            </w:tcBorders>
            <w:shd w:val="clear" w:color="auto" w:fill="BDD7EE"/>
            <w:tcMar>
              <w:top w:w="15" w:type="dxa"/>
              <w:left w:w="15" w:type="dxa"/>
              <w:right w:w="15" w:type="dxa"/>
            </w:tcMar>
            <w:vAlign w:val="bottom"/>
          </w:tcPr>
          <w:p w14:paraId="2B46AEBD" w14:textId="377E8B06" w:rsidR="2DE9FF19" w:rsidRDefault="2DE9FF19"/>
        </w:tc>
        <w:tc>
          <w:tcPr>
            <w:tcW w:w="784" w:type="dxa"/>
            <w:tcBorders>
              <w:top w:val="nil"/>
              <w:left w:val="nil"/>
              <w:bottom w:val="nil"/>
              <w:right w:val="nil"/>
            </w:tcBorders>
            <w:shd w:val="clear" w:color="auto" w:fill="BDD7EE"/>
            <w:tcMar>
              <w:top w:w="15" w:type="dxa"/>
              <w:left w:w="15" w:type="dxa"/>
              <w:right w:w="15" w:type="dxa"/>
            </w:tcMar>
            <w:vAlign w:val="bottom"/>
          </w:tcPr>
          <w:p w14:paraId="2F23C6E6" w14:textId="65109F41" w:rsidR="2DE9FF19" w:rsidRDefault="2DE9FF19"/>
        </w:tc>
        <w:tc>
          <w:tcPr>
            <w:tcW w:w="860" w:type="dxa"/>
            <w:tcBorders>
              <w:top w:val="nil"/>
              <w:left w:val="nil"/>
              <w:bottom w:val="nil"/>
              <w:right w:val="nil"/>
            </w:tcBorders>
            <w:shd w:val="clear" w:color="auto" w:fill="BDD7EE"/>
            <w:tcMar>
              <w:top w:w="15" w:type="dxa"/>
              <w:left w:w="15" w:type="dxa"/>
              <w:right w:w="15" w:type="dxa"/>
            </w:tcMar>
            <w:vAlign w:val="bottom"/>
          </w:tcPr>
          <w:p w14:paraId="2C777A39" w14:textId="28CDFCA3" w:rsidR="2DE9FF19" w:rsidRDefault="2DE9FF19"/>
        </w:tc>
        <w:tc>
          <w:tcPr>
            <w:tcW w:w="787" w:type="dxa"/>
            <w:tcBorders>
              <w:top w:val="nil"/>
              <w:left w:val="nil"/>
              <w:bottom w:val="nil"/>
              <w:right w:val="nil"/>
            </w:tcBorders>
            <w:shd w:val="clear" w:color="auto" w:fill="BDD7EE"/>
            <w:tcMar>
              <w:top w:w="15" w:type="dxa"/>
              <w:left w:w="15" w:type="dxa"/>
              <w:right w:w="15" w:type="dxa"/>
            </w:tcMar>
            <w:vAlign w:val="bottom"/>
          </w:tcPr>
          <w:p w14:paraId="106DC45E" w14:textId="6962A2DE" w:rsidR="2DE9FF19" w:rsidRDefault="2DE9FF19"/>
        </w:tc>
        <w:tc>
          <w:tcPr>
            <w:tcW w:w="799" w:type="dxa"/>
            <w:tcBorders>
              <w:top w:val="nil"/>
              <w:left w:val="nil"/>
              <w:bottom w:val="nil"/>
              <w:right w:val="nil"/>
            </w:tcBorders>
            <w:shd w:val="clear" w:color="auto" w:fill="BDD7EE"/>
            <w:tcMar>
              <w:top w:w="15" w:type="dxa"/>
              <w:left w:w="15" w:type="dxa"/>
              <w:right w:w="15" w:type="dxa"/>
            </w:tcMar>
            <w:vAlign w:val="bottom"/>
          </w:tcPr>
          <w:p w14:paraId="4504B86A" w14:textId="674DAD75" w:rsidR="2DE9FF19" w:rsidRDefault="2DE9FF19"/>
        </w:tc>
        <w:tc>
          <w:tcPr>
            <w:tcW w:w="740" w:type="dxa"/>
            <w:tcBorders>
              <w:top w:val="nil"/>
              <w:left w:val="nil"/>
              <w:bottom w:val="nil"/>
              <w:right w:val="nil"/>
            </w:tcBorders>
            <w:shd w:val="clear" w:color="auto" w:fill="BDD7EE"/>
            <w:tcMar>
              <w:top w:w="15" w:type="dxa"/>
              <w:left w:w="15" w:type="dxa"/>
              <w:right w:w="15" w:type="dxa"/>
            </w:tcMar>
            <w:vAlign w:val="bottom"/>
          </w:tcPr>
          <w:p w14:paraId="26814485" w14:textId="0D4DB151" w:rsidR="2DE9FF19" w:rsidRDefault="2DE9FF19"/>
        </w:tc>
        <w:tc>
          <w:tcPr>
            <w:tcW w:w="724" w:type="dxa"/>
            <w:tcBorders>
              <w:top w:val="nil"/>
              <w:left w:val="nil"/>
              <w:bottom w:val="nil"/>
              <w:right w:val="nil"/>
            </w:tcBorders>
            <w:shd w:val="clear" w:color="auto" w:fill="BDD7EE"/>
            <w:tcMar>
              <w:top w:w="15" w:type="dxa"/>
              <w:left w:w="15" w:type="dxa"/>
              <w:right w:w="15" w:type="dxa"/>
            </w:tcMar>
            <w:vAlign w:val="bottom"/>
          </w:tcPr>
          <w:p w14:paraId="5D28B7CB" w14:textId="20E74F23" w:rsidR="2DE9FF19" w:rsidRDefault="2DE9FF19"/>
        </w:tc>
      </w:tr>
      <w:tr w:rsidR="2DE9FF19" w14:paraId="0FC30D48" w14:textId="77777777" w:rsidTr="00427D6A">
        <w:trPr>
          <w:trHeight w:val="300"/>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64279CA" w14:textId="06DDB457" w:rsidR="2DE9FF19" w:rsidRDefault="2DE9FF19" w:rsidP="2DE9FF19">
            <w:pPr>
              <w:jc w:val="center"/>
              <w:rPr>
                <w:rFonts w:eastAsia="Calibri" w:cs="Calibri"/>
                <w:color w:val="000000" w:themeColor="text1"/>
                <w:sz w:val="16"/>
                <w:szCs w:val="16"/>
              </w:rPr>
            </w:pPr>
            <w:r w:rsidRPr="2DE9FF19">
              <w:rPr>
                <w:rFonts w:eastAsia="Calibri" w:cs="Calibri"/>
                <w:color w:val="000000" w:themeColor="text1"/>
                <w:sz w:val="16"/>
                <w:szCs w:val="16"/>
              </w:rPr>
              <w:t>Planning</w:t>
            </w:r>
          </w:p>
        </w:tc>
        <w:tc>
          <w:tcPr>
            <w:tcW w:w="2133" w:type="dxa"/>
            <w:gridSpan w:val="3"/>
            <w:tcBorders>
              <w:top w:val="nil"/>
              <w:left w:val="single" w:sz="4" w:space="0" w:color="000000" w:themeColor="text1"/>
              <w:bottom w:val="nil"/>
              <w:right w:val="nil"/>
            </w:tcBorders>
            <w:shd w:val="clear" w:color="auto" w:fill="FF0000"/>
            <w:tcMar>
              <w:top w:w="15" w:type="dxa"/>
              <w:left w:w="15" w:type="dxa"/>
              <w:right w:w="15" w:type="dxa"/>
            </w:tcMar>
            <w:vAlign w:val="bottom"/>
          </w:tcPr>
          <w:p w14:paraId="004677C4" w14:textId="0E28B73C" w:rsidR="2DE9FF19" w:rsidRDefault="2DE9FF19" w:rsidP="2DE9FF19">
            <w:pPr>
              <w:jc w:val="center"/>
              <w:rPr>
                <w:rFonts w:eastAsia="Calibri" w:cs="Calibri"/>
                <w:color w:val="FFFFFF" w:themeColor="background1"/>
                <w:sz w:val="18"/>
                <w:szCs w:val="18"/>
              </w:rPr>
            </w:pPr>
            <w:r w:rsidRPr="2DE9FF19">
              <w:rPr>
                <w:rFonts w:eastAsia="Calibri" w:cs="Calibri"/>
                <w:color w:val="FFFFFF" w:themeColor="background1"/>
                <w:sz w:val="18"/>
                <w:szCs w:val="18"/>
              </w:rPr>
              <w:t>Planning</w:t>
            </w:r>
          </w:p>
        </w:tc>
        <w:tc>
          <w:tcPr>
            <w:tcW w:w="836" w:type="dxa"/>
            <w:tcBorders>
              <w:top w:val="nil"/>
              <w:left w:val="nil"/>
              <w:bottom w:val="nil"/>
              <w:right w:val="nil"/>
            </w:tcBorders>
            <w:shd w:val="clear" w:color="auto" w:fill="BDD7EE"/>
            <w:tcMar>
              <w:top w:w="15" w:type="dxa"/>
              <w:left w:w="15" w:type="dxa"/>
              <w:right w:w="15" w:type="dxa"/>
            </w:tcMar>
            <w:vAlign w:val="bottom"/>
          </w:tcPr>
          <w:p w14:paraId="320972AE" w14:textId="0C99FC63" w:rsidR="2DE9FF19" w:rsidRDefault="2DE9FF19"/>
        </w:tc>
        <w:tc>
          <w:tcPr>
            <w:tcW w:w="785" w:type="dxa"/>
            <w:tcBorders>
              <w:top w:val="nil"/>
              <w:left w:val="nil"/>
              <w:bottom w:val="nil"/>
              <w:right w:val="nil"/>
            </w:tcBorders>
            <w:shd w:val="clear" w:color="auto" w:fill="BDD7EE"/>
            <w:tcMar>
              <w:top w:w="15" w:type="dxa"/>
              <w:left w:w="15" w:type="dxa"/>
              <w:right w:w="15" w:type="dxa"/>
            </w:tcMar>
            <w:vAlign w:val="bottom"/>
          </w:tcPr>
          <w:p w14:paraId="1E88F634" w14:textId="7619F8C6" w:rsidR="2DE9FF19" w:rsidRDefault="2DE9FF19"/>
        </w:tc>
        <w:tc>
          <w:tcPr>
            <w:tcW w:w="784" w:type="dxa"/>
            <w:tcBorders>
              <w:top w:val="nil"/>
              <w:left w:val="nil"/>
              <w:bottom w:val="nil"/>
              <w:right w:val="nil"/>
            </w:tcBorders>
            <w:shd w:val="clear" w:color="auto" w:fill="BDD7EE"/>
            <w:tcMar>
              <w:top w:w="15" w:type="dxa"/>
              <w:left w:w="15" w:type="dxa"/>
              <w:right w:w="15" w:type="dxa"/>
            </w:tcMar>
            <w:vAlign w:val="bottom"/>
          </w:tcPr>
          <w:p w14:paraId="1413AE02" w14:textId="4CE02078" w:rsidR="2DE9FF19" w:rsidRDefault="2DE9FF19"/>
        </w:tc>
        <w:tc>
          <w:tcPr>
            <w:tcW w:w="860" w:type="dxa"/>
            <w:tcBorders>
              <w:top w:val="nil"/>
              <w:left w:val="nil"/>
              <w:bottom w:val="nil"/>
              <w:right w:val="nil"/>
            </w:tcBorders>
            <w:shd w:val="clear" w:color="auto" w:fill="BDD7EE"/>
            <w:tcMar>
              <w:top w:w="15" w:type="dxa"/>
              <w:left w:w="15" w:type="dxa"/>
              <w:right w:w="15" w:type="dxa"/>
            </w:tcMar>
            <w:vAlign w:val="bottom"/>
          </w:tcPr>
          <w:p w14:paraId="5D5CD0EC" w14:textId="581CADC5" w:rsidR="2DE9FF19" w:rsidRDefault="2DE9FF19"/>
        </w:tc>
        <w:tc>
          <w:tcPr>
            <w:tcW w:w="787" w:type="dxa"/>
            <w:tcBorders>
              <w:top w:val="nil"/>
              <w:left w:val="nil"/>
              <w:bottom w:val="nil"/>
              <w:right w:val="nil"/>
            </w:tcBorders>
            <w:shd w:val="clear" w:color="auto" w:fill="BDD7EE"/>
            <w:tcMar>
              <w:top w:w="15" w:type="dxa"/>
              <w:left w:w="15" w:type="dxa"/>
              <w:right w:w="15" w:type="dxa"/>
            </w:tcMar>
            <w:vAlign w:val="bottom"/>
          </w:tcPr>
          <w:p w14:paraId="7562ABE5" w14:textId="2C111B0D" w:rsidR="2DE9FF19" w:rsidRDefault="2DE9FF19"/>
        </w:tc>
        <w:tc>
          <w:tcPr>
            <w:tcW w:w="799" w:type="dxa"/>
            <w:tcBorders>
              <w:top w:val="nil"/>
              <w:left w:val="nil"/>
              <w:bottom w:val="nil"/>
              <w:right w:val="nil"/>
            </w:tcBorders>
            <w:shd w:val="clear" w:color="auto" w:fill="BDD7EE"/>
            <w:tcMar>
              <w:top w:w="15" w:type="dxa"/>
              <w:left w:w="15" w:type="dxa"/>
              <w:right w:w="15" w:type="dxa"/>
            </w:tcMar>
            <w:vAlign w:val="bottom"/>
          </w:tcPr>
          <w:p w14:paraId="0B9CA510" w14:textId="3D0B262D" w:rsidR="2DE9FF19" w:rsidRDefault="2DE9FF19"/>
        </w:tc>
        <w:tc>
          <w:tcPr>
            <w:tcW w:w="740" w:type="dxa"/>
            <w:tcBorders>
              <w:top w:val="nil"/>
              <w:left w:val="nil"/>
              <w:bottom w:val="nil"/>
              <w:right w:val="nil"/>
            </w:tcBorders>
            <w:shd w:val="clear" w:color="auto" w:fill="BDD7EE"/>
            <w:tcMar>
              <w:top w:w="15" w:type="dxa"/>
              <w:left w:w="15" w:type="dxa"/>
              <w:right w:w="15" w:type="dxa"/>
            </w:tcMar>
            <w:vAlign w:val="bottom"/>
          </w:tcPr>
          <w:p w14:paraId="67838339" w14:textId="231E0006" w:rsidR="2DE9FF19" w:rsidRDefault="2DE9FF19"/>
        </w:tc>
        <w:tc>
          <w:tcPr>
            <w:tcW w:w="724" w:type="dxa"/>
            <w:tcBorders>
              <w:top w:val="nil"/>
              <w:left w:val="nil"/>
              <w:bottom w:val="nil"/>
              <w:right w:val="nil"/>
            </w:tcBorders>
            <w:shd w:val="clear" w:color="auto" w:fill="BDD7EE"/>
            <w:tcMar>
              <w:top w:w="15" w:type="dxa"/>
              <w:left w:w="15" w:type="dxa"/>
              <w:right w:w="15" w:type="dxa"/>
            </w:tcMar>
            <w:vAlign w:val="bottom"/>
          </w:tcPr>
          <w:p w14:paraId="5EB448E3" w14:textId="761F0B49" w:rsidR="2DE9FF19" w:rsidRDefault="2DE9FF19"/>
        </w:tc>
      </w:tr>
      <w:tr w:rsidR="2DE9FF19" w14:paraId="07F56202" w14:textId="77777777" w:rsidTr="00427D6A">
        <w:trPr>
          <w:trHeight w:val="300"/>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52788B4" w14:textId="6AD16D95" w:rsidR="2DE9FF19" w:rsidRDefault="2DE9FF19" w:rsidP="2DE9FF19">
            <w:pPr>
              <w:jc w:val="center"/>
              <w:rPr>
                <w:rFonts w:eastAsia="Calibri" w:cs="Calibri"/>
                <w:color w:val="000000" w:themeColor="text1"/>
                <w:sz w:val="16"/>
                <w:szCs w:val="16"/>
              </w:rPr>
            </w:pPr>
            <w:r w:rsidRPr="2DE9FF19">
              <w:rPr>
                <w:rFonts w:eastAsia="Calibri" w:cs="Calibri"/>
                <w:color w:val="000000" w:themeColor="text1"/>
                <w:sz w:val="16"/>
                <w:szCs w:val="16"/>
              </w:rPr>
              <w:t>Testing</w:t>
            </w:r>
          </w:p>
        </w:tc>
        <w:tc>
          <w:tcPr>
            <w:tcW w:w="630" w:type="dxa"/>
            <w:tcBorders>
              <w:top w:val="nil"/>
              <w:left w:val="single" w:sz="4" w:space="0" w:color="000000" w:themeColor="text1"/>
              <w:bottom w:val="nil"/>
              <w:right w:val="nil"/>
            </w:tcBorders>
            <w:shd w:val="clear" w:color="auto" w:fill="BDD7EE"/>
            <w:tcMar>
              <w:top w:w="15" w:type="dxa"/>
              <w:left w:w="15" w:type="dxa"/>
              <w:right w:w="15" w:type="dxa"/>
            </w:tcMar>
            <w:vAlign w:val="bottom"/>
          </w:tcPr>
          <w:p w14:paraId="7D605D15" w14:textId="5FF61209" w:rsidR="2DE9FF19" w:rsidRDefault="2DE9FF19"/>
        </w:tc>
        <w:tc>
          <w:tcPr>
            <w:tcW w:w="775" w:type="dxa"/>
            <w:tcBorders>
              <w:top w:val="nil"/>
              <w:left w:val="nil"/>
              <w:bottom w:val="nil"/>
              <w:right w:val="nil"/>
            </w:tcBorders>
            <w:shd w:val="clear" w:color="auto" w:fill="BDD7EE"/>
            <w:tcMar>
              <w:top w:w="15" w:type="dxa"/>
              <w:left w:w="15" w:type="dxa"/>
              <w:right w:w="15" w:type="dxa"/>
            </w:tcMar>
            <w:vAlign w:val="bottom"/>
          </w:tcPr>
          <w:p w14:paraId="24CECFD9" w14:textId="2A2CAD33" w:rsidR="2DE9FF19" w:rsidRDefault="2DE9FF19"/>
        </w:tc>
        <w:tc>
          <w:tcPr>
            <w:tcW w:w="728" w:type="dxa"/>
            <w:tcBorders>
              <w:top w:val="nil"/>
              <w:left w:val="nil"/>
              <w:bottom w:val="nil"/>
              <w:right w:val="nil"/>
            </w:tcBorders>
            <w:shd w:val="clear" w:color="auto" w:fill="BDD7EE"/>
            <w:tcMar>
              <w:top w:w="15" w:type="dxa"/>
              <w:left w:w="15" w:type="dxa"/>
              <w:right w:w="15" w:type="dxa"/>
            </w:tcMar>
            <w:vAlign w:val="bottom"/>
          </w:tcPr>
          <w:p w14:paraId="3B9745A2" w14:textId="7D7C890F" w:rsidR="2DE9FF19" w:rsidRDefault="2DE9FF19"/>
        </w:tc>
        <w:tc>
          <w:tcPr>
            <w:tcW w:w="3265" w:type="dxa"/>
            <w:gridSpan w:val="4"/>
            <w:tcBorders>
              <w:top w:val="nil"/>
              <w:left w:val="nil"/>
              <w:bottom w:val="nil"/>
              <w:right w:val="nil"/>
            </w:tcBorders>
            <w:shd w:val="clear" w:color="auto" w:fill="00B050"/>
            <w:tcMar>
              <w:top w:w="15" w:type="dxa"/>
              <w:left w:w="15" w:type="dxa"/>
              <w:right w:w="15" w:type="dxa"/>
            </w:tcMar>
            <w:vAlign w:val="bottom"/>
          </w:tcPr>
          <w:p w14:paraId="3CBED2FF" w14:textId="687BD59F" w:rsidR="2DE9FF19" w:rsidRDefault="2DE9FF19" w:rsidP="2DE9FF19">
            <w:pPr>
              <w:jc w:val="center"/>
              <w:rPr>
                <w:rFonts w:eastAsia="Calibri" w:cs="Calibri"/>
                <w:color w:val="FFFFFF" w:themeColor="background1"/>
                <w:sz w:val="18"/>
                <w:szCs w:val="18"/>
              </w:rPr>
            </w:pPr>
            <w:r w:rsidRPr="2DE9FF19">
              <w:rPr>
                <w:rFonts w:eastAsia="Calibri" w:cs="Calibri"/>
                <w:color w:val="FFFFFF" w:themeColor="background1"/>
                <w:sz w:val="18"/>
                <w:szCs w:val="18"/>
              </w:rPr>
              <w:t>Testing</w:t>
            </w:r>
          </w:p>
        </w:tc>
        <w:tc>
          <w:tcPr>
            <w:tcW w:w="787" w:type="dxa"/>
            <w:tcBorders>
              <w:top w:val="nil"/>
              <w:left w:val="nil"/>
              <w:bottom w:val="nil"/>
              <w:right w:val="nil"/>
            </w:tcBorders>
            <w:shd w:val="clear" w:color="auto" w:fill="BDD7EE"/>
            <w:tcMar>
              <w:top w:w="15" w:type="dxa"/>
              <w:left w:w="15" w:type="dxa"/>
              <w:right w:w="15" w:type="dxa"/>
            </w:tcMar>
            <w:vAlign w:val="bottom"/>
          </w:tcPr>
          <w:p w14:paraId="2C706E8D" w14:textId="10331B37" w:rsidR="2DE9FF19" w:rsidRDefault="2DE9FF19"/>
        </w:tc>
        <w:tc>
          <w:tcPr>
            <w:tcW w:w="799" w:type="dxa"/>
            <w:tcBorders>
              <w:top w:val="nil"/>
              <w:left w:val="nil"/>
              <w:bottom w:val="nil"/>
              <w:right w:val="nil"/>
            </w:tcBorders>
            <w:shd w:val="clear" w:color="auto" w:fill="BDD7EE"/>
            <w:tcMar>
              <w:top w:w="15" w:type="dxa"/>
              <w:left w:w="15" w:type="dxa"/>
              <w:right w:w="15" w:type="dxa"/>
            </w:tcMar>
            <w:vAlign w:val="bottom"/>
          </w:tcPr>
          <w:p w14:paraId="1E11AB6A" w14:textId="3204642E" w:rsidR="2DE9FF19" w:rsidRDefault="2DE9FF19"/>
        </w:tc>
        <w:tc>
          <w:tcPr>
            <w:tcW w:w="740" w:type="dxa"/>
            <w:tcBorders>
              <w:top w:val="nil"/>
              <w:left w:val="nil"/>
              <w:bottom w:val="nil"/>
              <w:right w:val="nil"/>
            </w:tcBorders>
            <w:shd w:val="clear" w:color="auto" w:fill="BDD7EE"/>
            <w:tcMar>
              <w:top w:w="15" w:type="dxa"/>
              <w:left w:w="15" w:type="dxa"/>
              <w:right w:w="15" w:type="dxa"/>
            </w:tcMar>
            <w:vAlign w:val="bottom"/>
          </w:tcPr>
          <w:p w14:paraId="28F2522A" w14:textId="4C5EE4D5" w:rsidR="2DE9FF19" w:rsidRDefault="2DE9FF19"/>
        </w:tc>
        <w:tc>
          <w:tcPr>
            <w:tcW w:w="724" w:type="dxa"/>
            <w:tcBorders>
              <w:top w:val="nil"/>
              <w:left w:val="nil"/>
              <w:bottom w:val="nil"/>
              <w:right w:val="nil"/>
            </w:tcBorders>
            <w:shd w:val="clear" w:color="auto" w:fill="BDD7EE"/>
            <w:tcMar>
              <w:top w:w="15" w:type="dxa"/>
              <w:left w:w="15" w:type="dxa"/>
              <w:right w:w="15" w:type="dxa"/>
            </w:tcMar>
            <w:vAlign w:val="bottom"/>
          </w:tcPr>
          <w:p w14:paraId="2982ABD4" w14:textId="13C60C6D" w:rsidR="2DE9FF19" w:rsidRDefault="2DE9FF19"/>
        </w:tc>
      </w:tr>
      <w:tr w:rsidR="2DE9FF19" w14:paraId="04B16D1A" w14:textId="77777777" w:rsidTr="00427D6A">
        <w:trPr>
          <w:trHeight w:val="300"/>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7D8BD35" w14:textId="4D357C8A" w:rsidR="2DE9FF19" w:rsidRDefault="2DE9FF19" w:rsidP="2DE9FF19">
            <w:pPr>
              <w:jc w:val="center"/>
              <w:rPr>
                <w:rFonts w:eastAsia="Calibri" w:cs="Calibri"/>
                <w:color w:val="000000" w:themeColor="text1"/>
                <w:sz w:val="16"/>
                <w:szCs w:val="16"/>
              </w:rPr>
            </w:pPr>
            <w:r w:rsidRPr="2DE9FF19">
              <w:rPr>
                <w:rFonts w:eastAsia="Calibri" w:cs="Calibri"/>
                <w:color w:val="000000" w:themeColor="text1"/>
                <w:sz w:val="16"/>
                <w:szCs w:val="16"/>
              </w:rPr>
              <w:t>Reporting</w:t>
            </w:r>
          </w:p>
        </w:tc>
        <w:tc>
          <w:tcPr>
            <w:tcW w:w="630" w:type="dxa"/>
            <w:tcBorders>
              <w:top w:val="nil"/>
              <w:left w:val="single" w:sz="4" w:space="0" w:color="000000" w:themeColor="text1"/>
              <w:bottom w:val="nil"/>
              <w:right w:val="nil"/>
            </w:tcBorders>
            <w:shd w:val="clear" w:color="auto" w:fill="BDD7EE"/>
            <w:tcMar>
              <w:top w:w="15" w:type="dxa"/>
              <w:left w:w="15" w:type="dxa"/>
              <w:right w:w="15" w:type="dxa"/>
            </w:tcMar>
            <w:vAlign w:val="bottom"/>
          </w:tcPr>
          <w:p w14:paraId="327D0AB8" w14:textId="0E148FCD" w:rsidR="2DE9FF19" w:rsidRDefault="2DE9FF19"/>
        </w:tc>
        <w:tc>
          <w:tcPr>
            <w:tcW w:w="775" w:type="dxa"/>
            <w:tcBorders>
              <w:top w:val="nil"/>
              <w:left w:val="nil"/>
              <w:bottom w:val="nil"/>
              <w:right w:val="nil"/>
            </w:tcBorders>
            <w:shd w:val="clear" w:color="auto" w:fill="BDD7EE"/>
            <w:tcMar>
              <w:top w:w="15" w:type="dxa"/>
              <w:left w:w="15" w:type="dxa"/>
              <w:right w:w="15" w:type="dxa"/>
            </w:tcMar>
            <w:vAlign w:val="bottom"/>
          </w:tcPr>
          <w:p w14:paraId="66B0BA26" w14:textId="7DD0D4C1" w:rsidR="2DE9FF19" w:rsidRDefault="2DE9FF19"/>
        </w:tc>
        <w:tc>
          <w:tcPr>
            <w:tcW w:w="728" w:type="dxa"/>
            <w:tcBorders>
              <w:top w:val="nil"/>
              <w:left w:val="nil"/>
              <w:bottom w:val="nil"/>
              <w:right w:val="nil"/>
            </w:tcBorders>
            <w:shd w:val="clear" w:color="auto" w:fill="BDD7EE"/>
            <w:tcMar>
              <w:top w:w="15" w:type="dxa"/>
              <w:left w:w="15" w:type="dxa"/>
              <w:right w:w="15" w:type="dxa"/>
            </w:tcMar>
            <w:vAlign w:val="bottom"/>
          </w:tcPr>
          <w:p w14:paraId="1F410E49" w14:textId="6510817A" w:rsidR="2DE9FF19" w:rsidRDefault="2DE9FF19"/>
        </w:tc>
        <w:tc>
          <w:tcPr>
            <w:tcW w:w="836" w:type="dxa"/>
            <w:tcBorders>
              <w:top w:val="nil"/>
              <w:left w:val="nil"/>
              <w:bottom w:val="nil"/>
              <w:right w:val="nil"/>
            </w:tcBorders>
            <w:shd w:val="clear" w:color="auto" w:fill="BDD7EE"/>
            <w:tcMar>
              <w:top w:w="15" w:type="dxa"/>
              <w:left w:w="15" w:type="dxa"/>
              <w:right w:w="15" w:type="dxa"/>
            </w:tcMar>
            <w:vAlign w:val="bottom"/>
          </w:tcPr>
          <w:p w14:paraId="34C31699" w14:textId="30E8F933" w:rsidR="2DE9FF19" w:rsidRDefault="2DE9FF19"/>
        </w:tc>
        <w:tc>
          <w:tcPr>
            <w:tcW w:w="785" w:type="dxa"/>
            <w:tcBorders>
              <w:top w:val="nil"/>
              <w:left w:val="nil"/>
              <w:bottom w:val="nil"/>
              <w:right w:val="nil"/>
            </w:tcBorders>
            <w:shd w:val="clear" w:color="auto" w:fill="BDD7EE"/>
            <w:tcMar>
              <w:top w:w="15" w:type="dxa"/>
              <w:left w:w="15" w:type="dxa"/>
              <w:right w:w="15" w:type="dxa"/>
            </w:tcMar>
            <w:vAlign w:val="bottom"/>
          </w:tcPr>
          <w:p w14:paraId="1F00C3E5" w14:textId="1F7778BC" w:rsidR="2DE9FF19" w:rsidRDefault="2DE9FF19"/>
        </w:tc>
        <w:tc>
          <w:tcPr>
            <w:tcW w:w="784" w:type="dxa"/>
            <w:tcBorders>
              <w:top w:val="nil"/>
              <w:left w:val="nil"/>
              <w:bottom w:val="nil"/>
              <w:right w:val="nil"/>
            </w:tcBorders>
            <w:shd w:val="clear" w:color="auto" w:fill="BDD7EE"/>
            <w:tcMar>
              <w:top w:w="15" w:type="dxa"/>
              <w:left w:w="15" w:type="dxa"/>
              <w:right w:w="15" w:type="dxa"/>
            </w:tcMar>
            <w:vAlign w:val="bottom"/>
          </w:tcPr>
          <w:p w14:paraId="440FAB61" w14:textId="6443CF97" w:rsidR="2DE9FF19" w:rsidRDefault="2DE9FF19"/>
        </w:tc>
        <w:tc>
          <w:tcPr>
            <w:tcW w:w="1647" w:type="dxa"/>
            <w:gridSpan w:val="2"/>
            <w:tcBorders>
              <w:top w:val="nil"/>
              <w:left w:val="nil"/>
              <w:bottom w:val="nil"/>
              <w:right w:val="nil"/>
            </w:tcBorders>
            <w:shd w:val="clear" w:color="auto" w:fill="C65911"/>
            <w:tcMar>
              <w:top w:w="15" w:type="dxa"/>
              <w:left w:w="15" w:type="dxa"/>
              <w:right w:w="15" w:type="dxa"/>
            </w:tcMar>
            <w:vAlign w:val="bottom"/>
          </w:tcPr>
          <w:p w14:paraId="62D559B0" w14:textId="40D77A10" w:rsidR="2DE9FF19" w:rsidRDefault="2DE9FF19" w:rsidP="2DE9FF19">
            <w:pPr>
              <w:jc w:val="center"/>
              <w:rPr>
                <w:rFonts w:eastAsia="Calibri" w:cs="Calibri"/>
                <w:color w:val="FFFFFF" w:themeColor="background1"/>
                <w:sz w:val="18"/>
                <w:szCs w:val="18"/>
              </w:rPr>
            </w:pPr>
            <w:r w:rsidRPr="2DE9FF19">
              <w:rPr>
                <w:rFonts w:eastAsia="Calibri" w:cs="Calibri"/>
                <w:color w:val="FFFFFF" w:themeColor="background1"/>
                <w:sz w:val="18"/>
                <w:szCs w:val="18"/>
              </w:rPr>
              <w:t>Reporting</w:t>
            </w:r>
          </w:p>
        </w:tc>
        <w:tc>
          <w:tcPr>
            <w:tcW w:w="799" w:type="dxa"/>
            <w:tcBorders>
              <w:top w:val="nil"/>
              <w:left w:val="nil"/>
              <w:bottom w:val="nil"/>
              <w:right w:val="nil"/>
            </w:tcBorders>
            <w:shd w:val="clear" w:color="auto" w:fill="BDD7EE"/>
            <w:tcMar>
              <w:top w:w="15" w:type="dxa"/>
              <w:left w:w="15" w:type="dxa"/>
              <w:right w:w="15" w:type="dxa"/>
            </w:tcMar>
            <w:vAlign w:val="bottom"/>
          </w:tcPr>
          <w:p w14:paraId="53C165D6" w14:textId="0AAB736E" w:rsidR="2DE9FF19" w:rsidRDefault="2DE9FF19"/>
        </w:tc>
        <w:tc>
          <w:tcPr>
            <w:tcW w:w="740" w:type="dxa"/>
            <w:tcBorders>
              <w:top w:val="nil"/>
              <w:left w:val="nil"/>
              <w:bottom w:val="nil"/>
              <w:right w:val="nil"/>
            </w:tcBorders>
            <w:shd w:val="clear" w:color="auto" w:fill="BDD7EE"/>
            <w:tcMar>
              <w:top w:w="15" w:type="dxa"/>
              <w:left w:w="15" w:type="dxa"/>
              <w:right w:w="15" w:type="dxa"/>
            </w:tcMar>
            <w:vAlign w:val="bottom"/>
          </w:tcPr>
          <w:p w14:paraId="2AE724D3" w14:textId="5C192F7E" w:rsidR="2DE9FF19" w:rsidRDefault="2DE9FF19"/>
        </w:tc>
        <w:tc>
          <w:tcPr>
            <w:tcW w:w="724" w:type="dxa"/>
            <w:tcBorders>
              <w:top w:val="nil"/>
              <w:left w:val="nil"/>
              <w:bottom w:val="nil"/>
              <w:right w:val="nil"/>
            </w:tcBorders>
            <w:shd w:val="clear" w:color="auto" w:fill="BDD7EE"/>
            <w:tcMar>
              <w:top w:w="15" w:type="dxa"/>
              <w:left w:w="15" w:type="dxa"/>
              <w:right w:w="15" w:type="dxa"/>
            </w:tcMar>
            <w:vAlign w:val="bottom"/>
          </w:tcPr>
          <w:p w14:paraId="37E59B64" w14:textId="21F0C098" w:rsidR="2DE9FF19" w:rsidRDefault="2DE9FF19"/>
        </w:tc>
      </w:tr>
      <w:tr w:rsidR="2DE9FF19" w14:paraId="57FB90A9" w14:textId="77777777" w:rsidTr="00427D6A">
        <w:trPr>
          <w:trHeight w:val="300"/>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7082080" w14:textId="2383EB82" w:rsidR="5C86E431" w:rsidRDefault="5C86E431" w:rsidP="2DE9FF19">
            <w:pPr>
              <w:jc w:val="center"/>
              <w:rPr>
                <w:rFonts w:eastAsia="Calibri" w:cs="Calibri"/>
                <w:color w:val="000000" w:themeColor="text1"/>
                <w:sz w:val="16"/>
                <w:szCs w:val="16"/>
              </w:rPr>
            </w:pPr>
            <w:r w:rsidRPr="2DE9FF19">
              <w:rPr>
                <w:rFonts w:eastAsia="Calibri" w:cs="Calibri"/>
                <w:color w:val="000000" w:themeColor="text1"/>
                <w:sz w:val="16"/>
                <w:szCs w:val="16"/>
              </w:rPr>
              <w:t>Presentation</w:t>
            </w:r>
            <w:r w:rsidR="2DE9FF19" w:rsidRPr="2DE9FF19">
              <w:rPr>
                <w:rFonts w:eastAsia="Calibri" w:cs="Calibri"/>
                <w:color w:val="000000" w:themeColor="text1"/>
                <w:sz w:val="16"/>
                <w:szCs w:val="16"/>
              </w:rPr>
              <w:t xml:space="preserve"> </w:t>
            </w:r>
          </w:p>
        </w:tc>
        <w:tc>
          <w:tcPr>
            <w:tcW w:w="630" w:type="dxa"/>
            <w:tcBorders>
              <w:top w:val="nil"/>
              <w:left w:val="single" w:sz="4" w:space="0" w:color="000000" w:themeColor="text1"/>
              <w:bottom w:val="nil"/>
              <w:right w:val="nil"/>
            </w:tcBorders>
            <w:shd w:val="clear" w:color="auto" w:fill="BDD7EE"/>
            <w:tcMar>
              <w:top w:w="15" w:type="dxa"/>
              <w:left w:w="15" w:type="dxa"/>
              <w:right w:w="15" w:type="dxa"/>
            </w:tcMar>
            <w:vAlign w:val="bottom"/>
          </w:tcPr>
          <w:p w14:paraId="2326AF49" w14:textId="2D990282" w:rsidR="2DE9FF19" w:rsidRDefault="2DE9FF19"/>
        </w:tc>
        <w:tc>
          <w:tcPr>
            <w:tcW w:w="775" w:type="dxa"/>
            <w:tcBorders>
              <w:top w:val="nil"/>
              <w:left w:val="nil"/>
              <w:bottom w:val="nil"/>
              <w:right w:val="nil"/>
            </w:tcBorders>
            <w:shd w:val="clear" w:color="auto" w:fill="BDD7EE"/>
            <w:tcMar>
              <w:top w:w="15" w:type="dxa"/>
              <w:left w:w="15" w:type="dxa"/>
              <w:right w:w="15" w:type="dxa"/>
            </w:tcMar>
            <w:vAlign w:val="bottom"/>
          </w:tcPr>
          <w:p w14:paraId="22E95AE1" w14:textId="2FB1E8E4" w:rsidR="2DE9FF19" w:rsidRDefault="2DE9FF19"/>
        </w:tc>
        <w:tc>
          <w:tcPr>
            <w:tcW w:w="728" w:type="dxa"/>
            <w:tcBorders>
              <w:top w:val="nil"/>
              <w:left w:val="nil"/>
              <w:bottom w:val="nil"/>
              <w:right w:val="nil"/>
            </w:tcBorders>
            <w:shd w:val="clear" w:color="auto" w:fill="BDD7EE"/>
            <w:tcMar>
              <w:top w:w="15" w:type="dxa"/>
              <w:left w:w="15" w:type="dxa"/>
              <w:right w:w="15" w:type="dxa"/>
            </w:tcMar>
            <w:vAlign w:val="bottom"/>
          </w:tcPr>
          <w:p w14:paraId="7B8F5B3E" w14:textId="0466446A" w:rsidR="2DE9FF19" w:rsidRDefault="2DE9FF19"/>
        </w:tc>
        <w:tc>
          <w:tcPr>
            <w:tcW w:w="836" w:type="dxa"/>
            <w:tcBorders>
              <w:top w:val="nil"/>
              <w:left w:val="nil"/>
              <w:bottom w:val="nil"/>
              <w:right w:val="nil"/>
            </w:tcBorders>
            <w:shd w:val="clear" w:color="auto" w:fill="BDD7EE"/>
            <w:tcMar>
              <w:top w:w="15" w:type="dxa"/>
              <w:left w:w="15" w:type="dxa"/>
              <w:right w:w="15" w:type="dxa"/>
            </w:tcMar>
            <w:vAlign w:val="bottom"/>
          </w:tcPr>
          <w:p w14:paraId="1E49B2F4" w14:textId="240733B4" w:rsidR="2DE9FF19" w:rsidRDefault="2DE9FF19"/>
        </w:tc>
        <w:tc>
          <w:tcPr>
            <w:tcW w:w="785" w:type="dxa"/>
            <w:tcBorders>
              <w:top w:val="nil"/>
              <w:left w:val="nil"/>
              <w:bottom w:val="nil"/>
              <w:right w:val="nil"/>
            </w:tcBorders>
            <w:shd w:val="clear" w:color="auto" w:fill="BDD7EE"/>
            <w:tcMar>
              <w:top w:w="15" w:type="dxa"/>
              <w:left w:w="15" w:type="dxa"/>
              <w:right w:w="15" w:type="dxa"/>
            </w:tcMar>
            <w:vAlign w:val="bottom"/>
          </w:tcPr>
          <w:p w14:paraId="54B21FFC" w14:textId="6C50086C" w:rsidR="2DE9FF19" w:rsidRDefault="2DE9FF19"/>
        </w:tc>
        <w:tc>
          <w:tcPr>
            <w:tcW w:w="784" w:type="dxa"/>
            <w:tcBorders>
              <w:top w:val="nil"/>
              <w:left w:val="nil"/>
              <w:bottom w:val="nil"/>
              <w:right w:val="nil"/>
            </w:tcBorders>
            <w:shd w:val="clear" w:color="auto" w:fill="BDD7EE"/>
            <w:tcMar>
              <w:top w:w="15" w:type="dxa"/>
              <w:left w:w="15" w:type="dxa"/>
              <w:right w:w="15" w:type="dxa"/>
            </w:tcMar>
            <w:vAlign w:val="bottom"/>
          </w:tcPr>
          <w:p w14:paraId="786FAECE" w14:textId="26E24CC6" w:rsidR="2DE9FF19" w:rsidRDefault="2DE9FF19"/>
        </w:tc>
        <w:tc>
          <w:tcPr>
            <w:tcW w:w="860" w:type="dxa"/>
            <w:tcBorders>
              <w:top w:val="nil"/>
              <w:left w:val="nil"/>
              <w:bottom w:val="nil"/>
              <w:right w:val="nil"/>
            </w:tcBorders>
            <w:shd w:val="clear" w:color="auto" w:fill="BDD7EE"/>
            <w:tcMar>
              <w:top w:w="15" w:type="dxa"/>
              <w:left w:w="15" w:type="dxa"/>
              <w:right w:w="15" w:type="dxa"/>
            </w:tcMar>
            <w:vAlign w:val="bottom"/>
          </w:tcPr>
          <w:p w14:paraId="59F0685A" w14:textId="4742389B" w:rsidR="2DE9FF19" w:rsidRDefault="2DE9FF19"/>
        </w:tc>
        <w:tc>
          <w:tcPr>
            <w:tcW w:w="787" w:type="dxa"/>
            <w:tcBorders>
              <w:top w:val="nil"/>
              <w:left w:val="nil"/>
              <w:bottom w:val="nil"/>
              <w:right w:val="nil"/>
            </w:tcBorders>
            <w:shd w:val="clear" w:color="auto" w:fill="BDD7EE"/>
            <w:tcMar>
              <w:top w:w="15" w:type="dxa"/>
              <w:left w:w="15" w:type="dxa"/>
              <w:right w:w="15" w:type="dxa"/>
            </w:tcMar>
            <w:vAlign w:val="bottom"/>
          </w:tcPr>
          <w:p w14:paraId="689476C1" w14:textId="5114CAED" w:rsidR="2DE9FF19" w:rsidRDefault="2DE9FF19"/>
        </w:tc>
        <w:tc>
          <w:tcPr>
            <w:tcW w:w="1539" w:type="dxa"/>
            <w:gridSpan w:val="2"/>
            <w:tcBorders>
              <w:top w:val="nil"/>
              <w:left w:val="nil"/>
              <w:bottom w:val="nil"/>
              <w:right w:val="nil"/>
            </w:tcBorders>
            <w:shd w:val="clear" w:color="auto" w:fill="7030A0"/>
            <w:tcMar>
              <w:top w:w="15" w:type="dxa"/>
              <w:left w:w="15" w:type="dxa"/>
              <w:right w:w="15" w:type="dxa"/>
            </w:tcMar>
            <w:vAlign w:val="bottom"/>
          </w:tcPr>
          <w:p w14:paraId="6BED194E" w14:textId="7B87EB12" w:rsidR="0F8446E3" w:rsidRDefault="0F8446E3" w:rsidP="2DE9FF19">
            <w:pPr>
              <w:jc w:val="center"/>
              <w:rPr>
                <w:rFonts w:eastAsia="Calibri" w:cs="Calibri"/>
                <w:color w:val="FFFFFF" w:themeColor="background1"/>
                <w:sz w:val="18"/>
                <w:szCs w:val="18"/>
              </w:rPr>
            </w:pPr>
            <w:r w:rsidRPr="2DE9FF19">
              <w:rPr>
                <w:rFonts w:eastAsia="Calibri" w:cs="Calibri"/>
                <w:color w:val="FFFFFF" w:themeColor="background1"/>
                <w:sz w:val="18"/>
                <w:szCs w:val="18"/>
              </w:rPr>
              <w:t>Presentation</w:t>
            </w:r>
            <w:r w:rsidR="2DE9FF19" w:rsidRPr="2DE9FF19">
              <w:rPr>
                <w:rFonts w:eastAsia="Calibri" w:cs="Calibri"/>
                <w:color w:val="FFFFFF" w:themeColor="background1"/>
                <w:sz w:val="18"/>
                <w:szCs w:val="18"/>
              </w:rPr>
              <w:t xml:space="preserve"> </w:t>
            </w:r>
          </w:p>
        </w:tc>
        <w:tc>
          <w:tcPr>
            <w:tcW w:w="724" w:type="dxa"/>
            <w:tcBorders>
              <w:top w:val="nil"/>
              <w:left w:val="nil"/>
              <w:bottom w:val="nil"/>
              <w:right w:val="nil"/>
            </w:tcBorders>
            <w:shd w:val="clear" w:color="auto" w:fill="BDD7EE"/>
            <w:tcMar>
              <w:top w:w="15" w:type="dxa"/>
              <w:left w:w="15" w:type="dxa"/>
              <w:right w:w="15" w:type="dxa"/>
            </w:tcMar>
            <w:vAlign w:val="bottom"/>
          </w:tcPr>
          <w:p w14:paraId="5D74CE28" w14:textId="5D8B126B" w:rsidR="2DE9FF19" w:rsidRDefault="2DE9FF19"/>
        </w:tc>
      </w:tr>
      <w:tr w:rsidR="2DE9FF19" w14:paraId="6E915E7B" w14:textId="77777777" w:rsidTr="00427D6A">
        <w:trPr>
          <w:trHeight w:val="300"/>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C551C50" w14:textId="2F7168F0" w:rsidR="2DE9FF19" w:rsidRDefault="2DE9FF19" w:rsidP="2DE9FF19">
            <w:pPr>
              <w:jc w:val="center"/>
              <w:rPr>
                <w:rFonts w:eastAsia="Calibri" w:cs="Calibri"/>
                <w:color w:val="000000" w:themeColor="text1"/>
                <w:sz w:val="16"/>
                <w:szCs w:val="16"/>
              </w:rPr>
            </w:pPr>
            <w:r w:rsidRPr="2DE9FF19">
              <w:rPr>
                <w:rFonts w:eastAsia="Calibri" w:cs="Calibri"/>
                <w:color w:val="000000" w:themeColor="text1"/>
                <w:sz w:val="16"/>
                <w:szCs w:val="16"/>
              </w:rPr>
              <w:t>Showcase</w:t>
            </w:r>
          </w:p>
        </w:tc>
        <w:tc>
          <w:tcPr>
            <w:tcW w:w="630" w:type="dxa"/>
            <w:tcBorders>
              <w:top w:val="nil"/>
              <w:left w:val="single" w:sz="4" w:space="0" w:color="000000" w:themeColor="text1"/>
              <w:bottom w:val="nil"/>
              <w:right w:val="nil"/>
            </w:tcBorders>
            <w:shd w:val="clear" w:color="auto" w:fill="BDD7EE"/>
            <w:tcMar>
              <w:top w:w="15" w:type="dxa"/>
              <w:left w:w="15" w:type="dxa"/>
              <w:right w:w="15" w:type="dxa"/>
            </w:tcMar>
            <w:vAlign w:val="bottom"/>
          </w:tcPr>
          <w:p w14:paraId="167DEB71" w14:textId="306AA114" w:rsidR="2DE9FF19" w:rsidRDefault="2DE9FF19"/>
        </w:tc>
        <w:tc>
          <w:tcPr>
            <w:tcW w:w="775" w:type="dxa"/>
            <w:tcBorders>
              <w:top w:val="nil"/>
              <w:left w:val="nil"/>
              <w:bottom w:val="nil"/>
              <w:right w:val="nil"/>
            </w:tcBorders>
            <w:shd w:val="clear" w:color="auto" w:fill="BDD7EE"/>
            <w:tcMar>
              <w:top w:w="15" w:type="dxa"/>
              <w:left w:w="15" w:type="dxa"/>
              <w:right w:w="15" w:type="dxa"/>
            </w:tcMar>
            <w:vAlign w:val="bottom"/>
          </w:tcPr>
          <w:p w14:paraId="3DE2ED99" w14:textId="5C14EB40" w:rsidR="2DE9FF19" w:rsidRDefault="2DE9FF19"/>
        </w:tc>
        <w:tc>
          <w:tcPr>
            <w:tcW w:w="728" w:type="dxa"/>
            <w:tcBorders>
              <w:top w:val="nil"/>
              <w:left w:val="nil"/>
              <w:bottom w:val="nil"/>
              <w:right w:val="nil"/>
            </w:tcBorders>
            <w:shd w:val="clear" w:color="auto" w:fill="BDD7EE"/>
            <w:tcMar>
              <w:top w:w="15" w:type="dxa"/>
              <w:left w:w="15" w:type="dxa"/>
              <w:right w:w="15" w:type="dxa"/>
            </w:tcMar>
            <w:vAlign w:val="bottom"/>
          </w:tcPr>
          <w:p w14:paraId="5CA1422F" w14:textId="20BC05D8" w:rsidR="2DE9FF19" w:rsidRDefault="2DE9FF19"/>
        </w:tc>
        <w:tc>
          <w:tcPr>
            <w:tcW w:w="836" w:type="dxa"/>
            <w:tcBorders>
              <w:top w:val="nil"/>
              <w:left w:val="nil"/>
              <w:bottom w:val="nil"/>
              <w:right w:val="nil"/>
            </w:tcBorders>
            <w:shd w:val="clear" w:color="auto" w:fill="BDD7EE"/>
            <w:tcMar>
              <w:top w:w="15" w:type="dxa"/>
              <w:left w:w="15" w:type="dxa"/>
              <w:right w:w="15" w:type="dxa"/>
            </w:tcMar>
            <w:vAlign w:val="bottom"/>
          </w:tcPr>
          <w:p w14:paraId="7B8C7924" w14:textId="1C1A5B5E" w:rsidR="2DE9FF19" w:rsidRDefault="2DE9FF19"/>
        </w:tc>
        <w:tc>
          <w:tcPr>
            <w:tcW w:w="785" w:type="dxa"/>
            <w:tcBorders>
              <w:top w:val="nil"/>
              <w:left w:val="nil"/>
              <w:bottom w:val="nil"/>
              <w:right w:val="nil"/>
            </w:tcBorders>
            <w:shd w:val="clear" w:color="auto" w:fill="BDD7EE"/>
            <w:tcMar>
              <w:top w:w="15" w:type="dxa"/>
              <w:left w:w="15" w:type="dxa"/>
              <w:right w:w="15" w:type="dxa"/>
            </w:tcMar>
            <w:vAlign w:val="bottom"/>
          </w:tcPr>
          <w:p w14:paraId="5322CEC2" w14:textId="109F59D9" w:rsidR="2DE9FF19" w:rsidRDefault="2DE9FF19"/>
        </w:tc>
        <w:tc>
          <w:tcPr>
            <w:tcW w:w="784" w:type="dxa"/>
            <w:tcBorders>
              <w:top w:val="nil"/>
              <w:left w:val="nil"/>
              <w:bottom w:val="nil"/>
              <w:right w:val="nil"/>
            </w:tcBorders>
            <w:shd w:val="clear" w:color="auto" w:fill="BDD7EE"/>
            <w:tcMar>
              <w:top w:w="15" w:type="dxa"/>
              <w:left w:w="15" w:type="dxa"/>
              <w:right w:w="15" w:type="dxa"/>
            </w:tcMar>
            <w:vAlign w:val="bottom"/>
          </w:tcPr>
          <w:p w14:paraId="2E4332FA" w14:textId="51F86F7B" w:rsidR="2DE9FF19" w:rsidRDefault="2DE9FF19"/>
        </w:tc>
        <w:tc>
          <w:tcPr>
            <w:tcW w:w="860" w:type="dxa"/>
            <w:tcBorders>
              <w:top w:val="nil"/>
              <w:left w:val="nil"/>
              <w:bottom w:val="nil"/>
              <w:right w:val="nil"/>
            </w:tcBorders>
            <w:shd w:val="clear" w:color="auto" w:fill="BDD7EE"/>
            <w:tcMar>
              <w:top w:w="15" w:type="dxa"/>
              <w:left w:w="15" w:type="dxa"/>
              <w:right w:w="15" w:type="dxa"/>
            </w:tcMar>
            <w:vAlign w:val="bottom"/>
          </w:tcPr>
          <w:p w14:paraId="4CF1AF78" w14:textId="34D076BE" w:rsidR="2DE9FF19" w:rsidRDefault="2DE9FF19"/>
        </w:tc>
        <w:tc>
          <w:tcPr>
            <w:tcW w:w="787" w:type="dxa"/>
            <w:tcBorders>
              <w:top w:val="nil"/>
              <w:left w:val="nil"/>
              <w:bottom w:val="nil"/>
              <w:right w:val="nil"/>
            </w:tcBorders>
            <w:shd w:val="clear" w:color="auto" w:fill="BDD7EE"/>
            <w:tcMar>
              <w:top w:w="15" w:type="dxa"/>
              <w:left w:w="15" w:type="dxa"/>
              <w:right w:w="15" w:type="dxa"/>
            </w:tcMar>
            <w:vAlign w:val="bottom"/>
          </w:tcPr>
          <w:p w14:paraId="560C4988" w14:textId="1231B9C6" w:rsidR="2DE9FF19" w:rsidRDefault="2DE9FF19"/>
        </w:tc>
        <w:tc>
          <w:tcPr>
            <w:tcW w:w="799" w:type="dxa"/>
            <w:tcBorders>
              <w:top w:val="nil"/>
              <w:left w:val="nil"/>
              <w:bottom w:val="nil"/>
              <w:right w:val="nil"/>
            </w:tcBorders>
            <w:shd w:val="clear" w:color="auto" w:fill="BDD7EE"/>
            <w:tcMar>
              <w:top w:w="15" w:type="dxa"/>
              <w:left w:w="15" w:type="dxa"/>
              <w:right w:w="15" w:type="dxa"/>
            </w:tcMar>
            <w:vAlign w:val="bottom"/>
          </w:tcPr>
          <w:p w14:paraId="5198DA83" w14:textId="64FE8B6F" w:rsidR="2DE9FF19" w:rsidRDefault="2DE9FF19"/>
        </w:tc>
        <w:tc>
          <w:tcPr>
            <w:tcW w:w="740" w:type="dxa"/>
            <w:tcBorders>
              <w:top w:val="nil"/>
              <w:left w:val="nil"/>
              <w:bottom w:val="nil"/>
              <w:right w:val="nil"/>
            </w:tcBorders>
            <w:shd w:val="clear" w:color="auto" w:fill="BDD7EE"/>
            <w:tcMar>
              <w:top w:w="15" w:type="dxa"/>
              <w:left w:w="15" w:type="dxa"/>
              <w:right w:w="15" w:type="dxa"/>
            </w:tcMar>
            <w:vAlign w:val="bottom"/>
          </w:tcPr>
          <w:p w14:paraId="00E51A03" w14:textId="300358AC" w:rsidR="2DE9FF19" w:rsidRDefault="2DE9FF19"/>
        </w:tc>
        <w:tc>
          <w:tcPr>
            <w:tcW w:w="724" w:type="dxa"/>
            <w:tcBorders>
              <w:top w:val="nil"/>
              <w:left w:val="nil"/>
              <w:bottom w:val="nil"/>
              <w:right w:val="nil"/>
            </w:tcBorders>
            <w:shd w:val="clear" w:color="auto" w:fill="FFC000" w:themeFill="accent4"/>
            <w:tcMar>
              <w:top w:w="15" w:type="dxa"/>
              <w:left w:w="15" w:type="dxa"/>
              <w:right w:w="15" w:type="dxa"/>
            </w:tcMar>
            <w:vAlign w:val="bottom"/>
          </w:tcPr>
          <w:p w14:paraId="4AE3B53A" w14:textId="08B200FF" w:rsidR="2DE9FF19" w:rsidRDefault="2DE9FF19" w:rsidP="2DE9FF19">
            <w:pPr>
              <w:jc w:val="center"/>
              <w:rPr>
                <w:rFonts w:eastAsia="Calibri" w:cs="Calibri"/>
                <w:color w:val="FFFFFF" w:themeColor="background1"/>
                <w:sz w:val="16"/>
                <w:szCs w:val="16"/>
              </w:rPr>
            </w:pPr>
            <w:r w:rsidRPr="2DE9FF19">
              <w:rPr>
                <w:rFonts w:eastAsia="Calibri" w:cs="Calibri"/>
                <w:color w:val="FFFFFF" w:themeColor="background1"/>
                <w:sz w:val="16"/>
                <w:szCs w:val="16"/>
              </w:rPr>
              <w:t>Showcase</w:t>
            </w:r>
          </w:p>
        </w:tc>
      </w:tr>
    </w:tbl>
    <w:p w14:paraId="3FA4F45F" w14:textId="6563F4C4" w:rsidR="57E185FC" w:rsidRDefault="57E185FC" w:rsidP="2DE9FF19">
      <w:pPr>
        <w:spacing w:line="276" w:lineRule="auto"/>
        <w:rPr>
          <w:rFonts w:eastAsia="Calibri" w:cs="Calibri"/>
          <w:i/>
          <w:iCs/>
          <w:color w:val="404040" w:themeColor="text1" w:themeTint="BF"/>
          <w:sz w:val="18"/>
          <w:szCs w:val="18"/>
        </w:rPr>
      </w:pPr>
    </w:p>
    <w:p w14:paraId="1EB35576" w14:textId="7BF432F8" w:rsidR="57E185FC" w:rsidRDefault="379A67A5" w:rsidP="1B1130C6">
      <w:r>
        <w:t xml:space="preserve">5.2. </w:t>
      </w:r>
      <w:r w:rsidR="39F3D7F8">
        <w:t>Test Milestones</w:t>
      </w:r>
    </w:p>
    <w:tbl>
      <w:tblPr>
        <w:tblW w:w="0" w:type="auto"/>
        <w:tblLayout w:type="fixed"/>
        <w:tblLook w:val="04A0" w:firstRow="1" w:lastRow="0" w:firstColumn="1" w:lastColumn="0" w:noHBand="0" w:noVBand="1"/>
      </w:tblPr>
      <w:tblGrid>
        <w:gridCol w:w="2171"/>
        <w:gridCol w:w="4882"/>
        <w:gridCol w:w="1962"/>
      </w:tblGrid>
      <w:tr w:rsidR="3102F543" w14:paraId="3C48460D" w14:textId="77777777" w:rsidTr="2DE9FF19">
        <w:trPr>
          <w:trHeight w:val="300"/>
        </w:trPr>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0EE3AA" w14:textId="1E867EBF" w:rsidR="3102F543" w:rsidRPr="008072AB" w:rsidRDefault="3102F543" w:rsidP="3102F543">
            <w:pPr>
              <w:jc w:val="both"/>
              <w:rPr>
                <w:color w:val="auto"/>
                <w:sz w:val="18"/>
                <w:szCs w:val="18"/>
              </w:rPr>
            </w:pPr>
            <w:r w:rsidRPr="008072AB">
              <w:rPr>
                <w:rFonts w:eastAsia="Calibri" w:cs="Calibri"/>
                <w:b/>
                <w:bCs/>
                <w:color w:val="auto"/>
                <w:sz w:val="18"/>
                <w:szCs w:val="18"/>
              </w:rPr>
              <w:t>Task</w:t>
            </w:r>
          </w:p>
        </w:tc>
        <w:tc>
          <w:tcPr>
            <w:tcW w:w="48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98A080" w14:textId="4A5856E1" w:rsidR="3102F543" w:rsidRPr="008072AB" w:rsidRDefault="3102F543" w:rsidP="3102F543">
            <w:pPr>
              <w:jc w:val="both"/>
              <w:rPr>
                <w:color w:val="auto"/>
                <w:sz w:val="18"/>
                <w:szCs w:val="18"/>
              </w:rPr>
            </w:pPr>
            <w:r w:rsidRPr="008072AB">
              <w:rPr>
                <w:rFonts w:eastAsia="Calibri" w:cs="Calibri"/>
                <w:b/>
                <w:bCs/>
                <w:color w:val="auto"/>
                <w:sz w:val="18"/>
                <w:szCs w:val="18"/>
              </w:rPr>
              <w:t>Milestone</w:t>
            </w:r>
          </w:p>
        </w:tc>
        <w:tc>
          <w:tcPr>
            <w:tcW w:w="19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9B7E42" w14:textId="72F20E2C" w:rsidR="3102F543" w:rsidRPr="008072AB" w:rsidRDefault="3102F543" w:rsidP="3102F543">
            <w:pPr>
              <w:jc w:val="both"/>
              <w:rPr>
                <w:color w:val="auto"/>
                <w:sz w:val="18"/>
                <w:szCs w:val="18"/>
              </w:rPr>
            </w:pPr>
            <w:r w:rsidRPr="008072AB">
              <w:rPr>
                <w:rFonts w:eastAsia="Calibri" w:cs="Calibri"/>
                <w:b/>
                <w:bCs/>
                <w:color w:val="auto"/>
                <w:sz w:val="18"/>
                <w:szCs w:val="18"/>
              </w:rPr>
              <w:t>Planned End Date</w:t>
            </w:r>
          </w:p>
        </w:tc>
      </w:tr>
      <w:tr w:rsidR="3102F543" w14:paraId="33C5A2C1" w14:textId="77777777" w:rsidTr="2DE9FF19">
        <w:trPr>
          <w:trHeight w:val="300"/>
        </w:trPr>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0B8D2D" w14:textId="1B6B2A03" w:rsidR="3102F543" w:rsidRDefault="3102F543" w:rsidP="3102F543">
            <w:pPr>
              <w:spacing w:line="276" w:lineRule="auto"/>
            </w:pPr>
            <w:r w:rsidRPr="3102F543">
              <w:rPr>
                <w:rFonts w:eastAsia="Calibri" w:cs="Calibri"/>
                <w:color w:val="404040" w:themeColor="text1" w:themeTint="BF"/>
              </w:rPr>
              <w:t>Planning</w:t>
            </w:r>
          </w:p>
        </w:tc>
        <w:tc>
          <w:tcPr>
            <w:tcW w:w="48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FB6644" w14:textId="254D9FD3" w:rsidR="3102F543" w:rsidRDefault="3102F543" w:rsidP="3102F543">
            <w:pPr>
              <w:spacing w:line="276" w:lineRule="auto"/>
            </w:pPr>
            <w:r w:rsidRPr="3102F543">
              <w:rPr>
                <w:rFonts w:eastAsia="Calibri" w:cs="Calibri"/>
                <w:color w:val="404040" w:themeColor="text1" w:themeTint="BF"/>
              </w:rPr>
              <w:t>When Test Plan and User Stories are completed.</w:t>
            </w:r>
          </w:p>
        </w:tc>
        <w:tc>
          <w:tcPr>
            <w:tcW w:w="19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213EC7" w14:textId="7F5A9E7E" w:rsidR="3102F543" w:rsidRDefault="3102F543" w:rsidP="3102F543">
            <w:pPr>
              <w:spacing w:line="276" w:lineRule="auto"/>
            </w:pPr>
            <w:r w:rsidRPr="3102F543">
              <w:rPr>
                <w:rFonts w:eastAsia="Calibri" w:cs="Calibri"/>
                <w:color w:val="404040" w:themeColor="text1" w:themeTint="BF"/>
              </w:rPr>
              <w:t>2023/03/20</w:t>
            </w:r>
          </w:p>
        </w:tc>
      </w:tr>
      <w:tr w:rsidR="3102F543" w14:paraId="64DDBFD6" w14:textId="77777777" w:rsidTr="2DE9FF19">
        <w:trPr>
          <w:trHeight w:val="300"/>
        </w:trPr>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4FAD1A" w14:textId="53CBCDAF" w:rsidR="3102F543" w:rsidRDefault="3102F543">
            <w:r w:rsidRPr="3102F543">
              <w:rPr>
                <w:rFonts w:eastAsia="Calibri" w:cs="Calibri"/>
                <w:color w:val="000000" w:themeColor="text1"/>
              </w:rPr>
              <w:t>Testing</w:t>
            </w:r>
          </w:p>
        </w:tc>
        <w:tc>
          <w:tcPr>
            <w:tcW w:w="48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646779" w14:textId="0B51D2D5" w:rsidR="3102F543" w:rsidRDefault="3102F543">
            <w:r w:rsidRPr="3102F543">
              <w:rPr>
                <w:rFonts w:eastAsia="Calibri" w:cs="Calibri"/>
                <w:color w:val="000000" w:themeColor="text1"/>
              </w:rPr>
              <w:t>When all test cases are completed.</w:t>
            </w:r>
          </w:p>
        </w:tc>
        <w:tc>
          <w:tcPr>
            <w:tcW w:w="19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872E37" w14:textId="33430745" w:rsidR="3102F543" w:rsidRDefault="3102F543">
            <w:r w:rsidRPr="3102F543">
              <w:rPr>
                <w:rFonts w:eastAsia="Calibri" w:cs="Calibri"/>
                <w:color w:val="000000" w:themeColor="text1"/>
              </w:rPr>
              <w:t>2023/03/24</w:t>
            </w:r>
          </w:p>
        </w:tc>
      </w:tr>
      <w:tr w:rsidR="3102F543" w14:paraId="7FCC6051" w14:textId="77777777" w:rsidTr="2DE9FF19">
        <w:trPr>
          <w:trHeight w:val="300"/>
        </w:trPr>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2BB089" w14:textId="476FD043" w:rsidR="3102F543" w:rsidRDefault="3102F543">
            <w:r w:rsidRPr="3102F543">
              <w:rPr>
                <w:rFonts w:eastAsia="Calibri" w:cs="Calibri"/>
                <w:color w:val="000000" w:themeColor="text1"/>
              </w:rPr>
              <w:t>Reporting</w:t>
            </w:r>
          </w:p>
        </w:tc>
        <w:tc>
          <w:tcPr>
            <w:tcW w:w="48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AEC0F4" w14:textId="5E25515F" w:rsidR="3102F543" w:rsidRDefault="3102F543">
            <w:r w:rsidRPr="3102F543">
              <w:rPr>
                <w:rFonts w:eastAsia="Calibri" w:cs="Calibri"/>
                <w:color w:val="000000" w:themeColor="text1"/>
              </w:rPr>
              <w:t>When defect reports are written up and peer-reviewed by the team.</w:t>
            </w:r>
          </w:p>
        </w:tc>
        <w:tc>
          <w:tcPr>
            <w:tcW w:w="19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5996FD" w14:textId="18C0815A" w:rsidR="3102F543" w:rsidRDefault="3102F543">
            <w:r w:rsidRPr="3102F543">
              <w:rPr>
                <w:rFonts w:eastAsia="Calibri" w:cs="Calibri"/>
                <w:color w:val="000000" w:themeColor="text1"/>
              </w:rPr>
              <w:t>2023/03/28</w:t>
            </w:r>
          </w:p>
        </w:tc>
      </w:tr>
      <w:tr w:rsidR="3102F543" w14:paraId="1562301D" w14:textId="77777777" w:rsidTr="2DE9FF19">
        <w:trPr>
          <w:trHeight w:val="300"/>
        </w:trPr>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3AD539" w14:textId="55BD5176" w:rsidR="3102F543" w:rsidRDefault="3102F543">
            <w:r w:rsidRPr="3102F543">
              <w:rPr>
                <w:rFonts w:eastAsia="Calibri" w:cs="Calibri"/>
                <w:color w:val="000000" w:themeColor="text1"/>
              </w:rPr>
              <w:t>Presentation</w:t>
            </w:r>
          </w:p>
        </w:tc>
        <w:tc>
          <w:tcPr>
            <w:tcW w:w="48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ED028C" w14:textId="22D360F7" w:rsidR="3102F543" w:rsidRDefault="3102F543">
            <w:r w:rsidRPr="3102F543">
              <w:rPr>
                <w:rFonts w:eastAsia="Calibri" w:cs="Calibri"/>
                <w:color w:val="000000" w:themeColor="text1"/>
              </w:rPr>
              <w:t>When we have all the information in a presentable format ready for the showcase.</w:t>
            </w:r>
          </w:p>
        </w:tc>
        <w:tc>
          <w:tcPr>
            <w:tcW w:w="19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DC92AF" w14:textId="11AC236A" w:rsidR="3102F543" w:rsidRDefault="3102F543">
            <w:r w:rsidRPr="3102F543">
              <w:rPr>
                <w:rFonts w:eastAsia="Calibri" w:cs="Calibri"/>
                <w:color w:val="000000" w:themeColor="text1"/>
              </w:rPr>
              <w:t>2023/03/30</w:t>
            </w:r>
          </w:p>
        </w:tc>
      </w:tr>
    </w:tbl>
    <w:p w14:paraId="2FE20116" w14:textId="6F75DD1D" w:rsidR="2DE9FF19" w:rsidRDefault="2DE9FF19"/>
    <w:p w14:paraId="2EF4CE6F" w14:textId="083903E2" w:rsidR="57E185FC" w:rsidRDefault="1F43FAEE" w:rsidP="4CC3DA61">
      <w:r>
        <w:t xml:space="preserve">5.3. </w:t>
      </w:r>
      <w:r w:rsidR="39F3D7F8">
        <w:t>Test Deliverables</w:t>
      </w:r>
    </w:p>
    <w:tbl>
      <w:tblPr>
        <w:tblW w:w="0" w:type="auto"/>
        <w:tblLayout w:type="fixed"/>
        <w:tblLook w:val="04A0" w:firstRow="1" w:lastRow="0" w:firstColumn="1" w:lastColumn="0" w:noHBand="0" w:noVBand="1"/>
      </w:tblPr>
      <w:tblGrid>
        <w:gridCol w:w="3525"/>
        <w:gridCol w:w="3540"/>
        <w:gridCol w:w="1950"/>
      </w:tblGrid>
      <w:tr w:rsidR="3102F543" w14:paraId="5D43186B" w14:textId="77777777" w:rsidTr="2B3A6F35">
        <w:trPr>
          <w:trHeight w:val="300"/>
        </w:trPr>
        <w:tc>
          <w:tcPr>
            <w:tcW w:w="3525" w:type="dxa"/>
            <w:tcBorders>
              <w:top w:val="single" w:sz="8" w:space="0" w:color="000000" w:themeColor="text1"/>
              <w:left w:val="single" w:sz="8" w:space="0" w:color="000000" w:themeColor="text1"/>
              <w:bottom w:val="single" w:sz="8" w:space="0" w:color="000000" w:themeColor="text1"/>
              <w:right w:val="single" w:sz="8" w:space="0" w:color="FFFFFF" w:themeColor="background1"/>
            </w:tcBorders>
            <w:tcMar>
              <w:left w:w="108" w:type="dxa"/>
              <w:right w:w="108" w:type="dxa"/>
            </w:tcMar>
          </w:tcPr>
          <w:p w14:paraId="6FCFB70C" w14:textId="6C339964" w:rsidR="3102F543" w:rsidRPr="008072AB" w:rsidRDefault="3102F543" w:rsidP="3102F543">
            <w:pPr>
              <w:jc w:val="both"/>
              <w:rPr>
                <w:color w:val="auto"/>
                <w:sz w:val="18"/>
                <w:szCs w:val="18"/>
              </w:rPr>
            </w:pPr>
            <w:r w:rsidRPr="008072AB">
              <w:rPr>
                <w:rFonts w:eastAsia="Calibri" w:cs="Calibri"/>
                <w:b/>
                <w:bCs/>
                <w:color w:val="auto"/>
                <w:sz w:val="18"/>
                <w:szCs w:val="18"/>
              </w:rPr>
              <w:t>Deliverable</w:t>
            </w:r>
          </w:p>
        </w:tc>
        <w:tc>
          <w:tcPr>
            <w:tcW w:w="3540" w:type="dxa"/>
            <w:tcBorders>
              <w:top w:val="single" w:sz="8" w:space="0" w:color="000000" w:themeColor="text1"/>
              <w:left w:val="single" w:sz="8" w:space="0" w:color="FFFFFF" w:themeColor="background1"/>
              <w:bottom w:val="single" w:sz="8" w:space="0" w:color="000000" w:themeColor="text1"/>
              <w:right w:val="single" w:sz="8" w:space="0" w:color="FFFFFF" w:themeColor="background1"/>
            </w:tcBorders>
            <w:tcMar>
              <w:left w:w="108" w:type="dxa"/>
              <w:right w:w="108" w:type="dxa"/>
            </w:tcMar>
          </w:tcPr>
          <w:p w14:paraId="225E0719" w14:textId="79EE9724" w:rsidR="3102F543" w:rsidRPr="008072AB" w:rsidRDefault="3102F543" w:rsidP="3102F543">
            <w:pPr>
              <w:jc w:val="both"/>
              <w:rPr>
                <w:color w:val="auto"/>
                <w:sz w:val="18"/>
                <w:szCs w:val="18"/>
              </w:rPr>
            </w:pPr>
            <w:r w:rsidRPr="008072AB">
              <w:rPr>
                <w:rFonts w:eastAsia="Calibri" w:cs="Calibri"/>
                <w:b/>
                <w:bCs/>
                <w:color w:val="auto"/>
                <w:sz w:val="18"/>
                <w:szCs w:val="18"/>
              </w:rPr>
              <w:t>Description</w:t>
            </w:r>
          </w:p>
        </w:tc>
        <w:tc>
          <w:tcPr>
            <w:tcW w:w="1950" w:type="dxa"/>
            <w:tcBorders>
              <w:top w:val="single" w:sz="8" w:space="0" w:color="000000" w:themeColor="text1"/>
              <w:left w:val="single" w:sz="8" w:space="0" w:color="FFFFFF" w:themeColor="background1"/>
              <w:bottom w:val="single" w:sz="8" w:space="0" w:color="000000" w:themeColor="text1"/>
              <w:right w:val="single" w:sz="8" w:space="0" w:color="000000" w:themeColor="text1"/>
            </w:tcBorders>
            <w:tcMar>
              <w:left w:w="108" w:type="dxa"/>
              <w:right w:w="108" w:type="dxa"/>
            </w:tcMar>
          </w:tcPr>
          <w:p w14:paraId="27B3A34E" w14:textId="39026E91" w:rsidR="3102F543" w:rsidRPr="008072AB" w:rsidRDefault="3102F543" w:rsidP="3102F543">
            <w:pPr>
              <w:jc w:val="both"/>
              <w:rPr>
                <w:color w:val="auto"/>
                <w:sz w:val="18"/>
                <w:szCs w:val="18"/>
              </w:rPr>
            </w:pPr>
            <w:r w:rsidRPr="008072AB">
              <w:rPr>
                <w:rFonts w:eastAsia="Calibri" w:cs="Calibri"/>
                <w:b/>
                <w:bCs/>
                <w:color w:val="auto"/>
                <w:sz w:val="18"/>
                <w:szCs w:val="18"/>
              </w:rPr>
              <w:t>Task</w:t>
            </w:r>
          </w:p>
        </w:tc>
      </w:tr>
      <w:tr w:rsidR="3102F543" w14:paraId="4ABCA65D" w14:textId="77777777" w:rsidTr="2B3A6F35">
        <w:trPr>
          <w:trHeight w:val="300"/>
        </w:trPr>
        <w:tc>
          <w:tcPr>
            <w:tcW w:w="3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03460E" w14:textId="77860CA2" w:rsidR="3102F543" w:rsidRDefault="3102F543">
            <w:r w:rsidRPr="3102F543">
              <w:rPr>
                <w:rFonts w:eastAsia="Calibri" w:cs="Calibri"/>
                <w:color w:val="000000" w:themeColor="text1"/>
              </w:rPr>
              <w:t>Test Case document</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8E4FF" w14:textId="6355ADEA" w:rsidR="3102F543" w:rsidRDefault="6A111486" w:rsidP="649997CA">
            <w:pPr>
              <w:rPr>
                <w:rFonts w:eastAsia="Calibri" w:cs="Calibri"/>
                <w:color w:val="000000" w:themeColor="text1"/>
              </w:rPr>
            </w:pPr>
            <w:r w:rsidRPr="649997CA">
              <w:rPr>
                <w:rFonts w:eastAsia="Calibri" w:cs="Calibri"/>
                <w:color w:val="000000" w:themeColor="text1"/>
              </w:rPr>
              <w:t xml:space="preserve">This document will </w:t>
            </w:r>
            <w:r w:rsidR="4B00C631" w:rsidRPr="649997CA">
              <w:rPr>
                <w:rFonts w:eastAsia="Calibri" w:cs="Calibri"/>
                <w:color w:val="000000" w:themeColor="text1"/>
              </w:rPr>
              <w:t>contain:</w:t>
            </w:r>
          </w:p>
          <w:p w14:paraId="44C6F55B" w14:textId="1C53DF54" w:rsidR="3102F543" w:rsidRDefault="67D831B9" w:rsidP="7785D96E">
            <w:pPr>
              <w:pStyle w:val="ListParagraph"/>
              <w:numPr>
                <w:ilvl w:val="0"/>
                <w:numId w:val="1"/>
              </w:numPr>
              <w:rPr>
                <w:rFonts w:eastAsia="Calibri" w:cs="Calibri"/>
                <w:color w:val="000000" w:themeColor="text1"/>
              </w:rPr>
            </w:pPr>
            <w:r w:rsidRPr="7785D96E">
              <w:rPr>
                <w:rFonts w:eastAsia="Calibri" w:cs="Calibri"/>
                <w:color w:val="000000" w:themeColor="text1"/>
              </w:rPr>
              <w:t>A table</w:t>
            </w:r>
            <w:r w:rsidR="04156759" w:rsidRPr="7785D96E">
              <w:rPr>
                <w:rFonts w:eastAsia="Calibri" w:cs="Calibri"/>
                <w:color w:val="000000" w:themeColor="text1"/>
              </w:rPr>
              <w:t xml:space="preserve"> of test cases to be performed on the software under </w:t>
            </w:r>
            <w:proofErr w:type="gramStart"/>
            <w:r w:rsidR="04156759" w:rsidRPr="7785D96E">
              <w:rPr>
                <w:rFonts w:eastAsia="Calibri" w:cs="Calibri"/>
                <w:color w:val="000000" w:themeColor="text1"/>
              </w:rPr>
              <w:t>test</w:t>
            </w:r>
            <w:proofErr w:type="gramEnd"/>
          </w:p>
          <w:p w14:paraId="5F8003FA" w14:textId="29120B8B" w:rsidR="3102F543" w:rsidRDefault="04156759" w:rsidP="649997CA">
            <w:pPr>
              <w:pStyle w:val="ListParagraph"/>
              <w:numPr>
                <w:ilvl w:val="0"/>
                <w:numId w:val="1"/>
              </w:numPr>
              <w:rPr>
                <w:rFonts w:eastAsia="Calibri" w:cs="Calibri"/>
                <w:color w:val="000000" w:themeColor="text1"/>
              </w:rPr>
            </w:pPr>
            <w:r w:rsidRPr="57B364ED">
              <w:rPr>
                <w:rFonts w:eastAsia="Calibri" w:cs="Calibri"/>
                <w:color w:val="000000" w:themeColor="text1"/>
              </w:rPr>
              <w:t xml:space="preserve">Test data to be </w:t>
            </w:r>
            <w:proofErr w:type="gramStart"/>
            <w:r w:rsidRPr="57B364ED">
              <w:rPr>
                <w:rFonts w:eastAsia="Calibri" w:cs="Calibri"/>
                <w:color w:val="000000" w:themeColor="text1"/>
              </w:rPr>
              <w:t>used</w:t>
            </w:r>
            <w:proofErr w:type="gramEnd"/>
          </w:p>
          <w:p w14:paraId="29C6DA5D" w14:textId="641E3A65" w:rsidR="3102F543" w:rsidRDefault="4C5D1A41" w:rsidP="649997CA">
            <w:pPr>
              <w:pStyle w:val="ListParagraph"/>
              <w:numPr>
                <w:ilvl w:val="0"/>
                <w:numId w:val="1"/>
              </w:numPr>
              <w:rPr>
                <w:rFonts w:eastAsia="Calibri" w:cs="Calibri"/>
                <w:color w:val="000000" w:themeColor="text1"/>
              </w:rPr>
            </w:pPr>
            <w:r w:rsidRPr="57B364ED">
              <w:rPr>
                <w:rFonts w:eastAsia="Calibri" w:cs="Calibri"/>
                <w:color w:val="000000" w:themeColor="text1"/>
              </w:rPr>
              <w:t>Test steps</w:t>
            </w:r>
          </w:p>
          <w:p w14:paraId="1ECFC0CA" w14:textId="59DBE6BD" w:rsidR="3102F543" w:rsidRDefault="4C5D1A41" w:rsidP="649997CA">
            <w:pPr>
              <w:pStyle w:val="ListParagraph"/>
              <w:numPr>
                <w:ilvl w:val="0"/>
                <w:numId w:val="1"/>
              </w:numPr>
              <w:rPr>
                <w:rFonts w:eastAsia="Calibri" w:cs="Calibri"/>
                <w:color w:val="000000" w:themeColor="text1"/>
              </w:rPr>
            </w:pPr>
            <w:r w:rsidRPr="57B364ED">
              <w:rPr>
                <w:rFonts w:eastAsia="Calibri" w:cs="Calibri"/>
                <w:color w:val="000000" w:themeColor="text1"/>
              </w:rPr>
              <w:t>Expected and actual results</w:t>
            </w:r>
          </w:p>
          <w:p w14:paraId="0012EA93" w14:textId="66EA47ED" w:rsidR="3102F543" w:rsidRDefault="4C5D1A41" w:rsidP="649997CA">
            <w:pPr>
              <w:pStyle w:val="ListParagraph"/>
              <w:numPr>
                <w:ilvl w:val="0"/>
                <w:numId w:val="1"/>
              </w:numPr>
              <w:rPr>
                <w:rFonts w:eastAsia="Calibri" w:cs="Calibri"/>
                <w:color w:val="000000" w:themeColor="text1"/>
              </w:rPr>
            </w:pPr>
            <w:r w:rsidRPr="57B364ED">
              <w:rPr>
                <w:rFonts w:eastAsia="Calibri" w:cs="Calibri"/>
                <w:color w:val="000000" w:themeColor="text1"/>
              </w:rPr>
              <w:t>Pass/Fail</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3DE0F9" w14:textId="44A266C2" w:rsidR="3102F543" w:rsidRDefault="3102F543">
            <w:r w:rsidRPr="3102F543">
              <w:rPr>
                <w:rFonts w:eastAsia="Calibri" w:cs="Calibri"/>
                <w:color w:val="000000" w:themeColor="text1"/>
              </w:rPr>
              <w:t>Test Recording</w:t>
            </w:r>
          </w:p>
        </w:tc>
      </w:tr>
      <w:tr w:rsidR="3102F543" w14:paraId="35A6158D" w14:textId="77777777" w:rsidTr="2B3A6F35">
        <w:trPr>
          <w:trHeight w:val="300"/>
        </w:trPr>
        <w:tc>
          <w:tcPr>
            <w:tcW w:w="3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9CCC8E" w14:textId="72DA9261" w:rsidR="3102F543" w:rsidRDefault="3102F543">
            <w:r w:rsidRPr="3102F543">
              <w:rPr>
                <w:rFonts w:eastAsia="Calibri" w:cs="Calibri"/>
                <w:color w:val="000000" w:themeColor="text1"/>
              </w:rPr>
              <w:t>Defect report</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2E4B76" w14:textId="4AEC0B4A" w:rsidR="3102F543" w:rsidRDefault="3102F543">
            <w:r w:rsidRPr="57B364ED">
              <w:rPr>
                <w:rFonts w:eastAsia="Calibri" w:cs="Calibri"/>
                <w:color w:val="000000" w:themeColor="text1"/>
              </w:rPr>
              <w:t>This will record any defects found, their details and the events leading to them.</w:t>
            </w:r>
            <w:r w:rsidR="4612645D" w:rsidRPr="57B364ED">
              <w:rPr>
                <w:rFonts w:eastAsia="Calibri" w:cs="Calibri"/>
                <w:color w:val="000000" w:themeColor="text1"/>
              </w:rPr>
              <w:t xml:space="preserve"> Will include screenshots or other evidence to support reproducing the defect.</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BA4D28" w14:textId="63D61714" w:rsidR="3102F543" w:rsidRDefault="3102F543">
            <w:r w:rsidRPr="3102F543">
              <w:rPr>
                <w:rFonts w:eastAsia="Calibri" w:cs="Calibri"/>
                <w:color w:val="000000" w:themeColor="text1"/>
              </w:rPr>
              <w:t>Test Analysis</w:t>
            </w:r>
          </w:p>
        </w:tc>
      </w:tr>
      <w:tr w:rsidR="3102F543" w14:paraId="3192BC9D" w14:textId="77777777" w:rsidTr="2B3A6F35">
        <w:trPr>
          <w:trHeight w:val="300"/>
        </w:trPr>
        <w:tc>
          <w:tcPr>
            <w:tcW w:w="3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B6C32D" w14:textId="3AE9E58F" w:rsidR="3102F543" w:rsidRDefault="7BB55315">
            <w:r w:rsidRPr="726027FC">
              <w:rPr>
                <w:rFonts w:eastAsia="Calibri" w:cs="Calibri"/>
                <w:color w:val="000000" w:themeColor="text1"/>
              </w:rPr>
              <w:t xml:space="preserve"> </w:t>
            </w:r>
            <w:r w:rsidR="21663579" w:rsidRPr="726027FC">
              <w:rPr>
                <w:rFonts w:eastAsia="Calibri" w:cs="Calibri"/>
                <w:color w:val="000000" w:themeColor="text1"/>
              </w:rPr>
              <w:t xml:space="preserve">Trello </w:t>
            </w:r>
            <w:r w:rsidR="21663579" w:rsidRPr="6AB6FDA6">
              <w:rPr>
                <w:rFonts w:eastAsia="Calibri" w:cs="Calibri"/>
                <w:color w:val="000000" w:themeColor="text1"/>
              </w:rPr>
              <w:t>board</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A5F65C" w14:textId="10531B53" w:rsidR="3102F543" w:rsidRDefault="7BB55315">
            <w:r w:rsidRPr="57B364ED">
              <w:rPr>
                <w:rFonts w:eastAsia="Calibri" w:cs="Calibri"/>
                <w:color w:val="000000" w:themeColor="text1"/>
              </w:rPr>
              <w:t xml:space="preserve"> </w:t>
            </w:r>
            <w:r w:rsidR="57C2764B" w:rsidRPr="57B364ED">
              <w:rPr>
                <w:rFonts w:eastAsia="Calibri" w:cs="Calibri"/>
                <w:color w:val="000000" w:themeColor="text1"/>
              </w:rPr>
              <w:t>This will record</w:t>
            </w:r>
            <w:r w:rsidR="073BDF1D" w:rsidRPr="57B364ED">
              <w:rPr>
                <w:rFonts w:eastAsia="Calibri" w:cs="Calibri"/>
                <w:color w:val="000000" w:themeColor="text1"/>
              </w:rPr>
              <w:t xml:space="preserve"> and plan</w:t>
            </w:r>
            <w:r w:rsidR="57C2764B" w:rsidRPr="57B364ED">
              <w:rPr>
                <w:rFonts w:eastAsia="Calibri" w:cs="Calibri"/>
                <w:color w:val="000000" w:themeColor="text1"/>
              </w:rPr>
              <w:t xml:space="preserve"> all user stories for </w:t>
            </w:r>
            <w:r w:rsidR="7C188EBE" w:rsidRPr="57B364ED">
              <w:rPr>
                <w:rFonts w:eastAsia="Calibri" w:cs="Calibri"/>
                <w:color w:val="000000" w:themeColor="text1"/>
              </w:rPr>
              <w:t>both programs under test.</w:t>
            </w:r>
          </w:p>
        </w:tc>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0EC61B" w14:textId="31CEC116" w:rsidR="3102F543" w:rsidRDefault="420ADD44" w:rsidP="3102F543">
            <w:pPr>
              <w:rPr>
                <w:rFonts w:eastAsia="Calibri" w:cs="Calibri"/>
                <w:color w:val="000000" w:themeColor="text1"/>
              </w:rPr>
            </w:pPr>
            <w:r w:rsidRPr="08ADBCDE">
              <w:rPr>
                <w:rFonts w:eastAsia="Calibri" w:cs="Calibri"/>
                <w:color w:val="000000" w:themeColor="text1"/>
              </w:rPr>
              <w:t>Test Planning</w:t>
            </w:r>
          </w:p>
        </w:tc>
      </w:tr>
    </w:tbl>
    <w:p w14:paraId="0FE42E53" w14:textId="77777777" w:rsidR="008072AB" w:rsidRDefault="008072AB" w:rsidP="59E94D91">
      <w:pPr>
        <w:pStyle w:val="ROQNormalfollowingTable"/>
        <w:rPr>
          <w:b/>
          <w:bCs/>
          <w:sz w:val="30"/>
          <w:szCs w:val="30"/>
        </w:rPr>
      </w:pPr>
    </w:p>
    <w:p w14:paraId="252049E4" w14:textId="14A9D583" w:rsidR="295853C0" w:rsidRDefault="76ACF4B5" w:rsidP="59E94D91">
      <w:pPr>
        <w:pStyle w:val="ROQNormalfollowingTable"/>
        <w:rPr>
          <w:b/>
          <w:bCs/>
          <w:sz w:val="30"/>
          <w:szCs w:val="30"/>
        </w:rPr>
      </w:pPr>
      <w:r w:rsidRPr="2DE9FF19">
        <w:rPr>
          <w:b/>
          <w:bCs/>
          <w:sz w:val="30"/>
          <w:szCs w:val="30"/>
        </w:rPr>
        <w:t xml:space="preserve">6. </w:t>
      </w:r>
      <w:r w:rsidR="307C3168" w:rsidRPr="2DE9FF19">
        <w:rPr>
          <w:b/>
          <w:bCs/>
          <w:sz w:val="30"/>
          <w:szCs w:val="30"/>
        </w:rPr>
        <w:t xml:space="preserve"> Roles and Responsibilities</w:t>
      </w:r>
    </w:p>
    <w:p w14:paraId="21B7EE30" w14:textId="636B1D97" w:rsidR="3102F543" w:rsidRDefault="3B9BFE2C" w:rsidP="3102F543">
      <w:pPr>
        <w:pStyle w:val="ROQNormalfollowingTable"/>
        <w:rPr>
          <w:rFonts w:ascii="Calibri" w:hAnsi="Calibri" w:cs="Calibri"/>
        </w:rPr>
      </w:pPr>
      <w:r w:rsidRPr="2DE9FF19">
        <w:rPr>
          <w:rFonts w:ascii="Calibri" w:hAnsi="Calibri" w:cs="Calibri"/>
        </w:rPr>
        <w:t xml:space="preserve">Due to the inexperience of the team, we will be working </w:t>
      </w:r>
      <w:r w:rsidR="73D34D47" w:rsidRPr="2DE9FF19">
        <w:rPr>
          <w:rFonts w:ascii="Calibri" w:hAnsi="Calibri" w:cs="Calibri"/>
        </w:rPr>
        <w:t xml:space="preserve">collaboratively on most tasks or as pairs.  </w:t>
      </w:r>
      <w:r w:rsidRPr="2DE9FF19">
        <w:rPr>
          <w:rFonts w:ascii="Calibri" w:hAnsi="Calibri" w:cs="Calibri"/>
        </w:rPr>
        <w:t xml:space="preserve">  </w:t>
      </w:r>
    </w:p>
    <w:p w14:paraId="6B4DFB26" w14:textId="7D34CF82" w:rsidR="17BDB4BF" w:rsidRDefault="17BDB4BF" w:rsidP="2DE9FF19">
      <w:pPr>
        <w:pStyle w:val="ROQNormalfollowingTable"/>
        <w:rPr>
          <w:rFonts w:ascii="Calibri" w:hAnsi="Calibri" w:cs="Calibri"/>
        </w:rPr>
      </w:pPr>
      <w:r w:rsidRPr="2DE9FF19">
        <w:rPr>
          <w:rFonts w:ascii="Calibri" w:hAnsi="Calibri" w:cs="Calibri"/>
        </w:rPr>
        <w:t>Our team will be sharing roles and responsibilities such as</w:t>
      </w:r>
      <w:r w:rsidR="1DCD5EB4" w:rsidRPr="2DE9FF19">
        <w:rPr>
          <w:rFonts w:ascii="Calibri" w:hAnsi="Calibri" w:cs="Calibri"/>
        </w:rPr>
        <w:t>:</w:t>
      </w:r>
    </w:p>
    <w:p w14:paraId="63CDCA0A" w14:textId="480DF70D" w:rsidR="1DCD5EB4" w:rsidRDefault="1DCD5EB4" w:rsidP="2DE9FF19">
      <w:pPr>
        <w:pStyle w:val="ROQNormalfollowingTable"/>
        <w:rPr>
          <w:rFonts w:ascii="Calibri" w:hAnsi="Calibri" w:cs="Calibri"/>
        </w:rPr>
      </w:pPr>
      <w:r w:rsidRPr="2DE9FF19">
        <w:rPr>
          <w:rFonts w:ascii="Calibri" w:hAnsi="Calibri" w:cs="Calibri"/>
        </w:rPr>
        <w:t>P</w:t>
      </w:r>
      <w:r w:rsidR="17BDB4BF" w:rsidRPr="2DE9FF19">
        <w:rPr>
          <w:rFonts w:ascii="Calibri" w:hAnsi="Calibri" w:cs="Calibri"/>
        </w:rPr>
        <w:t xml:space="preserve">lanning, which will include the creation of test cases, user stories and a test </w:t>
      </w:r>
      <w:proofErr w:type="gramStart"/>
      <w:r w:rsidR="17BDB4BF" w:rsidRPr="2DE9FF19">
        <w:rPr>
          <w:rFonts w:ascii="Calibri" w:hAnsi="Calibri" w:cs="Calibri"/>
        </w:rPr>
        <w:t>plan</w:t>
      </w:r>
      <w:r w:rsidR="0AF4315B" w:rsidRPr="2DE9FF19">
        <w:rPr>
          <w:rFonts w:ascii="Calibri" w:hAnsi="Calibri" w:cs="Calibri"/>
        </w:rPr>
        <w:t>;</w:t>
      </w:r>
      <w:proofErr w:type="gramEnd"/>
    </w:p>
    <w:p w14:paraId="23AB850A" w14:textId="378DA6CF" w:rsidR="0AF4315B" w:rsidRDefault="0AF4315B" w:rsidP="2DE9FF19">
      <w:pPr>
        <w:pStyle w:val="ROQNormalfollowingTable"/>
        <w:rPr>
          <w:rFonts w:ascii="Calibri" w:hAnsi="Calibri" w:cs="Calibri"/>
        </w:rPr>
      </w:pPr>
      <w:r w:rsidRPr="2DE9FF19">
        <w:rPr>
          <w:rFonts w:ascii="Calibri" w:hAnsi="Calibri" w:cs="Calibri"/>
        </w:rPr>
        <w:t>T</w:t>
      </w:r>
      <w:r w:rsidR="17BDB4BF" w:rsidRPr="2DE9FF19">
        <w:rPr>
          <w:rFonts w:ascii="Calibri" w:hAnsi="Calibri" w:cs="Calibri"/>
        </w:rPr>
        <w:t>esting activities</w:t>
      </w:r>
      <w:r w:rsidR="16D31D14" w:rsidRPr="2DE9FF19">
        <w:rPr>
          <w:rFonts w:ascii="Calibri" w:hAnsi="Calibri" w:cs="Calibri"/>
        </w:rPr>
        <w:t xml:space="preserve"> which </w:t>
      </w:r>
      <w:r w:rsidR="154D4C79" w:rsidRPr="2DE9FF19">
        <w:rPr>
          <w:rFonts w:ascii="Calibri" w:hAnsi="Calibri" w:cs="Calibri"/>
        </w:rPr>
        <w:t>involve</w:t>
      </w:r>
      <w:r w:rsidR="16D31D14" w:rsidRPr="2DE9FF19">
        <w:rPr>
          <w:rFonts w:ascii="Calibri" w:hAnsi="Calibri" w:cs="Calibri"/>
        </w:rPr>
        <w:t xml:space="preserve"> unit testing, system testing and acceptance </w:t>
      </w:r>
      <w:proofErr w:type="gramStart"/>
      <w:r w:rsidR="16D31D14" w:rsidRPr="2DE9FF19">
        <w:rPr>
          <w:rFonts w:ascii="Calibri" w:hAnsi="Calibri" w:cs="Calibri"/>
        </w:rPr>
        <w:t>testing;</w:t>
      </w:r>
      <w:proofErr w:type="gramEnd"/>
    </w:p>
    <w:p w14:paraId="091FAE9A" w14:textId="08435B6A" w:rsidR="4B9700AE" w:rsidRDefault="4B9700AE" w:rsidP="2DE9FF19">
      <w:pPr>
        <w:pStyle w:val="ROQNormalfollowingTable"/>
        <w:rPr>
          <w:rFonts w:ascii="Calibri" w:hAnsi="Calibri" w:cs="Calibri"/>
        </w:rPr>
      </w:pPr>
      <w:r w:rsidRPr="2DE9FF19">
        <w:rPr>
          <w:rFonts w:ascii="Calibri" w:hAnsi="Calibri" w:cs="Calibri"/>
        </w:rPr>
        <w:t>Defect reporting</w:t>
      </w:r>
      <w:r w:rsidR="2FECFC3C" w:rsidRPr="2DE9FF19">
        <w:rPr>
          <w:rFonts w:ascii="Calibri" w:hAnsi="Calibri" w:cs="Calibri"/>
        </w:rPr>
        <w:t xml:space="preserve"> which will track any defects found and the process leading to </w:t>
      </w:r>
      <w:proofErr w:type="gramStart"/>
      <w:r w:rsidR="2FECFC3C" w:rsidRPr="2DE9FF19">
        <w:rPr>
          <w:rFonts w:ascii="Calibri" w:hAnsi="Calibri" w:cs="Calibri"/>
        </w:rPr>
        <w:t>them;</w:t>
      </w:r>
      <w:proofErr w:type="gramEnd"/>
    </w:p>
    <w:p w14:paraId="13191708" w14:textId="5BBCADB9" w:rsidR="2FECFC3C" w:rsidRDefault="2FECFC3C" w:rsidP="2DE9FF19">
      <w:pPr>
        <w:pStyle w:val="ROQNormalfollowingTable"/>
        <w:rPr>
          <w:rFonts w:ascii="Calibri" w:hAnsi="Calibri" w:cs="Calibri"/>
        </w:rPr>
      </w:pPr>
      <w:r w:rsidRPr="2DE9FF19">
        <w:rPr>
          <w:rFonts w:ascii="Calibri" w:hAnsi="Calibri" w:cs="Calibri"/>
        </w:rPr>
        <w:t>Presentation of the testing sprint to relay the information to stakeholders.</w:t>
      </w:r>
    </w:p>
    <w:p w14:paraId="70616BF8" w14:textId="77777777" w:rsidR="00737081" w:rsidRDefault="00737081" w:rsidP="2DE9FF19">
      <w:pPr>
        <w:pStyle w:val="ROQNormalfollowingTable"/>
        <w:rPr>
          <w:rFonts w:ascii="Calibri" w:hAnsi="Calibri" w:cs="Calibri"/>
        </w:rPr>
      </w:pPr>
    </w:p>
    <w:p w14:paraId="766D41F1" w14:textId="358EED59" w:rsidR="00806D78" w:rsidRDefault="5BF3E7D1" w:rsidP="00BC24C5">
      <w:pPr>
        <w:pStyle w:val="ROQHeading1"/>
        <w:numPr>
          <w:ilvl w:val="0"/>
          <w:numId w:val="23"/>
        </w:numPr>
      </w:pPr>
      <w:bookmarkStart w:id="28" w:name="_Toc130368788"/>
      <w:bookmarkStart w:id="29" w:name="_Toc130374326"/>
      <w:r>
        <w:t>Test Environment Needs</w:t>
      </w:r>
      <w:bookmarkEnd w:id="28"/>
      <w:bookmarkEnd w:id="29"/>
    </w:p>
    <w:p w14:paraId="496055D6" w14:textId="69C6E430" w:rsidR="00B55DB2" w:rsidRDefault="00B55DB2">
      <w:pPr>
        <w:rPr>
          <w:rFonts w:cs="Calibri"/>
        </w:rPr>
      </w:pPr>
      <w:r>
        <w:rPr>
          <w:rFonts w:cs="Calibri"/>
        </w:rPr>
        <w:t xml:space="preserve">Each tester will use their </w:t>
      </w:r>
      <w:r w:rsidR="0050278B">
        <w:rPr>
          <w:rFonts w:cs="Calibri"/>
        </w:rPr>
        <w:t>individual</w:t>
      </w:r>
      <w:r>
        <w:rPr>
          <w:rFonts w:cs="Calibri"/>
        </w:rPr>
        <w:t xml:space="preserve"> laptop which will run the test environment. </w:t>
      </w:r>
    </w:p>
    <w:p w14:paraId="1122105C" w14:textId="77777777" w:rsidR="00B55DB2" w:rsidRDefault="00B55DB2">
      <w:pPr>
        <w:rPr>
          <w:rFonts w:cs="Calibri"/>
          <w:u w:val="single"/>
        </w:rPr>
      </w:pPr>
    </w:p>
    <w:p w14:paraId="29A35336" w14:textId="3A9C8D3F"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u w:val="single"/>
        </w:rPr>
        <w:t>Credersi-Vend Customers</w:t>
      </w:r>
    </w:p>
    <w:p w14:paraId="28541A10" w14:textId="47955FF8" w:rsidR="39ACC23D" w:rsidRDefault="1898B24F" w:rsidP="3934AA91">
      <w:pPr>
        <w:rPr>
          <w:rFonts w:ascii="Segoe UI" w:eastAsia="Segoe UI" w:hAnsi="Segoe UI" w:cs="Segoe UI"/>
          <w:color w:val="000000" w:themeColor="text1"/>
        </w:rPr>
      </w:pPr>
      <w:r w:rsidRPr="2DE9FF19">
        <w:rPr>
          <w:rFonts w:ascii="Segoe UI" w:eastAsia="Segoe UI" w:hAnsi="Segoe UI" w:cs="Segoe UI"/>
          <w:color w:val="000000" w:themeColor="text1"/>
        </w:rPr>
        <w:t>Visual Studio Code will be used to run the console app for manual testing and will also be used to run N</w:t>
      </w:r>
      <w:r w:rsidR="33345830" w:rsidRPr="2DE9FF19">
        <w:rPr>
          <w:rFonts w:ascii="Segoe UI" w:eastAsia="Segoe UI" w:hAnsi="Segoe UI" w:cs="Segoe UI"/>
          <w:color w:val="000000" w:themeColor="text1"/>
        </w:rPr>
        <w:t>-</w:t>
      </w:r>
      <w:r w:rsidRPr="2DE9FF19">
        <w:rPr>
          <w:rFonts w:ascii="Segoe UI" w:eastAsia="Segoe UI" w:hAnsi="Segoe UI" w:cs="Segoe UI"/>
          <w:color w:val="000000" w:themeColor="text1"/>
        </w:rPr>
        <w:t>Unit tests for component testing.</w:t>
      </w:r>
    </w:p>
    <w:tbl>
      <w:tblPr>
        <w:tblStyle w:val="TableGrid"/>
        <w:tblW w:w="0" w:type="auto"/>
        <w:tblLayout w:type="fixed"/>
        <w:tblLook w:val="06A0" w:firstRow="1" w:lastRow="0" w:firstColumn="1" w:lastColumn="0" w:noHBand="1" w:noVBand="1"/>
      </w:tblPr>
      <w:tblGrid>
        <w:gridCol w:w="9015"/>
      </w:tblGrid>
      <w:tr w:rsidR="3934AA91" w14:paraId="5832FA69" w14:textId="77777777" w:rsidTr="3934AA91">
        <w:trPr>
          <w:trHeight w:val="300"/>
        </w:trPr>
        <w:tc>
          <w:tcPr>
            <w:tcW w:w="9015" w:type="dxa"/>
          </w:tcPr>
          <w:p w14:paraId="0F620FDE" w14:textId="2A2E3098"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Version: 1.76.2 (user setup)</w:t>
            </w:r>
          </w:p>
        </w:tc>
      </w:tr>
      <w:tr w:rsidR="3934AA91" w14:paraId="7F878599" w14:textId="77777777" w:rsidTr="3934AA91">
        <w:trPr>
          <w:trHeight w:val="300"/>
        </w:trPr>
        <w:tc>
          <w:tcPr>
            <w:tcW w:w="9015" w:type="dxa"/>
          </w:tcPr>
          <w:p w14:paraId="1F388F2B" w14:textId="0FD2C2C6"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Commit: ee2b180d582a7f601fa6ecfdad8d9fd269ab1884</w:t>
            </w:r>
          </w:p>
        </w:tc>
      </w:tr>
      <w:tr w:rsidR="3934AA91" w14:paraId="6963CE9D" w14:textId="77777777" w:rsidTr="3934AA91">
        <w:trPr>
          <w:trHeight w:val="300"/>
        </w:trPr>
        <w:tc>
          <w:tcPr>
            <w:tcW w:w="9015" w:type="dxa"/>
          </w:tcPr>
          <w:p w14:paraId="629F1A68" w14:textId="69FBBD60"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Date: 2023-03-14T17:55:54.936Z</w:t>
            </w:r>
          </w:p>
        </w:tc>
      </w:tr>
      <w:tr w:rsidR="3934AA91" w14:paraId="4F95D8B3" w14:textId="77777777" w:rsidTr="3934AA91">
        <w:trPr>
          <w:trHeight w:val="300"/>
        </w:trPr>
        <w:tc>
          <w:tcPr>
            <w:tcW w:w="9015" w:type="dxa"/>
          </w:tcPr>
          <w:p w14:paraId="50A9CA52" w14:textId="16D45DF1"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Electron: 19.1.11</w:t>
            </w:r>
          </w:p>
        </w:tc>
      </w:tr>
      <w:tr w:rsidR="3934AA91" w14:paraId="400F75CE" w14:textId="77777777" w:rsidTr="3934AA91">
        <w:trPr>
          <w:trHeight w:val="300"/>
        </w:trPr>
        <w:tc>
          <w:tcPr>
            <w:tcW w:w="9015" w:type="dxa"/>
          </w:tcPr>
          <w:p w14:paraId="71D45A87" w14:textId="1DF1A297"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Chromium: 102.0.5005.196</w:t>
            </w:r>
          </w:p>
        </w:tc>
      </w:tr>
      <w:tr w:rsidR="3934AA91" w14:paraId="60CAC4DE" w14:textId="77777777" w:rsidTr="3934AA91">
        <w:trPr>
          <w:trHeight w:val="300"/>
        </w:trPr>
        <w:tc>
          <w:tcPr>
            <w:tcW w:w="9015" w:type="dxa"/>
          </w:tcPr>
          <w:p w14:paraId="37623F2C" w14:textId="1BF9DB10"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Node.js: 16.14.2</w:t>
            </w:r>
          </w:p>
        </w:tc>
      </w:tr>
      <w:tr w:rsidR="3934AA91" w14:paraId="14AEDD69" w14:textId="77777777" w:rsidTr="3934AA91">
        <w:trPr>
          <w:trHeight w:val="300"/>
        </w:trPr>
        <w:tc>
          <w:tcPr>
            <w:tcW w:w="9015" w:type="dxa"/>
          </w:tcPr>
          <w:p w14:paraId="1E2652B1" w14:textId="54899DB2"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V8: 10.2.154.26-electron.0</w:t>
            </w:r>
          </w:p>
        </w:tc>
      </w:tr>
      <w:tr w:rsidR="3934AA91" w14:paraId="7505AA02" w14:textId="77777777" w:rsidTr="3934AA91">
        <w:trPr>
          <w:trHeight w:val="300"/>
        </w:trPr>
        <w:tc>
          <w:tcPr>
            <w:tcW w:w="9015" w:type="dxa"/>
          </w:tcPr>
          <w:p w14:paraId="00E23654" w14:textId="464A88FA"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 xml:space="preserve">OS: </w:t>
            </w:r>
            <w:proofErr w:type="spellStart"/>
            <w:r w:rsidRPr="3934AA91">
              <w:rPr>
                <w:rFonts w:ascii="Segoe UI" w:eastAsia="Segoe UI" w:hAnsi="Segoe UI" w:cs="Segoe UI"/>
                <w:color w:val="000000" w:themeColor="text1"/>
              </w:rPr>
              <w:t>Windows_NT</w:t>
            </w:r>
            <w:proofErr w:type="spellEnd"/>
            <w:r w:rsidRPr="3934AA91">
              <w:rPr>
                <w:rFonts w:ascii="Segoe UI" w:eastAsia="Segoe UI" w:hAnsi="Segoe UI" w:cs="Segoe UI"/>
                <w:color w:val="000000" w:themeColor="text1"/>
              </w:rPr>
              <w:t xml:space="preserve"> x64 10.0.22000</w:t>
            </w:r>
          </w:p>
        </w:tc>
      </w:tr>
      <w:tr w:rsidR="3934AA91" w14:paraId="6613C6AB" w14:textId="77777777" w:rsidTr="3934AA91">
        <w:trPr>
          <w:trHeight w:val="300"/>
        </w:trPr>
        <w:tc>
          <w:tcPr>
            <w:tcW w:w="9015" w:type="dxa"/>
          </w:tcPr>
          <w:p w14:paraId="60EEB5E5" w14:textId="4EC3AF63"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Sandboxed: Yes</w:t>
            </w:r>
          </w:p>
        </w:tc>
      </w:tr>
    </w:tbl>
    <w:p w14:paraId="316C700C" w14:textId="39663EA7" w:rsidR="3934AA91" w:rsidRDefault="3934AA91" w:rsidP="3934AA91">
      <w:pPr>
        <w:rPr>
          <w:rFonts w:ascii="Segoe UI" w:eastAsia="Segoe UI" w:hAnsi="Segoe UI" w:cs="Segoe UI"/>
          <w:color w:val="000000" w:themeColor="text1"/>
        </w:rPr>
      </w:pPr>
    </w:p>
    <w:p w14:paraId="794CE651" w14:textId="703AD669" w:rsidR="39ACC23D" w:rsidRDefault="39ACC23D" w:rsidP="3934AA91">
      <w:pPr>
        <w:rPr>
          <w:rFonts w:asciiTheme="minorHAnsi" w:eastAsiaTheme="minorEastAsia" w:hAnsiTheme="minorHAnsi" w:cstheme="minorBidi"/>
          <w:color w:val="000000" w:themeColor="text1"/>
        </w:rPr>
      </w:pPr>
      <w:r w:rsidRPr="3934AA91">
        <w:rPr>
          <w:rFonts w:asciiTheme="minorHAnsi" w:eastAsiaTheme="minorEastAsia" w:hAnsiTheme="minorHAnsi" w:cstheme="minorBidi"/>
          <w:color w:val="000000" w:themeColor="text1"/>
        </w:rPr>
        <w:t>An SQLite database will be used for this app.</w:t>
      </w:r>
    </w:p>
    <w:p w14:paraId="1FC05867" w14:textId="042FF46B" w:rsidR="39ACC23D" w:rsidRDefault="39ACC23D" w:rsidP="3934AA91">
      <w:pPr>
        <w:rPr>
          <w:rFonts w:asciiTheme="minorHAnsi" w:eastAsiaTheme="minorEastAsia" w:hAnsiTheme="minorHAnsi" w:cstheme="minorBidi"/>
          <w:color w:val="000000" w:themeColor="text1"/>
        </w:rPr>
      </w:pPr>
      <w:r w:rsidRPr="3934AA91">
        <w:rPr>
          <w:rFonts w:asciiTheme="minorHAnsi" w:eastAsiaTheme="minorEastAsia" w:hAnsiTheme="minorHAnsi" w:cstheme="minorBidi"/>
          <w:color w:val="000000" w:themeColor="text1"/>
        </w:rPr>
        <w:t>Stable release: 3.41.1 (10 March 2023;)</w:t>
      </w:r>
    </w:p>
    <w:p w14:paraId="31765C0C" w14:textId="3B788271"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u w:val="single"/>
        </w:rPr>
        <w:t>Credersi-Vend Admin</w:t>
      </w:r>
    </w:p>
    <w:p w14:paraId="2ED59F9D" w14:textId="3CF3FD35"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Eclipse will be used to start the backend Spring Boot server that will allow use of the app via the user interface for manual testing. It will also be used to run Junit tests for component testing.</w:t>
      </w:r>
    </w:p>
    <w:tbl>
      <w:tblPr>
        <w:tblStyle w:val="TableGrid"/>
        <w:tblW w:w="0" w:type="auto"/>
        <w:tblLayout w:type="fixed"/>
        <w:tblLook w:val="06A0" w:firstRow="1" w:lastRow="0" w:firstColumn="1" w:lastColumn="0" w:noHBand="1" w:noVBand="1"/>
      </w:tblPr>
      <w:tblGrid>
        <w:gridCol w:w="4500"/>
        <w:gridCol w:w="4500"/>
      </w:tblGrid>
      <w:tr w:rsidR="3934AA91" w14:paraId="42750B9F" w14:textId="77777777" w:rsidTr="3934AA91">
        <w:trPr>
          <w:trHeight w:val="300"/>
        </w:trPr>
        <w:tc>
          <w:tcPr>
            <w:tcW w:w="4500" w:type="dxa"/>
            <w:tcMar>
              <w:left w:w="105" w:type="dxa"/>
              <w:right w:w="105" w:type="dxa"/>
            </w:tcMar>
          </w:tcPr>
          <w:p w14:paraId="0CA94E55" w14:textId="6E35184C" w:rsidR="3934AA91" w:rsidRDefault="3934AA91" w:rsidP="3934AA91">
            <w:pPr>
              <w:rPr>
                <w:rFonts w:eastAsia="Calibri" w:cs="Calibri"/>
                <w:color w:val="000000" w:themeColor="text1"/>
              </w:rPr>
            </w:pPr>
            <w:r w:rsidRPr="3934AA91">
              <w:rPr>
                <w:color w:val="000000" w:themeColor="text1"/>
              </w:rPr>
              <w:t>Version: 2022-12 (4.26.0)</w:t>
            </w:r>
          </w:p>
        </w:tc>
        <w:tc>
          <w:tcPr>
            <w:tcW w:w="4500" w:type="dxa"/>
            <w:tcMar>
              <w:left w:w="105" w:type="dxa"/>
              <w:right w:w="105" w:type="dxa"/>
            </w:tcMar>
          </w:tcPr>
          <w:p w14:paraId="4889E5EE" w14:textId="3945FDC2" w:rsidR="3934AA91" w:rsidRDefault="3934AA91" w:rsidP="3934AA91">
            <w:pPr>
              <w:rPr>
                <w:rFonts w:eastAsia="Calibri" w:cs="Calibri"/>
                <w:color w:val="000000" w:themeColor="text1"/>
              </w:rPr>
            </w:pPr>
            <w:r w:rsidRPr="3934AA91">
              <w:rPr>
                <w:color w:val="000000" w:themeColor="text1"/>
              </w:rPr>
              <w:t>Build id: 20221201-1913</w:t>
            </w:r>
          </w:p>
        </w:tc>
      </w:tr>
    </w:tbl>
    <w:p w14:paraId="6D9DB936" w14:textId="1EED98D6" w:rsidR="3934AA91" w:rsidRDefault="3934AA91" w:rsidP="3934AA91">
      <w:pPr>
        <w:rPr>
          <w:rFonts w:ascii="Segoe UI" w:eastAsia="Segoe UI" w:hAnsi="Segoe UI" w:cs="Segoe UI"/>
          <w:color w:val="000000" w:themeColor="text1"/>
          <w:lang w:val="en-US"/>
        </w:rPr>
      </w:pPr>
    </w:p>
    <w:tbl>
      <w:tblPr>
        <w:tblStyle w:val="TableGrid"/>
        <w:tblW w:w="0" w:type="auto"/>
        <w:tblLayout w:type="fixed"/>
        <w:tblLook w:val="06A0" w:firstRow="1" w:lastRow="0" w:firstColumn="1" w:lastColumn="0" w:noHBand="1" w:noVBand="1"/>
      </w:tblPr>
      <w:tblGrid>
        <w:gridCol w:w="2250"/>
        <w:gridCol w:w="2250"/>
        <w:gridCol w:w="2250"/>
        <w:gridCol w:w="2250"/>
      </w:tblGrid>
      <w:tr w:rsidR="3934AA91" w14:paraId="74F5A22F" w14:textId="77777777" w:rsidTr="3934AA91">
        <w:trPr>
          <w:trHeight w:val="300"/>
        </w:trPr>
        <w:tc>
          <w:tcPr>
            <w:tcW w:w="2250" w:type="dxa"/>
            <w:tcMar>
              <w:left w:w="105" w:type="dxa"/>
              <w:right w:w="105" w:type="dxa"/>
            </w:tcMar>
          </w:tcPr>
          <w:p w14:paraId="6C1C3D1E" w14:textId="28815759" w:rsidR="3934AA91" w:rsidRDefault="3934AA91" w:rsidP="3934AA91">
            <w:pPr>
              <w:rPr>
                <w:rFonts w:eastAsia="Calibri" w:cs="Calibri"/>
                <w:color w:val="000000" w:themeColor="text1"/>
              </w:rPr>
            </w:pPr>
            <w:r w:rsidRPr="3934AA91">
              <w:rPr>
                <w:color w:val="000000" w:themeColor="text1"/>
              </w:rPr>
              <w:t>Eclipse.org - m2e</w:t>
            </w:r>
          </w:p>
        </w:tc>
        <w:tc>
          <w:tcPr>
            <w:tcW w:w="2250" w:type="dxa"/>
            <w:tcMar>
              <w:left w:w="105" w:type="dxa"/>
              <w:right w:w="105" w:type="dxa"/>
            </w:tcMar>
          </w:tcPr>
          <w:p w14:paraId="7A7A2FF2" w14:textId="226B1050" w:rsidR="3934AA91" w:rsidRDefault="3934AA91" w:rsidP="3934AA91">
            <w:pPr>
              <w:rPr>
                <w:rFonts w:eastAsia="Calibri" w:cs="Calibri"/>
                <w:color w:val="000000" w:themeColor="text1"/>
              </w:rPr>
            </w:pPr>
            <w:r w:rsidRPr="3934AA91">
              <w:rPr>
                <w:color w:val="000000" w:themeColor="text1"/>
              </w:rPr>
              <w:t>M2E Maven Integration for Eclipse Core</w:t>
            </w:r>
          </w:p>
        </w:tc>
        <w:tc>
          <w:tcPr>
            <w:tcW w:w="2250" w:type="dxa"/>
            <w:tcMar>
              <w:left w:w="105" w:type="dxa"/>
              <w:right w:w="105" w:type="dxa"/>
            </w:tcMar>
          </w:tcPr>
          <w:p w14:paraId="3CF2C02C" w14:textId="41DF10B7" w:rsidR="3934AA91" w:rsidRDefault="3934AA91" w:rsidP="3934AA91">
            <w:pPr>
              <w:rPr>
                <w:rFonts w:eastAsia="Calibri" w:cs="Calibri"/>
                <w:color w:val="000000" w:themeColor="text1"/>
              </w:rPr>
            </w:pPr>
            <w:r w:rsidRPr="3934AA91">
              <w:rPr>
                <w:color w:val="000000" w:themeColor="text1"/>
              </w:rPr>
              <w:t>2.1.0.20221015-0744</w:t>
            </w:r>
          </w:p>
        </w:tc>
        <w:tc>
          <w:tcPr>
            <w:tcW w:w="2250" w:type="dxa"/>
            <w:tcMar>
              <w:left w:w="105" w:type="dxa"/>
              <w:right w:w="105" w:type="dxa"/>
            </w:tcMar>
          </w:tcPr>
          <w:p w14:paraId="1F013361" w14:textId="6FC7C033" w:rsidR="3934AA91" w:rsidRDefault="3934AA91" w:rsidP="3934AA91">
            <w:pPr>
              <w:rPr>
                <w:rFonts w:eastAsia="Calibri" w:cs="Calibri"/>
                <w:color w:val="000000" w:themeColor="text1"/>
              </w:rPr>
            </w:pPr>
            <w:proofErr w:type="gramStart"/>
            <w:r w:rsidRPr="3934AA91">
              <w:rPr>
                <w:color w:val="000000" w:themeColor="text1"/>
              </w:rPr>
              <w:t>org.eclipse.m2e.logback.feature</w:t>
            </w:r>
            <w:proofErr w:type="gramEnd"/>
          </w:p>
        </w:tc>
      </w:tr>
      <w:tr w:rsidR="3934AA91" w14:paraId="66C5DAFE" w14:textId="77777777" w:rsidTr="3934AA91">
        <w:trPr>
          <w:trHeight w:val="300"/>
        </w:trPr>
        <w:tc>
          <w:tcPr>
            <w:tcW w:w="2250" w:type="dxa"/>
            <w:tcMar>
              <w:left w:w="105" w:type="dxa"/>
              <w:right w:w="105" w:type="dxa"/>
            </w:tcMar>
          </w:tcPr>
          <w:p w14:paraId="445919BE" w14:textId="326DAAF0" w:rsidR="3934AA91" w:rsidRDefault="3934AA91" w:rsidP="3934AA91">
            <w:pPr>
              <w:rPr>
                <w:rFonts w:eastAsia="Calibri" w:cs="Calibri"/>
                <w:color w:val="000000" w:themeColor="text1"/>
              </w:rPr>
            </w:pPr>
            <w:r w:rsidRPr="3934AA91">
              <w:rPr>
                <w:color w:val="000000" w:themeColor="text1"/>
              </w:rPr>
              <w:t>Eclipse.org - m2e</w:t>
            </w:r>
          </w:p>
        </w:tc>
        <w:tc>
          <w:tcPr>
            <w:tcW w:w="2250" w:type="dxa"/>
            <w:tcMar>
              <w:left w:w="105" w:type="dxa"/>
              <w:right w:w="105" w:type="dxa"/>
            </w:tcMar>
          </w:tcPr>
          <w:p w14:paraId="25699C45" w14:textId="6604AA10" w:rsidR="3934AA91" w:rsidRDefault="3934AA91" w:rsidP="3934AA91">
            <w:pPr>
              <w:rPr>
                <w:rFonts w:eastAsia="Calibri" w:cs="Calibri"/>
                <w:color w:val="000000" w:themeColor="text1"/>
              </w:rPr>
            </w:pPr>
            <w:r w:rsidRPr="3934AA91">
              <w:rPr>
                <w:color w:val="000000" w:themeColor="text1"/>
              </w:rPr>
              <w:t>M2E Maven Integration for Eclipse Core</w:t>
            </w:r>
          </w:p>
        </w:tc>
        <w:tc>
          <w:tcPr>
            <w:tcW w:w="2250" w:type="dxa"/>
            <w:tcMar>
              <w:left w:w="105" w:type="dxa"/>
              <w:right w:w="105" w:type="dxa"/>
            </w:tcMar>
          </w:tcPr>
          <w:p w14:paraId="3BE921C5" w14:textId="6226C4DF" w:rsidR="3934AA91" w:rsidRDefault="3934AA91" w:rsidP="3934AA91">
            <w:pPr>
              <w:rPr>
                <w:rFonts w:eastAsia="Calibri" w:cs="Calibri"/>
                <w:color w:val="000000" w:themeColor="text1"/>
              </w:rPr>
            </w:pPr>
            <w:r w:rsidRPr="3934AA91">
              <w:rPr>
                <w:color w:val="000000" w:themeColor="text1"/>
              </w:rPr>
              <w:t>2.1.2.20221130-2239</w:t>
            </w:r>
          </w:p>
        </w:tc>
        <w:tc>
          <w:tcPr>
            <w:tcW w:w="2250" w:type="dxa"/>
            <w:tcMar>
              <w:left w:w="105" w:type="dxa"/>
              <w:right w:w="105" w:type="dxa"/>
            </w:tcMar>
          </w:tcPr>
          <w:p w14:paraId="24DDED5B" w14:textId="16A041A7" w:rsidR="3934AA91" w:rsidRDefault="3934AA91" w:rsidP="3934AA91">
            <w:pPr>
              <w:rPr>
                <w:rFonts w:eastAsia="Calibri" w:cs="Calibri"/>
                <w:color w:val="000000" w:themeColor="text1"/>
              </w:rPr>
            </w:pPr>
            <w:r w:rsidRPr="3934AA91">
              <w:rPr>
                <w:color w:val="000000" w:themeColor="text1"/>
              </w:rPr>
              <w:t>org.eclipse.m2e.feature</w:t>
            </w:r>
          </w:p>
        </w:tc>
      </w:tr>
      <w:tr w:rsidR="3934AA91" w14:paraId="20FEF266" w14:textId="77777777" w:rsidTr="3934AA91">
        <w:trPr>
          <w:trHeight w:val="300"/>
        </w:trPr>
        <w:tc>
          <w:tcPr>
            <w:tcW w:w="2250" w:type="dxa"/>
            <w:tcMar>
              <w:left w:w="105" w:type="dxa"/>
              <w:right w:w="105" w:type="dxa"/>
            </w:tcMar>
          </w:tcPr>
          <w:p w14:paraId="18F25670" w14:textId="2B83CD8E" w:rsidR="3934AA91" w:rsidRDefault="3934AA91" w:rsidP="3934AA91">
            <w:pPr>
              <w:rPr>
                <w:rFonts w:eastAsia="Calibri" w:cs="Calibri"/>
                <w:color w:val="000000" w:themeColor="text1"/>
              </w:rPr>
            </w:pPr>
            <w:r w:rsidRPr="3934AA91">
              <w:rPr>
                <w:color w:val="000000" w:themeColor="text1"/>
              </w:rPr>
              <w:t>Spring Tool Suite 4 Main Feature</w:t>
            </w:r>
          </w:p>
        </w:tc>
        <w:tc>
          <w:tcPr>
            <w:tcW w:w="2250" w:type="dxa"/>
            <w:tcMar>
              <w:left w:w="105" w:type="dxa"/>
              <w:right w:w="105" w:type="dxa"/>
            </w:tcMar>
          </w:tcPr>
          <w:p w14:paraId="489175E4" w14:textId="4C619034" w:rsidR="3934AA91" w:rsidRDefault="3934AA91" w:rsidP="3934AA91">
            <w:pPr>
              <w:rPr>
                <w:rFonts w:eastAsia="Calibri" w:cs="Calibri"/>
                <w:color w:val="000000" w:themeColor="text1"/>
              </w:rPr>
            </w:pPr>
            <w:r w:rsidRPr="3934AA91">
              <w:rPr>
                <w:color w:val="000000" w:themeColor="text1"/>
              </w:rPr>
              <w:t>VMware, Inc.</w:t>
            </w:r>
          </w:p>
        </w:tc>
        <w:tc>
          <w:tcPr>
            <w:tcW w:w="2250" w:type="dxa"/>
            <w:tcMar>
              <w:left w:w="105" w:type="dxa"/>
              <w:right w:w="105" w:type="dxa"/>
            </w:tcMar>
          </w:tcPr>
          <w:p w14:paraId="34BB404F" w14:textId="4B2DF447" w:rsidR="3934AA91" w:rsidRDefault="3934AA91" w:rsidP="3934AA91">
            <w:pPr>
              <w:rPr>
                <w:rFonts w:eastAsia="Calibri" w:cs="Calibri"/>
                <w:color w:val="000000" w:themeColor="text1"/>
              </w:rPr>
            </w:pPr>
            <w:r w:rsidRPr="3934AA91">
              <w:rPr>
                <w:color w:val="000000" w:themeColor="text1"/>
              </w:rPr>
              <w:t>4.18.0.202303131633</w:t>
            </w:r>
          </w:p>
        </w:tc>
        <w:tc>
          <w:tcPr>
            <w:tcW w:w="2250" w:type="dxa"/>
            <w:tcMar>
              <w:left w:w="105" w:type="dxa"/>
              <w:right w:w="105" w:type="dxa"/>
            </w:tcMar>
          </w:tcPr>
          <w:p w14:paraId="3DE5A686" w14:textId="430C7E36" w:rsidR="3934AA91" w:rsidRDefault="3934AA91" w:rsidP="3934AA91">
            <w:pPr>
              <w:rPr>
                <w:rFonts w:eastAsia="Calibri" w:cs="Calibri"/>
                <w:color w:val="000000" w:themeColor="text1"/>
              </w:rPr>
            </w:pPr>
            <w:proofErr w:type="spellStart"/>
            <w:proofErr w:type="gramStart"/>
            <w:r w:rsidRPr="3934AA91">
              <w:rPr>
                <w:color w:val="000000" w:themeColor="text1"/>
              </w:rPr>
              <w:t>org.springframework.boot.ide.main</w:t>
            </w:r>
            <w:proofErr w:type="gramEnd"/>
            <w:r w:rsidRPr="3934AA91">
              <w:rPr>
                <w:color w:val="000000" w:themeColor="text1"/>
              </w:rPr>
              <w:t>.feature.feature.group</w:t>
            </w:r>
            <w:proofErr w:type="spellEnd"/>
          </w:p>
        </w:tc>
      </w:tr>
      <w:tr w:rsidR="3934AA91" w14:paraId="343533E4" w14:textId="77777777" w:rsidTr="3934AA91">
        <w:trPr>
          <w:trHeight w:val="300"/>
        </w:trPr>
        <w:tc>
          <w:tcPr>
            <w:tcW w:w="2250" w:type="dxa"/>
            <w:tcMar>
              <w:left w:w="105" w:type="dxa"/>
              <w:right w:w="105" w:type="dxa"/>
            </w:tcMar>
          </w:tcPr>
          <w:p w14:paraId="790A04EE" w14:textId="34018CD1" w:rsidR="3934AA91" w:rsidRDefault="3934AA91" w:rsidP="3934AA91">
            <w:pPr>
              <w:rPr>
                <w:rFonts w:eastAsia="Calibri" w:cs="Calibri"/>
                <w:color w:val="000000" w:themeColor="text1"/>
              </w:rPr>
            </w:pPr>
            <w:r w:rsidRPr="3934AA91">
              <w:rPr>
                <w:color w:val="000000" w:themeColor="text1"/>
              </w:rPr>
              <w:t>Spring IDE Boot Microservices Dash</w:t>
            </w:r>
          </w:p>
        </w:tc>
        <w:tc>
          <w:tcPr>
            <w:tcW w:w="2250" w:type="dxa"/>
            <w:tcMar>
              <w:left w:w="105" w:type="dxa"/>
              <w:right w:w="105" w:type="dxa"/>
            </w:tcMar>
          </w:tcPr>
          <w:p w14:paraId="356F66D2" w14:textId="330134BF" w:rsidR="3934AA91" w:rsidRDefault="3934AA91" w:rsidP="3934AA91">
            <w:pPr>
              <w:rPr>
                <w:rFonts w:eastAsia="Calibri" w:cs="Calibri"/>
                <w:color w:val="000000" w:themeColor="text1"/>
              </w:rPr>
            </w:pPr>
            <w:r w:rsidRPr="3934AA91">
              <w:rPr>
                <w:color w:val="000000" w:themeColor="text1"/>
              </w:rPr>
              <w:t>Spring IDE Developers</w:t>
            </w:r>
          </w:p>
        </w:tc>
        <w:tc>
          <w:tcPr>
            <w:tcW w:w="2250" w:type="dxa"/>
            <w:tcMar>
              <w:left w:w="105" w:type="dxa"/>
              <w:right w:w="105" w:type="dxa"/>
            </w:tcMar>
          </w:tcPr>
          <w:p w14:paraId="21CD7147" w14:textId="1A007AC3" w:rsidR="3934AA91" w:rsidRDefault="3934AA91" w:rsidP="3934AA91">
            <w:pPr>
              <w:rPr>
                <w:rFonts w:eastAsia="Calibri" w:cs="Calibri"/>
                <w:color w:val="000000" w:themeColor="text1"/>
              </w:rPr>
            </w:pPr>
            <w:r w:rsidRPr="3934AA91">
              <w:rPr>
                <w:color w:val="000000" w:themeColor="text1"/>
              </w:rPr>
              <w:t>4.18.0.202303131633</w:t>
            </w:r>
          </w:p>
        </w:tc>
        <w:tc>
          <w:tcPr>
            <w:tcW w:w="2250" w:type="dxa"/>
            <w:tcMar>
              <w:left w:w="105" w:type="dxa"/>
              <w:right w:w="105" w:type="dxa"/>
            </w:tcMar>
          </w:tcPr>
          <w:p w14:paraId="5E5902CC" w14:textId="63F5A081" w:rsidR="3934AA91" w:rsidRDefault="3934AA91" w:rsidP="3934AA91">
            <w:pPr>
              <w:rPr>
                <w:rFonts w:eastAsia="Calibri" w:cs="Calibri"/>
                <w:color w:val="000000" w:themeColor="text1"/>
              </w:rPr>
            </w:pPr>
            <w:proofErr w:type="spellStart"/>
            <w:proofErr w:type="gramStart"/>
            <w:r w:rsidRPr="3934AA91">
              <w:rPr>
                <w:color w:val="000000" w:themeColor="text1"/>
              </w:rPr>
              <w:t>org.springframework.ide.eclipse</w:t>
            </w:r>
            <w:proofErr w:type="gramEnd"/>
            <w:r w:rsidRPr="3934AA91">
              <w:rPr>
                <w:color w:val="000000" w:themeColor="text1"/>
              </w:rPr>
              <w:t>.boot.dash.feature.feature.group</w:t>
            </w:r>
            <w:proofErr w:type="spellEnd"/>
          </w:p>
        </w:tc>
      </w:tr>
      <w:tr w:rsidR="3934AA91" w14:paraId="1C9A6C11" w14:textId="77777777" w:rsidTr="3934AA91">
        <w:trPr>
          <w:trHeight w:val="300"/>
        </w:trPr>
        <w:tc>
          <w:tcPr>
            <w:tcW w:w="2250" w:type="dxa"/>
            <w:tcMar>
              <w:left w:w="105" w:type="dxa"/>
              <w:right w:w="105" w:type="dxa"/>
            </w:tcMar>
          </w:tcPr>
          <w:p w14:paraId="236710E1" w14:textId="432E68B6" w:rsidR="3934AA91" w:rsidRDefault="3934AA91" w:rsidP="3934AA91">
            <w:pPr>
              <w:rPr>
                <w:rFonts w:eastAsia="Calibri" w:cs="Calibri"/>
                <w:color w:val="000000" w:themeColor="text1"/>
              </w:rPr>
            </w:pPr>
            <w:proofErr w:type="spellStart"/>
            <w:r w:rsidRPr="3934AA91">
              <w:rPr>
                <w:color w:val="000000" w:themeColor="text1"/>
              </w:rPr>
              <w:t>DBViewer</w:t>
            </w:r>
            <w:proofErr w:type="spellEnd"/>
            <w:r w:rsidRPr="3934AA91">
              <w:rPr>
                <w:color w:val="000000" w:themeColor="text1"/>
              </w:rPr>
              <w:t xml:space="preserve"> Plugin</w:t>
            </w:r>
          </w:p>
        </w:tc>
        <w:tc>
          <w:tcPr>
            <w:tcW w:w="2250" w:type="dxa"/>
            <w:tcMar>
              <w:left w:w="105" w:type="dxa"/>
              <w:right w:w="105" w:type="dxa"/>
            </w:tcMar>
          </w:tcPr>
          <w:p w14:paraId="2A392CC2" w14:textId="7135C214" w:rsidR="3934AA91" w:rsidRDefault="3934AA91" w:rsidP="3934AA91">
            <w:pPr>
              <w:rPr>
                <w:rFonts w:eastAsia="Calibri" w:cs="Calibri"/>
                <w:color w:val="000000" w:themeColor="text1"/>
              </w:rPr>
            </w:pPr>
            <w:r w:rsidRPr="3934AA91">
              <w:rPr>
                <w:color w:val="000000" w:themeColor="text1"/>
              </w:rPr>
              <w:t>ZIGEN</w:t>
            </w:r>
          </w:p>
        </w:tc>
        <w:tc>
          <w:tcPr>
            <w:tcW w:w="2250" w:type="dxa"/>
            <w:tcMar>
              <w:left w:w="105" w:type="dxa"/>
              <w:right w:w="105" w:type="dxa"/>
            </w:tcMar>
          </w:tcPr>
          <w:p w14:paraId="1A99AAB1" w14:textId="51E9781E" w:rsidR="3934AA91" w:rsidRDefault="3934AA91" w:rsidP="3934AA91">
            <w:pPr>
              <w:rPr>
                <w:rFonts w:eastAsia="Calibri" w:cs="Calibri"/>
                <w:color w:val="000000" w:themeColor="text1"/>
              </w:rPr>
            </w:pPr>
            <w:r w:rsidRPr="3934AA91">
              <w:rPr>
                <w:color w:val="000000" w:themeColor="text1"/>
              </w:rPr>
              <w:t>1.2.</w:t>
            </w:r>
            <w:proofErr w:type="gramStart"/>
            <w:r w:rsidRPr="3934AA91">
              <w:rPr>
                <w:color w:val="000000" w:themeColor="text1"/>
              </w:rPr>
              <w:t>2.v</w:t>
            </w:r>
            <w:proofErr w:type="gramEnd"/>
            <w:r w:rsidRPr="3934AA91">
              <w:rPr>
                <w:color w:val="000000" w:themeColor="text1"/>
              </w:rPr>
              <w:t>20101009</w:t>
            </w:r>
          </w:p>
        </w:tc>
        <w:tc>
          <w:tcPr>
            <w:tcW w:w="2250" w:type="dxa"/>
            <w:tcMar>
              <w:left w:w="105" w:type="dxa"/>
              <w:right w:w="105" w:type="dxa"/>
            </w:tcMar>
          </w:tcPr>
          <w:p w14:paraId="21233C1C" w14:textId="2AF06A2E" w:rsidR="3934AA91" w:rsidRDefault="3934AA91" w:rsidP="3934AA91">
            <w:pPr>
              <w:rPr>
                <w:rFonts w:eastAsia="Calibri" w:cs="Calibri"/>
                <w:color w:val="000000" w:themeColor="text1"/>
              </w:rPr>
            </w:pPr>
            <w:proofErr w:type="spellStart"/>
            <w:r w:rsidRPr="3934AA91">
              <w:rPr>
                <w:color w:val="000000" w:themeColor="text1"/>
              </w:rPr>
              <w:t>zigen.</w:t>
            </w:r>
            <w:proofErr w:type="gramStart"/>
            <w:r w:rsidRPr="3934AA91">
              <w:rPr>
                <w:color w:val="000000" w:themeColor="text1"/>
              </w:rPr>
              <w:t>plugin.future</w:t>
            </w:r>
            <w:proofErr w:type="gramEnd"/>
            <w:r w:rsidRPr="3934AA91">
              <w:rPr>
                <w:color w:val="000000" w:themeColor="text1"/>
              </w:rPr>
              <w:t>.feature.group</w:t>
            </w:r>
            <w:proofErr w:type="spellEnd"/>
          </w:p>
        </w:tc>
      </w:tr>
    </w:tbl>
    <w:p w14:paraId="297E3A62" w14:textId="2E39DE68" w:rsidR="39ACC23D" w:rsidRDefault="39ACC23D" w:rsidP="3934AA91">
      <w:pPr>
        <w:rPr>
          <w:rFonts w:ascii="Segoe UI" w:eastAsia="Segoe UI" w:hAnsi="Segoe UI" w:cs="Segoe UI"/>
          <w:color w:val="000000" w:themeColor="text1"/>
          <w:lang w:val="en-US"/>
        </w:rPr>
      </w:pPr>
      <w:r w:rsidRPr="3934AA91">
        <w:rPr>
          <w:rFonts w:eastAsia="Calibri" w:cs="Calibri"/>
          <w:color w:val="000000" w:themeColor="text1"/>
          <w:lang w:val="en-US"/>
        </w:rPr>
        <w:t>   </w:t>
      </w:r>
    </w:p>
    <w:p w14:paraId="45889A36" w14:textId="2ECC91D4"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 xml:space="preserve">A Neo4j database will be used for the </w:t>
      </w:r>
      <w:proofErr w:type="gramStart"/>
      <w:r w:rsidRPr="3934AA91">
        <w:rPr>
          <w:rFonts w:ascii="Segoe UI" w:eastAsia="Segoe UI" w:hAnsi="Segoe UI" w:cs="Segoe UI"/>
          <w:color w:val="000000" w:themeColor="text1"/>
        </w:rPr>
        <w:t>Admin</w:t>
      </w:r>
      <w:proofErr w:type="gramEnd"/>
      <w:r w:rsidRPr="3934AA91">
        <w:rPr>
          <w:rFonts w:ascii="Segoe UI" w:eastAsia="Segoe UI" w:hAnsi="Segoe UI" w:cs="Segoe UI"/>
          <w:color w:val="000000" w:themeColor="text1"/>
        </w:rPr>
        <w:t xml:space="preserve"> app.</w:t>
      </w:r>
    </w:p>
    <w:tbl>
      <w:tblPr>
        <w:tblStyle w:val="TableGrid"/>
        <w:tblW w:w="0" w:type="auto"/>
        <w:tblLayout w:type="fixed"/>
        <w:tblLook w:val="06A0" w:firstRow="1" w:lastRow="0" w:firstColumn="1" w:lastColumn="0" w:noHBand="1" w:noVBand="1"/>
      </w:tblPr>
      <w:tblGrid>
        <w:gridCol w:w="4500"/>
        <w:gridCol w:w="4500"/>
      </w:tblGrid>
      <w:tr w:rsidR="3934AA91" w14:paraId="7D12538D" w14:textId="77777777" w:rsidTr="3934AA91">
        <w:trPr>
          <w:trHeight w:val="390"/>
        </w:trPr>
        <w:tc>
          <w:tcPr>
            <w:tcW w:w="4500" w:type="dxa"/>
            <w:tcMar>
              <w:top w:w="120" w:type="dxa"/>
              <w:left w:w="105" w:type="dxa"/>
              <w:bottom w:w="120" w:type="dxa"/>
              <w:right w:w="150" w:type="dxa"/>
            </w:tcMar>
            <w:vAlign w:val="center"/>
          </w:tcPr>
          <w:p w14:paraId="042C152F" w14:textId="7C0A8376" w:rsidR="3934AA91" w:rsidRDefault="3934AA91" w:rsidP="3934AA91">
            <w:pPr>
              <w:rPr>
                <w:rFonts w:eastAsia="Calibri" w:cs="Calibri"/>
                <w:color w:val="202124"/>
                <w:lang w:val="en-US"/>
              </w:rPr>
            </w:pPr>
            <w:r w:rsidRPr="3934AA91">
              <w:rPr>
                <w:color w:val="202124"/>
              </w:rPr>
              <w:t>Stable release</w:t>
            </w:r>
          </w:p>
        </w:tc>
        <w:tc>
          <w:tcPr>
            <w:tcW w:w="4500" w:type="dxa"/>
            <w:tcMar>
              <w:top w:w="120" w:type="dxa"/>
              <w:left w:w="150" w:type="dxa"/>
              <w:bottom w:w="120" w:type="dxa"/>
              <w:right w:w="150" w:type="dxa"/>
            </w:tcMar>
            <w:vAlign w:val="center"/>
          </w:tcPr>
          <w:p w14:paraId="6FAD3BAF" w14:textId="0251C395" w:rsidR="3934AA91" w:rsidRDefault="3934AA91" w:rsidP="3934AA91">
            <w:pPr>
              <w:rPr>
                <w:rFonts w:eastAsia="Calibri" w:cs="Calibri"/>
                <w:color w:val="202124"/>
                <w:lang w:val="en-US"/>
              </w:rPr>
            </w:pPr>
            <w:r w:rsidRPr="3934AA91">
              <w:rPr>
                <w:color w:val="202124"/>
              </w:rPr>
              <w:t>5.5 / 16 February 2023</w:t>
            </w:r>
          </w:p>
        </w:tc>
      </w:tr>
    </w:tbl>
    <w:p w14:paraId="5561011A" w14:textId="2000B208" w:rsidR="3934AA91" w:rsidRDefault="3934AA91" w:rsidP="3934AA91">
      <w:pPr>
        <w:rPr>
          <w:rFonts w:ascii="Segoe UI" w:eastAsia="Segoe UI" w:hAnsi="Segoe UI" w:cs="Segoe UI"/>
          <w:color w:val="000000" w:themeColor="text1"/>
          <w:lang w:val="en-US"/>
        </w:rPr>
      </w:pPr>
    </w:p>
    <w:p w14:paraId="11F60CC4" w14:textId="1F572472"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rPr>
        <w:t>Postman will be used for testing the API endpoints.</w:t>
      </w:r>
    </w:p>
    <w:tbl>
      <w:tblPr>
        <w:tblStyle w:val="TableGrid"/>
        <w:tblW w:w="0" w:type="auto"/>
        <w:tblLayout w:type="fixed"/>
        <w:tblLook w:val="06A0" w:firstRow="1" w:lastRow="0" w:firstColumn="1" w:lastColumn="0" w:noHBand="1" w:noVBand="1"/>
      </w:tblPr>
      <w:tblGrid>
        <w:gridCol w:w="9015"/>
      </w:tblGrid>
      <w:tr w:rsidR="3934AA91" w14:paraId="19A1BFDE" w14:textId="77777777" w:rsidTr="3934AA91">
        <w:trPr>
          <w:trHeight w:val="300"/>
        </w:trPr>
        <w:tc>
          <w:tcPr>
            <w:tcW w:w="9015" w:type="dxa"/>
          </w:tcPr>
          <w:p w14:paraId="641B033A" w14:textId="11B3AB3C" w:rsidR="33CFADB2" w:rsidRDefault="33CFADB2" w:rsidP="00D247B0">
            <w:r w:rsidRPr="3934AA91">
              <w:t>Postman v10.11.1</w:t>
            </w:r>
          </w:p>
        </w:tc>
      </w:tr>
    </w:tbl>
    <w:p w14:paraId="252F7A26" w14:textId="67B8C73B" w:rsidR="3934AA91" w:rsidRDefault="3934AA91" w:rsidP="3934AA91">
      <w:pPr>
        <w:rPr>
          <w:rFonts w:ascii="Segoe UI" w:eastAsia="Segoe UI" w:hAnsi="Segoe UI" w:cs="Segoe UI"/>
          <w:color w:val="000000" w:themeColor="text1"/>
        </w:rPr>
      </w:pPr>
    </w:p>
    <w:p w14:paraId="35DE2782" w14:textId="47F1E898" w:rsidR="39ACC23D" w:rsidRDefault="39ACC23D" w:rsidP="3934AA91">
      <w:pPr>
        <w:rPr>
          <w:rFonts w:ascii="Segoe UI" w:eastAsia="Segoe UI" w:hAnsi="Segoe UI" w:cs="Segoe UI"/>
          <w:color w:val="000000" w:themeColor="text1"/>
        </w:rPr>
      </w:pPr>
      <w:r w:rsidRPr="3934AA91">
        <w:rPr>
          <w:rFonts w:ascii="Segoe UI" w:eastAsia="Segoe UI" w:hAnsi="Segoe UI" w:cs="Segoe UI"/>
          <w:color w:val="000000" w:themeColor="text1"/>
          <w:u w:val="single"/>
        </w:rPr>
        <w:t>Browsers</w:t>
      </w:r>
    </w:p>
    <w:tbl>
      <w:tblPr>
        <w:tblStyle w:val="TableGrid"/>
        <w:tblW w:w="0" w:type="auto"/>
        <w:tblLayout w:type="fixed"/>
        <w:tblLook w:val="06A0" w:firstRow="1" w:lastRow="0" w:firstColumn="1" w:lastColumn="0" w:noHBand="1" w:noVBand="1"/>
      </w:tblPr>
      <w:tblGrid>
        <w:gridCol w:w="4508"/>
        <w:gridCol w:w="4508"/>
      </w:tblGrid>
      <w:tr w:rsidR="3934AA91" w14:paraId="1AEC2D71" w14:textId="77777777" w:rsidTr="3934AA91">
        <w:trPr>
          <w:trHeight w:val="300"/>
        </w:trPr>
        <w:tc>
          <w:tcPr>
            <w:tcW w:w="4508" w:type="dxa"/>
          </w:tcPr>
          <w:p w14:paraId="39D66118" w14:textId="67AD6F38" w:rsidR="0C3718CE" w:rsidRDefault="0C3718CE" w:rsidP="3934AA91">
            <w:pPr>
              <w:rPr>
                <w:rFonts w:ascii="Segoe UI" w:eastAsia="Segoe UI" w:hAnsi="Segoe UI" w:cs="Segoe UI"/>
                <w:color w:val="5F6368"/>
              </w:rPr>
            </w:pPr>
            <w:r w:rsidRPr="3934AA91">
              <w:rPr>
                <w:rFonts w:ascii="Segoe UI" w:eastAsia="Segoe UI" w:hAnsi="Segoe UI" w:cs="Segoe UI"/>
                <w:color w:val="000000" w:themeColor="text1"/>
              </w:rPr>
              <w:t>Google Chrome</w:t>
            </w:r>
          </w:p>
        </w:tc>
        <w:tc>
          <w:tcPr>
            <w:tcW w:w="4508" w:type="dxa"/>
          </w:tcPr>
          <w:p w14:paraId="5BA77817" w14:textId="69C454DB" w:rsidR="0C3718CE" w:rsidRDefault="0C3718CE" w:rsidP="3934AA91">
            <w:pPr>
              <w:rPr>
                <w:rFonts w:ascii="Segoe UI" w:eastAsia="Segoe UI" w:hAnsi="Segoe UI" w:cs="Segoe UI"/>
                <w:color w:val="000000" w:themeColor="text1"/>
              </w:rPr>
            </w:pPr>
            <w:r w:rsidRPr="3934AA91">
              <w:rPr>
                <w:rFonts w:ascii="Segoe UI" w:eastAsia="Segoe UI" w:hAnsi="Segoe UI" w:cs="Segoe UI"/>
                <w:color w:val="000000" w:themeColor="text1"/>
              </w:rPr>
              <w:t>Version 111.0.5563.65 (Official Build) (64-bit)</w:t>
            </w:r>
          </w:p>
        </w:tc>
      </w:tr>
    </w:tbl>
    <w:p w14:paraId="15256469" w14:textId="1514CB04" w:rsidR="3934AA91" w:rsidRDefault="3934AA91" w:rsidP="3934AA91">
      <w:pPr>
        <w:rPr>
          <w:rFonts w:cs="Calibri"/>
        </w:rPr>
      </w:pPr>
    </w:p>
    <w:p w14:paraId="766D41FA" w14:textId="63C96E7E" w:rsidR="00806D78" w:rsidRDefault="5BF3E7D1" w:rsidP="00BC24C5">
      <w:pPr>
        <w:pStyle w:val="ROQHeading1"/>
      </w:pPr>
      <w:bookmarkStart w:id="30" w:name="_Toc130368789"/>
      <w:bookmarkStart w:id="31" w:name="_Toc130374327"/>
      <w:r>
        <w:t>Test Data Needs</w:t>
      </w:r>
      <w:bookmarkEnd w:id="30"/>
      <w:bookmarkEnd w:id="31"/>
    </w:p>
    <w:p w14:paraId="12890DFD" w14:textId="69E485A8" w:rsidR="00223AF3" w:rsidRDefault="2702578F" w:rsidP="009F6CE0">
      <w:pPr>
        <w:pStyle w:val="ROQBullet3"/>
      </w:pPr>
      <w:proofErr w:type="spellStart"/>
      <w:r>
        <w:t>Crede</w:t>
      </w:r>
      <w:r w:rsidR="1CFCC4B6">
        <w:t>rsi</w:t>
      </w:r>
      <w:proofErr w:type="spellEnd"/>
      <w:r w:rsidR="1CFCC4B6">
        <w:t>-Vend Customers</w:t>
      </w:r>
      <w:r w:rsidR="5CB342BD">
        <w:t>:</w:t>
      </w:r>
    </w:p>
    <w:p w14:paraId="378ECD63" w14:textId="7E9E234C" w:rsidR="00750952" w:rsidRDefault="3E0733DE" w:rsidP="00750952">
      <w:pPr>
        <w:pStyle w:val="ROQBullet3"/>
        <w:numPr>
          <w:ilvl w:val="1"/>
          <w:numId w:val="5"/>
        </w:numPr>
      </w:pPr>
      <w:r>
        <w:t xml:space="preserve">A dataset containing only one </w:t>
      </w:r>
      <w:proofErr w:type="gramStart"/>
      <w:r>
        <w:t>customer</w:t>
      </w:r>
      <w:proofErr w:type="gramEnd"/>
    </w:p>
    <w:p w14:paraId="584D3439" w14:textId="4B0E2FD9" w:rsidR="00EE0B3B" w:rsidRDefault="3E0733DE" w:rsidP="00750952">
      <w:pPr>
        <w:pStyle w:val="ROQBullet3"/>
        <w:numPr>
          <w:ilvl w:val="1"/>
          <w:numId w:val="5"/>
        </w:numPr>
      </w:pPr>
      <w:r>
        <w:t xml:space="preserve">A dataset containing customers with a range </w:t>
      </w:r>
      <w:r w:rsidR="0601498A">
        <w:t>of numbers of machines which will be used to test the categor</w:t>
      </w:r>
      <w:r w:rsidR="3911DDB3">
        <w:t xml:space="preserve">y of a </w:t>
      </w:r>
      <w:proofErr w:type="gramStart"/>
      <w:r w:rsidR="3911DDB3">
        <w:t>company</w:t>
      </w:r>
      <w:proofErr w:type="gramEnd"/>
    </w:p>
    <w:p w14:paraId="63A2BCC1" w14:textId="35038F43" w:rsidR="005330A9" w:rsidRDefault="00BADB2E" w:rsidP="005330A9">
      <w:pPr>
        <w:pStyle w:val="ROQBullet3"/>
      </w:pPr>
      <w:r>
        <w:t>Credersi-Vend Admin:</w:t>
      </w:r>
    </w:p>
    <w:p w14:paraId="20ED146F" w14:textId="77777777" w:rsidR="00616295" w:rsidRDefault="00616295" w:rsidP="00616295">
      <w:pPr>
        <w:pStyle w:val="ROQBullet3"/>
        <w:numPr>
          <w:ilvl w:val="0"/>
          <w:numId w:val="0"/>
        </w:numPr>
        <w:ind w:left="360" w:hanging="360"/>
      </w:pPr>
    </w:p>
    <w:p w14:paraId="1EA1D067" w14:textId="7DB0D8BD" w:rsidR="00616295" w:rsidRPr="0050698E" w:rsidRDefault="00616295" w:rsidP="00F8116F">
      <w:pPr>
        <w:pStyle w:val="ROQBullet3"/>
        <w:numPr>
          <w:ilvl w:val="0"/>
          <w:numId w:val="0"/>
        </w:numPr>
        <w:ind w:left="360" w:hanging="360"/>
      </w:pPr>
      <w:r>
        <w:t>Test data will be created by the testing team</w:t>
      </w:r>
      <w:r w:rsidR="00E15A8C">
        <w:t xml:space="preserve">. </w:t>
      </w:r>
      <w:r w:rsidR="006C627B">
        <w:t>For Credersi-Vend Customers</w:t>
      </w:r>
      <w:r w:rsidR="0011488C">
        <w:t xml:space="preserve">, this will be in the form of a separate SQLite database file which can be </w:t>
      </w:r>
      <w:r w:rsidR="006D1CBD">
        <w:t xml:space="preserve">put into the </w:t>
      </w:r>
      <w:r w:rsidR="008D754F">
        <w:t>appropriate fold</w:t>
      </w:r>
      <w:r w:rsidR="0064645E">
        <w:t>er. For Credersi-Vend Admin</w:t>
      </w:r>
      <w:r w:rsidR="00D60CFA">
        <w:t xml:space="preserve">, </w:t>
      </w:r>
      <w:r w:rsidR="00904EC6">
        <w:t>separate</w:t>
      </w:r>
      <w:r w:rsidR="00476E8F">
        <w:t xml:space="preserve"> domain nodes can be created in the Neo4J database</w:t>
      </w:r>
      <w:r w:rsidR="00433766">
        <w:t xml:space="preserve"> which can be connected to </w:t>
      </w:r>
      <w:r w:rsidR="00F900A9">
        <w:t>via the backend component of the app.</w:t>
      </w:r>
    </w:p>
    <w:p w14:paraId="766D41FE" w14:textId="77777777" w:rsidR="00806D78" w:rsidRDefault="00806D78">
      <w:pPr>
        <w:rPr>
          <w:rFonts w:cs="Calibri"/>
        </w:rPr>
      </w:pPr>
    </w:p>
    <w:p w14:paraId="766D41FF" w14:textId="0E39272F" w:rsidR="00806D78" w:rsidRDefault="5BF3E7D1" w:rsidP="00BC24C5">
      <w:pPr>
        <w:pStyle w:val="ROQHeading1"/>
      </w:pPr>
      <w:bookmarkStart w:id="32" w:name="_Toc130368790"/>
      <w:bookmarkStart w:id="33" w:name="_Toc130374328"/>
      <w:r>
        <w:t>Staffing and Training Needs</w:t>
      </w:r>
      <w:bookmarkEnd w:id="32"/>
      <w:bookmarkEnd w:id="33"/>
    </w:p>
    <w:p w14:paraId="6936A3AD" w14:textId="6740A98C" w:rsidR="1393DFDC" w:rsidRDefault="1393DFDC" w:rsidP="437F76F8">
      <w:pPr>
        <w:pStyle w:val="ROQExplanationText"/>
        <w:rPr>
          <w:i w:val="0"/>
          <w:szCs w:val="18"/>
        </w:rPr>
      </w:pPr>
      <w:r w:rsidRPr="437F76F8">
        <w:rPr>
          <w:i w:val="0"/>
          <w:szCs w:val="18"/>
        </w:rPr>
        <w:t>We are inexperienced team, meaning our knowledge is limited. This is part of our training.</w:t>
      </w:r>
    </w:p>
    <w:p w14:paraId="3BF84656" w14:textId="1E23C814" w:rsidR="25FE8639" w:rsidRDefault="25FE8639" w:rsidP="437F76F8">
      <w:pPr>
        <w:pStyle w:val="ROQExplanationText"/>
        <w:rPr>
          <w:i w:val="0"/>
          <w:szCs w:val="18"/>
        </w:rPr>
      </w:pPr>
      <w:r w:rsidRPr="437F76F8">
        <w:rPr>
          <w:i w:val="0"/>
          <w:color w:val="222222"/>
          <w:szCs w:val="18"/>
        </w:rPr>
        <w:t>Training on the application/system.</w:t>
      </w:r>
      <w:r>
        <w:br/>
      </w:r>
      <w:r>
        <w:br/>
      </w:r>
      <w:r w:rsidRPr="437F76F8">
        <w:rPr>
          <w:i w:val="0"/>
          <w:color w:val="222222"/>
          <w:szCs w:val="18"/>
        </w:rPr>
        <w:t>Training for any test tools to be used.</w:t>
      </w:r>
    </w:p>
    <w:p w14:paraId="766D4202" w14:textId="77777777" w:rsidR="00806D78" w:rsidRDefault="00806D78">
      <w:pPr>
        <w:autoSpaceDE w:val="0"/>
        <w:spacing w:after="0"/>
        <w:rPr>
          <w:rFonts w:cs="Calibri"/>
        </w:rPr>
      </w:pPr>
    </w:p>
    <w:p w14:paraId="766D4203" w14:textId="42FE64B4" w:rsidR="00806D78" w:rsidRDefault="5BF3E7D1" w:rsidP="00BC24C5">
      <w:pPr>
        <w:pStyle w:val="ROQHeading1"/>
      </w:pPr>
      <w:bookmarkStart w:id="34" w:name="_Toc130368791"/>
      <w:bookmarkStart w:id="35" w:name="_Toc130374329"/>
      <w:r>
        <w:t>Test and Defect Management</w:t>
      </w:r>
      <w:bookmarkEnd w:id="34"/>
      <w:bookmarkEnd w:id="35"/>
    </w:p>
    <w:p w14:paraId="766D4204" w14:textId="77777777" w:rsidR="00806D78" w:rsidRDefault="46132ED4">
      <w:pPr>
        <w:pStyle w:val="ROQHeading2"/>
      </w:pPr>
      <w:bookmarkStart w:id="36" w:name="_Toc130368792"/>
      <w:bookmarkStart w:id="37" w:name="_Toc130374330"/>
      <w:r>
        <w:t>Test Management</w:t>
      </w:r>
      <w:bookmarkEnd w:id="36"/>
      <w:bookmarkEnd w:id="37"/>
    </w:p>
    <w:p w14:paraId="766D4206" w14:textId="3DB5F7B7" w:rsidR="00806D78" w:rsidRDefault="00285060">
      <w:pPr>
        <w:rPr>
          <w:rFonts w:cs="Calibri"/>
        </w:rPr>
      </w:pPr>
      <w:r>
        <w:rPr>
          <w:rFonts w:cs="Calibri"/>
        </w:rPr>
        <w:t>T</w:t>
      </w:r>
      <w:r w:rsidR="00956589">
        <w:rPr>
          <w:rFonts w:cs="Calibri"/>
        </w:rPr>
        <w:t>esting activities will be managed using Trello</w:t>
      </w:r>
      <w:r w:rsidR="00C83925">
        <w:rPr>
          <w:rFonts w:cs="Calibri"/>
        </w:rPr>
        <w:t xml:space="preserve">. This allows the creation of cards for tasks and the ability to assign cards to </w:t>
      </w:r>
      <w:r w:rsidR="00A3280F">
        <w:rPr>
          <w:rFonts w:cs="Calibri"/>
        </w:rPr>
        <w:t>individual testers.</w:t>
      </w:r>
    </w:p>
    <w:p w14:paraId="52E0B760" w14:textId="712821F1" w:rsidR="1BC15D11" w:rsidRDefault="7166D670" w:rsidP="437F76F8">
      <w:pPr>
        <w:rPr>
          <w:rFonts w:cs="Calibri"/>
        </w:rPr>
      </w:pPr>
      <w:r w:rsidRPr="2DE9FF19">
        <w:rPr>
          <w:rFonts w:cs="Calibri"/>
        </w:rPr>
        <w:t xml:space="preserve">We will be completing stand ups </w:t>
      </w:r>
      <w:r w:rsidR="6968F3BE" w:rsidRPr="2DE9FF19">
        <w:rPr>
          <w:rFonts w:cs="Calibri"/>
        </w:rPr>
        <w:t>daily</w:t>
      </w:r>
      <w:r w:rsidRPr="2DE9FF19">
        <w:rPr>
          <w:rFonts w:cs="Calibri"/>
        </w:rPr>
        <w:t xml:space="preserve"> and will report to the product owner with any technical issues.</w:t>
      </w:r>
    </w:p>
    <w:p w14:paraId="61AE66CE" w14:textId="14455298" w:rsidR="1BC15D11" w:rsidRDefault="1BC15D11" w:rsidP="437F76F8">
      <w:pPr>
        <w:rPr>
          <w:rFonts w:cs="Calibri"/>
        </w:rPr>
      </w:pPr>
      <w:r w:rsidRPr="437F76F8">
        <w:rPr>
          <w:rFonts w:cs="Calibri"/>
        </w:rPr>
        <w:t xml:space="preserve">Teams will be used to share ideas and keep in contact throughout the sprint. </w:t>
      </w:r>
    </w:p>
    <w:p w14:paraId="38FBC3A0" w14:textId="3D1DB3A9" w:rsidR="00285060" w:rsidRDefault="00285060">
      <w:pPr>
        <w:rPr>
          <w:rFonts w:cs="Calibri"/>
        </w:rPr>
      </w:pPr>
    </w:p>
    <w:p w14:paraId="766D4207" w14:textId="77777777" w:rsidR="00806D78" w:rsidRDefault="46132ED4">
      <w:pPr>
        <w:pStyle w:val="ROQHeading2"/>
      </w:pPr>
      <w:bookmarkStart w:id="38" w:name="_Toc130368793"/>
      <w:bookmarkStart w:id="39" w:name="_Toc130374331"/>
      <w:r>
        <w:t>Defect Management</w:t>
      </w:r>
      <w:bookmarkEnd w:id="38"/>
      <w:bookmarkEnd w:id="39"/>
    </w:p>
    <w:p w14:paraId="0FBF5A25" w14:textId="77777777" w:rsidR="00AD0825" w:rsidRDefault="00AD0825" w:rsidP="00AD0825">
      <w:pPr>
        <w:rPr>
          <w:rFonts w:cs="Calibri"/>
        </w:rPr>
      </w:pPr>
      <w:r>
        <w:rPr>
          <w:rFonts w:cs="Calibri"/>
        </w:rPr>
        <w:t>Defect management will be done using GitHub’s issue tracking tools.</w:t>
      </w:r>
    </w:p>
    <w:p w14:paraId="766D4209" w14:textId="77777777" w:rsidR="00806D78" w:rsidRDefault="00806D78">
      <w:pPr>
        <w:rPr>
          <w:rFonts w:cs="Calibri"/>
        </w:rPr>
      </w:pPr>
    </w:p>
    <w:p w14:paraId="766D420A" w14:textId="77777777" w:rsidR="00806D78" w:rsidRDefault="5BF3E7D1">
      <w:pPr>
        <w:pStyle w:val="ROQHeading1"/>
      </w:pPr>
      <w:bookmarkStart w:id="40" w:name="_Toc130368794"/>
      <w:bookmarkStart w:id="41" w:name="_Toc130374332"/>
      <w:r>
        <w:t>Assumptions</w:t>
      </w:r>
      <w:bookmarkEnd w:id="40"/>
      <w:bookmarkEnd w:id="41"/>
    </w:p>
    <w:tbl>
      <w:tblPr>
        <w:tblW w:w="7248" w:type="dxa"/>
        <w:tblCellMar>
          <w:left w:w="10" w:type="dxa"/>
          <w:right w:w="10" w:type="dxa"/>
        </w:tblCellMar>
        <w:tblLook w:val="04A0" w:firstRow="1" w:lastRow="0" w:firstColumn="1" w:lastColumn="0" w:noHBand="0" w:noVBand="1"/>
      </w:tblPr>
      <w:tblGrid>
        <w:gridCol w:w="2718"/>
        <w:gridCol w:w="4530"/>
      </w:tblGrid>
      <w:tr w:rsidR="00806D78" w14:paraId="766D4211" w14:textId="77777777" w:rsidTr="321E58E3">
        <w:trPr>
          <w:trHeight w:val="300"/>
          <w:tblHeader/>
        </w:trPr>
        <w:tc>
          <w:tcPr>
            <w:tcW w:w="2718"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0D" w14:textId="77777777" w:rsidR="00806D78" w:rsidRPr="000C2736" w:rsidRDefault="00C8461F">
            <w:pPr>
              <w:pStyle w:val="ROQTableHeading"/>
              <w:rPr>
                <w:rFonts w:ascii="Calibri" w:hAnsi="Calibri" w:cs="Calibri"/>
                <w:color w:val="auto"/>
              </w:rPr>
            </w:pPr>
            <w:r w:rsidRPr="000C2736">
              <w:rPr>
                <w:rFonts w:ascii="Calibri" w:hAnsi="Calibri" w:cs="Calibri"/>
                <w:color w:val="auto"/>
              </w:rPr>
              <w:t>Description</w:t>
            </w:r>
          </w:p>
        </w:tc>
        <w:tc>
          <w:tcPr>
            <w:tcW w:w="453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0E" w14:textId="77777777" w:rsidR="00806D78" w:rsidRPr="000C2736" w:rsidRDefault="00C8461F">
            <w:pPr>
              <w:pStyle w:val="ROQTableHeading"/>
              <w:rPr>
                <w:rFonts w:ascii="Calibri" w:hAnsi="Calibri" w:cs="Calibri"/>
                <w:color w:val="auto"/>
              </w:rPr>
            </w:pPr>
            <w:r w:rsidRPr="000C2736">
              <w:rPr>
                <w:rFonts w:ascii="Calibri" w:hAnsi="Calibri" w:cs="Calibri"/>
                <w:color w:val="auto"/>
              </w:rPr>
              <w:t>Impact</w:t>
            </w:r>
          </w:p>
        </w:tc>
      </w:tr>
      <w:tr w:rsidR="00806D78" w14:paraId="766D4216" w14:textId="77777777" w:rsidTr="321E58E3">
        <w:trPr>
          <w:trHeight w:val="300"/>
        </w:trPr>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12" w14:textId="02DF21E0" w:rsidR="00806D78" w:rsidRDefault="75A9E11D">
            <w:pPr>
              <w:rPr>
                <w:rFonts w:cs="Calibri"/>
              </w:rPr>
            </w:pPr>
            <w:r w:rsidRPr="241BEE38">
              <w:rPr>
                <w:rFonts w:cs="Calibri"/>
              </w:rPr>
              <w:t xml:space="preserve">All programs available to </w:t>
            </w:r>
            <w:r w:rsidRPr="70A43EFC">
              <w:rPr>
                <w:rFonts w:cs="Calibri"/>
              </w:rPr>
              <w:t>test.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13" w14:textId="653F6493" w:rsidR="00806D78" w:rsidRDefault="75A9E11D">
            <w:pPr>
              <w:rPr>
                <w:rFonts w:cs="Calibri"/>
              </w:rPr>
            </w:pPr>
            <w:r w:rsidRPr="70A43EFC">
              <w:rPr>
                <w:rFonts w:cs="Calibri"/>
              </w:rPr>
              <w:t xml:space="preserve">Helps with </w:t>
            </w:r>
            <w:r w:rsidR="56662E60" w:rsidRPr="0BB3AF66">
              <w:rPr>
                <w:rFonts w:cs="Calibri"/>
              </w:rPr>
              <w:t>speed of testing.</w:t>
            </w:r>
          </w:p>
        </w:tc>
      </w:tr>
      <w:tr w:rsidR="00806D78" w14:paraId="766D421B" w14:textId="77777777" w:rsidTr="321E58E3">
        <w:trPr>
          <w:trHeight w:val="300"/>
        </w:trPr>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17" w14:textId="221D1045" w:rsidR="00806D78" w:rsidRDefault="2976D7A6">
            <w:pPr>
              <w:rPr>
                <w:rFonts w:cs="Calibri"/>
              </w:rPr>
            </w:pPr>
            <w:r w:rsidRPr="6B5ED968">
              <w:rPr>
                <w:rFonts w:cs="Calibri"/>
              </w:rPr>
              <w:t>All equipment available for testing</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18" w14:textId="7708C4E4" w:rsidR="00806D78" w:rsidRDefault="5E414219">
            <w:pPr>
              <w:rPr>
                <w:rFonts w:cs="Calibri"/>
              </w:rPr>
            </w:pPr>
            <w:r w:rsidRPr="74B4AA4F">
              <w:rPr>
                <w:rFonts w:cs="Calibri"/>
              </w:rPr>
              <w:t>Helps access programs and helps testing.</w:t>
            </w:r>
          </w:p>
        </w:tc>
      </w:tr>
      <w:tr w:rsidR="00806D78" w14:paraId="766D4220" w14:textId="77777777" w:rsidTr="321E58E3">
        <w:trPr>
          <w:trHeight w:val="300"/>
        </w:trPr>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1C" w14:textId="1A265A36" w:rsidR="00806D78" w:rsidRDefault="6571A17A">
            <w:pPr>
              <w:rPr>
                <w:rFonts w:cs="Calibri"/>
              </w:rPr>
            </w:pPr>
            <w:r w:rsidRPr="2B1B768E">
              <w:rPr>
                <w:rFonts w:cs="Calibri"/>
              </w:rPr>
              <w:t>Internet connection strong</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1D" w14:textId="7F185DA1" w:rsidR="00806D78" w:rsidRDefault="5C11B38F">
            <w:pPr>
              <w:rPr>
                <w:rFonts w:cs="Calibri"/>
              </w:rPr>
            </w:pPr>
            <w:r w:rsidRPr="74B4AA4F">
              <w:rPr>
                <w:rFonts w:cs="Calibri"/>
              </w:rPr>
              <w:t xml:space="preserve">Helps with access </w:t>
            </w:r>
          </w:p>
        </w:tc>
      </w:tr>
      <w:tr w:rsidR="00806D78" w14:paraId="766D4225" w14:textId="77777777" w:rsidTr="321E58E3">
        <w:trPr>
          <w:trHeight w:val="300"/>
        </w:trPr>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21" w14:textId="77777777" w:rsidR="00806D78" w:rsidRDefault="00806D78">
            <w:pPr>
              <w:rPr>
                <w:rFonts w:cs="Calibri"/>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22" w14:textId="77777777" w:rsidR="00806D78" w:rsidRDefault="00806D78">
            <w:pPr>
              <w:rPr>
                <w:rFonts w:cs="Calibri"/>
              </w:rPr>
            </w:pPr>
          </w:p>
        </w:tc>
      </w:tr>
    </w:tbl>
    <w:p w14:paraId="766D4226" w14:textId="77777777" w:rsidR="00806D78" w:rsidRDefault="5BF3E7D1">
      <w:pPr>
        <w:pStyle w:val="ROQHeading1"/>
      </w:pPr>
      <w:bookmarkStart w:id="42" w:name="_Toc130368795"/>
      <w:bookmarkStart w:id="43" w:name="_Toc130374333"/>
      <w:r>
        <w:t>Constraints</w:t>
      </w:r>
      <w:bookmarkEnd w:id="42"/>
      <w:bookmarkEnd w:id="43"/>
    </w:p>
    <w:tbl>
      <w:tblPr>
        <w:tblW w:w="7593" w:type="dxa"/>
        <w:tblCellMar>
          <w:left w:w="10" w:type="dxa"/>
          <w:right w:w="10" w:type="dxa"/>
        </w:tblCellMar>
        <w:tblLook w:val="04A0" w:firstRow="1" w:lastRow="0" w:firstColumn="1" w:lastColumn="0" w:noHBand="0" w:noVBand="1"/>
      </w:tblPr>
      <w:tblGrid>
        <w:gridCol w:w="2703"/>
        <w:gridCol w:w="4890"/>
      </w:tblGrid>
      <w:tr w:rsidR="00F030D4" w:rsidRPr="00F030D4" w14:paraId="766D422D" w14:textId="77777777" w:rsidTr="6C38A018">
        <w:trPr>
          <w:trHeight w:val="300"/>
          <w:tblHeader/>
        </w:trPr>
        <w:tc>
          <w:tcPr>
            <w:tcW w:w="2703"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29" w14:textId="77777777" w:rsidR="00806D78" w:rsidRPr="00F030D4" w:rsidRDefault="00C8461F">
            <w:pPr>
              <w:pStyle w:val="ROQTableHeading"/>
              <w:rPr>
                <w:rFonts w:ascii="Calibri" w:hAnsi="Calibri" w:cs="Calibri"/>
                <w:color w:val="auto"/>
              </w:rPr>
            </w:pPr>
            <w:r w:rsidRPr="00F030D4">
              <w:rPr>
                <w:rFonts w:ascii="Calibri" w:hAnsi="Calibri" w:cs="Calibri"/>
                <w:color w:val="auto"/>
              </w:rPr>
              <w:t>Description</w:t>
            </w:r>
          </w:p>
        </w:tc>
        <w:tc>
          <w:tcPr>
            <w:tcW w:w="489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2A" w14:textId="77777777" w:rsidR="00806D78" w:rsidRPr="00F030D4" w:rsidRDefault="00C8461F">
            <w:pPr>
              <w:pStyle w:val="ROQTableHeading"/>
              <w:rPr>
                <w:rFonts w:ascii="Calibri" w:hAnsi="Calibri" w:cs="Calibri"/>
                <w:color w:val="auto"/>
              </w:rPr>
            </w:pPr>
            <w:r w:rsidRPr="00F030D4">
              <w:rPr>
                <w:rFonts w:ascii="Calibri" w:hAnsi="Calibri" w:cs="Calibri"/>
                <w:color w:val="auto"/>
              </w:rPr>
              <w:t>Impact</w:t>
            </w:r>
          </w:p>
        </w:tc>
      </w:tr>
      <w:tr w:rsidR="00806D78" w14:paraId="766D4232" w14:textId="77777777" w:rsidTr="6C38A018">
        <w:trPr>
          <w:trHeight w:val="300"/>
        </w:trPr>
        <w:tc>
          <w:tcPr>
            <w:tcW w:w="2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2E" w14:textId="00A739CF" w:rsidR="00806D78" w:rsidRDefault="774CB4CB">
            <w:pPr>
              <w:rPr>
                <w:rFonts w:cs="Calibri"/>
              </w:rPr>
            </w:pPr>
            <w:r w:rsidRPr="59F3D46A">
              <w:rPr>
                <w:rFonts w:cs="Calibri"/>
              </w:rPr>
              <w:t xml:space="preserve">Developer </w:t>
            </w:r>
            <w:r w:rsidR="00A47170">
              <w:rPr>
                <w:rFonts w:cs="Calibri"/>
              </w:rPr>
              <w:t xml:space="preserve">of </w:t>
            </w:r>
            <w:proofErr w:type="spellStart"/>
            <w:r w:rsidR="00A47170">
              <w:rPr>
                <w:rFonts w:cs="Calibri"/>
              </w:rPr>
              <w:t>VendRoutes</w:t>
            </w:r>
            <w:proofErr w:type="spellEnd"/>
            <w:r w:rsidR="00A47170">
              <w:rPr>
                <w:rFonts w:cs="Calibri"/>
              </w:rPr>
              <w:t xml:space="preserve"> </w:t>
            </w:r>
            <w:r w:rsidRPr="59F3D46A">
              <w:rPr>
                <w:rFonts w:cs="Calibri"/>
              </w:rPr>
              <w:t xml:space="preserve">left </w:t>
            </w:r>
            <w:r w:rsidRPr="4A7874AE">
              <w:rPr>
                <w:rFonts w:cs="Calibri"/>
              </w:rPr>
              <w:t>company</w:t>
            </w:r>
          </w:p>
        </w:tc>
        <w:tc>
          <w:tcPr>
            <w:tcW w:w="4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2F" w14:textId="5D5665BE" w:rsidR="00806D78" w:rsidRDefault="749F1510">
            <w:pPr>
              <w:rPr>
                <w:rFonts w:cs="Calibri"/>
              </w:rPr>
            </w:pPr>
            <w:r w:rsidRPr="6CDF19EF">
              <w:rPr>
                <w:rFonts w:cs="Calibri"/>
              </w:rPr>
              <w:t xml:space="preserve">Difficult to contact to ask questions. </w:t>
            </w:r>
          </w:p>
        </w:tc>
      </w:tr>
      <w:tr w:rsidR="00806D78" w14:paraId="766D4237" w14:textId="77777777" w:rsidTr="6C38A018">
        <w:trPr>
          <w:trHeight w:val="300"/>
        </w:trPr>
        <w:tc>
          <w:tcPr>
            <w:tcW w:w="2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33" w14:textId="784F7A75" w:rsidR="00806D78" w:rsidRDefault="774CB4CB">
            <w:pPr>
              <w:rPr>
                <w:rFonts w:cs="Calibri"/>
              </w:rPr>
            </w:pPr>
            <w:r w:rsidRPr="751562EE">
              <w:rPr>
                <w:rFonts w:cs="Calibri"/>
              </w:rPr>
              <w:t xml:space="preserve">Lack of documentation </w:t>
            </w:r>
          </w:p>
        </w:tc>
        <w:tc>
          <w:tcPr>
            <w:tcW w:w="4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34" w14:textId="4059082B" w:rsidR="00806D78" w:rsidRDefault="4B0EF199">
            <w:pPr>
              <w:rPr>
                <w:rFonts w:cs="Calibri"/>
              </w:rPr>
            </w:pPr>
            <w:r w:rsidRPr="0B7D4025">
              <w:rPr>
                <w:rFonts w:cs="Calibri"/>
              </w:rPr>
              <w:t>Information on routes program lacking.</w:t>
            </w:r>
            <w:r w:rsidR="32ECD464" w:rsidRPr="0B7D4025">
              <w:rPr>
                <w:rFonts w:cs="Calibri"/>
              </w:rPr>
              <w:t xml:space="preserve"> Meaning difficult </w:t>
            </w:r>
            <w:r w:rsidR="32ECD464" w:rsidRPr="15D385E7">
              <w:rPr>
                <w:rFonts w:cs="Calibri"/>
              </w:rPr>
              <w:t xml:space="preserve">to </w:t>
            </w:r>
            <w:r w:rsidR="32ECD464" w:rsidRPr="47862F82">
              <w:rPr>
                <w:rFonts w:cs="Calibri"/>
              </w:rPr>
              <w:t xml:space="preserve">understand all </w:t>
            </w:r>
            <w:r w:rsidR="32ECD464" w:rsidRPr="18C59842">
              <w:rPr>
                <w:rFonts w:cs="Calibri"/>
              </w:rPr>
              <w:t>code.</w:t>
            </w:r>
          </w:p>
        </w:tc>
      </w:tr>
      <w:tr w:rsidR="00806D78" w14:paraId="766D423C" w14:textId="77777777" w:rsidTr="6C38A018">
        <w:trPr>
          <w:trHeight w:val="300"/>
        </w:trPr>
        <w:tc>
          <w:tcPr>
            <w:tcW w:w="2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38" w14:textId="2304FFCE" w:rsidR="00806D78" w:rsidRDefault="2CB16707">
            <w:pPr>
              <w:rPr>
                <w:rFonts w:cs="Calibri"/>
              </w:rPr>
            </w:pPr>
            <w:r w:rsidRPr="6C08AD3E">
              <w:rPr>
                <w:rFonts w:cs="Calibri"/>
              </w:rPr>
              <w:t xml:space="preserve">Unable to download </w:t>
            </w:r>
            <w:r w:rsidRPr="765EF300">
              <w:rPr>
                <w:rFonts w:cs="Calibri"/>
              </w:rPr>
              <w:t xml:space="preserve">dependencies </w:t>
            </w:r>
            <w:bookmarkStart w:id="44" w:name="_Int_a762eTC5"/>
            <w:proofErr w:type="gramStart"/>
            <w:r w:rsidRPr="765EF300">
              <w:rPr>
                <w:rFonts w:cs="Calibri"/>
              </w:rPr>
              <w:t>due to</w:t>
            </w:r>
            <w:bookmarkEnd w:id="44"/>
            <w:proofErr w:type="gramEnd"/>
            <w:r w:rsidRPr="765EF300">
              <w:rPr>
                <w:rFonts w:cs="Calibri"/>
              </w:rPr>
              <w:t xml:space="preserve"> </w:t>
            </w:r>
            <w:r w:rsidRPr="7619FC11">
              <w:rPr>
                <w:rFonts w:cs="Calibri"/>
              </w:rPr>
              <w:t>I.</w:t>
            </w:r>
            <w:r w:rsidRPr="60553516">
              <w:rPr>
                <w:rFonts w:cs="Calibri"/>
              </w:rPr>
              <w:t xml:space="preserve">T security </w:t>
            </w:r>
            <w:r w:rsidRPr="03A74B1E">
              <w:rPr>
                <w:rFonts w:cs="Calibri"/>
              </w:rPr>
              <w:t>protocols</w:t>
            </w:r>
            <w:r w:rsidRPr="0DFD90E0">
              <w:rPr>
                <w:rFonts w:cs="Calibri"/>
              </w:rPr>
              <w:t>.</w:t>
            </w:r>
          </w:p>
        </w:tc>
        <w:tc>
          <w:tcPr>
            <w:tcW w:w="4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39" w14:textId="70038852" w:rsidR="00806D78" w:rsidRDefault="253A39BC">
            <w:pPr>
              <w:rPr>
                <w:rFonts w:cs="Calibri"/>
              </w:rPr>
            </w:pPr>
            <w:r w:rsidRPr="133B3BBF">
              <w:rPr>
                <w:rFonts w:cs="Calibri"/>
              </w:rPr>
              <w:t xml:space="preserve">Downloading certain dependencies </w:t>
            </w:r>
            <w:r w:rsidRPr="7D317DD4">
              <w:rPr>
                <w:rFonts w:cs="Calibri"/>
              </w:rPr>
              <w:t xml:space="preserve">blocked or very slow, slowing down testing </w:t>
            </w:r>
            <w:r w:rsidRPr="75CD4A6D">
              <w:rPr>
                <w:rFonts w:cs="Calibri"/>
              </w:rPr>
              <w:t xml:space="preserve">process. </w:t>
            </w:r>
          </w:p>
        </w:tc>
      </w:tr>
      <w:tr w:rsidR="00806D78" w14:paraId="766D4241" w14:textId="77777777" w:rsidTr="6C38A018">
        <w:trPr>
          <w:trHeight w:val="300"/>
        </w:trPr>
        <w:tc>
          <w:tcPr>
            <w:tcW w:w="2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3D" w14:textId="77777777" w:rsidR="00806D78" w:rsidRDefault="00806D78">
            <w:pPr>
              <w:rPr>
                <w:rFonts w:cs="Calibri"/>
              </w:rPr>
            </w:pPr>
          </w:p>
        </w:tc>
        <w:tc>
          <w:tcPr>
            <w:tcW w:w="4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3E" w14:textId="77777777" w:rsidR="00806D78" w:rsidRDefault="00806D78">
            <w:pPr>
              <w:rPr>
                <w:rFonts w:cs="Calibri"/>
              </w:rPr>
            </w:pPr>
          </w:p>
        </w:tc>
      </w:tr>
    </w:tbl>
    <w:p w14:paraId="766D4242" w14:textId="77777777" w:rsidR="00806D78" w:rsidRDefault="5BF3E7D1">
      <w:pPr>
        <w:pStyle w:val="ROQHeading1"/>
      </w:pPr>
      <w:bookmarkStart w:id="45" w:name="_Toc130368796"/>
      <w:bookmarkStart w:id="46" w:name="_Toc130374334"/>
      <w:r>
        <w:t>Risks</w:t>
      </w:r>
      <w:bookmarkEnd w:id="45"/>
      <w:bookmarkEnd w:id="46"/>
    </w:p>
    <w:p w14:paraId="766D4244" w14:textId="3EF3676A" w:rsidR="00806D78" w:rsidRDefault="3EC6D0AC">
      <w:pPr>
        <w:pStyle w:val="ROQExplanationText"/>
        <w:rPr>
          <w:rFonts w:ascii="Calibri" w:hAnsi="Calibri" w:cs="Calibri"/>
        </w:rPr>
      </w:pPr>
      <w:r w:rsidRPr="4C908E59">
        <w:rPr>
          <w:rFonts w:ascii="Calibri" w:hAnsi="Calibri" w:cs="Calibri"/>
        </w:rPr>
        <w:t>.</w:t>
      </w:r>
    </w:p>
    <w:tbl>
      <w:tblPr>
        <w:tblW w:w="7369" w:type="dxa"/>
        <w:tblCellMar>
          <w:left w:w="10" w:type="dxa"/>
          <w:right w:w="10" w:type="dxa"/>
        </w:tblCellMar>
        <w:tblLook w:val="04A0" w:firstRow="1" w:lastRow="0" w:firstColumn="1" w:lastColumn="0" w:noHBand="0" w:noVBand="1"/>
      </w:tblPr>
      <w:tblGrid>
        <w:gridCol w:w="3752"/>
        <w:gridCol w:w="1196"/>
        <w:gridCol w:w="1233"/>
        <w:gridCol w:w="1188"/>
      </w:tblGrid>
      <w:tr w:rsidR="00806D78" w14:paraId="766D424A" w14:textId="77777777" w:rsidTr="5E14563C">
        <w:trPr>
          <w:trHeight w:val="300"/>
        </w:trPr>
        <w:tc>
          <w:tcPr>
            <w:tcW w:w="3752"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45" w14:textId="77777777" w:rsidR="00806D78" w:rsidRDefault="00C8461F">
            <w:pPr>
              <w:pStyle w:val="ROQTableHeading"/>
              <w:rPr>
                <w:rFonts w:ascii="Calibri" w:hAnsi="Calibri" w:cs="Calibri"/>
                <w:color w:val="auto"/>
              </w:rPr>
            </w:pPr>
            <w:r w:rsidRPr="45EE1F00">
              <w:rPr>
                <w:rFonts w:ascii="Calibri" w:hAnsi="Calibri" w:cs="Calibri"/>
                <w:color w:val="auto"/>
              </w:rPr>
              <w:t>Description</w:t>
            </w:r>
          </w:p>
        </w:tc>
        <w:tc>
          <w:tcPr>
            <w:tcW w:w="1196"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46" w14:textId="77777777" w:rsidR="00806D78" w:rsidRDefault="00C8461F">
            <w:pPr>
              <w:pStyle w:val="ROQTableHeading"/>
              <w:rPr>
                <w:rFonts w:ascii="Calibri" w:hAnsi="Calibri" w:cs="Calibri"/>
                <w:color w:val="auto"/>
              </w:rPr>
            </w:pPr>
            <w:r w:rsidRPr="45EE1F00">
              <w:rPr>
                <w:rFonts w:ascii="Calibri" w:hAnsi="Calibri" w:cs="Calibri"/>
                <w:color w:val="auto"/>
              </w:rPr>
              <w:t>Impact</w:t>
            </w:r>
          </w:p>
        </w:tc>
        <w:tc>
          <w:tcPr>
            <w:tcW w:w="1233"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47" w14:textId="77777777" w:rsidR="00806D78" w:rsidRDefault="00C8461F">
            <w:pPr>
              <w:pStyle w:val="ROQTableHeading"/>
              <w:rPr>
                <w:rFonts w:ascii="Calibri" w:hAnsi="Calibri" w:cs="Calibri"/>
                <w:color w:val="auto"/>
              </w:rPr>
            </w:pPr>
            <w:r w:rsidRPr="45EE1F00">
              <w:rPr>
                <w:rFonts w:ascii="Calibri" w:hAnsi="Calibri" w:cs="Calibri"/>
                <w:color w:val="auto"/>
              </w:rPr>
              <w:t>Likelihood</w:t>
            </w:r>
          </w:p>
        </w:tc>
        <w:tc>
          <w:tcPr>
            <w:tcW w:w="1188"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48" w14:textId="77777777" w:rsidR="00806D78" w:rsidRDefault="00C8461F">
            <w:pPr>
              <w:pStyle w:val="ROQTableHeading"/>
              <w:rPr>
                <w:rFonts w:ascii="Calibri" w:hAnsi="Calibri" w:cs="Calibri"/>
                <w:color w:val="auto"/>
              </w:rPr>
            </w:pPr>
            <w:r w:rsidRPr="45EE1F00">
              <w:rPr>
                <w:rFonts w:ascii="Calibri" w:hAnsi="Calibri" w:cs="Calibri"/>
                <w:color w:val="auto"/>
              </w:rPr>
              <w:t>Risk Factor</w:t>
            </w:r>
          </w:p>
        </w:tc>
      </w:tr>
      <w:tr w:rsidR="00806D78" w14:paraId="766D4250" w14:textId="77777777" w:rsidTr="5E14563C">
        <w:trPr>
          <w:trHeight w:val="300"/>
        </w:trPr>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4B" w14:textId="4E3C08A6" w:rsidR="00806D78" w:rsidRDefault="3A2338C4">
            <w:pPr>
              <w:rPr>
                <w:rFonts w:cs="Calibri"/>
              </w:rPr>
            </w:pPr>
            <w:r w:rsidRPr="45EE1F00">
              <w:rPr>
                <w:rFonts w:cs="Calibri"/>
              </w:rPr>
              <w:t>Internet going dow</w:t>
            </w:r>
            <w:r w:rsidR="0DCC5D8A" w:rsidRPr="45EE1F00">
              <w:rPr>
                <w:rFonts w:cs="Calibri"/>
              </w:rPr>
              <w:t xml:space="preserve">n </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4C" w14:textId="69CC1657" w:rsidR="00806D78" w:rsidRDefault="7022D345">
            <w:pPr>
              <w:rPr>
                <w:rFonts w:cs="Calibri"/>
              </w:rPr>
            </w:pPr>
            <w:r w:rsidRPr="18DFC756">
              <w:rPr>
                <w:rFonts w:cs="Calibri"/>
              </w:rPr>
              <w:t>3</w:t>
            </w:r>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4D" w14:textId="5856365A" w:rsidR="00806D78" w:rsidRDefault="7022D345">
            <w:pPr>
              <w:rPr>
                <w:rFonts w:cs="Calibri"/>
              </w:rPr>
            </w:pPr>
            <w:r w:rsidRPr="35C3CAC9">
              <w:rPr>
                <w:rFonts w:cs="Calibri"/>
              </w:rPr>
              <w:t>1</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4E" w14:textId="01978CF7" w:rsidR="00806D78" w:rsidRDefault="7022D345">
            <w:pPr>
              <w:rPr>
                <w:rFonts w:cs="Calibri"/>
              </w:rPr>
            </w:pPr>
            <w:r w:rsidRPr="10811361">
              <w:rPr>
                <w:rFonts w:cs="Calibri"/>
              </w:rPr>
              <w:t>3</w:t>
            </w:r>
          </w:p>
        </w:tc>
      </w:tr>
      <w:tr w:rsidR="00806D78" w14:paraId="766D4256" w14:textId="77777777" w:rsidTr="5E14563C">
        <w:trPr>
          <w:trHeight w:val="300"/>
        </w:trPr>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51" w14:textId="6BE40D57" w:rsidR="00806D78" w:rsidRDefault="3A2338C4">
            <w:pPr>
              <w:rPr>
                <w:rFonts w:cs="Calibri"/>
              </w:rPr>
            </w:pPr>
            <w:r w:rsidRPr="45EE1F00">
              <w:rPr>
                <w:rFonts w:cs="Calibri"/>
              </w:rPr>
              <w:t>Illness</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52" w14:textId="6EEC7151" w:rsidR="00806D78" w:rsidRDefault="026A12AE">
            <w:pPr>
              <w:rPr>
                <w:rFonts w:cs="Calibri"/>
              </w:rPr>
            </w:pPr>
            <w:r w:rsidRPr="69504B48">
              <w:rPr>
                <w:rFonts w:cs="Calibri"/>
              </w:rPr>
              <w:t>2</w:t>
            </w:r>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53" w14:textId="7C5359CC" w:rsidR="00806D78" w:rsidRDefault="026A12AE">
            <w:pPr>
              <w:rPr>
                <w:rFonts w:cs="Calibri"/>
              </w:rPr>
            </w:pPr>
            <w:r w:rsidRPr="6085645E">
              <w:rPr>
                <w:rFonts w:cs="Calibri"/>
              </w:rPr>
              <w:t>1</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54" w14:textId="1B27EC6D" w:rsidR="00806D78" w:rsidRDefault="026A12AE">
            <w:pPr>
              <w:rPr>
                <w:rFonts w:cs="Calibri"/>
              </w:rPr>
            </w:pPr>
            <w:r w:rsidRPr="6085645E">
              <w:rPr>
                <w:rFonts w:cs="Calibri"/>
              </w:rPr>
              <w:t>2</w:t>
            </w:r>
          </w:p>
        </w:tc>
      </w:tr>
      <w:tr w:rsidR="00806D78" w14:paraId="766D425C" w14:textId="77777777" w:rsidTr="5E14563C">
        <w:trPr>
          <w:trHeight w:val="300"/>
        </w:trPr>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57" w14:textId="5DEDC3E6" w:rsidR="00806D78" w:rsidRDefault="3A2338C4">
            <w:pPr>
              <w:rPr>
                <w:rFonts w:cs="Calibri"/>
              </w:rPr>
            </w:pPr>
            <w:r w:rsidRPr="45EE1F00">
              <w:rPr>
                <w:rFonts w:cs="Calibri"/>
              </w:rPr>
              <w:t>Holidays</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58" w14:textId="36059C2B" w:rsidR="00806D78" w:rsidRDefault="3D4E24AA">
            <w:pPr>
              <w:rPr>
                <w:rFonts w:cs="Calibri"/>
              </w:rPr>
            </w:pPr>
            <w:r w:rsidRPr="480A9852">
              <w:rPr>
                <w:rFonts w:cs="Calibri"/>
              </w:rPr>
              <w:t>2</w:t>
            </w:r>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59" w14:textId="4B8A0D6B" w:rsidR="00806D78" w:rsidRDefault="3D4E24AA">
            <w:pPr>
              <w:rPr>
                <w:rFonts w:cs="Calibri"/>
              </w:rPr>
            </w:pPr>
            <w:r w:rsidRPr="0DDB7FD9">
              <w:rPr>
                <w:rFonts w:cs="Calibri"/>
              </w:rPr>
              <w:t>1</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5A" w14:textId="42000FD8" w:rsidR="00806D78" w:rsidRDefault="3D4E24AA">
            <w:pPr>
              <w:rPr>
                <w:rFonts w:cs="Calibri"/>
              </w:rPr>
            </w:pPr>
            <w:r w:rsidRPr="0DDB7FD9">
              <w:rPr>
                <w:rFonts w:cs="Calibri"/>
              </w:rPr>
              <w:t>2</w:t>
            </w:r>
          </w:p>
        </w:tc>
      </w:tr>
      <w:tr w:rsidR="00806D78" w14:paraId="766D4262" w14:textId="77777777" w:rsidTr="5E14563C">
        <w:trPr>
          <w:trHeight w:val="300"/>
        </w:trPr>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5D" w14:textId="6EFA804C" w:rsidR="00806D78" w:rsidRDefault="3D4E24AA">
            <w:pPr>
              <w:rPr>
                <w:rFonts w:cs="Calibri"/>
              </w:rPr>
            </w:pPr>
            <w:r w:rsidRPr="7816B8DD">
              <w:rPr>
                <w:rFonts w:cs="Calibri"/>
              </w:rPr>
              <w:t>Pregnancy</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5E" w14:textId="02E0CE56" w:rsidR="00806D78" w:rsidRDefault="3D4E24AA">
            <w:pPr>
              <w:rPr>
                <w:rFonts w:cs="Calibri"/>
              </w:rPr>
            </w:pPr>
            <w:r w:rsidRPr="13BFA48F">
              <w:rPr>
                <w:rFonts w:cs="Calibri"/>
              </w:rPr>
              <w:t>1</w:t>
            </w:r>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5F" w14:textId="0F268308" w:rsidR="00806D78" w:rsidRDefault="3D4E24AA">
            <w:pPr>
              <w:rPr>
                <w:rFonts w:cs="Calibri"/>
              </w:rPr>
            </w:pPr>
            <w:r w:rsidRPr="3AAE0669">
              <w:rPr>
                <w:rFonts w:cs="Calibri"/>
              </w:rPr>
              <w:t>1</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60" w14:textId="100C3327" w:rsidR="00806D78" w:rsidRDefault="3D4E24AA">
            <w:pPr>
              <w:rPr>
                <w:rFonts w:cs="Calibri"/>
              </w:rPr>
            </w:pPr>
            <w:r w:rsidRPr="13BFA48F">
              <w:rPr>
                <w:rFonts w:cs="Calibri"/>
              </w:rPr>
              <w:t>1</w:t>
            </w:r>
          </w:p>
        </w:tc>
      </w:tr>
      <w:tr w:rsidR="15548484" w14:paraId="19D0AE41" w14:textId="77777777" w:rsidTr="15548484">
        <w:trPr>
          <w:trHeight w:val="300"/>
        </w:trPr>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2761A7E" w14:textId="646E626E" w:rsidR="15548484" w:rsidRDefault="706EEE50" w:rsidP="15548484">
            <w:pPr>
              <w:rPr>
                <w:rFonts w:cs="Calibri"/>
              </w:rPr>
            </w:pPr>
            <w:r w:rsidRPr="5D141432">
              <w:rPr>
                <w:rFonts w:cs="Calibri"/>
              </w:rPr>
              <w:t>Too much activity on website</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2D576CF" w14:textId="3960DB45" w:rsidR="15548484" w:rsidRDefault="706EEE50" w:rsidP="15548484">
            <w:pPr>
              <w:rPr>
                <w:rFonts w:cs="Calibri"/>
              </w:rPr>
            </w:pPr>
            <w:r w:rsidRPr="5D141432">
              <w:rPr>
                <w:rFonts w:cs="Calibri"/>
              </w:rPr>
              <w:t>3</w:t>
            </w:r>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47F2A8" w14:textId="67A9474E" w:rsidR="15548484" w:rsidRDefault="706EEE50" w:rsidP="15548484">
            <w:pPr>
              <w:rPr>
                <w:rFonts w:cs="Calibri"/>
              </w:rPr>
            </w:pPr>
            <w:r w:rsidRPr="5D141432">
              <w:rPr>
                <w:rFonts w:cs="Calibri"/>
              </w:rPr>
              <w:t>2</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8D06FFE" w14:textId="70E7FED7" w:rsidR="15548484" w:rsidRDefault="706EEE50" w:rsidP="15548484">
            <w:pPr>
              <w:rPr>
                <w:rFonts w:cs="Calibri"/>
              </w:rPr>
            </w:pPr>
            <w:r w:rsidRPr="5D141432">
              <w:rPr>
                <w:rFonts w:cs="Calibri"/>
              </w:rPr>
              <w:t>6</w:t>
            </w:r>
          </w:p>
        </w:tc>
      </w:tr>
      <w:tr w:rsidR="5D141432" w14:paraId="0D4DB555" w14:textId="77777777" w:rsidTr="5D141432">
        <w:trPr>
          <w:trHeight w:val="300"/>
        </w:trPr>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44FD902" w14:textId="1C0E494A" w:rsidR="5D141432" w:rsidRDefault="706EEE50" w:rsidP="5D141432">
            <w:pPr>
              <w:rPr>
                <w:rFonts w:cs="Calibri"/>
              </w:rPr>
            </w:pPr>
            <w:r w:rsidRPr="3CB41086">
              <w:rPr>
                <w:rFonts w:cs="Calibri"/>
              </w:rPr>
              <w:t xml:space="preserve">Lack of documentation </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CBD60B" w14:textId="2D2D6AC4" w:rsidR="5D141432" w:rsidRDefault="706EEE50" w:rsidP="5D141432">
            <w:pPr>
              <w:rPr>
                <w:rFonts w:cs="Calibri"/>
              </w:rPr>
            </w:pPr>
            <w:r w:rsidRPr="064A4EF0">
              <w:rPr>
                <w:rFonts w:cs="Calibri"/>
              </w:rPr>
              <w:t>2</w:t>
            </w:r>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F2F5C50" w14:textId="247B1846" w:rsidR="5D141432" w:rsidRDefault="706EEE50" w:rsidP="5D141432">
            <w:pPr>
              <w:rPr>
                <w:rFonts w:cs="Calibri"/>
              </w:rPr>
            </w:pPr>
            <w:r w:rsidRPr="064A4EF0">
              <w:rPr>
                <w:rFonts w:cs="Calibri"/>
              </w:rPr>
              <w:t>4</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C472658" w14:textId="2293B74A" w:rsidR="5D141432" w:rsidRDefault="706EEE50" w:rsidP="5D141432">
            <w:pPr>
              <w:rPr>
                <w:rFonts w:cs="Calibri"/>
              </w:rPr>
            </w:pPr>
            <w:r w:rsidRPr="064A4EF0">
              <w:rPr>
                <w:rFonts w:cs="Calibri"/>
              </w:rPr>
              <w:t>8</w:t>
            </w:r>
          </w:p>
        </w:tc>
      </w:tr>
    </w:tbl>
    <w:p w14:paraId="766D4263" w14:textId="77777777" w:rsidR="00806D78" w:rsidRDefault="5BF3E7D1">
      <w:pPr>
        <w:pStyle w:val="ROQHeading1"/>
      </w:pPr>
      <w:bookmarkStart w:id="47" w:name="_Toc130368797"/>
      <w:bookmarkStart w:id="48" w:name="_Toc130374335"/>
      <w:r>
        <w:t>Templates</w:t>
      </w:r>
      <w:bookmarkEnd w:id="47"/>
      <w:bookmarkEnd w:id="48"/>
    </w:p>
    <w:p w14:paraId="7583DEDC" w14:textId="2E41163D" w:rsidR="384517A3" w:rsidRPr="005F3A85" w:rsidRDefault="1AB5B7C9" w:rsidP="384517A3">
      <w:pPr>
        <w:pStyle w:val="ROQExplanationText"/>
        <w:rPr>
          <w:rFonts w:ascii="Calibri" w:hAnsi="Calibri" w:cs="Calibri"/>
          <w:i w:val="0"/>
          <w:iCs/>
          <w:sz w:val="22"/>
        </w:rPr>
      </w:pPr>
      <w:r w:rsidRPr="005F3A85">
        <w:rPr>
          <w:rFonts w:ascii="Calibri" w:hAnsi="Calibri" w:cs="Calibri"/>
          <w:i w:val="0"/>
          <w:iCs/>
          <w:sz w:val="22"/>
        </w:rPr>
        <w:t xml:space="preserve">The Roq test plan will be used to plan the project. </w:t>
      </w:r>
      <w:r w:rsidR="63103255" w:rsidRPr="005F3A85">
        <w:rPr>
          <w:rFonts w:ascii="Calibri" w:hAnsi="Calibri" w:cs="Calibri"/>
          <w:i w:val="0"/>
          <w:iCs/>
          <w:sz w:val="22"/>
        </w:rPr>
        <w:t>We have a</w:t>
      </w:r>
      <w:r w:rsidR="52175499" w:rsidRPr="005F3A85">
        <w:rPr>
          <w:rFonts w:ascii="Calibri" w:hAnsi="Calibri" w:cs="Calibri"/>
          <w:i w:val="0"/>
          <w:iCs/>
          <w:sz w:val="22"/>
        </w:rPr>
        <w:t>l</w:t>
      </w:r>
      <w:r w:rsidR="63103255" w:rsidRPr="005F3A85">
        <w:rPr>
          <w:rFonts w:ascii="Calibri" w:hAnsi="Calibri" w:cs="Calibri"/>
          <w:i w:val="0"/>
          <w:iCs/>
          <w:sz w:val="22"/>
        </w:rPr>
        <w:t xml:space="preserve">so devised our own test case spreadsheet, which will be used to document test cases to complete. </w:t>
      </w:r>
      <w:r w:rsidR="1BAD9303" w:rsidRPr="005F3A85">
        <w:rPr>
          <w:rFonts w:ascii="Calibri" w:hAnsi="Calibri" w:cs="Calibri"/>
          <w:i w:val="0"/>
          <w:iCs/>
          <w:sz w:val="22"/>
        </w:rPr>
        <w:t xml:space="preserve">Trello will be used to make user stories and distribute the project caseload to participants. </w:t>
      </w:r>
    </w:p>
    <w:p w14:paraId="766D4265" w14:textId="77777777" w:rsidR="00806D78" w:rsidRDefault="00806D78">
      <w:pPr>
        <w:rPr>
          <w:rFonts w:cs="Calibri"/>
        </w:rPr>
      </w:pPr>
    </w:p>
    <w:p w14:paraId="766D4266" w14:textId="77777777" w:rsidR="00806D78" w:rsidRDefault="5BF3E7D1">
      <w:pPr>
        <w:pStyle w:val="ROQHeading1"/>
      </w:pPr>
      <w:bookmarkStart w:id="49" w:name="_Toc247354775"/>
      <w:bookmarkStart w:id="50" w:name="_Toc130368798"/>
      <w:bookmarkStart w:id="51" w:name="_Toc130374336"/>
      <w:r>
        <w:t>Document Control</w:t>
      </w:r>
      <w:bookmarkEnd w:id="49"/>
      <w:bookmarkEnd w:id="50"/>
      <w:bookmarkEnd w:id="51"/>
    </w:p>
    <w:p w14:paraId="766D4267" w14:textId="77777777" w:rsidR="00806D78" w:rsidRDefault="46132ED4">
      <w:pPr>
        <w:pStyle w:val="ROQHeading2"/>
      </w:pPr>
      <w:bookmarkStart w:id="52" w:name="_Toc247354776"/>
      <w:bookmarkStart w:id="53" w:name="_Toc130368799"/>
      <w:bookmarkStart w:id="54" w:name="_Toc130374337"/>
      <w:r>
        <w:t>Document Review</w:t>
      </w:r>
      <w:bookmarkEnd w:id="52"/>
      <w:bookmarkEnd w:id="53"/>
      <w:bookmarkEnd w:id="54"/>
    </w:p>
    <w:p w14:paraId="766D4268" w14:textId="77777777" w:rsidR="00806D78" w:rsidRDefault="00C8461F">
      <w:pPr>
        <w:pStyle w:val="ROQExplanationText"/>
        <w:rPr>
          <w:rFonts w:ascii="Calibri" w:hAnsi="Calibri" w:cs="Calibri"/>
        </w:rPr>
      </w:pPr>
      <w:r>
        <w:rPr>
          <w:rFonts w:ascii="Calibri" w:hAnsi="Calibri" w:cs="Calibri"/>
        </w:rPr>
        <w:t>Record who has participated in both the internal and external reviews of the document.  Where a person reviews a document multiple times it is only necessary to record the last date of review.</w:t>
      </w:r>
    </w:p>
    <w:tbl>
      <w:tblPr>
        <w:tblW w:w="9747" w:type="dxa"/>
        <w:tblCellMar>
          <w:left w:w="10" w:type="dxa"/>
          <w:right w:w="10" w:type="dxa"/>
        </w:tblCellMar>
        <w:tblLook w:val="04A0" w:firstRow="1" w:lastRow="0" w:firstColumn="1" w:lastColumn="0" w:noHBand="0" w:noVBand="1"/>
      </w:tblPr>
      <w:tblGrid>
        <w:gridCol w:w="3192"/>
        <w:gridCol w:w="4483"/>
        <w:gridCol w:w="2072"/>
      </w:tblGrid>
      <w:tr w:rsidR="00806D78" w14:paraId="766D426C" w14:textId="77777777" w:rsidTr="2DE9FF19">
        <w:trPr>
          <w:tblHeader/>
        </w:trPr>
        <w:tc>
          <w:tcPr>
            <w:tcW w:w="3192"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69" w14:textId="77777777" w:rsidR="00806D78" w:rsidRPr="004F2DDB" w:rsidRDefault="00C8461F">
            <w:pPr>
              <w:pStyle w:val="ROQMinorHeading"/>
              <w:rPr>
                <w:rFonts w:ascii="Calibri" w:hAnsi="Calibri" w:cs="Calibri"/>
              </w:rPr>
            </w:pPr>
            <w:r w:rsidRPr="004F2DDB">
              <w:rPr>
                <w:rFonts w:ascii="Calibri" w:hAnsi="Calibri" w:cs="Calibri"/>
              </w:rPr>
              <w:t>Name</w:t>
            </w:r>
          </w:p>
        </w:tc>
        <w:tc>
          <w:tcPr>
            <w:tcW w:w="4483"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6A" w14:textId="77777777" w:rsidR="00806D78" w:rsidRPr="004F2DDB" w:rsidRDefault="00C8461F">
            <w:pPr>
              <w:pStyle w:val="ROQMinorHeading"/>
            </w:pPr>
            <w:r w:rsidRPr="004F2DDB">
              <w:rPr>
                <w:rStyle w:val="ROQTableHeadingChar"/>
                <w:rFonts w:ascii="Calibri" w:hAnsi="Calibri" w:cs="Calibri"/>
                <w:color w:val="auto"/>
              </w:rPr>
              <w:t>Role</w:t>
            </w:r>
            <w:r w:rsidRPr="004F2DDB">
              <w:rPr>
                <w:rFonts w:ascii="Calibri" w:hAnsi="Calibri" w:cs="Calibri"/>
              </w:rPr>
              <w:t xml:space="preserve"> Title</w:t>
            </w:r>
          </w:p>
        </w:tc>
        <w:tc>
          <w:tcPr>
            <w:tcW w:w="2072"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6B" w14:textId="77777777" w:rsidR="00806D78" w:rsidRPr="004F2DDB" w:rsidRDefault="00C8461F">
            <w:pPr>
              <w:pStyle w:val="ROQMinorHeading"/>
              <w:rPr>
                <w:rFonts w:ascii="Calibri" w:hAnsi="Calibri" w:cs="Calibri"/>
              </w:rPr>
            </w:pPr>
            <w:r w:rsidRPr="004F2DDB">
              <w:rPr>
                <w:rFonts w:ascii="Calibri" w:hAnsi="Calibri" w:cs="Calibri"/>
              </w:rPr>
              <w:t>Date</w:t>
            </w:r>
          </w:p>
        </w:tc>
      </w:tr>
      <w:tr w:rsidR="2DE9FF19" w14:paraId="7A790C9A" w14:textId="77777777" w:rsidTr="2DE9FF19">
        <w:trPr>
          <w:trHeight w:val="30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9E5875" w14:textId="6B8536EA" w:rsidR="2DD269F6" w:rsidRDefault="2DD269F6" w:rsidP="2DE9FF19">
            <w:pPr>
              <w:pStyle w:val="ROQTableEntry"/>
              <w:jc w:val="center"/>
              <w:rPr>
                <w:rFonts w:ascii="Calibri" w:hAnsi="Calibri" w:cs="Calibri"/>
                <w:b/>
                <w:bCs/>
              </w:rPr>
            </w:pPr>
            <w:r w:rsidRPr="2DE9FF19">
              <w:rPr>
                <w:rFonts w:ascii="Calibri" w:hAnsi="Calibri" w:cs="Calibri"/>
                <w:b/>
                <w:bCs/>
              </w:rPr>
              <w:t>Reviewer</w:t>
            </w:r>
          </w:p>
        </w:tc>
        <w:tc>
          <w:tcPr>
            <w:tcW w:w="4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2A02119" w14:textId="27D102B4" w:rsidR="2DD269F6" w:rsidRDefault="2DD269F6" w:rsidP="2DE9FF19">
            <w:pPr>
              <w:pStyle w:val="ROQTableEntry"/>
              <w:jc w:val="center"/>
              <w:rPr>
                <w:rFonts w:ascii="Calibri" w:hAnsi="Calibri" w:cs="Calibri"/>
                <w:b/>
                <w:bCs/>
              </w:rPr>
            </w:pPr>
            <w:r w:rsidRPr="2DE9FF19">
              <w:rPr>
                <w:rFonts w:ascii="Calibri" w:hAnsi="Calibri" w:cs="Calibri"/>
                <w:b/>
                <w:bCs/>
              </w:rPr>
              <w:t>Role</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21AFD9A" w14:textId="406DC1D4" w:rsidR="2DD269F6" w:rsidRDefault="2DD269F6" w:rsidP="2DE9FF19">
            <w:pPr>
              <w:pStyle w:val="ROQTableEntry"/>
              <w:jc w:val="center"/>
              <w:rPr>
                <w:rFonts w:ascii="Calibri" w:hAnsi="Calibri" w:cs="Calibri"/>
                <w:b/>
                <w:bCs/>
              </w:rPr>
            </w:pPr>
            <w:r w:rsidRPr="2DE9FF19">
              <w:rPr>
                <w:rFonts w:ascii="Calibri" w:hAnsi="Calibri" w:cs="Calibri"/>
                <w:b/>
                <w:bCs/>
              </w:rPr>
              <w:t>Date last reviewed</w:t>
            </w:r>
          </w:p>
        </w:tc>
      </w:tr>
      <w:tr w:rsidR="00806D78" w14:paraId="766D4270" w14:textId="77777777" w:rsidTr="2DE9FF19">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6D" w14:textId="3B7DDDF6" w:rsidR="00806D78" w:rsidRDefault="0FFF47D7" w:rsidP="2DE9FF19">
            <w:pPr>
              <w:pStyle w:val="ROQTableEntry"/>
            </w:pPr>
            <w:r w:rsidRPr="2DE9FF19">
              <w:rPr>
                <w:rFonts w:ascii="Calibri" w:hAnsi="Calibri" w:cs="Calibri"/>
              </w:rPr>
              <w:t>Mark Berryman</w:t>
            </w:r>
          </w:p>
        </w:tc>
        <w:tc>
          <w:tcPr>
            <w:tcW w:w="4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6E" w14:textId="13FBADB4" w:rsidR="00806D78" w:rsidRDefault="3E4D9B91">
            <w:pPr>
              <w:pStyle w:val="ROQTableEntry"/>
              <w:rPr>
                <w:rFonts w:ascii="Calibri" w:hAnsi="Calibri" w:cs="Calibri"/>
              </w:rPr>
            </w:pPr>
            <w:r w:rsidRPr="2DE9FF19">
              <w:rPr>
                <w:rFonts w:ascii="Calibri" w:hAnsi="Calibri" w:cs="Calibri"/>
              </w:rPr>
              <w:t>Tester</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6F" w14:textId="77777777" w:rsidR="00806D78" w:rsidRDefault="00806D78">
            <w:pPr>
              <w:pStyle w:val="ROQTableEntry"/>
              <w:rPr>
                <w:rFonts w:ascii="Calibri" w:hAnsi="Calibri" w:cs="Calibri"/>
              </w:rPr>
            </w:pPr>
          </w:p>
        </w:tc>
      </w:tr>
      <w:tr w:rsidR="00806D78" w14:paraId="766D4274" w14:textId="77777777" w:rsidTr="2DE9FF19">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71" w14:textId="20D002D4" w:rsidR="00806D78" w:rsidRDefault="0FFF47D7">
            <w:pPr>
              <w:pStyle w:val="ROQTableEntry"/>
              <w:rPr>
                <w:rFonts w:ascii="Calibri" w:hAnsi="Calibri" w:cs="Calibri"/>
              </w:rPr>
            </w:pPr>
            <w:r w:rsidRPr="2DE9FF19">
              <w:rPr>
                <w:rFonts w:ascii="Calibri" w:hAnsi="Calibri" w:cs="Calibri"/>
              </w:rPr>
              <w:t>Carl Dunn</w:t>
            </w:r>
          </w:p>
        </w:tc>
        <w:tc>
          <w:tcPr>
            <w:tcW w:w="4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72" w14:textId="3B031755" w:rsidR="00806D78" w:rsidRDefault="50580E5D">
            <w:pPr>
              <w:pStyle w:val="ROQTableEntry"/>
              <w:rPr>
                <w:rFonts w:ascii="Calibri" w:hAnsi="Calibri" w:cs="Calibri"/>
              </w:rPr>
            </w:pPr>
            <w:r w:rsidRPr="2DE9FF19">
              <w:rPr>
                <w:rFonts w:ascii="Calibri" w:hAnsi="Calibri" w:cs="Calibri"/>
              </w:rPr>
              <w:t>Tester</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73" w14:textId="77777777" w:rsidR="00806D78" w:rsidRDefault="00806D78">
            <w:pPr>
              <w:pStyle w:val="ROQTableEntry"/>
              <w:rPr>
                <w:rFonts w:ascii="Calibri" w:hAnsi="Calibri" w:cs="Calibri"/>
              </w:rPr>
            </w:pPr>
          </w:p>
        </w:tc>
      </w:tr>
      <w:tr w:rsidR="00806D78" w14:paraId="766D4278" w14:textId="77777777" w:rsidTr="2DE9FF19">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75" w14:textId="184F15C2" w:rsidR="00806D78" w:rsidRDefault="0FFF47D7" w:rsidP="2DE9FF19">
            <w:pPr>
              <w:pStyle w:val="ROQTableEntry"/>
            </w:pPr>
            <w:r w:rsidRPr="2DE9FF19">
              <w:rPr>
                <w:rFonts w:ascii="Calibri" w:hAnsi="Calibri" w:cs="Calibri"/>
              </w:rPr>
              <w:t>Jo Greenhalgh</w:t>
            </w:r>
          </w:p>
        </w:tc>
        <w:tc>
          <w:tcPr>
            <w:tcW w:w="4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76" w14:textId="5963E23C" w:rsidR="00806D78" w:rsidRDefault="04AC5060">
            <w:pPr>
              <w:pStyle w:val="ROQTableEntry"/>
              <w:rPr>
                <w:rFonts w:ascii="Calibri" w:hAnsi="Calibri" w:cs="Calibri"/>
              </w:rPr>
            </w:pPr>
            <w:r w:rsidRPr="2DE9FF19">
              <w:rPr>
                <w:rFonts w:ascii="Calibri" w:hAnsi="Calibri" w:cs="Calibri"/>
              </w:rPr>
              <w:t>Tester</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77" w14:textId="77777777" w:rsidR="00806D78" w:rsidRDefault="00806D78">
            <w:pPr>
              <w:pStyle w:val="ROQTableEntry"/>
              <w:rPr>
                <w:rFonts w:ascii="Calibri" w:hAnsi="Calibri" w:cs="Calibri"/>
              </w:rPr>
            </w:pPr>
          </w:p>
        </w:tc>
      </w:tr>
      <w:tr w:rsidR="00806D78" w14:paraId="766D427C" w14:textId="77777777" w:rsidTr="2DE9FF19">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79" w14:textId="286D39C6" w:rsidR="00806D78" w:rsidRDefault="0FFF47D7">
            <w:pPr>
              <w:pStyle w:val="ROQTableEntry"/>
              <w:rPr>
                <w:rFonts w:ascii="Calibri" w:hAnsi="Calibri" w:cs="Calibri"/>
              </w:rPr>
            </w:pPr>
            <w:r w:rsidRPr="2DE9FF19">
              <w:rPr>
                <w:rFonts w:ascii="Calibri" w:hAnsi="Calibri" w:cs="Calibri"/>
              </w:rPr>
              <w:t>Cat Orr</w:t>
            </w:r>
          </w:p>
        </w:tc>
        <w:tc>
          <w:tcPr>
            <w:tcW w:w="4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7A" w14:textId="06F27187" w:rsidR="00806D78" w:rsidRDefault="45B36AC1">
            <w:pPr>
              <w:pStyle w:val="ROQTableEntry"/>
              <w:rPr>
                <w:rFonts w:ascii="Calibri" w:hAnsi="Calibri" w:cs="Calibri"/>
              </w:rPr>
            </w:pPr>
            <w:r w:rsidRPr="2DE9FF19">
              <w:rPr>
                <w:rFonts w:ascii="Calibri" w:hAnsi="Calibri" w:cs="Calibri"/>
              </w:rPr>
              <w:t>Tester</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7B" w14:textId="77777777" w:rsidR="00806D78" w:rsidRDefault="00806D78">
            <w:pPr>
              <w:pStyle w:val="ROQTableEntry"/>
              <w:rPr>
                <w:rFonts w:ascii="Calibri" w:hAnsi="Calibri" w:cs="Calibri"/>
              </w:rPr>
            </w:pPr>
          </w:p>
        </w:tc>
      </w:tr>
      <w:tr w:rsidR="2DE9FF19" w14:paraId="2DE44496" w14:textId="77777777" w:rsidTr="2DE9FF19">
        <w:trPr>
          <w:trHeight w:val="30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6B135CE" w14:textId="34D94E37" w:rsidR="0FFF47D7" w:rsidRDefault="0FFF47D7" w:rsidP="2DE9FF19">
            <w:pPr>
              <w:pStyle w:val="ROQTableEntry"/>
              <w:rPr>
                <w:rFonts w:ascii="Calibri" w:hAnsi="Calibri" w:cs="Calibri"/>
              </w:rPr>
            </w:pPr>
            <w:r w:rsidRPr="2DE9FF19">
              <w:rPr>
                <w:rFonts w:ascii="Calibri" w:hAnsi="Calibri" w:cs="Calibri"/>
              </w:rPr>
              <w:t>Laurence Martin</w:t>
            </w:r>
          </w:p>
        </w:tc>
        <w:tc>
          <w:tcPr>
            <w:tcW w:w="4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34837D" w14:textId="6D2CFF64" w:rsidR="249BC12E" w:rsidRDefault="249BC12E" w:rsidP="2DE9FF19">
            <w:pPr>
              <w:pStyle w:val="ROQTableEntry"/>
              <w:rPr>
                <w:rFonts w:ascii="Calibri" w:hAnsi="Calibri" w:cs="Calibri"/>
              </w:rPr>
            </w:pPr>
            <w:r w:rsidRPr="2DE9FF19">
              <w:rPr>
                <w:rFonts w:ascii="Calibri" w:hAnsi="Calibri" w:cs="Calibri"/>
              </w:rPr>
              <w:t>Product Owner</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56F1E84" w14:textId="47363741" w:rsidR="2DE9FF19" w:rsidRDefault="2DE9FF19" w:rsidP="2DE9FF19">
            <w:pPr>
              <w:pStyle w:val="ROQTableEntry"/>
              <w:rPr>
                <w:rFonts w:ascii="Calibri" w:hAnsi="Calibri" w:cs="Calibri"/>
              </w:rPr>
            </w:pPr>
          </w:p>
        </w:tc>
      </w:tr>
    </w:tbl>
    <w:p w14:paraId="766D427D" w14:textId="77777777" w:rsidR="00806D78" w:rsidRDefault="46132ED4">
      <w:pPr>
        <w:pStyle w:val="ROQHeading2"/>
      </w:pPr>
      <w:bookmarkStart w:id="55" w:name="_Toc247354777"/>
      <w:bookmarkStart w:id="56" w:name="_Toc130368800"/>
      <w:bookmarkStart w:id="57" w:name="_Toc130374338"/>
      <w:r>
        <w:t>Change History</w:t>
      </w:r>
      <w:bookmarkEnd w:id="55"/>
      <w:bookmarkEnd w:id="56"/>
      <w:bookmarkEnd w:id="57"/>
    </w:p>
    <w:p w14:paraId="766D427E" w14:textId="77777777" w:rsidR="00806D78" w:rsidRDefault="00C8461F">
      <w:pPr>
        <w:pStyle w:val="ROQExplanationText"/>
        <w:rPr>
          <w:rFonts w:ascii="Calibri" w:hAnsi="Calibri" w:cs="Calibri"/>
        </w:rPr>
      </w:pPr>
      <w:r>
        <w:rPr>
          <w:rFonts w:ascii="Calibri" w:hAnsi="Calibri" w:cs="Calibri"/>
        </w:rPr>
        <w:t xml:space="preserve">Record the different versions of the document which get distributed.  Each new version of the document should receive a minor increment (e.g. from 0.01 to 0.02) unless the document is a major revision (e.g. the document has been signed </w:t>
      </w:r>
      <w:proofErr w:type="gramStart"/>
      <w:r>
        <w:rPr>
          <w:rFonts w:ascii="Calibri" w:hAnsi="Calibri" w:cs="Calibri"/>
        </w:rPr>
        <w:t>off)(</w:t>
      </w:r>
      <w:proofErr w:type="gramEnd"/>
      <w:r>
        <w:rPr>
          <w:rFonts w:ascii="Calibri" w:hAnsi="Calibri" w:cs="Calibri"/>
        </w:rPr>
        <w:t>e.g. from 0.03 to 1.00).  The level of information recorded in the Description of Changes field depends on the amount of sign-off received.  Where external sign-off has been achieved the changes should be recorded in a high level of detail.</w:t>
      </w:r>
    </w:p>
    <w:p w14:paraId="766D427F" w14:textId="77777777" w:rsidR="00806D78" w:rsidRDefault="00C8461F">
      <w:pPr>
        <w:pStyle w:val="ROQExplanationText"/>
        <w:rPr>
          <w:rFonts w:ascii="Calibri" w:hAnsi="Calibri" w:cs="Calibri"/>
        </w:rPr>
      </w:pPr>
      <w:r>
        <w:rPr>
          <w:rFonts w:ascii="Calibri" w:hAnsi="Calibri" w:cs="Calibri"/>
        </w:rPr>
        <w:t xml:space="preserve">Not every version needs approval.  Generally approval indicates passing internal review and therefore being made available to the </w:t>
      </w:r>
      <w:proofErr w:type="gramStart"/>
      <w:r>
        <w:rPr>
          <w:rFonts w:ascii="Calibri" w:hAnsi="Calibri" w:cs="Calibri"/>
        </w:rPr>
        <w:t>client, or</w:t>
      </w:r>
      <w:proofErr w:type="gramEnd"/>
      <w:r>
        <w:rPr>
          <w:rFonts w:ascii="Calibri" w:hAnsi="Calibri" w:cs="Calibri"/>
        </w:rPr>
        <w:t xml:space="preserve"> passing external review and being signed off by the client.</w:t>
      </w:r>
    </w:p>
    <w:tbl>
      <w:tblPr>
        <w:tblW w:w="9016" w:type="dxa"/>
        <w:tblCellMar>
          <w:left w:w="10" w:type="dxa"/>
          <w:right w:w="10" w:type="dxa"/>
        </w:tblCellMar>
        <w:tblLook w:val="04A0" w:firstRow="1" w:lastRow="0" w:firstColumn="1" w:lastColumn="0" w:noHBand="0" w:noVBand="1"/>
      </w:tblPr>
      <w:tblGrid>
        <w:gridCol w:w="1307"/>
        <w:gridCol w:w="1680"/>
        <w:gridCol w:w="4091"/>
        <w:gridCol w:w="1938"/>
      </w:tblGrid>
      <w:tr w:rsidR="00806D78" w14:paraId="766D4284" w14:textId="77777777" w:rsidTr="2DE9FF19">
        <w:tc>
          <w:tcPr>
            <w:tcW w:w="1307"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80" w14:textId="77777777" w:rsidR="00806D78" w:rsidRPr="004F2DDB" w:rsidRDefault="00C8461F">
            <w:pPr>
              <w:pStyle w:val="ROQTableHeading"/>
              <w:rPr>
                <w:rFonts w:ascii="Calibri" w:hAnsi="Calibri" w:cs="Calibri"/>
                <w:color w:val="auto"/>
              </w:rPr>
            </w:pPr>
            <w:r w:rsidRPr="004F2DDB">
              <w:rPr>
                <w:rFonts w:ascii="Calibri" w:hAnsi="Calibri" w:cs="Calibri"/>
                <w:color w:val="auto"/>
              </w:rPr>
              <w:t>Version</w:t>
            </w:r>
          </w:p>
        </w:tc>
        <w:tc>
          <w:tcPr>
            <w:tcW w:w="168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81" w14:textId="77777777" w:rsidR="00806D78" w:rsidRPr="004F2DDB" w:rsidRDefault="00C8461F">
            <w:pPr>
              <w:pStyle w:val="ROQTableHeading"/>
              <w:rPr>
                <w:rFonts w:ascii="Calibri" w:hAnsi="Calibri" w:cs="Calibri"/>
                <w:color w:val="auto"/>
              </w:rPr>
            </w:pPr>
            <w:r w:rsidRPr="004F2DDB">
              <w:rPr>
                <w:rFonts w:ascii="Calibri" w:hAnsi="Calibri" w:cs="Calibri"/>
                <w:color w:val="auto"/>
              </w:rPr>
              <w:t>Date</w:t>
            </w:r>
          </w:p>
        </w:tc>
        <w:tc>
          <w:tcPr>
            <w:tcW w:w="4091"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auto"/>
            <w:tcMar>
              <w:top w:w="0" w:type="dxa"/>
              <w:left w:w="108" w:type="dxa"/>
              <w:bottom w:w="0" w:type="dxa"/>
              <w:right w:w="108" w:type="dxa"/>
            </w:tcMar>
          </w:tcPr>
          <w:p w14:paraId="766D4282" w14:textId="77777777" w:rsidR="00806D78" w:rsidRPr="004F2DDB" w:rsidRDefault="00C8461F">
            <w:pPr>
              <w:pStyle w:val="ROQTableHeading"/>
              <w:rPr>
                <w:rFonts w:ascii="Calibri" w:hAnsi="Calibri" w:cs="Calibri"/>
                <w:color w:val="auto"/>
              </w:rPr>
            </w:pPr>
            <w:r w:rsidRPr="004F2DDB">
              <w:rPr>
                <w:rFonts w:ascii="Calibri" w:hAnsi="Calibri" w:cs="Calibri"/>
                <w:color w:val="auto"/>
              </w:rPr>
              <w:t>Description of Changes</w:t>
            </w:r>
          </w:p>
        </w:tc>
        <w:tc>
          <w:tcPr>
            <w:tcW w:w="1938"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83" w14:textId="77777777" w:rsidR="00806D78" w:rsidRPr="004F2DDB" w:rsidRDefault="00C8461F">
            <w:pPr>
              <w:pStyle w:val="ROQTableHeading"/>
              <w:rPr>
                <w:rFonts w:ascii="Calibri" w:hAnsi="Calibri" w:cs="Calibri"/>
                <w:color w:val="auto"/>
              </w:rPr>
            </w:pPr>
            <w:r w:rsidRPr="004F2DDB">
              <w:rPr>
                <w:rFonts w:ascii="Calibri" w:hAnsi="Calibri" w:cs="Calibri"/>
                <w:color w:val="auto"/>
              </w:rPr>
              <w:t>Approval</w:t>
            </w:r>
          </w:p>
        </w:tc>
      </w:tr>
      <w:tr w:rsidR="00806D78" w14:paraId="766D4289" w14:textId="77777777" w:rsidTr="2DE9FF19">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85" w14:textId="0104739A" w:rsidR="00806D78" w:rsidRDefault="5FA0D7A5">
            <w:pPr>
              <w:pStyle w:val="ROQTableEntry"/>
              <w:rPr>
                <w:rFonts w:ascii="Calibri" w:hAnsi="Calibri" w:cs="Calibri"/>
              </w:rPr>
            </w:pPr>
            <w:r w:rsidRPr="2DE9FF19">
              <w:rPr>
                <w:rFonts w:ascii="Calibri" w:hAnsi="Calibri" w:cs="Calibri"/>
              </w:rPr>
              <w:t>Version</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86" w14:textId="77777777" w:rsidR="00806D78" w:rsidRDefault="00806D78">
            <w:pPr>
              <w:pStyle w:val="ROQTableEntry"/>
              <w:rPr>
                <w:rFonts w:ascii="Calibri" w:hAnsi="Calibri" w:cs="Calibri"/>
              </w:rPr>
            </w:pPr>
          </w:p>
        </w:tc>
        <w:tc>
          <w:tcPr>
            <w:tcW w:w="4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87" w14:textId="77777777" w:rsidR="00806D78" w:rsidRDefault="00806D78">
            <w:pPr>
              <w:pStyle w:val="ROQTableEntry"/>
              <w:rPr>
                <w:rFonts w:ascii="Calibri" w:hAnsi="Calibri" w:cs="Calibri"/>
              </w:rPr>
            </w:pPr>
          </w:p>
        </w:tc>
        <w:tc>
          <w:tcPr>
            <w:tcW w:w="1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88" w14:textId="77777777" w:rsidR="00806D78" w:rsidRDefault="00806D78">
            <w:pPr>
              <w:pStyle w:val="ROQTableEntry"/>
              <w:rPr>
                <w:rFonts w:ascii="Calibri" w:hAnsi="Calibri" w:cs="Calibri"/>
              </w:rPr>
            </w:pPr>
          </w:p>
        </w:tc>
      </w:tr>
      <w:tr w:rsidR="00806D78" w14:paraId="766D428E" w14:textId="77777777" w:rsidTr="2DE9FF19">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8A" w14:textId="168FD236" w:rsidR="00806D78" w:rsidRDefault="5FA0D7A5">
            <w:pPr>
              <w:pStyle w:val="ROQTableEntry"/>
              <w:rPr>
                <w:rFonts w:ascii="Calibri" w:hAnsi="Calibri" w:cs="Calibri"/>
              </w:rPr>
            </w:pPr>
            <w:r w:rsidRPr="2DE9FF19">
              <w:rPr>
                <w:rFonts w:ascii="Calibri" w:hAnsi="Calibri" w:cs="Calibri"/>
              </w:rPr>
              <w:t>0.01</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8B" w14:textId="77777777" w:rsidR="00806D78" w:rsidRDefault="00806D78">
            <w:pPr>
              <w:pStyle w:val="ROQTableEntry"/>
              <w:rPr>
                <w:rFonts w:ascii="Calibri" w:hAnsi="Calibri" w:cs="Calibri"/>
              </w:rPr>
            </w:pPr>
          </w:p>
        </w:tc>
        <w:tc>
          <w:tcPr>
            <w:tcW w:w="4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8C" w14:textId="77777777" w:rsidR="00806D78" w:rsidRDefault="00806D78">
            <w:pPr>
              <w:pStyle w:val="ROQTableEntry"/>
              <w:rPr>
                <w:rFonts w:ascii="Calibri" w:hAnsi="Calibri" w:cs="Calibri"/>
              </w:rPr>
            </w:pPr>
          </w:p>
        </w:tc>
        <w:tc>
          <w:tcPr>
            <w:tcW w:w="1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8D" w14:textId="77777777" w:rsidR="00806D78" w:rsidRDefault="00806D78">
            <w:pPr>
              <w:pStyle w:val="ROQTableEntry"/>
              <w:rPr>
                <w:rFonts w:ascii="Calibri" w:hAnsi="Calibri" w:cs="Calibri"/>
              </w:rPr>
            </w:pPr>
          </w:p>
        </w:tc>
      </w:tr>
      <w:tr w:rsidR="00806D78" w14:paraId="766D4293" w14:textId="77777777" w:rsidTr="2DE9FF19">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8F" w14:textId="77777777" w:rsidR="00806D78" w:rsidRDefault="00806D78">
            <w:pPr>
              <w:pStyle w:val="ROQTableEntry"/>
              <w:rPr>
                <w:rFonts w:ascii="Calibri" w:hAnsi="Calibri" w:cs="Calibri"/>
              </w:rPr>
            </w:pP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90" w14:textId="77777777" w:rsidR="00806D78" w:rsidRDefault="00806D78">
            <w:pPr>
              <w:pStyle w:val="ROQTableEntry"/>
              <w:rPr>
                <w:rFonts w:ascii="Calibri" w:hAnsi="Calibri" w:cs="Calibri"/>
              </w:rPr>
            </w:pPr>
          </w:p>
        </w:tc>
        <w:tc>
          <w:tcPr>
            <w:tcW w:w="4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91" w14:textId="77777777" w:rsidR="00806D78" w:rsidRDefault="00806D78">
            <w:pPr>
              <w:pStyle w:val="ROQTableEntry"/>
              <w:rPr>
                <w:rFonts w:ascii="Calibri" w:hAnsi="Calibri" w:cs="Calibri"/>
              </w:rPr>
            </w:pPr>
          </w:p>
        </w:tc>
        <w:tc>
          <w:tcPr>
            <w:tcW w:w="1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92" w14:textId="77777777" w:rsidR="00806D78" w:rsidRDefault="00806D78">
            <w:pPr>
              <w:pStyle w:val="ROQTableEntry"/>
              <w:rPr>
                <w:rFonts w:ascii="Calibri" w:hAnsi="Calibri" w:cs="Calibri"/>
              </w:rPr>
            </w:pPr>
          </w:p>
        </w:tc>
      </w:tr>
      <w:tr w:rsidR="00806D78" w14:paraId="766D4298" w14:textId="77777777" w:rsidTr="2DE9FF19">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94" w14:textId="77777777" w:rsidR="00806D78" w:rsidRDefault="00806D78">
            <w:pPr>
              <w:pStyle w:val="ROQTableEntry"/>
              <w:rPr>
                <w:rFonts w:ascii="Calibri" w:hAnsi="Calibri" w:cs="Calibri"/>
              </w:rPr>
            </w:pP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95" w14:textId="77777777" w:rsidR="00806D78" w:rsidRDefault="00806D78">
            <w:pPr>
              <w:pStyle w:val="ROQTableEntry"/>
              <w:rPr>
                <w:rFonts w:ascii="Calibri" w:hAnsi="Calibri" w:cs="Calibri"/>
              </w:rPr>
            </w:pPr>
          </w:p>
        </w:tc>
        <w:tc>
          <w:tcPr>
            <w:tcW w:w="4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96" w14:textId="77777777" w:rsidR="00806D78" w:rsidRDefault="00806D78">
            <w:pPr>
              <w:pStyle w:val="ROQTableEntry"/>
              <w:rPr>
                <w:rFonts w:ascii="Calibri" w:hAnsi="Calibri" w:cs="Calibri"/>
              </w:rPr>
            </w:pPr>
          </w:p>
        </w:tc>
        <w:tc>
          <w:tcPr>
            <w:tcW w:w="1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6D4297" w14:textId="77777777" w:rsidR="00806D78" w:rsidRDefault="00806D78">
            <w:pPr>
              <w:pStyle w:val="ROQTableEntry"/>
              <w:rPr>
                <w:rFonts w:ascii="Calibri" w:hAnsi="Calibri" w:cs="Calibri"/>
              </w:rPr>
            </w:pPr>
          </w:p>
        </w:tc>
      </w:tr>
    </w:tbl>
    <w:p w14:paraId="766D4299" w14:textId="77777777" w:rsidR="00806D78" w:rsidRDefault="46132ED4">
      <w:pPr>
        <w:pStyle w:val="ROQHeading2"/>
      </w:pPr>
      <w:bookmarkStart w:id="58" w:name="_Toc247354778"/>
      <w:bookmarkStart w:id="59" w:name="_Toc130368801"/>
      <w:bookmarkStart w:id="60" w:name="_Toc130374339"/>
      <w:r>
        <w:t>Distribution</w:t>
      </w:r>
      <w:bookmarkEnd w:id="58"/>
      <w:bookmarkEnd w:id="59"/>
      <w:bookmarkEnd w:id="60"/>
    </w:p>
    <w:p w14:paraId="766D429A" w14:textId="77777777" w:rsidR="00806D78" w:rsidRDefault="00C8461F">
      <w:pPr>
        <w:pStyle w:val="ROQExplanationText"/>
        <w:rPr>
          <w:rFonts w:ascii="Calibri" w:hAnsi="Calibri" w:cs="Calibri"/>
        </w:rPr>
      </w:pPr>
      <w:r>
        <w:rPr>
          <w:rFonts w:ascii="Calibri" w:hAnsi="Calibri" w:cs="Calibri"/>
        </w:rPr>
        <w:t>List the people who the document will ultimately be circulated to.  The roles are:</w:t>
      </w:r>
    </w:p>
    <w:p w14:paraId="766D429B" w14:textId="77777777" w:rsidR="00806D78" w:rsidRDefault="33E1B051">
      <w:pPr>
        <w:pStyle w:val="ROQExplanationBullets"/>
        <w:numPr>
          <w:ilvl w:val="0"/>
          <w:numId w:val="5"/>
        </w:numPr>
        <w:rPr>
          <w:rFonts w:ascii="Calibri" w:hAnsi="Calibri" w:cs="Calibri"/>
        </w:rPr>
      </w:pPr>
      <w:r w:rsidRPr="2DE9FF19">
        <w:rPr>
          <w:rFonts w:ascii="Calibri" w:hAnsi="Calibri" w:cs="Calibri"/>
        </w:rPr>
        <w:t>Review:</w:t>
      </w:r>
      <w:r w:rsidR="6029FF6E">
        <w:tab/>
      </w:r>
      <w:r w:rsidRPr="2DE9FF19">
        <w:rPr>
          <w:rFonts w:ascii="Calibri" w:hAnsi="Calibri" w:cs="Calibri"/>
        </w:rPr>
        <w:t>The named person will review the document and feedback</w:t>
      </w:r>
    </w:p>
    <w:p w14:paraId="766D429C" w14:textId="77777777" w:rsidR="00806D78" w:rsidRDefault="33E1B051">
      <w:pPr>
        <w:pStyle w:val="ROQExplanationBullets"/>
        <w:numPr>
          <w:ilvl w:val="0"/>
          <w:numId w:val="5"/>
        </w:numPr>
        <w:rPr>
          <w:rFonts w:ascii="Calibri" w:hAnsi="Calibri" w:cs="Calibri"/>
        </w:rPr>
      </w:pPr>
      <w:r w:rsidRPr="2DE9FF19">
        <w:rPr>
          <w:rFonts w:ascii="Calibri" w:hAnsi="Calibri" w:cs="Calibri"/>
        </w:rPr>
        <w:t>Approval:</w:t>
      </w:r>
      <w:r w:rsidR="6029FF6E">
        <w:tab/>
      </w:r>
      <w:r w:rsidRPr="2DE9FF19">
        <w:rPr>
          <w:rFonts w:ascii="Calibri" w:hAnsi="Calibri" w:cs="Calibri"/>
        </w:rPr>
        <w:t>The named person will approve the document on behalf of their organisation</w:t>
      </w:r>
    </w:p>
    <w:p w14:paraId="766D429D" w14:textId="77777777" w:rsidR="00806D78" w:rsidRDefault="33E1B051">
      <w:pPr>
        <w:pStyle w:val="ROQExplanationBullets"/>
        <w:numPr>
          <w:ilvl w:val="0"/>
          <w:numId w:val="5"/>
        </w:numPr>
        <w:rPr>
          <w:rFonts w:ascii="Calibri" w:hAnsi="Calibri" w:cs="Calibri"/>
        </w:rPr>
      </w:pPr>
      <w:r w:rsidRPr="2DE9FF19">
        <w:rPr>
          <w:rFonts w:ascii="Calibri" w:hAnsi="Calibri" w:cs="Calibri"/>
        </w:rPr>
        <w:t>Information:</w:t>
      </w:r>
      <w:r w:rsidR="6029FF6E">
        <w:tab/>
      </w:r>
      <w:r w:rsidRPr="2DE9FF19">
        <w:rPr>
          <w:rFonts w:ascii="Calibri" w:hAnsi="Calibri" w:cs="Calibri"/>
        </w:rPr>
        <w:t>The names person may be interested in the document but is not reviewing or approving the document</w:t>
      </w:r>
    </w:p>
    <w:tbl>
      <w:tblPr>
        <w:tblW w:w="9016" w:type="dxa"/>
        <w:tblCellMar>
          <w:left w:w="10" w:type="dxa"/>
          <w:right w:w="10" w:type="dxa"/>
        </w:tblCellMar>
        <w:tblLook w:val="04A0" w:firstRow="1" w:lastRow="0" w:firstColumn="1" w:lastColumn="0" w:noHBand="0" w:noVBand="1"/>
      </w:tblPr>
      <w:tblGrid>
        <w:gridCol w:w="2921"/>
        <w:gridCol w:w="4135"/>
        <w:gridCol w:w="1960"/>
      </w:tblGrid>
      <w:tr w:rsidR="00806D78" w14:paraId="766D42A1" w14:textId="77777777">
        <w:tc>
          <w:tcPr>
            <w:tcW w:w="2921" w:type="dxa"/>
            <w:tcBorders>
              <w:top w:val="single" w:sz="4" w:space="0" w:color="000000"/>
              <w:left w:val="single" w:sz="4" w:space="0" w:color="000000"/>
              <w:bottom w:val="single" w:sz="4" w:space="0" w:color="000000"/>
              <w:right w:val="single" w:sz="4" w:space="0" w:color="FFFFFF"/>
            </w:tcBorders>
            <w:shd w:val="clear" w:color="auto" w:fill="auto"/>
            <w:tcMar>
              <w:top w:w="0" w:type="dxa"/>
              <w:left w:w="108" w:type="dxa"/>
              <w:bottom w:w="0" w:type="dxa"/>
              <w:right w:w="108" w:type="dxa"/>
            </w:tcMar>
          </w:tcPr>
          <w:p w14:paraId="766D429E" w14:textId="77777777" w:rsidR="00806D78" w:rsidRPr="004F2DDB" w:rsidRDefault="00C8461F">
            <w:pPr>
              <w:pStyle w:val="ROQTableHeading"/>
              <w:rPr>
                <w:rFonts w:ascii="Calibri" w:hAnsi="Calibri" w:cs="Calibri"/>
                <w:color w:val="auto"/>
              </w:rPr>
            </w:pPr>
            <w:r w:rsidRPr="004F2DDB">
              <w:rPr>
                <w:rFonts w:ascii="Calibri" w:hAnsi="Calibri" w:cs="Calibri"/>
                <w:color w:val="auto"/>
              </w:rPr>
              <w:t>Name</w:t>
            </w:r>
          </w:p>
        </w:tc>
        <w:tc>
          <w:tcPr>
            <w:tcW w:w="4135"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766D429F" w14:textId="77777777" w:rsidR="00806D78" w:rsidRPr="004F2DDB" w:rsidRDefault="00C8461F">
            <w:pPr>
              <w:pStyle w:val="ROQTableHeading"/>
              <w:rPr>
                <w:rFonts w:ascii="Calibri" w:hAnsi="Calibri" w:cs="Calibri"/>
                <w:color w:val="auto"/>
              </w:rPr>
            </w:pPr>
            <w:r w:rsidRPr="004F2DDB">
              <w:rPr>
                <w:rFonts w:ascii="Calibri" w:hAnsi="Calibri" w:cs="Calibri"/>
                <w:color w:val="auto"/>
              </w:rPr>
              <w:t>Organisation</w:t>
            </w:r>
          </w:p>
        </w:tc>
        <w:tc>
          <w:tcPr>
            <w:tcW w:w="1960" w:type="dxa"/>
            <w:tcBorders>
              <w:top w:val="single" w:sz="4" w:space="0" w:color="000000"/>
              <w:left w:val="single" w:sz="4" w:space="0" w:color="FFFFFF"/>
              <w:bottom w:val="single" w:sz="4" w:space="0" w:color="000000"/>
              <w:right w:val="single" w:sz="4" w:space="0" w:color="000000"/>
            </w:tcBorders>
            <w:shd w:val="clear" w:color="auto" w:fill="auto"/>
            <w:tcMar>
              <w:top w:w="0" w:type="dxa"/>
              <w:left w:w="108" w:type="dxa"/>
              <w:bottom w:w="0" w:type="dxa"/>
              <w:right w:w="108" w:type="dxa"/>
            </w:tcMar>
          </w:tcPr>
          <w:p w14:paraId="766D42A0" w14:textId="77777777" w:rsidR="00806D78" w:rsidRPr="004F2DDB" w:rsidRDefault="00C8461F">
            <w:pPr>
              <w:pStyle w:val="ROQTableHeading"/>
              <w:rPr>
                <w:rFonts w:ascii="Calibri" w:hAnsi="Calibri" w:cs="Calibri"/>
                <w:color w:val="auto"/>
              </w:rPr>
            </w:pPr>
            <w:r w:rsidRPr="004F2DDB">
              <w:rPr>
                <w:rFonts w:ascii="Calibri" w:hAnsi="Calibri" w:cs="Calibri"/>
                <w:color w:val="auto"/>
              </w:rPr>
              <w:t>Document Role</w:t>
            </w:r>
          </w:p>
        </w:tc>
      </w:tr>
      <w:tr w:rsidR="00806D78" w14:paraId="766D42A5" w14:textId="77777777">
        <w:tc>
          <w:tcPr>
            <w:tcW w:w="2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A2" w14:textId="77777777" w:rsidR="00806D78" w:rsidRDefault="00806D78">
            <w:pPr>
              <w:rPr>
                <w:rFonts w:cs="Calibri"/>
              </w:rPr>
            </w:pP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A3" w14:textId="77777777" w:rsidR="00806D78" w:rsidRDefault="00806D78">
            <w:pPr>
              <w:rPr>
                <w:rFonts w:cs="Calibri"/>
              </w:rPr>
            </w:pP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A4" w14:textId="77777777" w:rsidR="00806D78" w:rsidRDefault="00806D78">
            <w:pPr>
              <w:rPr>
                <w:rFonts w:cs="Calibri"/>
              </w:rPr>
            </w:pPr>
          </w:p>
        </w:tc>
      </w:tr>
      <w:tr w:rsidR="00806D78" w14:paraId="766D42A9" w14:textId="77777777">
        <w:tc>
          <w:tcPr>
            <w:tcW w:w="2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A6" w14:textId="77777777" w:rsidR="00806D78" w:rsidRDefault="00806D78">
            <w:pPr>
              <w:rPr>
                <w:rFonts w:cs="Calibri"/>
              </w:rPr>
            </w:pP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A7" w14:textId="77777777" w:rsidR="00806D78" w:rsidRDefault="00806D78">
            <w:pPr>
              <w:rPr>
                <w:rFonts w:cs="Calibri"/>
              </w:rPr>
            </w:pP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A8" w14:textId="77777777" w:rsidR="00806D78" w:rsidRDefault="00806D78">
            <w:pPr>
              <w:rPr>
                <w:rFonts w:cs="Calibri"/>
              </w:rPr>
            </w:pPr>
          </w:p>
        </w:tc>
      </w:tr>
      <w:tr w:rsidR="00806D78" w14:paraId="766D42AD" w14:textId="77777777">
        <w:tc>
          <w:tcPr>
            <w:tcW w:w="2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AA" w14:textId="77777777" w:rsidR="00806D78" w:rsidRDefault="00806D78">
            <w:pPr>
              <w:rPr>
                <w:rFonts w:cs="Calibri"/>
              </w:rPr>
            </w:pP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AB" w14:textId="77777777" w:rsidR="00806D78" w:rsidRDefault="00806D78">
            <w:pPr>
              <w:rPr>
                <w:rFonts w:cs="Calibri"/>
              </w:rPr>
            </w:pP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AC" w14:textId="77777777" w:rsidR="00806D78" w:rsidRDefault="00806D78">
            <w:pPr>
              <w:rPr>
                <w:rFonts w:cs="Calibri"/>
              </w:rPr>
            </w:pPr>
          </w:p>
        </w:tc>
      </w:tr>
      <w:tr w:rsidR="00806D78" w14:paraId="766D42B1" w14:textId="77777777">
        <w:tc>
          <w:tcPr>
            <w:tcW w:w="2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AE" w14:textId="77777777" w:rsidR="00806D78" w:rsidRDefault="00806D78">
            <w:pPr>
              <w:rPr>
                <w:rFonts w:cs="Calibri"/>
              </w:rPr>
            </w:pP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AF" w14:textId="77777777" w:rsidR="00806D78" w:rsidRDefault="00806D78">
            <w:pPr>
              <w:rPr>
                <w:rFonts w:cs="Calibri"/>
              </w:rPr>
            </w:pP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B0" w14:textId="77777777" w:rsidR="00806D78" w:rsidRDefault="00806D78">
            <w:pPr>
              <w:rPr>
                <w:rFonts w:cs="Calibri"/>
              </w:rPr>
            </w:pPr>
          </w:p>
        </w:tc>
      </w:tr>
    </w:tbl>
    <w:p w14:paraId="766D42B2" w14:textId="77777777" w:rsidR="00806D78" w:rsidRDefault="46132ED4">
      <w:pPr>
        <w:pStyle w:val="ROQHeading2"/>
      </w:pPr>
      <w:bookmarkStart w:id="61" w:name="_Toc247354779"/>
      <w:bookmarkStart w:id="62" w:name="_Toc130368802"/>
      <w:bookmarkStart w:id="63" w:name="_Toc130374340"/>
      <w:r>
        <w:t>Referenced Documents</w:t>
      </w:r>
      <w:bookmarkEnd w:id="61"/>
      <w:bookmarkEnd w:id="62"/>
      <w:bookmarkEnd w:id="63"/>
    </w:p>
    <w:p w14:paraId="766D42B3" w14:textId="77777777" w:rsidR="00806D78" w:rsidRDefault="00C8461F">
      <w:pPr>
        <w:pStyle w:val="ROQExplanationText"/>
        <w:rPr>
          <w:rFonts w:ascii="Calibri" w:hAnsi="Calibri" w:cs="Calibri"/>
        </w:rPr>
      </w:pPr>
      <w:r>
        <w:rPr>
          <w:rFonts w:ascii="Calibri" w:hAnsi="Calibri" w:cs="Calibri"/>
        </w:rPr>
        <w:t>List all the documents referenced in the production of this document.  Each item needs a number so it can be uniquely identified.  The document title and version should be specified.  Finally, it is important to record who or where the document is available from so a reader of this document can get copies of all the references documents.</w:t>
      </w:r>
    </w:p>
    <w:tbl>
      <w:tblPr>
        <w:tblW w:w="9016" w:type="dxa"/>
        <w:tblCellMar>
          <w:left w:w="10" w:type="dxa"/>
          <w:right w:w="10" w:type="dxa"/>
        </w:tblCellMar>
        <w:tblLook w:val="04A0" w:firstRow="1" w:lastRow="0" w:firstColumn="1" w:lastColumn="0" w:noHBand="0" w:noVBand="1"/>
      </w:tblPr>
      <w:tblGrid>
        <w:gridCol w:w="651"/>
        <w:gridCol w:w="4187"/>
        <w:gridCol w:w="4178"/>
      </w:tblGrid>
      <w:tr w:rsidR="00806D78" w14:paraId="766D42B7" w14:textId="77777777">
        <w:tc>
          <w:tcPr>
            <w:tcW w:w="651" w:type="dxa"/>
            <w:tcBorders>
              <w:top w:val="single" w:sz="4" w:space="0" w:color="000000"/>
              <w:left w:val="single" w:sz="4" w:space="0" w:color="000000"/>
              <w:bottom w:val="single" w:sz="4" w:space="0" w:color="000000"/>
              <w:right w:val="single" w:sz="4" w:space="0" w:color="FFFFFF"/>
            </w:tcBorders>
            <w:shd w:val="clear" w:color="auto" w:fill="auto"/>
            <w:tcMar>
              <w:top w:w="0" w:type="dxa"/>
              <w:left w:w="108" w:type="dxa"/>
              <w:bottom w:w="0" w:type="dxa"/>
              <w:right w:w="108" w:type="dxa"/>
            </w:tcMar>
          </w:tcPr>
          <w:p w14:paraId="766D42B4" w14:textId="77777777" w:rsidR="00806D78" w:rsidRPr="004F2DDB" w:rsidRDefault="00C8461F">
            <w:pPr>
              <w:pStyle w:val="ROQTableHeading"/>
              <w:rPr>
                <w:rFonts w:ascii="Calibri" w:hAnsi="Calibri" w:cs="Calibri"/>
                <w:color w:val="auto"/>
              </w:rPr>
            </w:pPr>
            <w:r w:rsidRPr="004F2DDB">
              <w:rPr>
                <w:rFonts w:ascii="Calibri" w:hAnsi="Calibri" w:cs="Calibri"/>
                <w:color w:val="auto"/>
              </w:rPr>
              <w:t>Ref</w:t>
            </w:r>
          </w:p>
        </w:tc>
        <w:tc>
          <w:tcPr>
            <w:tcW w:w="4187"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766D42B5" w14:textId="77777777" w:rsidR="00806D78" w:rsidRPr="004F2DDB" w:rsidRDefault="00C8461F">
            <w:pPr>
              <w:pStyle w:val="ROQTableHeading"/>
              <w:rPr>
                <w:rFonts w:ascii="Calibri" w:hAnsi="Calibri" w:cs="Calibri"/>
                <w:color w:val="auto"/>
              </w:rPr>
            </w:pPr>
            <w:r w:rsidRPr="004F2DDB">
              <w:rPr>
                <w:rFonts w:ascii="Calibri" w:hAnsi="Calibri" w:cs="Calibri"/>
                <w:color w:val="auto"/>
              </w:rPr>
              <w:t>Document and Version</w:t>
            </w:r>
          </w:p>
        </w:tc>
        <w:tc>
          <w:tcPr>
            <w:tcW w:w="4178" w:type="dxa"/>
            <w:tcBorders>
              <w:top w:val="single" w:sz="4" w:space="0" w:color="000000"/>
              <w:left w:val="single" w:sz="4" w:space="0" w:color="FFFFFF"/>
              <w:bottom w:val="single" w:sz="4" w:space="0" w:color="000000"/>
              <w:right w:val="single" w:sz="4" w:space="0" w:color="000000"/>
            </w:tcBorders>
            <w:shd w:val="clear" w:color="auto" w:fill="auto"/>
            <w:tcMar>
              <w:top w:w="0" w:type="dxa"/>
              <w:left w:w="108" w:type="dxa"/>
              <w:bottom w:w="0" w:type="dxa"/>
              <w:right w:w="108" w:type="dxa"/>
            </w:tcMar>
          </w:tcPr>
          <w:p w14:paraId="766D42B6" w14:textId="77777777" w:rsidR="00806D78" w:rsidRPr="004F2DDB" w:rsidRDefault="00C8461F">
            <w:pPr>
              <w:pStyle w:val="ROQTableHeading"/>
              <w:rPr>
                <w:rFonts w:ascii="Calibri" w:hAnsi="Calibri" w:cs="Calibri"/>
                <w:color w:val="auto"/>
              </w:rPr>
            </w:pPr>
            <w:r w:rsidRPr="004F2DDB">
              <w:rPr>
                <w:rFonts w:ascii="Calibri" w:hAnsi="Calibri" w:cs="Calibri"/>
                <w:color w:val="auto"/>
              </w:rPr>
              <w:t>Available from</w:t>
            </w:r>
          </w:p>
        </w:tc>
      </w:tr>
      <w:tr w:rsidR="00806D78" w14:paraId="766D42BB" w14:textId="77777777">
        <w:tc>
          <w:tcPr>
            <w:tcW w:w="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B8" w14:textId="77777777" w:rsidR="00806D78" w:rsidRDefault="00806D78">
            <w:pPr>
              <w:pStyle w:val="ROQTableEntry"/>
              <w:rPr>
                <w:rFonts w:ascii="Calibri" w:hAnsi="Calibri" w:cs="Calibri"/>
              </w:rPr>
            </w:pPr>
          </w:p>
        </w:tc>
        <w:tc>
          <w:tcPr>
            <w:tcW w:w="4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B9" w14:textId="77777777" w:rsidR="00806D78" w:rsidRDefault="00806D78">
            <w:pPr>
              <w:pStyle w:val="ROQTableEntry"/>
              <w:rPr>
                <w:rFonts w:ascii="Calibri" w:hAnsi="Calibri" w:cs="Calibri"/>
              </w:rPr>
            </w:pPr>
          </w:p>
        </w:tc>
        <w:tc>
          <w:tcPr>
            <w:tcW w:w="4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BA" w14:textId="77777777" w:rsidR="00806D78" w:rsidRDefault="00806D78">
            <w:pPr>
              <w:pStyle w:val="ROQTableEntry"/>
              <w:rPr>
                <w:rFonts w:ascii="Calibri" w:hAnsi="Calibri" w:cs="Calibri"/>
              </w:rPr>
            </w:pPr>
          </w:p>
        </w:tc>
      </w:tr>
      <w:tr w:rsidR="00806D78" w14:paraId="766D42BF" w14:textId="77777777">
        <w:tc>
          <w:tcPr>
            <w:tcW w:w="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BC" w14:textId="77777777" w:rsidR="00806D78" w:rsidRDefault="00806D78">
            <w:pPr>
              <w:pStyle w:val="ROQTableEntry"/>
              <w:rPr>
                <w:rFonts w:ascii="Calibri" w:hAnsi="Calibri" w:cs="Calibri"/>
              </w:rPr>
            </w:pPr>
          </w:p>
        </w:tc>
        <w:tc>
          <w:tcPr>
            <w:tcW w:w="4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BD" w14:textId="77777777" w:rsidR="00806D78" w:rsidRDefault="00806D78">
            <w:pPr>
              <w:pStyle w:val="ROQTableEntry"/>
              <w:rPr>
                <w:rFonts w:ascii="Calibri" w:hAnsi="Calibri" w:cs="Calibri"/>
              </w:rPr>
            </w:pPr>
          </w:p>
        </w:tc>
        <w:tc>
          <w:tcPr>
            <w:tcW w:w="4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BE" w14:textId="77777777" w:rsidR="00806D78" w:rsidRDefault="00806D78">
            <w:pPr>
              <w:pStyle w:val="ROQTableEntry"/>
              <w:rPr>
                <w:rFonts w:ascii="Calibri" w:hAnsi="Calibri" w:cs="Calibri"/>
              </w:rPr>
            </w:pPr>
          </w:p>
        </w:tc>
      </w:tr>
      <w:tr w:rsidR="00806D78" w14:paraId="766D42C3" w14:textId="77777777">
        <w:tc>
          <w:tcPr>
            <w:tcW w:w="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C0" w14:textId="77777777" w:rsidR="00806D78" w:rsidRDefault="00806D78">
            <w:pPr>
              <w:pStyle w:val="ROQTableEntry"/>
              <w:rPr>
                <w:rFonts w:ascii="Calibri" w:hAnsi="Calibri" w:cs="Calibri"/>
              </w:rPr>
            </w:pPr>
          </w:p>
        </w:tc>
        <w:tc>
          <w:tcPr>
            <w:tcW w:w="4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C1" w14:textId="77777777" w:rsidR="00806D78" w:rsidRDefault="00806D78">
            <w:pPr>
              <w:pStyle w:val="ROQTableEntry"/>
              <w:rPr>
                <w:rFonts w:ascii="Calibri" w:hAnsi="Calibri" w:cs="Calibri"/>
              </w:rPr>
            </w:pPr>
          </w:p>
        </w:tc>
        <w:tc>
          <w:tcPr>
            <w:tcW w:w="4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C2" w14:textId="77777777" w:rsidR="00806D78" w:rsidRDefault="00806D78">
            <w:pPr>
              <w:pStyle w:val="ROQTableEntry"/>
              <w:rPr>
                <w:rFonts w:ascii="Calibri" w:hAnsi="Calibri" w:cs="Calibri"/>
              </w:rPr>
            </w:pPr>
          </w:p>
        </w:tc>
      </w:tr>
      <w:tr w:rsidR="00806D78" w14:paraId="766D42C7" w14:textId="77777777">
        <w:tc>
          <w:tcPr>
            <w:tcW w:w="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C4" w14:textId="77777777" w:rsidR="00806D78" w:rsidRDefault="00806D78">
            <w:pPr>
              <w:pStyle w:val="ROQTableEntry"/>
              <w:rPr>
                <w:rFonts w:ascii="Calibri" w:hAnsi="Calibri" w:cs="Calibri"/>
              </w:rPr>
            </w:pPr>
          </w:p>
        </w:tc>
        <w:tc>
          <w:tcPr>
            <w:tcW w:w="4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C5" w14:textId="77777777" w:rsidR="00806D78" w:rsidRDefault="00806D78">
            <w:pPr>
              <w:pStyle w:val="ROQTableEntry"/>
              <w:rPr>
                <w:rFonts w:ascii="Calibri" w:hAnsi="Calibri" w:cs="Calibri"/>
              </w:rPr>
            </w:pPr>
          </w:p>
        </w:tc>
        <w:tc>
          <w:tcPr>
            <w:tcW w:w="4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D42C6" w14:textId="77777777" w:rsidR="00806D78" w:rsidRDefault="00806D78">
            <w:pPr>
              <w:pStyle w:val="ROQTableEntry"/>
              <w:rPr>
                <w:rFonts w:ascii="Calibri" w:hAnsi="Calibri" w:cs="Calibri"/>
              </w:rPr>
            </w:pPr>
          </w:p>
        </w:tc>
      </w:tr>
    </w:tbl>
    <w:p w14:paraId="766D42C8" w14:textId="77777777" w:rsidR="00806D78" w:rsidRDefault="46132ED4">
      <w:pPr>
        <w:pStyle w:val="ROQHeading2"/>
      </w:pPr>
      <w:bookmarkStart w:id="64" w:name="_Toc247354780"/>
      <w:bookmarkStart w:id="65" w:name="_Toc130368803"/>
      <w:bookmarkStart w:id="66" w:name="_Toc130374341"/>
      <w:r>
        <w:t>Document Sign-off</w:t>
      </w:r>
      <w:bookmarkEnd w:id="64"/>
      <w:bookmarkEnd w:id="65"/>
      <w:bookmarkEnd w:id="66"/>
    </w:p>
    <w:p w14:paraId="766D42C9" w14:textId="77777777" w:rsidR="00806D78" w:rsidRDefault="00C8461F">
      <w:pPr>
        <w:rPr>
          <w:rFonts w:cs="Calibri"/>
        </w:rPr>
      </w:pPr>
      <w:r>
        <w:rPr>
          <w:rFonts w:cs="Calibri"/>
        </w:rPr>
        <w:t>This document has been reviewed, and approved for issue at the indicated issue status by the following:</w:t>
      </w:r>
    </w:p>
    <w:p w14:paraId="766D42CA" w14:textId="77777777" w:rsidR="00806D78" w:rsidRDefault="00C8461F">
      <w:pPr>
        <w:pStyle w:val="ROQMinorHeading"/>
        <w:rPr>
          <w:rFonts w:ascii="Calibri" w:hAnsi="Calibri" w:cs="Calibri"/>
        </w:rPr>
      </w:pPr>
      <w:r>
        <w:rPr>
          <w:rFonts w:ascii="Calibri" w:hAnsi="Calibri" w:cs="Calibri"/>
        </w:rPr>
        <w:t>&lt;&lt;Client&gt;&gt; Project Manager or Authorised Representative</w:t>
      </w:r>
    </w:p>
    <w:tbl>
      <w:tblPr>
        <w:tblW w:w="9016" w:type="dxa"/>
        <w:tblCellMar>
          <w:left w:w="10" w:type="dxa"/>
          <w:right w:w="10" w:type="dxa"/>
        </w:tblCellMar>
        <w:tblLook w:val="04A0" w:firstRow="1" w:lastRow="0" w:firstColumn="1" w:lastColumn="0" w:noHBand="0" w:noVBand="1"/>
      </w:tblPr>
      <w:tblGrid>
        <w:gridCol w:w="1615"/>
        <w:gridCol w:w="7401"/>
      </w:tblGrid>
      <w:tr w:rsidR="00806D78" w14:paraId="766D42CD" w14:textId="77777777">
        <w:tc>
          <w:tcPr>
            <w:tcW w:w="1615" w:type="dxa"/>
            <w:tcBorders>
              <w:top w:val="single" w:sz="4" w:space="0" w:color="000000"/>
              <w:left w:val="single" w:sz="4" w:space="0" w:color="000000"/>
            </w:tcBorders>
            <w:shd w:val="clear" w:color="auto" w:fill="auto"/>
            <w:tcMar>
              <w:top w:w="0" w:type="dxa"/>
              <w:left w:w="108" w:type="dxa"/>
              <w:bottom w:w="0" w:type="dxa"/>
              <w:right w:w="108" w:type="dxa"/>
            </w:tcMar>
          </w:tcPr>
          <w:p w14:paraId="766D42CB" w14:textId="77777777" w:rsidR="00806D78" w:rsidRDefault="00C8461F">
            <w:pPr>
              <w:spacing w:before="120" w:after="120" w:line="360" w:lineRule="auto"/>
              <w:rPr>
                <w:rFonts w:cs="Calibri"/>
              </w:rPr>
            </w:pPr>
            <w:r>
              <w:rPr>
                <w:rFonts w:cs="Calibri"/>
              </w:rPr>
              <w:t>Name:</w:t>
            </w:r>
          </w:p>
        </w:tc>
        <w:tc>
          <w:tcPr>
            <w:tcW w:w="7401" w:type="dxa"/>
            <w:tcBorders>
              <w:top w:val="single" w:sz="4" w:space="0" w:color="000000"/>
              <w:right w:val="single" w:sz="4" w:space="0" w:color="000000"/>
            </w:tcBorders>
            <w:shd w:val="clear" w:color="auto" w:fill="auto"/>
            <w:tcMar>
              <w:top w:w="0" w:type="dxa"/>
              <w:left w:w="108" w:type="dxa"/>
              <w:bottom w:w="0" w:type="dxa"/>
              <w:right w:w="108" w:type="dxa"/>
            </w:tcMar>
          </w:tcPr>
          <w:p w14:paraId="766D42CC" w14:textId="77777777" w:rsidR="00806D78" w:rsidRDefault="00806D78">
            <w:pPr>
              <w:spacing w:before="120" w:after="120" w:line="360" w:lineRule="auto"/>
              <w:rPr>
                <w:rFonts w:cs="Calibri"/>
              </w:rPr>
            </w:pPr>
          </w:p>
        </w:tc>
      </w:tr>
      <w:tr w:rsidR="00806D78" w14:paraId="766D42D0" w14:textId="77777777">
        <w:tc>
          <w:tcPr>
            <w:tcW w:w="1615" w:type="dxa"/>
            <w:tcBorders>
              <w:left w:val="single" w:sz="4" w:space="0" w:color="000000"/>
            </w:tcBorders>
            <w:shd w:val="clear" w:color="auto" w:fill="auto"/>
            <w:tcMar>
              <w:top w:w="0" w:type="dxa"/>
              <w:left w:w="108" w:type="dxa"/>
              <w:bottom w:w="0" w:type="dxa"/>
              <w:right w:w="108" w:type="dxa"/>
            </w:tcMar>
          </w:tcPr>
          <w:p w14:paraId="766D42CE" w14:textId="77777777" w:rsidR="00806D78" w:rsidRDefault="00C8461F">
            <w:pPr>
              <w:spacing w:before="120" w:after="120" w:line="360" w:lineRule="auto"/>
              <w:rPr>
                <w:rFonts w:cs="Calibri"/>
              </w:rPr>
            </w:pPr>
            <w:r>
              <w:rPr>
                <w:rFonts w:cs="Calibri"/>
              </w:rPr>
              <w:t>Position:</w:t>
            </w:r>
          </w:p>
        </w:tc>
        <w:tc>
          <w:tcPr>
            <w:tcW w:w="7401" w:type="dxa"/>
            <w:tcBorders>
              <w:right w:val="single" w:sz="4" w:space="0" w:color="000000"/>
            </w:tcBorders>
            <w:shd w:val="clear" w:color="auto" w:fill="auto"/>
            <w:tcMar>
              <w:top w:w="0" w:type="dxa"/>
              <w:left w:w="108" w:type="dxa"/>
              <w:bottom w:w="0" w:type="dxa"/>
              <w:right w:w="108" w:type="dxa"/>
            </w:tcMar>
          </w:tcPr>
          <w:p w14:paraId="766D42CF" w14:textId="77777777" w:rsidR="00806D78" w:rsidRDefault="00806D78">
            <w:pPr>
              <w:spacing w:before="120" w:after="120" w:line="360" w:lineRule="auto"/>
              <w:rPr>
                <w:rFonts w:cs="Calibri"/>
              </w:rPr>
            </w:pPr>
          </w:p>
        </w:tc>
      </w:tr>
      <w:tr w:rsidR="00806D78" w14:paraId="766D42D3" w14:textId="77777777">
        <w:tc>
          <w:tcPr>
            <w:tcW w:w="1615" w:type="dxa"/>
            <w:tcBorders>
              <w:left w:val="single" w:sz="4" w:space="0" w:color="000000"/>
            </w:tcBorders>
            <w:shd w:val="clear" w:color="auto" w:fill="auto"/>
            <w:tcMar>
              <w:top w:w="0" w:type="dxa"/>
              <w:left w:w="108" w:type="dxa"/>
              <w:bottom w:w="0" w:type="dxa"/>
              <w:right w:w="108" w:type="dxa"/>
            </w:tcMar>
          </w:tcPr>
          <w:p w14:paraId="766D42D1" w14:textId="77777777" w:rsidR="00806D78" w:rsidRDefault="00C8461F">
            <w:pPr>
              <w:spacing w:before="120" w:after="120" w:line="360" w:lineRule="auto"/>
              <w:rPr>
                <w:rFonts w:cs="Calibri"/>
              </w:rPr>
            </w:pPr>
            <w:r>
              <w:rPr>
                <w:rFonts w:cs="Calibri"/>
              </w:rPr>
              <w:t>Signature:</w:t>
            </w:r>
          </w:p>
        </w:tc>
        <w:tc>
          <w:tcPr>
            <w:tcW w:w="7401" w:type="dxa"/>
            <w:tcBorders>
              <w:right w:val="single" w:sz="4" w:space="0" w:color="000000"/>
            </w:tcBorders>
            <w:shd w:val="clear" w:color="auto" w:fill="auto"/>
            <w:tcMar>
              <w:top w:w="0" w:type="dxa"/>
              <w:left w:w="108" w:type="dxa"/>
              <w:bottom w:w="0" w:type="dxa"/>
              <w:right w:w="108" w:type="dxa"/>
            </w:tcMar>
          </w:tcPr>
          <w:p w14:paraId="766D42D2" w14:textId="77777777" w:rsidR="00806D78" w:rsidRDefault="00806D78">
            <w:pPr>
              <w:spacing w:before="120" w:after="120" w:line="360" w:lineRule="auto"/>
              <w:rPr>
                <w:rFonts w:cs="Calibri"/>
              </w:rPr>
            </w:pPr>
          </w:p>
        </w:tc>
      </w:tr>
      <w:tr w:rsidR="00806D78" w14:paraId="766D42D6" w14:textId="77777777">
        <w:tc>
          <w:tcPr>
            <w:tcW w:w="1615" w:type="dxa"/>
            <w:tcBorders>
              <w:left w:val="single" w:sz="4" w:space="0" w:color="000000"/>
              <w:bottom w:val="single" w:sz="4" w:space="0" w:color="000000"/>
            </w:tcBorders>
            <w:shd w:val="clear" w:color="auto" w:fill="auto"/>
            <w:tcMar>
              <w:top w:w="0" w:type="dxa"/>
              <w:left w:w="108" w:type="dxa"/>
              <w:bottom w:w="0" w:type="dxa"/>
              <w:right w:w="108" w:type="dxa"/>
            </w:tcMar>
          </w:tcPr>
          <w:p w14:paraId="766D42D4" w14:textId="77777777" w:rsidR="00806D78" w:rsidRDefault="00C8461F">
            <w:pPr>
              <w:spacing w:before="120" w:after="120" w:line="360" w:lineRule="auto"/>
              <w:rPr>
                <w:rFonts w:cs="Calibri"/>
              </w:rPr>
            </w:pPr>
            <w:r>
              <w:rPr>
                <w:rFonts w:cs="Calibri"/>
              </w:rPr>
              <w:t>Date:</w:t>
            </w:r>
          </w:p>
        </w:tc>
        <w:tc>
          <w:tcPr>
            <w:tcW w:w="7401" w:type="dxa"/>
            <w:tcBorders>
              <w:bottom w:val="single" w:sz="4" w:space="0" w:color="000000"/>
              <w:right w:val="single" w:sz="4" w:space="0" w:color="000000"/>
            </w:tcBorders>
            <w:shd w:val="clear" w:color="auto" w:fill="auto"/>
            <w:tcMar>
              <w:top w:w="0" w:type="dxa"/>
              <w:left w:w="108" w:type="dxa"/>
              <w:bottom w:w="0" w:type="dxa"/>
              <w:right w:w="108" w:type="dxa"/>
            </w:tcMar>
          </w:tcPr>
          <w:p w14:paraId="766D42D5" w14:textId="77777777" w:rsidR="00806D78" w:rsidRDefault="00806D78">
            <w:pPr>
              <w:spacing w:before="120" w:after="120" w:line="360" w:lineRule="auto"/>
              <w:rPr>
                <w:rFonts w:cs="Calibri"/>
              </w:rPr>
            </w:pPr>
          </w:p>
        </w:tc>
      </w:tr>
    </w:tbl>
    <w:p w14:paraId="766D42D7" w14:textId="77777777" w:rsidR="00806D78" w:rsidRDefault="00C8461F">
      <w:pPr>
        <w:pStyle w:val="ROQMinorHeading"/>
        <w:spacing w:before="200"/>
        <w:rPr>
          <w:rFonts w:ascii="Calibri" w:hAnsi="Calibri" w:cs="Calibri"/>
        </w:rPr>
      </w:pPr>
      <w:r>
        <w:rPr>
          <w:rFonts w:ascii="Calibri" w:hAnsi="Calibri" w:cs="Calibri"/>
        </w:rPr>
        <w:t>Roq Test Project Manager or Authorised Representative</w:t>
      </w:r>
    </w:p>
    <w:tbl>
      <w:tblPr>
        <w:tblW w:w="9016" w:type="dxa"/>
        <w:tblCellMar>
          <w:left w:w="10" w:type="dxa"/>
          <w:right w:w="10" w:type="dxa"/>
        </w:tblCellMar>
        <w:tblLook w:val="04A0" w:firstRow="1" w:lastRow="0" w:firstColumn="1" w:lastColumn="0" w:noHBand="0" w:noVBand="1"/>
      </w:tblPr>
      <w:tblGrid>
        <w:gridCol w:w="1615"/>
        <w:gridCol w:w="7401"/>
      </w:tblGrid>
      <w:tr w:rsidR="00806D78" w14:paraId="766D42DA" w14:textId="77777777">
        <w:tc>
          <w:tcPr>
            <w:tcW w:w="1615" w:type="dxa"/>
            <w:tcBorders>
              <w:top w:val="single" w:sz="4" w:space="0" w:color="000000"/>
              <w:left w:val="single" w:sz="4" w:space="0" w:color="000000"/>
            </w:tcBorders>
            <w:shd w:val="clear" w:color="auto" w:fill="auto"/>
            <w:tcMar>
              <w:top w:w="0" w:type="dxa"/>
              <w:left w:w="108" w:type="dxa"/>
              <w:bottom w:w="0" w:type="dxa"/>
              <w:right w:w="108" w:type="dxa"/>
            </w:tcMar>
          </w:tcPr>
          <w:p w14:paraId="766D42D8" w14:textId="77777777" w:rsidR="00806D78" w:rsidRDefault="00C8461F">
            <w:pPr>
              <w:spacing w:before="120" w:after="120" w:line="360" w:lineRule="auto"/>
              <w:rPr>
                <w:rFonts w:cs="Calibri"/>
              </w:rPr>
            </w:pPr>
            <w:r>
              <w:rPr>
                <w:rFonts w:cs="Calibri"/>
              </w:rPr>
              <w:t>Name:</w:t>
            </w:r>
          </w:p>
        </w:tc>
        <w:tc>
          <w:tcPr>
            <w:tcW w:w="7401" w:type="dxa"/>
            <w:tcBorders>
              <w:top w:val="single" w:sz="4" w:space="0" w:color="000000"/>
              <w:right w:val="single" w:sz="4" w:space="0" w:color="000000"/>
            </w:tcBorders>
            <w:shd w:val="clear" w:color="auto" w:fill="auto"/>
            <w:tcMar>
              <w:top w:w="0" w:type="dxa"/>
              <w:left w:w="108" w:type="dxa"/>
              <w:bottom w:w="0" w:type="dxa"/>
              <w:right w:w="108" w:type="dxa"/>
            </w:tcMar>
          </w:tcPr>
          <w:p w14:paraId="766D42D9" w14:textId="77777777" w:rsidR="00806D78" w:rsidRDefault="00806D78">
            <w:pPr>
              <w:spacing w:before="120" w:after="120" w:line="360" w:lineRule="auto"/>
              <w:rPr>
                <w:rFonts w:cs="Calibri"/>
              </w:rPr>
            </w:pPr>
          </w:p>
        </w:tc>
      </w:tr>
      <w:tr w:rsidR="00806D78" w14:paraId="766D42DD" w14:textId="77777777">
        <w:tc>
          <w:tcPr>
            <w:tcW w:w="1615" w:type="dxa"/>
            <w:tcBorders>
              <w:left w:val="single" w:sz="4" w:space="0" w:color="000000"/>
            </w:tcBorders>
            <w:shd w:val="clear" w:color="auto" w:fill="auto"/>
            <w:tcMar>
              <w:top w:w="0" w:type="dxa"/>
              <w:left w:w="108" w:type="dxa"/>
              <w:bottom w:w="0" w:type="dxa"/>
              <w:right w:w="108" w:type="dxa"/>
            </w:tcMar>
          </w:tcPr>
          <w:p w14:paraId="766D42DB" w14:textId="77777777" w:rsidR="00806D78" w:rsidRDefault="00C8461F">
            <w:pPr>
              <w:spacing w:before="120" w:after="120" w:line="360" w:lineRule="auto"/>
              <w:rPr>
                <w:rFonts w:cs="Calibri"/>
              </w:rPr>
            </w:pPr>
            <w:r>
              <w:rPr>
                <w:rFonts w:cs="Calibri"/>
              </w:rPr>
              <w:t>Position:</w:t>
            </w:r>
          </w:p>
        </w:tc>
        <w:tc>
          <w:tcPr>
            <w:tcW w:w="7401" w:type="dxa"/>
            <w:tcBorders>
              <w:right w:val="single" w:sz="4" w:space="0" w:color="000000"/>
            </w:tcBorders>
            <w:shd w:val="clear" w:color="auto" w:fill="auto"/>
            <w:tcMar>
              <w:top w:w="0" w:type="dxa"/>
              <w:left w:w="108" w:type="dxa"/>
              <w:bottom w:w="0" w:type="dxa"/>
              <w:right w:w="108" w:type="dxa"/>
            </w:tcMar>
          </w:tcPr>
          <w:p w14:paraId="766D42DC" w14:textId="77777777" w:rsidR="00806D78" w:rsidRDefault="00806D78">
            <w:pPr>
              <w:spacing w:before="120" w:after="120" w:line="360" w:lineRule="auto"/>
              <w:rPr>
                <w:rFonts w:cs="Calibri"/>
              </w:rPr>
            </w:pPr>
          </w:p>
        </w:tc>
      </w:tr>
      <w:tr w:rsidR="00806D78" w14:paraId="766D42E0" w14:textId="77777777">
        <w:tc>
          <w:tcPr>
            <w:tcW w:w="1615" w:type="dxa"/>
            <w:tcBorders>
              <w:left w:val="single" w:sz="4" w:space="0" w:color="000000"/>
            </w:tcBorders>
            <w:shd w:val="clear" w:color="auto" w:fill="auto"/>
            <w:tcMar>
              <w:top w:w="0" w:type="dxa"/>
              <w:left w:w="108" w:type="dxa"/>
              <w:bottom w:w="0" w:type="dxa"/>
              <w:right w:w="108" w:type="dxa"/>
            </w:tcMar>
          </w:tcPr>
          <w:p w14:paraId="766D42DE" w14:textId="77777777" w:rsidR="00806D78" w:rsidRDefault="00C8461F">
            <w:pPr>
              <w:spacing w:before="120" w:after="120" w:line="360" w:lineRule="auto"/>
              <w:rPr>
                <w:rFonts w:cs="Calibri"/>
              </w:rPr>
            </w:pPr>
            <w:r>
              <w:rPr>
                <w:rFonts w:cs="Calibri"/>
              </w:rPr>
              <w:t>Signature:</w:t>
            </w:r>
          </w:p>
        </w:tc>
        <w:tc>
          <w:tcPr>
            <w:tcW w:w="7401" w:type="dxa"/>
            <w:tcBorders>
              <w:right w:val="single" w:sz="4" w:space="0" w:color="000000"/>
            </w:tcBorders>
            <w:shd w:val="clear" w:color="auto" w:fill="auto"/>
            <w:tcMar>
              <w:top w:w="0" w:type="dxa"/>
              <w:left w:w="108" w:type="dxa"/>
              <w:bottom w:w="0" w:type="dxa"/>
              <w:right w:w="108" w:type="dxa"/>
            </w:tcMar>
          </w:tcPr>
          <w:p w14:paraId="766D42DF" w14:textId="77777777" w:rsidR="00806D78" w:rsidRDefault="00806D78">
            <w:pPr>
              <w:spacing w:before="120" w:after="120" w:line="360" w:lineRule="auto"/>
              <w:rPr>
                <w:rFonts w:cs="Calibri"/>
              </w:rPr>
            </w:pPr>
          </w:p>
        </w:tc>
      </w:tr>
      <w:tr w:rsidR="00806D78" w14:paraId="766D42E3" w14:textId="77777777">
        <w:tc>
          <w:tcPr>
            <w:tcW w:w="1615" w:type="dxa"/>
            <w:tcBorders>
              <w:left w:val="single" w:sz="4" w:space="0" w:color="000000"/>
              <w:bottom w:val="single" w:sz="4" w:space="0" w:color="000000"/>
            </w:tcBorders>
            <w:shd w:val="clear" w:color="auto" w:fill="auto"/>
            <w:tcMar>
              <w:top w:w="0" w:type="dxa"/>
              <w:left w:w="108" w:type="dxa"/>
              <w:bottom w:w="0" w:type="dxa"/>
              <w:right w:w="108" w:type="dxa"/>
            </w:tcMar>
          </w:tcPr>
          <w:p w14:paraId="766D42E1" w14:textId="77777777" w:rsidR="00806D78" w:rsidRDefault="00C8461F">
            <w:pPr>
              <w:spacing w:before="120" w:after="120" w:line="360" w:lineRule="auto"/>
              <w:rPr>
                <w:rFonts w:cs="Calibri"/>
              </w:rPr>
            </w:pPr>
            <w:r>
              <w:rPr>
                <w:rFonts w:cs="Calibri"/>
              </w:rPr>
              <w:t>Date:</w:t>
            </w:r>
          </w:p>
        </w:tc>
        <w:tc>
          <w:tcPr>
            <w:tcW w:w="7401" w:type="dxa"/>
            <w:tcBorders>
              <w:bottom w:val="single" w:sz="4" w:space="0" w:color="000000"/>
              <w:right w:val="single" w:sz="4" w:space="0" w:color="000000"/>
            </w:tcBorders>
            <w:shd w:val="clear" w:color="auto" w:fill="auto"/>
            <w:tcMar>
              <w:top w:w="0" w:type="dxa"/>
              <w:left w:w="108" w:type="dxa"/>
              <w:bottom w:w="0" w:type="dxa"/>
              <w:right w:w="108" w:type="dxa"/>
            </w:tcMar>
          </w:tcPr>
          <w:p w14:paraId="766D42E2" w14:textId="77777777" w:rsidR="00806D78" w:rsidRDefault="00806D78">
            <w:pPr>
              <w:spacing w:before="120" w:after="120" w:line="360" w:lineRule="auto"/>
              <w:rPr>
                <w:rFonts w:cs="Calibri"/>
              </w:rPr>
            </w:pPr>
          </w:p>
        </w:tc>
      </w:tr>
    </w:tbl>
    <w:p w14:paraId="766D42E4" w14:textId="77777777" w:rsidR="00806D78" w:rsidRDefault="00806D78">
      <w:pPr>
        <w:rPr>
          <w:rFonts w:cs="Calibri"/>
        </w:rPr>
      </w:pPr>
    </w:p>
    <w:p w14:paraId="766D42E5" w14:textId="77777777" w:rsidR="00806D78" w:rsidRDefault="00806D78">
      <w:pPr>
        <w:rPr>
          <w:rFonts w:cs="Calibri"/>
        </w:rPr>
      </w:pPr>
    </w:p>
    <w:sectPr w:rsidR="00806D78">
      <w:headerReference w:type="default" r:id="rId14"/>
      <w:footerReference w:type="default" r:id="rId15"/>
      <w:headerReference w:type="first" r:id="rId16"/>
      <w:pgSz w:w="11906" w:h="16838"/>
      <w:pgMar w:top="1440" w:right="1440" w:bottom="1440" w:left="1440" w:header="708"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5FCE3" w14:textId="77777777" w:rsidR="0028472A" w:rsidRDefault="0028472A">
      <w:pPr>
        <w:spacing w:after="0"/>
      </w:pPr>
      <w:r>
        <w:separator/>
      </w:r>
    </w:p>
  </w:endnote>
  <w:endnote w:type="continuationSeparator" w:id="0">
    <w:p w14:paraId="5661A8BC" w14:textId="77777777" w:rsidR="0028472A" w:rsidRDefault="0028472A">
      <w:pPr>
        <w:spacing w:after="0"/>
      </w:pPr>
      <w:r>
        <w:continuationSeparator/>
      </w:r>
    </w:p>
  </w:endnote>
  <w:endnote w:type="continuationNotice" w:id="1">
    <w:p w14:paraId="56720547" w14:textId="77777777" w:rsidR="0028472A" w:rsidRDefault="0028472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HelveticaNeueLT Com 45 Lt">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413E" w14:textId="3BE6601A" w:rsidR="00C8461F" w:rsidRDefault="00C8461F">
    <w:pP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4143" w14:textId="77777777" w:rsidR="00C8461F" w:rsidRDefault="00C8461F">
    <w:pPr>
      <w:pStyle w:val="AppBodyText"/>
      <w:spacing w:after="120" w:line="240" w:lineRule="auto"/>
      <w:jc w:val="center"/>
      <w:rPr>
        <w:sz w:val="16"/>
        <w:szCs w:val="16"/>
      </w:rPr>
    </w:pPr>
    <w:r>
      <w:rPr>
        <w:sz w:val="16"/>
        <w:szCs w:val="16"/>
      </w:rPr>
      <w:t>CONFIDENTIALITY STATEMENT</w:t>
    </w:r>
  </w:p>
  <w:p w14:paraId="766D4144" w14:textId="5D4CA6BE" w:rsidR="00C8461F" w:rsidRDefault="00C8461F">
    <w:pPr>
      <w:spacing w:after="120"/>
    </w:pPr>
    <w:r>
      <w:rPr>
        <w:sz w:val="16"/>
        <w:szCs w:val="16"/>
      </w:rPr>
      <w:t xml:space="preserve">The information contained in this document is issued to </w:t>
    </w:r>
    <w:r w:rsidR="0083425A">
      <w:rPr>
        <w:sz w:val="16"/>
        <w:szCs w:val="16"/>
      </w:rPr>
      <w:t>Credersi-Vend</w:t>
    </w:r>
    <w:r>
      <w:rPr>
        <w:sz w:val="16"/>
        <w:szCs w:val="16"/>
      </w:rPr>
      <w:t xml:space="preserve"> in confidence as a part of the services provided and must not be copied or communicated to any third party without the consent of Roq.</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389F5" w14:textId="77777777" w:rsidR="0028472A" w:rsidRDefault="0028472A">
      <w:pPr>
        <w:spacing w:after="0"/>
      </w:pPr>
      <w:r>
        <w:separator/>
      </w:r>
    </w:p>
  </w:footnote>
  <w:footnote w:type="continuationSeparator" w:id="0">
    <w:p w14:paraId="29BD62FD" w14:textId="77777777" w:rsidR="0028472A" w:rsidRDefault="0028472A">
      <w:pPr>
        <w:spacing w:after="0"/>
      </w:pPr>
      <w:r>
        <w:continuationSeparator/>
      </w:r>
    </w:p>
  </w:footnote>
  <w:footnote w:type="continuationNotice" w:id="1">
    <w:p w14:paraId="39846CD6" w14:textId="77777777" w:rsidR="0028472A" w:rsidRDefault="0028472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ayout w:type="fixed"/>
      <w:tblLook w:val="06A0" w:firstRow="1" w:lastRow="0" w:firstColumn="1" w:lastColumn="0" w:noHBand="1" w:noVBand="1"/>
    </w:tblPr>
    <w:tblGrid>
      <w:gridCol w:w="3210"/>
      <w:gridCol w:w="3210"/>
      <w:gridCol w:w="3361"/>
    </w:tblGrid>
    <w:tr w:rsidR="2DE9FF19" w14:paraId="5732AEBE" w14:textId="77777777" w:rsidTr="00AD4329">
      <w:trPr>
        <w:trHeight w:val="300"/>
      </w:trPr>
      <w:tc>
        <w:tcPr>
          <w:tcW w:w="3210" w:type="dxa"/>
        </w:tcPr>
        <w:p w14:paraId="0EF35AEA" w14:textId="57963B16" w:rsidR="2DE9FF19" w:rsidRDefault="00FA6F19" w:rsidP="2DE9FF19">
          <w:pPr>
            <w:pStyle w:val="Header"/>
            <w:ind w:left="-115"/>
          </w:pPr>
          <w:r>
            <w:t>Piggyback</w:t>
          </w:r>
        </w:p>
      </w:tc>
      <w:tc>
        <w:tcPr>
          <w:tcW w:w="3210" w:type="dxa"/>
        </w:tcPr>
        <w:p w14:paraId="47CD8F30" w14:textId="56E38755" w:rsidR="2DE9FF19" w:rsidRDefault="2DE9FF19" w:rsidP="2DE9FF19">
          <w:pPr>
            <w:pStyle w:val="Header"/>
            <w:jc w:val="center"/>
          </w:pPr>
        </w:p>
      </w:tc>
      <w:tc>
        <w:tcPr>
          <w:tcW w:w="3361" w:type="dxa"/>
        </w:tcPr>
        <w:p w14:paraId="02FE9B90" w14:textId="561A8AC6" w:rsidR="2DE9FF19" w:rsidRDefault="2DE9FF19" w:rsidP="2DE9FF19">
          <w:pPr>
            <w:pStyle w:val="Header"/>
            <w:ind w:right="-115"/>
            <w:jc w:val="right"/>
          </w:pPr>
          <w:r>
            <w:t xml:space="preserve">Revision: </w:t>
          </w:r>
          <w:r w:rsidR="00AD4329">
            <w:t>1</w:t>
          </w:r>
        </w:p>
      </w:tc>
    </w:tr>
  </w:tbl>
  <w:p w14:paraId="37481C37" w14:textId="0D879BD0" w:rsidR="2DE9FF19" w:rsidRDefault="2DE9FF19" w:rsidP="2DE9FF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4140" w14:textId="77777777" w:rsidR="00C8461F" w:rsidRDefault="00C8461F">
    <w:pPr>
      <w:pStyle w:val="Header"/>
    </w:pPr>
    <w:r>
      <w:rPr>
        <w:noProof/>
      </w:rPr>
      <w:drawing>
        <wp:inline distT="0" distB="0" distL="0" distR="0" wp14:anchorId="766D4135" wp14:editId="766D4136">
          <wp:extent cx="977484" cy="546244"/>
          <wp:effectExtent l="0" t="0" r="0" b="6206"/>
          <wp:docPr id="1" name="Picture 1"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77484" cy="546244"/>
                  </a:xfrm>
                  <a:prstGeom prst="rect">
                    <a:avLst/>
                  </a:prstGeom>
                  <a:noFill/>
                  <a:ln>
                    <a:noFill/>
                    <a:prstDash/>
                  </a:ln>
                </pic:spPr>
              </pic:pic>
            </a:graphicData>
          </a:graphic>
        </wp:inline>
      </w:drawing>
    </w:r>
  </w:p>
  <w:p w14:paraId="766D4141" w14:textId="77777777" w:rsidR="00C8461F" w:rsidRDefault="00C846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4146" w14:textId="77777777" w:rsidR="00C8461F" w:rsidRDefault="00C8461F">
    <w:pPr>
      <w:pStyle w:val="Header"/>
    </w:pPr>
    <w:r>
      <w:softHyphen/>
    </w:r>
    <w:r>
      <w:softHyphen/>
    </w:r>
    <w:r>
      <w:rPr>
        <w:noProof/>
      </w:rPr>
      <w:drawing>
        <wp:inline distT="0" distB="0" distL="0" distR="0" wp14:anchorId="766D4137" wp14:editId="766D4138">
          <wp:extent cx="977484" cy="546244"/>
          <wp:effectExtent l="0" t="0" r="0" b="6206"/>
          <wp:docPr id="2" name="Picture 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77484" cy="546244"/>
                  </a:xfrm>
                  <a:prstGeom prst="rect">
                    <a:avLst/>
                  </a:prstGeom>
                  <a:noFill/>
                  <a:ln>
                    <a:noFill/>
                    <a:prstDash/>
                  </a:ln>
                </pic:spPr>
              </pic:pic>
            </a:graphicData>
          </a:graphic>
        </wp:inline>
      </w:drawing>
    </w:r>
  </w:p>
  <w:p w14:paraId="766D4147" w14:textId="77777777" w:rsidR="00C8461F" w:rsidRDefault="00C8461F">
    <w:pPr>
      <w:pStyle w:val="Header"/>
    </w:pPr>
    <w:r>
      <w:rPr>
        <w:noProof/>
      </w:rPr>
      <w:drawing>
        <wp:anchor distT="0" distB="0" distL="114300" distR="114300" simplePos="0" relativeHeight="251658240" behindDoc="1" locked="0" layoutInCell="1" allowOverlap="1" wp14:anchorId="766D4139" wp14:editId="766D413A">
          <wp:simplePos x="0" y="0"/>
          <wp:positionH relativeFrom="page">
            <wp:align>right</wp:align>
          </wp:positionH>
          <wp:positionV relativeFrom="paragraph">
            <wp:posOffset>1590699</wp:posOffset>
          </wp:positionV>
          <wp:extent cx="5645423" cy="8074600"/>
          <wp:effectExtent l="0" t="0" r="0" b="2600"/>
          <wp:wrapNone/>
          <wp:docPr id="3" name="Picture 3"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l="-596" t="-428" r="11275" b="8817"/>
                  <a:stretch>
                    <a:fillRect/>
                  </a:stretch>
                </pic:blipFill>
                <pic:spPr>
                  <a:xfrm>
                    <a:off x="0" y="0"/>
                    <a:ext cx="5645423" cy="8074600"/>
                  </a:xfrm>
                  <a:prstGeom prst="rect">
                    <a:avLst/>
                  </a:prstGeom>
                  <a:noFill/>
                  <a:ln>
                    <a:noFill/>
                    <a:prstDash/>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bookmark int2:bookmarkName="_Int_hsYLk2Gv" int2:invalidationBookmarkName="" int2:hashCode="BzfCLTv66BIzlz" int2:id="FUApwQZd">
      <int2:state int2:value="Rejected" int2:type="AugLoop_Text_Critique"/>
    </int2:bookmark>
    <int2:bookmark int2:bookmarkName="_Int_a762eTC5" int2:invalidationBookmarkName="" int2:hashCode="Hv7cdar88ikp+8" int2:id="Xetbiq5L">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7216"/>
    <w:multiLevelType w:val="hybridMultilevel"/>
    <w:tmpl w:val="FFFFFFFF"/>
    <w:lvl w:ilvl="0" w:tplc="6E5E80D2">
      <w:start w:val="1"/>
      <w:numFmt w:val="bullet"/>
      <w:lvlText w:val=""/>
      <w:lvlJc w:val="left"/>
      <w:pPr>
        <w:ind w:left="720" w:hanging="360"/>
      </w:pPr>
      <w:rPr>
        <w:rFonts w:ascii="Symbol" w:hAnsi="Symbol" w:hint="default"/>
      </w:rPr>
    </w:lvl>
    <w:lvl w:ilvl="1" w:tplc="656A0D02">
      <w:start w:val="1"/>
      <w:numFmt w:val="bullet"/>
      <w:lvlText w:val="o"/>
      <w:lvlJc w:val="left"/>
      <w:pPr>
        <w:ind w:left="1440" w:hanging="360"/>
      </w:pPr>
      <w:rPr>
        <w:rFonts w:ascii="Courier New" w:hAnsi="Courier New" w:hint="default"/>
      </w:rPr>
    </w:lvl>
    <w:lvl w:ilvl="2" w:tplc="64FEFC32">
      <w:start w:val="1"/>
      <w:numFmt w:val="bullet"/>
      <w:lvlText w:val=""/>
      <w:lvlJc w:val="left"/>
      <w:pPr>
        <w:ind w:left="2160" w:hanging="360"/>
      </w:pPr>
      <w:rPr>
        <w:rFonts w:ascii="Wingdings" w:hAnsi="Wingdings" w:hint="default"/>
      </w:rPr>
    </w:lvl>
    <w:lvl w:ilvl="3" w:tplc="B4B64468">
      <w:start w:val="1"/>
      <w:numFmt w:val="bullet"/>
      <w:lvlText w:val=""/>
      <w:lvlJc w:val="left"/>
      <w:pPr>
        <w:ind w:left="2880" w:hanging="360"/>
      </w:pPr>
      <w:rPr>
        <w:rFonts w:ascii="Symbol" w:hAnsi="Symbol" w:hint="default"/>
      </w:rPr>
    </w:lvl>
    <w:lvl w:ilvl="4" w:tplc="A81CE6B6">
      <w:start w:val="1"/>
      <w:numFmt w:val="bullet"/>
      <w:lvlText w:val="o"/>
      <w:lvlJc w:val="left"/>
      <w:pPr>
        <w:ind w:left="3600" w:hanging="360"/>
      </w:pPr>
      <w:rPr>
        <w:rFonts w:ascii="Courier New" w:hAnsi="Courier New" w:hint="default"/>
      </w:rPr>
    </w:lvl>
    <w:lvl w:ilvl="5" w:tplc="776E2BBE">
      <w:start w:val="1"/>
      <w:numFmt w:val="bullet"/>
      <w:lvlText w:val=""/>
      <w:lvlJc w:val="left"/>
      <w:pPr>
        <w:ind w:left="4320" w:hanging="360"/>
      </w:pPr>
      <w:rPr>
        <w:rFonts w:ascii="Wingdings" w:hAnsi="Wingdings" w:hint="default"/>
      </w:rPr>
    </w:lvl>
    <w:lvl w:ilvl="6" w:tplc="9258B67A">
      <w:start w:val="1"/>
      <w:numFmt w:val="bullet"/>
      <w:lvlText w:val=""/>
      <w:lvlJc w:val="left"/>
      <w:pPr>
        <w:ind w:left="5040" w:hanging="360"/>
      </w:pPr>
      <w:rPr>
        <w:rFonts w:ascii="Symbol" w:hAnsi="Symbol" w:hint="default"/>
      </w:rPr>
    </w:lvl>
    <w:lvl w:ilvl="7" w:tplc="D6F27B42">
      <w:start w:val="1"/>
      <w:numFmt w:val="bullet"/>
      <w:lvlText w:val="o"/>
      <w:lvlJc w:val="left"/>
      <w:pPr>
        <w:ind w:left="5760" w:hanging="360"/>
      </w:pPr>
      <w:rPr>
        <w:rFonts w:ascii="Courier New" w:hAnsi="Courier New" w:hint="default"/>
      </w:rPr>
    </w:lvl>
    <w:lvl w:ilvl="8" w:tplc="F2D4344E">
      <w:start w:val="1"/>
      <w:numFmt w:val="bullet"/>
      <w:lvlText w:val=""/>
      <w:lvlJc w:val="left"/>
      <w:pPr>
        <w:ind w:left="6480" w:hanging="360"/>
      </w:pPr>
      <w:rPr>
        <w:rFonts w:ascii="Wingdings" w:hAnsi="Wingdings" w:hint="default"/>
      </w:rPr>
    </w:lvl>
  </w:abstractNum>
  <w:abstractNum w:abstractNumId="1" w15:restartNumberingAfterBreak="0">
    <w:nsid w:val="09907752"/>
    <w:multiLevelType w:val="hybridMultilevel"/>
    <w:tmpl w:val="887C6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4716C"/>
    <w:multiLevelType w:val="hybridMultilevel"/>
    <w:tmpl w:val="FFFFFFFF"/>
    <w:lvl w:ilvl="0" w:tplc="1EBC580E">
      <w:start w:val="1"/>
      <w:numFmt w:val="decimal"/>
      <w:lvlText w:val="%1."/>
      <w:lvlJc w:val="left"/>
      <w:pPr>
        <w:ind w:left="720" w:hanging="360"/>
      </w:pPr>
    </w:lvl>
    <w:lvl w:ilvl="1" w:tplc="86AE33EA">
      <w:start w:val="1"/>
      <w:numFmt w:val="decimal"/>
      <w:lvlText w:val="%2."/>
      <w:lvlJc w:val="left"/>
      <w:pPr>
        <w:ind w:left="1440" w:hanging="360"/>
      </w:pPr>
    </w:lvl>
    <w:lvl w:ilvl="2" w:tplc="DE4455F8">
      <w:start w:val="1"/>
      <w:numFmt w:val="lowerRoman"/>
      <w:lvlText w:val="%3."/>
      <w:lvlJc w:val="right"/>
      <w:pPr>
        <w:ind w:left="2160" w:hanging="180"/>
      </w:pPr>
    </w:lvl>
    <w:lvl w:ilvl="3" w:tplc="664CE790">
      <w:start w:val="1"/>
      <w:numFmt w:val="decimal"/>
      <w:lvlText w:val="%4."/>
      <w:lvlJc w:val="left"/>
      <w:pPr>
        <w:ind w:left="2880" w:hanging="360"/>
      </w:pPr>
    </w:lvl>
    <w:lvl w:ilvl="4" w:tplc="FC586B78">
      <w:start w:val="1"/>
      <w:numFmt w:val="lowerLetter"/>
      <w:lvlText w:val="%5."/>
      <w:lvlJc w:val="left"/>
      <w:pPr>
        <w:ind w:left="3600" w:hanging="360"/>
      </w:pPr>
    </w:lvl>
    <w:lvl w:ilvl="5" w:tplc="4FA84C42">
      <w:start w:val="1"/>
      <w:numFmt w:val="lowerRoman"/>
      <w:lvlText w:val="%6."/>
      <w:lvlJc w:val="right"/>
      <w:pPr>
        <w:ind w:left="4320" w:hanging="180"/>
      </w:pPr>
    </w:lvl>
    <w:lvl w:ilvl="6" w:tplc="F73421D0">
      <w:start w:val="1"/>
      <w:numFmt w:val="decimal"/>
      <w:lvlText w:val="%7."/>
      <w:lvlJc w:val="left"/>
      <w:pPr>
        <w:ind w:left="5040" w:hanging="360"/>
      </w:pPr>
    </w:lvl>
    <w:lvl w:ilvl="7" w:tplc="7F4CEB4C">
      <w:start w:val="1"/>
      <w:numFmt w:val="lowerLetter"/>
      <w:lvlText w:val="%8."/>
      <w:lvlJc w:val="left"/>
      <w:pPr>
        <w:ind w:left="5760" w:hanging="360"/>
      </w:pPr>
    </w:lvl>
    <w:lvl w:ilvl="8" w:tplc="721ACA5C">
      <w:start w:val="1"/>
      <w:numFmt w:val="lowerRoman"/>
      <w:lvlText w:val="%9."/>
      <w:lvlJc w:val="right"/>
      <w:pPr>
        <w:ind w:left="6480" w:hanging="180"/>
      </w:pPr>
    </w:lvl>
  </w:abstractNum>
  <w:abstractNum w:abstractNumId="3" w15:restartNumberingAfterBreak="0">
    <w:nsid w:val="0B0C7EEF"/>
    <w:multiLevelType w:val="hybridMultilevel"/>
    <w:tmpl w:val="D804A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850645"/>
    <w:multiLevelType w:val="hybridMultilevel"/>
    <w:tmpl w:val="FFFFFFFF"/>
    <w:lvl w:ilvl="0" w:tplc="64441AB6">
      <w:start w:val="1"/>
      <w:numFmt w:val="decimal"/>
      <w:lvlText w:val="%1."/>
      <w:lvlJc w:val="left"/>
      <w:pPr>
        <w:ind w:left="720" w:hanging="360"/>
      </w:pPr>
    </w:lvl>
    <w:lvl w:ilvl="1" w:tplc="3A3A2602">
      <w:start w:val="1"/>
      <w:numFmt w:val="decimal"/>
      <w:lvlText w:val="%2."/>
      <w:lvlJc w:val="left"/>
      <w:pPr>
        <w:ind w:left="1440" w:hanging="360"/>
      </w:pPr>
    </w:lvl>
    <w:lvl w:ilvl="2" w:tplc="9F2266EE">
      <w:start w:val="1"/>
      <w:numFmt w:val="lowerRoman"/>
      <w:lvlText w:val="%3."/>
      <w:lvlJc w:val="right"/>
      <w:pPr>
        <w:ind w:left="2160" w:hanging="180"/>
      </w:pPr>
    </w:lvl>
    <w:lvl w:ilvl="3" w:tplc="0E52ABA6">
      <w:start w:val="1"/>
      <w:numFmt w:val="decimal"/>
      <w:lvlText w:val="%4."/>
      <w:lvlJc w:val="left"/>
      <w:pPr>
        <w:ind w:left="2880" w:hanging="360"/>
      </w:pPr>
    </w:lvl>
    <w:lvl w:ilvl="4" w:tplc="880E0C16">
      <w:start w:val="1"/>
      <w:numFmt w:val="lowerLetter"/>
      <w:lvlText w:val="%5."/>
      <w:lvlJc w:val="left"/>
      <w:pPr>
        <w:ind w:left="3600" w:hanging="360"/>
      </w:pPr>
    </w:lvl>
    <w:lvl w:ilvl="5" w:tplc="F312B5E0">
      <w:start w:val="1"/>
      <w:numFmt w:val="lowerRoman"/>
      <w:lvlText w:val="%6."/>
      <w:lvlJc w:val="right"/>
      <w:pPr>
        <w:ind w:left="4320" w:hanging="180"/>
      </w:pPr>
    </w:lvl>
    <w:lvl w:ilvl="6" w:tplc="CF1AD2B6">
      <w:start w:val="1"/>
      <w:numFmt w:val="decimal"/>
      <w:lvlText w:val="%7."/>
      <w:lvlJc w:val="left"/>
      <w:pPr>
        <w:ind w:left="5040" w:hanging="360"/>
      </w:pPr>
    </w:lvl>
    <w:lvl w:ilvl="7" w:tplc="0AA81B0A">
      <w:start w:val="1"/>
      <w:numFmt w:val="lowerLetter"/>
      <w:lvlText w:val="%8."/>
      <w:lvlJc w:val="left"/>
      <w:pPr>
        <w:ind w:left="5760" w:hanging="360"/>
      </w:pPr>
    </w:lvl>
    <w:lvl w:ilvl="8" w:tplc="A380DD2E">
      <w:start w:val="1"/>
      <w:numFmt w:val="lowerRoman"/>
      <w:lvlText w:val="%9."/>
      <w:lvlJc w:val="right"/>
      <w:pPr>
        <w:ind w:left="6480" w:hanging="180"/>
      </w:pPr>
    </w:lvl>
  </w:abstractNum>
  <w:abstractNum w:abstractNumId="5" w15:restartNumberingAfterBreak="0">
    <w:nsid w:val="1C82A9A8"/>
    <w:multiLevelType w:val="hybridMultilevel"/>
    <w:tmpl w:val="FFFFFFFF"/>
    <w:lvl w:ilvl="0" w:tplc="471A1826">
      <w:start w:val="1"/>
      <w:numFmt w:val="decimal"/>
      <w:lvlText w:val="%1."/>
      <w:lvlJc w:val="left"/>
      <w:pPr>
        <w:ind w:left="720" w:hanging="360"/>
      </w:pPr>
    </w:lvl>
    <w:lvl w:ilvl="1" w:tplc="DEFACDA4">
      <w:start w:val="1"/>
      <w:numFmt w:val="lowerLetter"/>
      <w:lvlText w:val="%2."/>
      <w:lvlJc w:val="left"/>
      <w:pPr>
        <w:ind w:left="1440" w:hanging="360"/>
      </w:pPr>
    </w:lvl>
    <w:lvl w:ilvl="2" w:tplc="A3E04A98">
      <w:start w:val="1"/>
      <w:numFmt w:val="lowerRoman"/>
      <w:lvlText w:val="%3."/>
      <w:lvlJc w:val="right"/>
      <w:pPr>
        <w:ind w:left="2160" w:hanging="180"/>
      </w:pPr>
    </w:lvl>
    <w:lvl w:ilvl="3" w:tplc="1C24ED52">
      <w:start w:val="1"/>
      <w:numFmt w:val="decimal"/>
      <w:lvlText w:val="%4."/>
      <w:lvlJc w:val="left"/>
      <w:pPr>
        <w:ind w:left="2880" w:hanging="360"/>
      </w:pPr>
    </w:lvl>
    <w:lvl w:ilvl="4" w:tplc="1608A940">
      <w:start w:val="1"/>
      <w:numFmt w:val="lowerLetter"/>
      <w:lvlText w:val="%5."/>
      <w:lvlJc w:val="left"/>
      <w:pPr>
        <w:ind w:left="3600" w:hanging="360"/>
      </w:pPr>
    </w:lvl>
    <w:lvl w:ilvl="5" w:tplc="AF6418B8">
      <w:start w:val="1"/>
      <w:numFmt w:val="lowerRoman"/>
      <w:lvlText w:val="%6."/>
      <w:lvlJc w:val="right"/>
      <w:pPr>
        <w:ind w:left="4320" w:hanging="180"/>
      </w:pPr>
    </w:lvl>
    <w:lvl w:ilvl="6" w:tplc="BF048946">
      <w:start w:val="1"/>
      <w:numFmt w:val="decimal"/>
      <w:lvlText w:val="%7."/>
      <w:lvlJc w:val="left"/>
      <w:pPr>
        <w:ind w:left="5040" w:hanging="360"/>
      </w:pPr>
    </w:lvl>
    <w:lvl w:ilvl="7" w:tplc="C592E7F2">
      <w:start w:val="1"/>
      <w:numFmt w:val="lowerLetter"/>
      <w:lvlText w:val="%8."/>
      <w:lvlJc w:val="left"/>
      <w:pPr>
        <w:ind w:left="5760" w:hanging="360"/>
      </w:pPr>
    </w:lvl>
    <w:lvl w:ilvl="8" w:tplc="C5E0CA06">
      <w:start w:val="1"/>
      <w:numFmt w:val="lowerRoman"/>
      <w:lvlText w:val="%9."/>
      <w:lvlJc w:val="right"/>
      <w:pPr>
        <w:ind w:left="6480" w:hanging="180"/>
      </w:pPr>
    </w:lvl>
  </w:abstractNum>
  <w:abstractNum w:abstractNumId="6" w15:restartNumberingAfterBreak="0">
    <w:nsid w:val="1DDA01ED"/>
    <w:multiLevelType w:val="hybridMultilevel"/>
    <w:tmpl w:val="FFFFFFFF"/>
    <w:lvl w:ilvl="0" w:tplc="31641B0C">
      <w:start w:val="1"/>
      <w:numFmt w:val="bullet"/>
      <w:lvlText w:val=""/>
      <w:lvlJc w:val="left"/>
      <w:pPr>
        <w:ind w:left="720" w:hanging="360"/>
      </w:pPr>
      <w:rPr>
        <w:rFonts w:ascii="Symbol" w:hAnsi="Symbol" w:hint="default"/>
      </w:rPr>
    </w:lvl>
    <w:lvl w:ilvl="1" w:tplc="EDBCD818">
      <w:start w:val="1"/>
      <w:numFmt w:val="bullet"/>
      <w:lvlText w:val="o"/>
      <w:lvlJc w:val="left"/>
      <w:pPr>
        <w:ind w:left="1440" w:hanging="360"/>
      </w:pPr>
      <w:rPr>
        <w:rFonts w:ascii="Courier New" w:hAnsi="Courier New" w:hint="default"/>
      </w:rPr>
    </w:lvl>
    <w:lvl w:ilvl="2" w:tplc="8BE69FAE">
      <w:start w:val="1"/>
      <w:numFmt w:val="bullet"/>
      <w:lvlText w:val=""/>
      <w:lvlJc w:val="left"/>
      <w:pPr>
        <w:ind w:left="2160" w:hanging="360"/>
      </w:pPr>
      <w:rPr>
        <w:rFonts w:ascii="Wingdings" w:hAnsi="Wingdings" w:hint="default"/>
      </w:rPr>
    </w:lvl>
    <w:lvl w:ilvl="3" w:tplc="6E20247C">
      <w:start w:val="1"/>
      <w:numFmt w:val="bullet"/>
      <w:lvlText w:val=""/>
      <w:lvlJc w:val="left"/>
      <w:pPr>
        <w:ind w:left="2880" w:hanging="360"/>
      </w:pPr>
      <w:rPr>
        <w:rFonts w:ascii="Symbol" w:hAnsi="Symbol" w:hint="default"/>
      </w:rPr>
    </w:lvl>
    <w:lvl w:ilvl="4" w:tplc="1A30177E">
      <w:start w:val="1"/>
      <w:numFmt w:val="bullet"/>
      <w:lvlText w:val="o"/>
      <w:lvlJc w:val="left"/>
      <w:pPr>
        <w:ind w:left="3600" w:hanging="360"/>
      </w:pPr>
      <w:rPr>
        <w:rFonts w:ascii="Courier New" w:hAnsi="Courier New" w:hint="default"/>
      </w:rPr>
    </w:lvl>
    <w:lvl w:ilvl="5" w:tplc="85DEF560">
      <w:start w:val="1"/>
      <w:numFmt w:val="bullet"/>
      <w:lvlText w:val=""/>
      <w:lvlJc w:val="left"/>
      <w:pPr>
        <w:ind w:left="4320" w:hanging="360"/>
      </w:pPr>
      <w:rPr>
        <w:rFonts w:ascii="Wingdings" w:hAnsi="Wingdings" w:hint="default"/>
      </w:rPr>
    </w:lvl>
    <w:lvl w:ilvl="6" w:tplc="2C423A10">
      <w:start w:val="1"/>
      <w:numFmt w:val="bullet"/>
      <w:lvlText w:val=""/>
      <w:lvlJc w:val="left"/>
      <w:pPr>
        <w:ind w:left="5040" w:hanging="360"/>
      </w:pPr>
      <w:rPr>
        <w:rFonts w:ascii="Symbol" w:hAnsi="Symbol" w:hint="default"/>
      </w:rPr>
    </w:lvl>
    <w:lvl w:ilvl="7" w:tplc="05865210">
      <w:start w:val="1"/>
      <w:numFmt w:val="bullet"/>
      <w:lvlText w:val="o"/>
      <w:lvlJc w:val="left"/>
      <w:pPr>
        <w:ind w:left="5760" w:hanging="360"/>
      </w:pPr>
      <w:rPr>
        <w:rFonts w:ascii="Courier New" w:hAnsi="Courier New" w:hint="default"/>
      </w:rPr>
    </w:lvl>
    <w:lvl w:ilvl="8" w:tplc="9C04C2EC">
      <w:start w:val="1"/>
      <w:numFmt w:val="bullet"/>
      <w:lvlText w:val=""/>
      <w:lvlJc w:val="left"/>
      <w:pPr>
        <w:ind w:left="6480" w:hanging="360"/>
      </w:pPr>
      <w:rPr>
        <w:rFonts w:ascii="Wingdings" w:hAnsi="Wingdings" w:hint="default"/>
      </w:rPr>
    </w:lvl>
  </w:abstractNum>
  <w:abstractNum w:abstractNumId="7" w15:restartNumberingAfterBreak="0">
    <w:nsid w:val="37527C4D"/>
    <w:multiLevelType w:val="hybridMultilevel"/>
    <w:tmpl w:val="ECECB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17FCF"/>
    <w:multiLevelType w:val="hybridMultilevel"/>
    <w:tmpl w:val="FAF2B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0543BB"/>
    <w:multiLevelType w:val="hybridMultilevel"/>
    <w:tmpl w:val="FFFFFFFF"/>
    <w:lvl w:ilvl="0" w:tplc="C960FB3A">
      <w:start w:val="1"/>
      <w:numFmt w:val="decimal"/>
      <w:lvlText w:val="%1."/>
      <w:lvlJc w:val="left"/>
      <w:pPr>
        <w:ind w:left="720" w:hanging="360"/>
      </w:pPr>
    </w:lvl>
    <w:lvl w:ilvl="1" w:tplc="8C10B98E">
      <w:start w:val="1"/>
      <w:numFmt w:val="decimal"/>
      <w:lvlText w:val="%2."/>
      <w:lvlJc w:val="left"/>
      <w:pPr>
        <w:ind w:left="1440" w:hanging="360"/>
      </w:pPr>
    </w:lvl>
    <w:lvl w:ilvl="2" w:tplc="1B9207F4">
      <w:start w:val="1"/>
      <w:numFmt w:val="lowerRoman"/>
      <w:lvlText w:val="%3."/>
      <w:lvlJc w:val="right"/>
      <w:pPr>
        <w:ind w:left="2160" w:hanging="180"/>
      </w:pPr>
    </w:lvl>
    <w:lvl w:ilvl="3" w:tplc="9DB015B0">
      <w:start w:val="1"/>
      <w:numFmt w:val="decimal"/>
      <w:lvlText w:val="%4."/>
      <w:lvlJc w:val="left"/>
      <w:pPr>
        <w:ind w:left="2880" w:hanging="360"/>
      </w:pPr>
    </w:lvl>
    <w:lvl w:ilvl="4" w:tplc="7D7C7460">
      <w:start w:val="1"/>
      <w:numFmt w:val="lowerLetter"/>
      <w:lvlText w:val="%5."/>
      <w:lvlJc w:val="left"/>
      <w:pPr>
        <w:ind w:left="3600" w:hanging="360"/>
      </w:pPr>
    </w:lvl>
    <w:lvl w:ilvl="5" w:tplc="092C4BF4">
      <w:start w:val="1"/>
      <w:numFmt w:val="lowerRoman"/>
      <w:lvlText w:val="%6."/>
      <w:lvlJc w:val="right"/>
      <w:pPr>
        <w:ind w:left="4320" w:hanging="180"/>
      </w:pPr>
    </w:lvl>
    <w:lvl w:ilvl="6" w:tplc="31F29B4A">
      <w:start w:val="1"/>
      <w:numFmt w:val="decimal"/>
      <w:lvlText w:val="%7."/>
      <w:lvlJc w:val="left"/>
      <w:pPr>
        <w:ind w:left="5040" w:hanging="360"/>
      </w:pPr>
    </w:lvl>
    <w:lvl w:ilvl="7" w:tplc="CEA87F0E">
      <w:start w:val="1"/>
      <w:numFmt w:val="lowerLetter"/>
      <w:lvlText w:val="%8."/>
      <w:lvlJc w:val="left"/>
      <w:pPr>
        <w:ind w:left="5760" w:hanging="360"/>
      </w:pPr>
    </w:lvl>
    <w:lvl w:ilvl="8" w:tplc="A0EC1F80">
      <w:start w:val="1"/>
      <w:numFmt w:val="lowerRoman"/>
      <w:lvlText w:val="%9."/>
      <w:lvlJc w:val="right"/>
      <w:pPr>
        <w:ind w:left="6480" w:hanging="180"/>
      </w:pPr>
    </w:lvl>
  </w:abstractNum>
  <w:abstractNum w:abstractNumId="10" w15:restartNumberingAfterBreak="0">
    <w:nsid w:val="4FE5FC9D"/>
    <w:multiLevelType w:val="hybridMultilevel"/>
    <w:tmpl w:val="FFFFFFFF"/>
    <w:lvl w:ilvl="0" w:tplc="1BF6FBBC">
      <w:start w:val="1"/>
      <w:numFmt w:val="decimal"/>
      <w:lvlText w:val="%1."/>
      <w:lvlJc w:val="left"/>
      <w:pPr>
        <w:ind w:left="720" w:hanging="360"/>
      </w:pPr>
    </w:lvl>
    <w:lvl w:ilvl="1" w:tplc="19B0DF0E">
      <w:start w:val="1"/>
      <w:numFmt w:val="decimal"/>
      <w:lvlText w:val="%2."/>
      <w:lvlJc w:val="left"/>
      <w:pPr>
        <w:ind w:left="1440" w:hanging="360"/>
      </w:pPr>
    </w:lvl>
    <w:lvl w:ilvl="2" w:tplc="A508D2A0">
      <w:start w:val="1"/>
      <w:numFmt w:val="lowerRoman"/>
      <w:lvlText w:val="%3."/>
      <w:lvlJc w:val="right"/>
      <w:pPr>
        <w:ind w:left="2160" w:hanging="180"/>
      </w:pPr>
    </w:lvl>
    <w:lvl w:ilvl="3" w:tplc="F2B813A6">
      <w:start w:val="1"/>
      <w:numFmt w:val="decimal"/>
      <w:lvlText w:val="%4."/>
      <w:lvlJc w:val="left"/>
      <w:pPr>
        <w:ind w:left="2880" w:hanging="360"/>
      </w:pPr>
    </w:lvl>
    <w:lvl w:ilvl="4" w:tplc="4CEED8F0">
      <w:start w:val="1"/>
      <w:numFmt w:val="lowerLetter"/>
      <w:lvlText w:val="%5."/>
      <w:lvlJc w:val="left"/>
      <w:pPr>
        <w:ind w:left="3600" w:hanging="360"/>
      </w:pPr>
    </w:lvl>
    <w:lvl w:ilvl="5" w:tplc="E8ACCEEC">
      <w:start w:val="1"/>
      <w:numFmt w:val="lowerRoman"/>
      <w:lvlText w:val="%6."/>
      <w:lvlJc w:val="right"/>
      <w:pPr>
        <w:ind w:left="4320" w:hanging="180"/>
      </w:pPr>
    </w:lvl>
    <w:lvl w:ilvl="6" w:tplc="F344399E">
      <w:start w:val="1"/>
      <w:numFmt w:val="decimal"/>
      <w:lvlText w:val="%7."/>
      <w:lvlJc w:val="left"/>
      <w:pPr>
        <w:ind w:left="5040" w:hanging="360"/>
      </w:pPr>
    </w:lvl>
    <w:lvl w:ilvl="7" w:tplc="BDA271F8">
      <w:start w:val="1"/>
      <w:numFmt w:val="lowerLetter"/>
      <w:lvlText w:val="%8."/>
      <w:lvlJc w:val="left"/>
      <w:pPr>
        <w:ind w:left="5760" w:hanging="360"/>
      </w:pPr>
    </w:lvl>
    <w:lvl w:ilvl="8" w:tplc="A68026C4">
      <w:start w:val="1"/>
      <w:numFmt w:val="lowerRoman"/>
      <w:lvlText w:val="%9."/>
      <w:lvlJc w:val="right"/>
      <w:pPr>
        <w:ind w:left="6480" w:hanging="180"/>
      </w:pPr>
    </w:lvl>
  </w:abstractNum>
  <w:abstractNum w:abstractNumId="11" w15:restartNumberingAfterBreak="0">
    <w:nsid w:val="52025E76"/>
    <w:multiLevelType w:val="multilevel"/>
    <w:tmpl w:val="1C00900C"/>
    <w:styleLink w:val="LFO12"/>
    <w:lvl w:ilvl="0">
      <w:start w:val="1"/>
      <w:numFmt w:val="decimal"/>
      <w:pStyle w:val="ROQNumbered"/>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697EB4"/>
    <w:multiLevelType w:val="multilevel"/>
    <w:tmpl w:val="63342FA0"/>
    <w:styleLink w:val="WWOutlineListStyle"/>
    <w:lvl w:ilvl="0">
      <w:start w:val="1"/>
      <w:numFmt w:val="decimal"/>
      <w:pStyle w:val="ROQHeading1"/>
      <w:lvlText w:val="%1."/>
      <w:lvlJc w:val="left"/>
      <w:pPr>
        <w:ind w:left="357" w:hanging="357"/>
      </w:pPr>
      <w:rPr>
        <w:rFonts w:hint="default"/>
      </w:rPr>
    </w:lvl>
    <w:lvl w:ilvl="1">
      <w:start w:val="1"/>
      <w:numFmt w:val="decimal"/>
      <w:pStyle w:val="ROQHeading2"/>
      <w:lvlText w:val="%1.%2."/>
      <w:lvlJc w:val="left"/>
      <w:pPr>
        <w:ind w:left="437" w:hanging="437"/>
      </w:pPr>
    </w:lvl>
    <w:lvl w:ilvl="2">
      <w:start w:val="1"/>
      <w:numFmt w:val="decimal"/>
      <w:pStyle w:val="ROQHeading3"/>
      <w:lvlText w:val="%1.%2.%3."/>
      <w:lvlJc w:val="left"/>
      <w:pPr>
        <w:ind w:left="516" w:hanging="516"/>
      </w:pPr>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5EAFD651"/>
    <w:multiLevelType w:val="hybridMultilevel"/>
    <w:tmpl w:val="FFFFFFFF"/>
    <w:lvl w:ilvl="0" w:tplc="C890CC90">
      <w:start w:val="1"/>
      <w:numFmt w:val="decimal"/>
      <w:lvlText w:val="%1."/>
      <w:lvlJc w:val="left"/>
      <w:pPr>
        <w:ind w:left="720" w:hanging="360"/>
      </w:pPr>
    </w:lvl>
    <w:lvl w:ilvl="1" w:tplc="49E08EDE">
      <w:start w:val="1"/>
      <w:numFmt w:val="decimal"/>
      <w:lvlText w:val="%2."/>
      <w:lvlJc w:val="left"/>
      <w:pPr>
        <w:ind w:left="1440" w:hanging="360"/>
      </w:pPr>
    </w:lvl>
    <w:lvl w:ilvl="2" w:tplc="51CC8CC4">
      <w:start w:val="1"/>
      <w:numFmt w:val="lowerRoman"/>
      <w:lvlText w:val="%3."/>
      <w:lvlJc w:val="right"/>
      <w:pPr>
        <w:ind w:left="2160" w:hanging="180"/>
      </w:pPr>
    </w:lvl>
    <w:lvl w:ilvl="3" w:tplc="C8145E58">
      <w:start w:val="1"/>
      <w:numFmt w:val="decimal"/>
      <w:lvlText w:val="%4."/>
      <w:lvlJc w:val="left"/>
      <w:pPr>
        <w:ind w:left="2880" w:hanging="360"/>
      </w:pPr>
    </w:lvl>
    <w:lvl w:ilvl="4" w:tplc="D570D34A">
      <w:start w:val="1"/>
      <w:numFmt w:val="lowerLetter"/>
      <w:lvlText w:val="%5."/>
      <w:lvlJc w:val="left"/>
      <w:pPr>
        <w:ind w:left="3600" w:hanging="360"/>
      </w:pPr>
    </w:lvl>
    <w:lvl w:ilvl="5" w:tplc="7F6A90E0">
      <w:start w:val="1"/>
      <w:numFmt w:val="lowerRoman"/>
      <w:lvlText w:val="%6."/>
      <w:lvlJc w:val="right"/>
      <w:pPr>
        <w:ind w:left="4320" w:hanging="180"/>
      </w:pPr>
    </w:lvl>
    <w:lvl w:ilvl="6" w:tplc="75F0D2BA">
      <w:start w:val="1"/>
      <w:numFmt w:val="decimal"/>
      <w:lvlText w:val="%7."/>
      <w:lvlJc w:val="left"/>
      <w:pPr>
        <w:ind w:left="5040" w:hanging="360"/>
      </w:pPr>
    </w:lvl>
    <w:lvl w:ilvl="7" w:tplc="A56236CA">
      <w:start w:val="1"/>
      <w:numFmt w:val="lowerLetter"/>
      <w:lvlText w:val="%8."/>
      <w:lvlJc w:val="left"/>
      <w:pPr>
        <w:ind w:left="5760" w:hanging="360"/>
      </w:pPr>
    </w:lvl>
    <w:lvl w:ilvl="8" w:tplc="2E340DB4">
      <w:start w:val="1"/>
      <w:numFmt w:val="lowerRoman"/>
      <w:lvlText w:val="%9."/>
      <w:lvlJc w:val="right"/>
      <w:pPr>
        <w:ind w:left="6480" w:hanging="180"/>
      </w:pPr>
    </w:lvl>
  </w:abstractNum>
  <w:abstractNum w:abstractNumId="14" w15:restartNumberingAfterBreak="0">
    <w:nsid w:val="5FEAFE7A"/>
    <w:multiLevelType w:val="hybridMultilevel"/>
    <w:tmpl w:val="FFFFFFFF"/>
    <w:lvl w:ilvl="0" w:tplc="9A8EB1CC">
      <w:start w:val="1"/>
      <w:numFmt w:val="decimal"/>
      <w:lvlText w:val="%1."/>
      <w:lvlJc w:val="left"/>
      <w:pPr>
        <w:ind w:left="720" w:hanging="360"/>
      </w:pPr>
    </w:lvl>
    <w:lvl w:ilvl="1" w:tplc="6478B260">
      <w:start w:val="1"/>
      <w:numFmt w:val="decimal"/>
      <w:lvlText w:val="%2."/>
      <w:lvlJc w:val="left"/>
      <w:pPr>
        <w:ind w:left="1440" w:hanging="360"/>
      </w:pPr>
    </w:lvl>
    <w:lvl w:ilvl="2" w:tplc="C06A5AEE">
      <w:start w:val="1"/>
      <w:numFmt w:val="lowerRoman"/>
      <w:lvlText w:val="%3."/>
      <w:lvlJc w:val="right"/>
      <w:pPr>
        <w:ind w:left="2160" w:hanging="180"/>
      </w:pPr>
    </w:lvl>
    <w:lvl w:ilvl="3" w:tplc="E6FA887A">
      <w:start w:val="1"/>
      <w:numFmt w:val="decimal"/>
      <w:lvlText w:val="%4."/>
      <w:lvlJc w:val="left"/>
      <w:pPr>
        <w:ind w:left="2880" w:hanging="360"/>
      </w:pPr>
    </w:lvl>
    <w:lvl w:ilvl="4" w:tplc="4574EDDC">
      <w:start w:val="1"/>
      <w:numFmt w:val="lowerLetter"/>
      <w:lvlText w:val="%5."/>
      <w:lvlJc w:val="left"/>
      <w:pPr>
        <w:ind w:left="3600" w:hanging="360"/>
      </w:pPr>
    </w:lvl>
    <w:lvl w:ilvl="5" w:tplc="BEDCB0B2">
      <w:start w:val="1"/>
      <w:numFmt w:val="lowerRoman"/>
      <w:lvlText w:val="%6."/>
      <w:lvlJc w:val="right"/>
      <w:pPr>
        <w:ind w:left="4320" w:hanging="180"/>
      </w:pPr>
    </w:lvl>
    <w:lvl w:ilvl="6" w:tplc="20BE5C96">
      <w:start w:val="1"/>
      <w:numFmt w:val="decimal"/>
      <w:lvlText w:val="%7."/>
      <w:lvlJc w:val="left"/>
      <w:pPr>
        <w:ind w:left="5040" w:hanging="360"/>
      </w:pPr>
    </w:lvl>
    <w:lvl w:ilvl="7" w:tplc="44EEACC4">
      <w:start w:val="1"/>
      <w:numFmt w:val="lowerLetter"/>
      <w:lvlText w:val="%8."/>
      <w:lvlJc w:val="left"/>
      <w:pPr>
        <w:ind w:left="5760" w:hanging="360"/>
      </w:pPr>
    </w:lvl>
    <w:lvl w:ilvl="8" w:tplc="54C6C2F8">
      <w:start w:val="1"/>
      <w:numFmt w:val="lowerRoman"/>
      <w:lvlText w:val="%9."/>
      <w:lvlJc w:val="right"/>
      <w:pPr>
        <w:ind w:left="6480" w:hanging="180"/>
      </w:pPr>
    </w:lvl>
  </w:abstractNum>
  <w:abstractNum w:abstractNumId="15" w15:restartNumberingAfterBreak="0">
    <w:nsid w:val="6644B39D"/>
    <w:multiLevelType w:val="hybridMultilevel"/>
    <w:tmpl w:val="FFFFFFFF"/>
    <w:lvl w:ilvl="0" w:tplc="669C087E">
      <w:start w:val="1"/>
      <w:numFmt w:val="decimal"/>
      <w:lvlText w:val="%1."/>
      <w:lvlJc w:val="left"/>
      <w:pPr>
        <w:ind w:left="720" w:hanging="360"/>
      </w:pPr>
    </w:lvl>
    <w:lvl w:ilvl="1" w:tplc="1B2CE1B4">
      <w:start w:val="1"/>
      <w:numFmt w:val="decimal"/>
      <w:lvlText w:val="%2."/>
      <w:lvlJc w:val="left"/>
      <w:pPr>
        <w:ind w:left="1440" w:hanging="360"/>
      </w:pPr>
    </w:lvl>
    <w:lvl w:ilvl="2" w:tplc="64AC898A">
      <w:start w:val="1"/>
      <w:numFmt w:val="lowerRoman"/>
      <w:lvlText w:val="%3."/>
      <w:lvlJc w:val="right"/>
      <w:pPr>
        <w:ind w:left="2160" w:hanging="180"/>
      </w:pPr>
    </w:lvl>
    <w:lvl w:ilvl="3" w:tplc="06E0423A">
      <w:start w:val="1"/>
      <w:numFmt w:val="decimal"/>
      <w:lvlText w:val="%4."/>
      <w:lvlJc w:val="left"/>
      <w:pPr>
        <w:ind w:left="2880" w:hanging="360"/>
      </w:pPr>
    </w:lvl>
    <w:lvl w:ilvl="4" w:tplc="19485C08">
      <w:start w:val="1"/>
      <w:numFmt w:val="lowerLetter"/>
      <w:lvlText w:val="%5."/>
      <w:lvlJc w:val="left"/>
      <w:pPr>
        <w:ind w:left="3600" w:hanging="360"/>
      </w:pPr>
    </w:lvl>
    <w:lvl w:ilvl="5" w:tplc="3888428C">
      <w:start w:val="1"/>
      <w:numFmt w:val="lowerRoman"/>
      <w:lvlText w:val="%6."/>
      <w:lvlJc w:val="right"/>
      <w:pPr>
        <w:ind w:left="4320" w:hanging="180"/>
      </w:pPr>
    </w:lvl>
    <w:lvl w:ilvl="6" w:tplc="4AD65364">
      <w:start w:val="1"/>
      <w:numFmt w:val="decimal"/>
      <w:lvlText w:val="%7."/>
      <w:lvlJc w:val="left"/>
      <w:pPr>
        <w:ind w:left="5040" w:hanging="360"/>
      </w:pPr>
    </w:lvl>
    <w:lvl w:ilvl="7" w:tplc="7F321DDC">
      <w:start w:val="1"/>
      <w:numFmt w:val="lowerLetter"/>
      <w:lvlText w:val="%8."/>
      <w:lvlJc w:val="left"/>
      <w:pPr>
        <w:ind w:left="5760" w:hanging="360"/>
      </w:pPr>
    </w:lvl>
    <w:lvl w:ilvl="8" w:tplc="C57A57D6">
      <w:start w:val="1"/>
      <w:numFmt w:val="lowerRoman"/>
      <w:lvlText w:val="%9."/>
      <w:lvlJc w:val="right"/>
      <w:pPr>
        <w:ind w:left="6480" w:hanging="180"/>
      </w:pPr>
    </w:lvl>
  </w:abstractNum>
  <w:abstractNum w:abstractNumId="16" w15:restartNumberingAfterBreak="0">
    <w:nsid w:val="6949579B"/>
    <w:multiLevelType w:val="multilevel"/>
    <w:tmpl w:val="282EDD0A"/>
    <w:styleLink w:val="LFO4"/>
    <w:lvl w:ilvl="0">
      <w:numFmt w:val="bullet"/>
      <w:pStyle w:val="ROQExplanationBullets"/>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AD68BDE"/>
    <w:multiLevelType w:val="hybridMultilevel"/>
    <w:tmpl w:val="FFFFFFFF"/>
    <w:lvl w:ilvl="0" w:tplc="A2FE9C40">
      <w:start w:val="1"/>
      <w:numFmt w:val="decimal"/>
      <w:lvlText w:val="%1."/>
      <w:lvlJc w:val="left"/>
      <w:pPr>
        <w:ind w:left="720" w:hanging="360"/>
      </w:pPr>
    </w:lvl>
    <w:lvl w:ilvl="1" w:tplc="E5FA53DE">
      <w:start w:val="1"/>
      <w:numFmt w:val="lowerLetter"/>
      <w:lvlText w:val="%2."/>
      <w:lvlJc w:val="left"/>
      <w:pPr>
        <w:ind w:left="1440" w:hanging="360"/>
      </w:pPr>
    </w:lvl>
    <w:lvl w:ilvl="2" w:tplc="F5CC58C0">
      <w:start w:val="1"/>
      <w:numFmt w:val="lowerRoman"/>
      <w:lvlText w:val="%3."/>
      <w:lvlJc w:val="right"/>
      <w:pPr>
        <w:ind w:left="2160" w:hanging="180"/>
      </w:pPr>
    </w:lvl>
    <w:lvl w:ilvl="3" w:tplc="4A40DC10">
      <w:start w:val="1"/>
      <w:numFmt w:val="decimal"/>
      <w:lvlText w:val="%4."/>
      <w:lvlJc w:val="left"/>
      <w:pPr>
        <w:ind w:left="2880" w:hanging="360"/>
      </w:pPr>
    </w:lvl>
    <w:lvl w:ilvl="4" w:tplc="ED8A767A">
      <w:start w:val="1"/>
      <w:numFmt w:val="lowerLetter"/>
      <w:lvlText w:val="%5."/>
      <w:lvlJc w:val="left"/>
      <w:pPr>
        <w:ind w:left="3600" w:hanging="360"/>
      </w:pPr>
    </w:lvl>
    <w:lvl w:ilvl="5" w:tplc="C6F2C78E">
      <w:start w:val="1"/>
      <w:numFmt w:val="lowerRoman"/>
      <w:lvlText w:val="%6."/>
      <w:lvlJc w:val="right"/>
      <w:pPr>
        <w:ind w:left="4320" w:hanging="180"/>
      </w:pPr>
    </w:lvl>
    <w:lvl w:ilvl="6" w:tplc="504622BC">
      <w:start w:val="1"/>
      <w:numFmt w:val="decimal"/>
      <w:lvlText w:val="%7."/>
      <w:lvlJc w:val="left"/>
      <w:pPr>
        <w:ind w:left="5040" w:hanging="360"/>
      </w:pPr>
    </w:lvl>
    <w:lvl w:ilvl="7" w:tplc="FB7C8748">
      <w:start w:val="1"/>
      <w:numFmt w:val="lowerLetter"/>
      <w:lvlText w:val="%8."/>
      <w:lvlJc w:val="left"/>
      <w:pPr>
        <w:ind w:left="5760" w:hanging="360"/>
      </w:pPr>
    </w:lvl>
    <w:lvl w:ilvl="8" w:tplc="46C679BC">
      <w:start w:val="1"/>
      <w:numFmt w:val="lowerRoman"/>
      <w:lvlText w:val="%9."/>
      <w:lvlJc w:val="right"/>
      <w:pPr>
        <w:ind w:left="6480" w:hanging="180"/>
      </w:pPr>
    </w:lvl>
  </w:abstractNum>
  <w:abstractNum w:abstractNumId="18" w15:restartNumberingAfterBreak="0">
    <w:nsid w:val="6D192113"/>
    <w:multiLevelType w:val="hybridMultilevel"/>
    <w:tmpl w:val="0B6CA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42AD4"/>
    <w:multiLevelType w:val="hybridMultilevel"/>
    <w:tmpl w:val="FFFFFFFF"/>
    <w:lvl w:ilvl="0" w:tplc="39BEA328">
      <w:start w:val="1"/>
      <w:numFmt w:val="bullet"/>
      <w:lvlText w:val="-"/>
      <w:lvlJc w:val="left"/>
      <w:pPr>
        <w:ind w:left="720" w:hanging="360"/>
      </w:pPr>
      <w:rPr>
        <w:rFonts w:ascii="Calibri" w:hAnsi="Calibri" w:hint="default"/>
      </w:rPr>
    </w:lvl>
    <w:lvl w:ilvl="1" w:tplc="C482515E">
      <w:start w:val="1"/>
      <w:numFmt w:val="bullet"/>
      <w:lvlText w:val="o"/>
      <w:lvlJc w:val="left"/>
      <w:pPr>
        <w:ind w:left="1440" w:hanging="360"/>
      </w:pPr>
      <w:rPr>
        <w:rFonts w:ascii="Courier New" w:hAnsi="Courier New" w:hint="default"/>
      </w:rPr>
    </w:lvl>
    <w:lvl w:ilvl="2" w:tplc="E05851A0">
      <w:start w:val="1"/>
      <w:numFmt w:val="bullet"/>
      <w:lvlText w:val=""/>
      <w:lvlJc w:val="left"/>
      <w:pPr>
        <w:ind w:left="2160" w:hanging="360"/>
      </w:pPr>
      <w:rPr>
        <w:rFonts w:ascii="Wingdings" w:hAnsi="Wingdings" w:hint="default"/>
      </w:rPr>
    </w:lvl>
    <w:lvl w:ilvl="3" w:tplc="CAB41896">
      <w:start w:val="1"/>
      <w:numFmt w:val="bullet"/>
      <w:lvlText w:val=""/>
      <w:lvlJc w:val="left"/>
      <w:pPr>
        <w:ind w:left="2880" w:hanging="360"/>
      </w:pPr>
      <w:rPr>
        <w:rFonts w:ascii="Symbol" w:hAnsi="Symbol" w:hint="default"/>
      </w:rPr>
    </w:lvl>
    <w:lvl w:ilvl="4" w:tplc="B98819B0">
      <w:start w:val="1"/>
      <w:numFmt w:val="bullet"/>
      <w:lvlText w:val="o"/>
      <w:lvlJc w:val="left"/>
      <w:pPr>
        <w:ind w:left="3600" w:hanging="360"/>
      </w:pPr>
      <w:rPr>
        <w:rFonts w:ascii="Courier New" w:hAnsi="Courier New" w:hint="default"/>
      </w:rPr>
    </w:lvl>
    <w:lvl w:ilvl="5" w:tplc="E99206D2">
      <w:start w:val="1"/>
      <w:numFmt w:val="bullet"/>
      <w:lvlText w:val=""/>
      <w:lvlJc w:val="left"/>
      <w:pPr>
        <w:ind w:left="4320" w:hanging="360"/>
      </w:pPr>
      <w:rPr>
        <w:rFonts w:ascii="Wingdings" w:hAnsi="Wingdings" w:hint="default"/>
      </w:rPr>
    </w:lvl>
    <w:lvl w:ilvl="6" w:tplc="E17AA1D0">
      <w:start w:val="1"/>
      <w:numFmt w:val="bullet"/>
      <w:lvlText w:val=""/>
      <w:lvlJc w:val="left"/>
      <w:pPr>
        <w:ind w:left="5040" w:hanging="360"/>
      </w:pPr>
      <w:rPr>
        <w:rFonts w:ascii="Symbol" w:hAnsi="Symbol" w:hint="default"/>
      </w:rPr>
    </w:lvl>
    <w:lvl w:ilvl="7" w:tplc="39B0881E">
      <w:start w:val="1"/>
      <w:numFmt w:val="bullet"/>
      <w:lvlText w:val="o"/>
      <w:lvlJc w:val="left"/>
      <w:pPr>
        <w:ind w:left="5760" w:hanging="360"/>
      </w:pPr>
      <w:rPr>
        <w:rFonts w:ascii="Courier New" w:hAnsi="Courier New" w:hint="default"/>
      </w:rPr>
    </w:lvl>
    <w:lvl w:ilvl="8" w:tplc="50322486">
      <w:start w:val="1"/>
      <w:numFmt w:val="bullet"/>
      <w:lvlText w:val=""/>
      <w:lvlJc w:val="left"/>
      <w:pPr>
        <w:ind w:left="6480" w:hanging="360"/>
      </w:pPr>
      <w:rPr>
        <w:rFonts w:ascii="Wingdings" w:hAnsi="Wingdings" w:hint="default"/>
      </w:rPr>
    </w:lvl>
  </w:abstractNum>
  <w:abstractNum w:abstractNumId="20" w15:restartNumberingAfterBreak="0">
    <w:nsid w:val="75857BFD"/>
    <w:multiLevelType w:val="hybridMultilevel"/>
    <w:tmpl w:val="FFFFFFFF"/>
    <w:lvl w:ilvl="0" w:tplc="D7CA093C">
      <w:start w:val="1"/>
      <w:numFmt w:val="decimal"/>
      <w:lvlText w:val="%1."/>
      <w:lvlJc w:val="left"/>
      <w:pPr>
        <w:ind w:left="720" w:hanging="360"/>
      </w:pPr>
    </w:lvl>
    <w:lvl w:ilvl="1" w:tplc="C5EEF4D2">
      <w:start w:val="1"/>
      <w:numFmt w:val="decimal"/>
      <w:lvlText w:val="%2."/>
      <w:lvlJc w:val="left"/>
      <w:pPr>
        <w:ind w:left="1440" w:hanging="360"/>
      </w:pPr>
    </w:lvl>
    <w:lvl w:ilvl="2" w:tplc="A67C97A2">
      <w:start w:val="1"/>
      <w:numFmt w:val="lowerRoman"/>
      <w:lvlText w:val="%3."/>
      <w:lvlJc w:val="right"/>
      <w:pPr>
        <w:ind w:left="2160" w:hanging="180"/>
      </w:pPr>
    </w:lvl>
    <w:lvl w:ilvl="3" w:tplc="8A24ECB6">
      <w:start w:val="1"/>
      <w:numFmt w:val="decimal"/>
      <w:lvlText w:val="%4."/>
      <w:lvlJc w:val="left"/>
      <w:pPr>
        <w:ind w:left="2880" w:hanging="360"/>
      </w:pPr>
    </w:lvl>
    <w:lvl w:ilvl="4" w:tplc="A1ACC8FC">
      <w:start w:val="1"/>
      <w:numFmt w:val="lowerLetter"/>
      <w:lvlText w:val="%5."/>
      <w:lvlJc w:val="left"/>
      <w:pPr>
        <w:ind w:left="3600" w:hanging="360"/>
      </w:pPr>
    </w:lvl>
    <w:lvl w:ilvl="5" w:tplc="255CB276">
      <w:start w:val="1"/>
      <w:numFmt w:val="lowerRoman"/>
      <w:lvlText w:val="%6."/>
      <w:lvlJc w:val="right"/>
      <w:pPr>
        <w:ind w:left="4320" w:hanging="180"/>
      </w:pPr>
    </w:lvl>
    <w:lvl w:ilvl="6" w:tplc="C4A0C486">
      <w:start w:val="1"/>
      <w:numFmt w:val="decimal"/>
      <w:lvlText w:val="%7."/>
      <w:lvlJc w:val="left"/>
      <w:pPr>
        <w:ind w:left="5040" w:hanging="360"/>
      </w:pPr>
    </w:lvl>
    <w:lvl w:ilvl="7" w:tplc="D9BECCE0">
      <w:start w:val="1"/>
      <w:numFmt w:val="lowerLetter"/>
      <w:lvlText w:val="%8."/>
      <w:lvlJc w:val="left"/>
      <w:pPr>
        <w:ind w:left="5760" w:hanging="360"/>
      </w:pPr>
    </w:lvl>
    <w:lvl w:ilvl="8" w:tplc="23C0D548">
      <w:start w:val="1"/>
      <w:numFmt w:val="lowerRoman"/>
      <w:lvlText w:val="%9."/>
      <w:lvlJc w:val="right"/>
      <w:pPr>
        <w:ind w:left="6480" w:hanging="180"/>
      </w:pPr>
    </w:lvl>
  </w:abstractNum>
  <w:abstractNum w:abstractNumId="21" w15:restartNumberingAfterBreak="0">
    <w:nsid w:val="7A2126F5"/>
    <w:multiLevelType w:val="multilevel"/>
    <w:tmpl w:val="623CEB72"/>
    <w:styleLink w:val="LFO11"/>
    <w:lvl w:ilvl="0">
      <w:start w:val="1"/>
      <w:numFmt w:val="decimal"/>
      <w:pStyle w:val="MMTopic3"/>
      <w:suff w:val="space"/>
      <w:lvlText w:val="%1"/>
      <w:lvlJc w:val="left"/>
      <w:rPr>
        <w:color w:val="C00000"/>
      </w:rPr>
    </w:lvl>
    <w:lvl w:ilvl="1">
      <w:start w:val="1"/>
      <w:numFmt w:val="decimal"/>
      <w:suff w:val="space"/>
      <w:lvlText w:val="%1.%2"/>
      <w:lvlJc w:val="left"/>
    </w:lvl>
    <w:lvl w:ilvl="2">
      <w:start w:val="1"/>
      <w:numFmt w:val="decimal"/>
      <w:suff w:val="space"/>
      <w:lvlText w:val="%1.%2.%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4E72E7"/>
    <w:multiLevelType w:val="hybridMultilevel"/>
    <w:tmpl w:val="FFFFFFFF"/>
    <w:lvl w:ilvl="0" w:tplc="819CA2F8">
      <w:start w:val="1"/>
      <w:numFmt w:val="decimal"/>
      <w:lvlText w:val="%1."/>
      <w:lvlJc w:val="left"/>
      <w:pPr>
        <w:ind w:left="720" w:hanging="360"/>
      </w:pPr>
    </w:lvl>
    <w:lvl w:ilvl="1" w:tplc="9CE8FEF2">
      <w:start w:val="1"/>
      <w:numFmt w:val="lowerLetter"/>
      <w:lvlText w:val="%2."/>
      <w:lvlJc w:val="left"/>
      <w:pPr>
        <w:ind w:left="1440" w:hanging="360"/>
      </w:pPr>
    </w:lvl>
    <w:lvl w:ilvl="2" w:tplc="49B2AB7C">
      <w:start w:val="1"/>
      <w:numFmt w:val="lowerRoman"/>
      <w:lvlText w:val="%3."/>
      <w:lvlJc w:val="right"/>
      <w:pPr>
        <w:ind w:left="2160" w:hanging="180"/>
      </w:pPr>
    </w:lvl>
    <w:lvl w:ilvl="3" w:tplc="239C6BE8">
      <w:start w:val="1"/>
      <w:numFmt w:val="decimal"/>
      <w:lvlText w:val="%4."/>
      <w:lvlJc w:val="left"/>
      <w:pPr>
        <w:ind w:left="2880" w:hanging="360"/>
      </w:pPr>
    </w:lvl>
    <w:lvl w:ilvl="4" w:tplc="1BB2E802">
      <w:start w:val="1"/>
      <w:numFmt w:val="lowerLetter"/>
      <w:lvlText w:val="%5."/>
      <w:lvlJc w:val="left"/>
      <w:pPr>
        <w:ind w:left="3600" w:hanging="360"/>
      </w:pPr>
    </w:lvl>
    <w:lvl w:ilvl="5" w:tplc="3F620E28">
      <w:start w:val="1"/>
      <w:numFmt w:val="lowerRoman"/>
      <w:lvlText w:val="%6."/>
      <w:lvlJc w:val="right"/>
      <w:pPr>
        <w:ind w:left="4320" w:hanging="180"/>
      </w:pPr>
    </w:lvl>
    <w:lvl w:ilvl="6" w:tplc="9B545140">
      <w:start w:val="1"/>
      <w:numFmt w:val="decimal"/>
      <w:lvlText w:val="%7."/>
      <w:lvlJc w:val="left"/>
      <w:pPr>
        <w:ind w:left="5040" w:hanging="360"/>
      </w:pPr>
    </w:lvl>
    <w:lvl w:ilvl="7" w:tplc="986033EE">
      <w:start w:val="1"/>
      <w:numFmt w:val="lowerLetter"/>
      <w:lvlText w:val="%8."/>
      <w:lvlJc w:val="left"/>
      <w:pPr>
        <w:ind w:left="5760" w:hanging="360"/>
      </w:pPr>
    </w:lvl>
    <w:lvl w:ilvl="8" w:tplc="86E0BE7C">
      <w:start w:val="1"/>
      <w:numFmt w:val="lowerRoman"/>
      <w:lvlText w:val="%9."/>
      <w:lvlJc w:val="right"/>
      <w:pPr>
        <w:ind w:left="6480" w:hanging="180"/>
      </w:pPr>
    </w:lvl>
  </w:abstractNum>
  <w:abstractNum w:abstractNumId="23" w15:restartNumberingAfterBreak="0">
    <w:nsid w:val="7A8D385D"/>
    <w:multiLevelType w:val="multilevel"/>
    <w:tmpl w:val="1AAA59A0"/>
    <w:styleLink w:val="LFO3"/>
    <w:lvl w:ilvl="0">
      <w:numFmt w:val="bullet"/>
      <w:pStyle w:val="ROQBullet1"/>
      <w:lvlText w:val=""/>
      <w:lvlJc w:val="left"/>
      <w:pPr>
        <w:ind w:left="360" w:hanging="360"/>
      </w:pPr>
      <w:rPr>
        <w:rFonts w:ascii="Symbol" w:hAnsi="Symbol"/>
        <w:color w:val="auto"/>
        <w:sz w:val="18"/>
        <w:szCs w:val="18"/>
      </w:rPr>
    </w:lvl>
    <w:lvl w:ilvl="1">
      <w:numFmt w:val="bullet"/>
      <w:lvlText w:val=""/>
      <w:lvlJc w:val="left"/>
      <w:pPr>
        <w:ind w:left="1080" w:hanging="360"/>
      </w:pPr>
      <w:rPr>
        <w:rFonts w:ascii="Wingdings" w:hAnsi="Wingdings"/>
        <w:sz w:val="18"/>
        <w:szCs w:val="18"/>
      </w:rPr>
    </w:lvl>
    <w:lvl w:ilvl="2">
      <w:numFmt w:val="bullet"/>
      <w:lvlText w:val=""/>
      <w:lvlJc w:val="left"/>
      <w:pPr>
        <w:ind w:left="1800" w:hanging="360"/>
      </w:pPr>
      <w:rPr>
        <w:rFonts w:ascii="Wingdings" w:hAnsi="Wingdings"/>
        <w:sz w:val="18"/>
        <w:szCs w:val="18"/>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4" w15:restartNumberingAfterBreak="0">
    <w:nsid w:val="7D795C4C"/>
    <w:multiLevelType w:val="hybridMultilevel"/>
    <w:tmpl w:val="153E3CDA"/>
    <w:styleLink w:val="LFO2"/>
    <w:lvl w:ilvl="0" w:tplc="21B21BFA">
      <w:start w:val="1"/>
      <w:numFmt w:val="bullet"/>
      <w:pStyle w:val="ROQBullet3"/>
      <w:lvlText w:val=""/>
      <w:lvlJc w:val="left"/>
      <w:pPr>
        <w:ind w:left="360" w:hanging="360"/>
      </w:pPr>
      <w:rPr>
        <w:rFonts w:ascii="Symbol" w:hAnsi="Symbol" w:hint="default"/>
        <w:color w:val="C00000"/>
        <w:sz w:val="18"/>
        <w:szCs w:val="18"/>
      </w:rPr>
    </w:lvl>
    <w:lvl w:ilvl="1" w:tplc="A672CC2A">
      <w:numFmt w:val="bullet"/>
      <w:lvlText w:val=""/>
      <w:lvlJc w:val="left"/>
      <w:pPr>
        <w:ind w:left="1080" w:hanging="360"/>
      </w:pPr>
      <w:rPr>
        <w:rFonts w:ascii="Wingdings" w:hAnsi="Wingdings" w:hint="default"/>
        <w:sz w:val="18"/>
        <w:szCs w:val="18"/>
      </w:rPr>
    </w:lvl>
    <w:lvl w:ilvl="2" w:tplc="2410F92C">
      <w:numFmt w:val="bullet"/>
      <w:lvlText w:val=""/>
      <w:lvlJc w:val="left"/>
      <w:pPr>
        <w:ind w:left="1800" w:hanging="360"/>
      </w:pPr>
      <w:rPr>
        <w:rFonts w:ascii="Wingdings" w:hAnsi="Wingdings" w:hint="default"/>
        <w:sz w:val="18"/>
        <w:szCs w:val="18"/>
      </w:rPr>
    </w:lvl>
    <w:lvl w:ilvl="3" w:tplc="8E281894">
      <w:numFmt w:val="bullet"/>
      <w:lvlText w:val=""/>
      <w:lvlJc w:val="left"/>
      <w:pPr>
        <w:ind w:left="2520" w:hanging="360"/>
      </w:pPr>
      <w:rPr>
        <w:rFonts w:ascii="Symbol" w:hAnsi="Symbol" w:hint="default"/>
      </w:rPr>
    </w:lvl>
    <w:lvl w:ilvl="4" w:tplc="270675D0">
      <w:numFmt w:val="bullet"/>
      <w:lvlText w:val="o"/>
      <w:lvlJc w:val="left"/>
      <w:pPr>
        <w:ind w:left="3240" w:hanging="360"/>
      </w:pPr>
      <w:rPr>
        <w:rFonts w:ascii="Courier New" w:hAnsi="Courier New" w:hint="default"/>
      </w:rPr>
    </w:lvl>
    <w:lvl w:ilvl="5" w:tplc="2D0E0146">
      <w:numFmt w:val="bullet"/>
      <w:lvlText w:val=""/>
      <w:lvlJc w:val="left"/>
      <w:pPr>
        <w:ind w:left="3960" w:hanging="360"/>
      </w:pPr>
      <w:rPr>
        <w:rFonts w:ascii="Wingdings" w:hAnsi="Wingdings" w:hint="default"/>
      </w:rPr>
    </w:lvl>
    <w:lvl w:ilvl="6" w:tplc="3B361344">
      <w:numFmt w:val="bullet"/>
      <w:lvlText w:val=""/>
      <w:lvlJc w:val="left"/>
      <w:pPr>
        <w:ind w:left="4680" w:hanging="360"/>
      </w:pPr>
      <w:rPr>
        <w:rFonts w:ascii="Symbol" w:hAnsi="Symbol" w:hint="default"/>
      </w:rPr>
    </w:lvl>
    <w:lvl w:ilvl="7" w:tplc="5B809BC4">
      <w:numFmt w:val="bullet"/>
      <w:lvlText w:val="o"/>
      <w:lvlJc w:val="left"/>
      <w:pPr>
        <w:ind w:left="5400" w:hanging="360"/>
      </w:pPr>
      <w:rPr>
        <w:rFonts w:ascii="Courier New" w:hAnsi="Courier New" w:hint="default"/>
      </w:rPr>
    </w:lvl>
    <w:lvl w:ilvl="8" w:tplc="1C148DC4">
      <w:numFmt w:val="bullet"/>
      <w:lvlText w:val=""/>
      <w:lvlJc w:val="left"/>
      <w:pPr>
        <w:ind w:left="6120" w:hanging="360"/>
      </w:pPr>
      <w:rPr>
        <w:rFonts w:ascii="Wingdings" w:hAnsi="Wingdings" w:hint="default"/>
      </w:rPr>
    </w:lvl>
  </w:abstractNum>
  <w:abstractNum w:abstractNumId="25" w15:restartNumberingAfterBreak="0">
    <w:nsid w:val="7EE1BF5E"/>
    <w:multiLevelType w:val="hybridMultilevel"/>
    <w:tmpl w:val="FFFFFFFF"/>
    <w:lvl w:ilvl="0" w:tplc="8E7809E8">
      <w:start w:val="1"/>
      <w:numFmt w:val="bullet"/>
      <w:lvlText w:val=""/>
      <w:lvlJc w:val="left"/>
      <w:pPr>
        <w:ind w:left="720" w:hanging="360"/>
      </w:pPr>
      <w:rPr>
        <w:rFonts w:ascii="Symbol" w:hAnsi="Symbol" w:hint="default"/>
      </w:rPr>
    </w:lvl>
    <w:lvl w:ilvl="1" w:tplc="57A0FBB8">
      <w:start w:val="1"/>
      <w:numFmt w:val="bullet"/>
      <w:lvlText w:val="o"/>
      <w:lvlJc w:val="left"/>
      <w:pPr>
        <w:ind w:left="1440" w:hanging="360"/>
      </w:pPr>
      <w:rPr>
        <w:rFonts w:ascii="Courier New" w:hAnsi="Courier New" w:hint="default"/>
      </w:rPr>
    </w:lvl>
    <w:lvl w:ilvl="2" w:tplc="587C27E4">
      <w:start w:val="1"/>
      <w:numFmt w:val="bullet"/>
      <w:lvlText w:val=""/>
      <w:lvlJc w:val="left"/>
      <w:pPr>
        <w:ind w:left="2160" w:hanging="360"/>
      </w:pPr>
      <w:rPr>
        <w:rFonts w:ascii="Wingdings" w:hAnsi="Wingdings" w:hint="default"/>
      </w:rPr>
    </w:lvl>
    <w:lvl w:ilvl="3" w:tplc="B032E480">
      <w:start w:val="1"/>
      <w:numFmt w:val="bullet"/>
      <w:lvlText w:val=""/>
      <w:lvlJc w:val="left"/>
      <w:pPr>
        <w:ind w:left="2880" w:hanging="360"/>
      </w:pPr>
      <w:rPr>
        <w:rFonts w:ascii="Symbol" w:hAnsi="Symbol" w:hint="default"/>
      </w:rPr>
    </w:lvl>
    <w:lvl w:ilvl="4" w:tplc="A9909DBE">
      <w:start w:val="1"/>
      <w:numFmt w:val="bullet"/>
      <w:lvlText w:val="o"/>
      <w:lvlJc w:val="left"/>
      <w:pPr>
        <w:ind w:left="3600" w:hanging="360"/>
      </w:pPr>
      <w:rPr>
        <w:rFonts w:ascii="Courier New" w:hAnsi="Courier New" w:hint="default"/>
      </w:rPr>
    </w:lvl>
    <w:lvl w:ilvl="5" w:tplc="0BC4A598">
      <w:start w:val="1"/>
      <w:numFmt w:val="bullet"/>
      <w:lvlText w:val=""/>
      <w:lvlJc w:val="left"/>
      <w:pPr>
        <w:ind w:left="4320" w:hanging="360"/>
      </w:pPr>
      <w:rPr>
        <w:rFonts w:ascii="Wingdings" w:hAnsi="Wingdings" w:hint="default"/>
      </w:rPr>
    </w:lvl>
    <w:lvl w:ilvl="6" w:tplc="555AB3D2">
      <w:start w:val="1"/>
      <w:numFmt w:val="bullet"/>
      <w:lvlText w:val=""/>
      <w:lvlJc w:val="left"/>
      <w:pPr>
        <w:ind w:left="5040" w:hanging="360"/>
      </w:pPr>
      <w:rPr>
        <w:rFonts w:ascii="Symbol" w:hAnsi="Symbol" w:hint="default"/>
      </w:rPr>
    </w:lvl>
    <w:lvl w:ilvl="7" w:tplc="F5EAD2B0">
      <w:start w:val="1"/>
      <w:numFmt w:val="bullet"/>
      <w:lvlText w:val="o"/>
      <w:lvlJc w:val="left"/>
      <w:pPr>
        <w:ind w:left="5760" w:hanging="360"/>
      </w:pPr>
      <w:rPr>
        <w:rFonts w:ascii="Courier New" w:hAnsi="Courier New" w:hint="default"/>
      </w:rPr>
    </w:lvl>
    <w:lvl w:ilvl="8" w:tplc="5CB4035A">
      <w:start w:val="1"/>
      <w:numFmt w:val="bullet"/>
      <w:lvlText w:val=""/>
      <w:lvlJc w:val="left"/>
      <w:pPr>
        <w:ind w:left="6480" w:hanging="360"/>
      </w:pPr>
      <w:rPr>
        <w:rFonts w:ascii="Wingdings" w:hAnsi="Wingdings" w:hint="default"/>
      </w:rPr>
    </w:lvl>
  </w:abstractNum>
  <w:num w:numId="1" w16cid:durableId="2109618448">
    <w:abstractNumId w:val="19"/>
  </w:num>
  <w:num w:numId="2" w16cid:durableId="776221966">
    <w:abstractNumId w:val="22"/>
  </w:num>
  <w:num w:numId="3" w16cid:durableId="275644714">
    <w:abstractNumId w:val="5"/>
  </w:num>
  <w:num w:numId="4" w16cid:durableId="7216092">
    <w:abstractNumId w:val="12"/>
  </w:num>
  <w:num w:numId="5" w16cid:durableId="1876237563">
    <w:abstractNumId w:val="24"/>
  </w:num>
  <w:num w:numId="6" w16cid:durableId="1603609414">
    <w:abstractNumId w:val="23"/>
  </w:num>
  <w:num w:numId="7" w16cid:durableId="873464461">
    <w:abstractNumId w:val="16"/>
  </w:num>
  <w:num w:numId="8" w16cid:durableId="441650475">
    <w:abstractNumId w:val="21"/>
  </w:num>
  <w:num w:numId="9" w16cid:durableId="1537505226">
    <w:abstractNumId w:val="11"/>
  </w:num>
  <w:num w:numId="10" w16cid:durableId="707491898">
    <w:abstractNumId w:val="25"/>
  </w:num>
  <w:num w:numId="11" w16cid:durableId="1676377345">
    <w:abstractNumId w:val="0"/>
  </w:num>
  <w:num w:numId="12" w16cid:durableId="259608466">
    <w:abstractNumId w:val="6"/>
  </w:num>
  <w:num w:numId="13" w16cid:durableId="437719442">
    <w:abstractNumId w:val="13"/>
  </w:num>
  <w:num w:numId="14" w16cid:durableId="1315332764">
    <w:abstractNumId w:val="20"/>
  </w:num>
  <w:num w:numId="15" w16cid:durableId="1287392084">
    <w:abstractNumId w:val="9"/>
  </w:num>
  <w:num w:numId="16" w16cid:durableId="1163862100">
    <w:abstractNumId w:val="14"/>
  </w:num>
  <w:num w:numId="17" w16cid:durableId="1835027886">
    <w:abstractNumId w:val="2"/>
  </w:num>
  <w:num w:numId="18" w16cid:durableId="1488013528">
    <w:abstractNumId w:val="10"/>
  </w:num>
  <w:num w:numId="19" w16cid:durableId="2102722861">
    <w:abstractNumId w:val="15"/>
  </w:num>
  <w:num w:numId="20" w16cid:durableId="1297956285">
    <w:abstractNumId w:val="4"/>
  </w:num>
  <w:num w:numId="21" w16cid:durableId="1317997208">
    <w:abstractNumId w:val="17"/>
  </w:num>
  <w:num w:numId="22" w16cid:durableId="1377389633">
    <w:abstractNumId w:val="12"/>
  </w:num>
  <w:num w:numId="23" w16cid:durableId="570192805">
    <w:abstractNumId w:val="12"/>
    <w:lvlOverride w:ilvl="0">
      <w:startOverride w:val="7"/>
    </w:lvlOverride>
  </w:num>
  <w:num w:numId="24" w16cid:durableId="1908568565">
    <w:abstractNumId w:val="1"/>
  </w:num>
  <w:num w:numId="25" w16cid:durableId="555436905">
    <w:abstractNumId w:val="8"/>
  </w:num>
  <w:num w:numId="26" w16cid:durableId="92169873">
    <w:abstractNumId w:val="3"/>
  </w:num>
  <w:num w:numId="27" w16cid:durableId="629096716">
    <w:abstractNumId w:val="7"/>
  </w:num>
  <w:num w:numId="28" w16cid:durableId="13225384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D78"/>
    <w:rsid w:val="00000261"/>
    <w:rsid w:val="00003DAA"/>
    <w:rsid w:val="00004C49"/>
    <w:rsid w:val="00007A7C"/>
    <w:rsid w:val="00011370"/>
    <w:rsid w:val="00013B1C"/>
    <w:rsid w:val="00013D7D"/>
    <w:rsid w:val="00014712"/>
    <w:rsid w:val="00015F0E"/>
    <w:rsid w:val="0001646E"/>
    <w:rsid w:val="00017F12"/>
    <w:rsid w:val="00021DAF"/>
    <w:rsid w:val="000270DA"/>
    <w:rsid w:val="000303C4"/>
    <w:rsid w:val="0003120A"/>
    <w:rsid w:val="00031364"/>
    <w:rsid w:val="000319EB"/>
    <w:rsid w:val="000324FF"/>
    <w:rsid w:val="000335E4"/>
    <w:rsid w:val="00037EB1"/>
    <w:rsid w:val="000409D3"/>
    <w:rsid w:val="000438C2"/>
    <w:rsid w:val="00043DFA"/>
    <w:rsid w:val="000448A5"/>
    <w:rsid w:val="000467E9"/>
    <w:rsid w:val="00050141"/>
    <w:rsid w:val="00051579"/>
    <w:rsid w:val="0005190F"/>
    <w:rsid w:val="00053CD8"/>
    <w:rsid w:val="00055FF1"/>
    <w:rsid w:val="0005619B"/>
    <w:rsid w:val="00060761"/>
    <w:rsid w:val="00064A6F"/>
    <w:rsid w:val="00066DF2"/>
    <w:rsid w:val="00070756"/>
    <w:rsid w:val="000708EB"/>
    <w:rsid w:val="00073496"/>
    <w:rsid w:val="000737C6"/>
    <w:rsid w:val="0007463E"/>
    <w:rsid w:val="0007550E"/>
    <w:rsid w:val="00077983"/>
    <w:rsid w:val="00080204"/>
    <w:rsid w:val="000848AA"/>
    <w:rsid w:val="000934C2"/>
    <w:rsid w:val="00094A67"/>
    <w:rsid w:val="00096170"/>
    <w:rsid w:val="000A135C"/>
    <w:rsid w:val="000A1D4F"/>
    <w:rsid w:val="000A2AB3"/>
    <w:rsid w:val="000A3E40"/>
    <w:rsid w:val="000A46AD"/>
    <w:rsid w:val="000A5CD1"/>
    <w:rsid w:val="000A5F76"/>
    <w:rsid w:val="000A7F0E"/>
    <w:rsid w:val="000B061D"/>
    <w:rsid w:val="000B1221"/>
    <w:rsid w:val="000B255D"/>
    <w:rsid w:val="000B57AC"/>
    <w:rsid w:val="000B5BC6"/>
    <w:rsid w:val="000B6629"/>
    <w:rsid w:val="000B68D7"/>
    <w:rsid w:val="000B7673"/>
    <w:rsid w:val="000C0116"/>
    <w:rsid w:val="000C0381"/>
    <w:rsid w:val="000C2736"/>
    <w:rsid w:val="000C6848"/>
    <w:rsid w:val="000C6F2F"/>
    <w:rsid w:val="000C77D8"/>
    <w:rsid w:val="000D1CF8"/>
    <w:rsid w:val="000D23F9"/>
    <w:rsid w:val="000D6E69"/>
    <w:rsid w:val="000D7C7A"/>
    <w:rsid w:val="000E0B22"/>
    <w:rsid w:val="000E16F6"/>
    <w:rsid w:val="000E1DCD"/>
    <w:rsid w:val="000E2AAB"/>
    <w:rsid w:val="000E4D49"/>
    <w:rsid w:val="000E6295"/>
    <w:rsid w:val="000F1724"/>
    <w:rsid w:val="000F427C"/>
    <w:rsid w:val="001010EF"/>
    <w:rsid w:val="00105711"/>
    <w:rsid w:val="0010673C"/>
    <w:rsid w:val="00106FC7"/>
    <w:rsid w:val="00110E0E"/>
    <w:rsid w:val="00110E34"/>
    <w:rsid w:val="00110F40"/>
    <w:rsid w:val="00111FBD"/>
    <w:rsid w:val="001137DF"/>
    <w:rsid w:val="0011488C"/>
    <w:rsid w:val="00117AD2"/>
    <w:rsid w:val="001218C4"/>
    <w:rsid w:val="00121B87"/>
    <w:rsid w:val="001256C7"/>
    <w:rsid w:val="00125B4F"/>
    <w:rsid w:val="00126257"/>
    <w:rsid w:val="001266F4"/>
    <w:rsid w:val="00130584"/>
    <w:rsid w:val="00137857"/>
    <w:rsid w:val="0014160F"/>
    <w:rsid w:val="00145341"/>
    <w:rsid w:val="00147176"/>
    <w:rsid w:val="00150759"/>
    <w:rsid w:val="00152295"/>
    <w:rsid w:val="0015240D"/>
    <w:rsid w:val="00152C9E"/>
    <w:rsid w:val="0015402E"/>
    <w:rsid w:val="00156EA9"/>
    <w:rsid w:val="00157EAB"/>
    <w:rsid w:val="00160FEE"/>
    <w:rsid w:val="00161542"/>
    <w:rsid w:val="00163AC1"/>
    <w:rsid w:val="00163F0F"/>
    <w:rsid w:val="00167E72"/>
    <w:rsid w:val="001721D4"/>
    <w:rsid w:val="001741BC"/>
    <w:rsid w:val="00175304"/>
    <w:rsid w:val="00175D8A"/>
    <w:rsid w:val="0017654B"/>
    <w:rsid w:val="00177C11"/>
    <w:rsid w:val="00180F08"/>
    <w:rsid w:val="00180F12"/>
    <w:rsid w:val="00181215"/>
    <w:rsid w:val="001822E2"/>
    <w:rsid w:val="00182BC0"/>
    <w:rsid w:val="00183365"/>
    <w:rsid w:val="00186D97"/>
    <w:rsid w:val="0018711C"/>
    <w:rsid w:val="00187D54"/>
    <w:rsid w:val="00191CCB"/>
    <w:rsid w:val="0019213F"/>
    <w:rsid w:val="001A0A57"/>
    <w:rsid w:val="001A3032"/>
    <w:rsid w:val="001A340E"/>
    <w:rsid w:val="001A4463"/>
    <w:rsid w:val="001A4A3B"/>
    <w:rsid w:val="001B0427"/>
    <w:rsid w:val="001B29D7"/>
    <w:rsid w:val="001B7739"/>
    <w:rsid w:val="001C147E"/>
    <w:rsid w:val="001C1A01"/>
    <w:rsid w:val="001C6670"/>
    <w:rsid w:val="001D26D7"/>
    <w:rsid w:val="001D5069"/>
    <w:rsid w:val="001D50C3"/>
    <w:rsid w:val="001D5A46"/>
    <w:rsid w:val="001E02A9"/>
    <w:rsid w:val="001E0A46"/>
    <w:rsid w:val="001E4146"/>
    <w:rsid w:val="001E534D"/>
    <w:rsid w:val="001E54A8"/>
    <w:rsid w:val="001E54F4"/>
    <w:rsid w:val="001E64D2"/>
    <w:rsid w:val="001E6C91"/>
    <w:rsid w:val="001E7430"/>
    <w:rsid w:val="001F19C4"/>
    <w:rsid w:val="001F39EB"/>
    <w:rsid w:val="001F6B7F"/>
    <w:rsid w:val="001F7B9B"/>
    <w:rsid w:val="0020041B"/>
    <w:rsid w:val="00201F86"/>
    <w:rsid w:val="00203ED9"/>
    <w:rsid w:val="002045A9"/>
    <w:rsid w:val="002052B1"/>
    <w:rsid w:val="00205C3C"/>
    <w:rsid w:val="0020718D"/>
    <w:rsid w:val="0020747E"/>
    <w:rsid w:val="002107D1"/>
    <w:rsid w:val="002114EA"/>
    <w:rsid w:val="002124BA"/>
    <w:rsid w:val="00212A33"/>
    <w:rsid w:val="002136D3"/>
    <w:rsid w:val="00213EE2"/>
    <w:rsid w:val="002163E7"/>
    <w:rsid w:val="002220D4"/>
    <w:rsid w:val="002226F5"/>
    <w:rsid w:val="00222C09"/>
    <w:rsid w:val="00222F7B"/>
    <w:rsid w:val="00223AF3"/>
    <w:rsid w:val="00224CB6"/>
    <w:rsid w:val="00225597"/>
    <w:rsid w:val="00225773"/>
    <w:rsid w:val="00225AB4"/>
    <w:rsid w:val="00225D79"/>
    <w:rsid w:val="00226F2C"/>
    <w:rsid w:val="00227F83"/>
    <w:rsid w:val="0023243E"/>
    <w:rsid w:val="002333B2"/>
    <w:rsid w:val="00234E16"/>
    <w:rsid w:val="00235092"/>
    <w:rsid w:val="00237A1D"/>
    <w:rsid w:val="00241113"/>
    <w:rsid w:val="002413F2"/>
    <w:rsid w:val="00246005"/>
    <w:rsid w:val="00250870"/>
    <w:rsid w:val="002516A9"/>
    <w:rsid w:val="00251F3E"/>
    <w:rsid w:val="00252B57"/>
    <w:rsid w:val="00255EDE"/>
    <w:rsid w:val="0025674C"/>
    <w:rsid w:val="00260414"/>
    <w:rsid w:val="002607E7"/>
    <w:rsid w:val="00260E1E"/>
    <w:rsid w:val="0026185C"/>
    <w:rsid w:val="00261D2B"/>
    <w:rsid w:val="00264702"/>
    <w:rsid w:val="0026741F"/>
    <w:rsid w:val="00272371"/>
    <w:rsid w:val="00280889"/>
    <w:rsid w:val="002823BF"/>
    <w:rsid w:val="00283136"/>
    <w:rsid w:val="0028472A"/>
    <w:rsid w:val="00284DD2"/>
    <w:rsid w:val="00285060"/>
    <w:rsid w:val="00287EB3"/>
    <w:rsid w:val="00290B08"/>
    <w:rsid w:val="002936B9"/>
    <w:rsid w:val="00295F18"/>
    <w:rsid w:val="002973D5"/>
    <w:rsid w:val="002A0525"/>
    <w:rsid w:val="002A27CB"/>
    <w:rsid w:val="002A28D5"/>
    <w:rsid w:val="002A5317"/>
    <w:rsid w:val="002A62A4"/>
    <w:rsid w:val="002B0839"/>
    <w:rsid w:val="002B270B"/>
    <w:rsid w:val="002B723C"/>
    <w:rsid w:val="002C05BB"/>
    <w:rsid w:val="002C125B"/>
    <w:rsid w:val="002C16A5"/>
    <w:rsid w:val="002C1F69"/>
    <w:rsid w:val="002C21C5"/>
    <w:rsid w:val="002C2CFF"/>
    <w:rsid w:val="002C2F2F"/>
    <w:rsid w:val="002C3E7E"/>
    <w:rsid w:val="002C4BC0"/>
    <w:rsid w:val="002C6504"/>
    <w:rsid w:val="002D0280"/>
    <w:rsid w:val="002D235E"/>
    <w:rsid w:val="002D25DB"/>
    <w:rsid w:val="002D424F"/>
    <w:rsid w:val="002E0059"/>
    <w:rsid w:val="002E1540"/>
    <w:rsid w:val="002E195D"/>
    <w:rsid w:val="002E29C2"/>
    <w:rsid w:val="002E6CB3"/>
    <w:rsid w:val="002F60D8"/>
    <w:rsid w:val="002F6999"/>
    <w:rsid w:val="002F6E22"/>
    <w:rsid w:val="002F7539"/>
    <w:rsid w:val="00302EB2"/>
    <w:rsid w:val="00302ED3"/>
    <w:rsid w:val="00303BFD"/>
    <w:rsid w:val="00305B87"/>
    <w:rsid w:val="00306EEB"/>
    <w:rsid w:val="00312988"/>
    <w:rsid w:val="0031659F"/>
    <w:rsid w:val="0031792C"/>
    <w:rsid w:val="0032348B"/>
    <w:rsid w:val="003264B8"/>
    <w:rsid w:val="00327F50"/>
    <w:rsid w:val="00331B2B"/>
    <w:rsid w:val="00333497"/>
    <w:rsid w:val="00333FE0"/>
    <w:rsid w:val="003340DE"/>
    <w:rsid w:val="00335EBA"/>
    <w:rsid w:val="00336CA6"/>
    <w:rsid w:val="00337314"/>
    <w:rsid w:val="00340032"/>
    <w:rsid w:val="00342673"/>
    <w:rsid w:val="00342968"/>
    <w:rsid w:val="00342F50"/>
    <w:rsid w:val="00345E64"/>
    <w:rsid w:val="003475F8"/>
    <w:rsid w:val="0035013D"/>
    <w:rsid w:val="00351B4A"/>
    <w:rsid w:val="003520F3"/>
    <w:rsid w:val="00352B34"/>
    <w:rsid w:val="00352DB5"/>
    <w:rsid w:val="00352FDB"/>
    <w:rsid w:val="003539BC"/>
    <w:rsid w:val="00355A68"/>
    <w:rsid w:val="003564C3"/>
    <w:rsid w:val="00360341"/>
    <w:rsid w:val="00364A07"/>
    <w:rsid w:val="00365FE4"/>
    <w:rsid w:val="00374DD5"/>
    <w:rsid w:val="00375437"/>
    <w:rsid w:val="00376A29"/>
    <w:rsid w:val="00376EFE"/>
    <w:rsid w:val="003819DC"/>
    <w:rsid w:val="00382351"/>
    <w:rsid w:val="003824E5"/>
    <w:rsid w:val="003832FC"/>
    <w:rsid w:val="0038496C"/>
    <w:rsid w:val="003852AF"/>
    <w:rsid w:val="00385586"/>
    <w:rsid w:val="00385870"/>
    <w:rsid w:val="00385E9E"/>
    <w:rsid w:val="00386596"/>
    <w:rsid w:val="00392189"/>
    <w:rsid w:val="00392B15"/>
    <w:rsid w:val="0039553E"/>
    <w:rsid w:val="003A06E8"/>
    <w:rsid w:val="003A2FB5"/>
    <w:rsid w:val="003A315E"/>
    <w:rsid w:val="003A35BB"/>
    <w:rsid w:val="003A3EA7"/>
    <w:rsid w:val="003A46F1"/>
    <w:rsid w:val="003A68A9"/>
    <w:rsid w:val="003B0A7F"/>
    <w:rsid w:val="003B16C1"/>
    <w:rsid w:val="003B2004"/>
    <w:rsid w:val="003B288E"/>
    <w:rsid w:val="003B4042"/>
    <w:rsid w:val="003B5BB0"/>
    <w:rsid w:val="003C5F3D"/>
    <w:rsid w:val="003C6472"/>
    <w:rsid w:val="003C6BAB"/>
    <w:rsid w:val="003C7252"/>
    <w:rsid w:val="003D1634"/>
    <w:rsid w:val="003D1A02"/>
    <w:rsid w:val="003D2196"/>
    <w:rsid w:val="003D2FC6"/>
    <w:rsid w:val="003D3551"/>
    <w:rsid w:val="003D7085"/>
    <w:rsid w:val="003E1B71"/>
    <w:rsid w:val="003E365B"/>
    <w:rsid w:val="003E4B41"/>
    <w:rsid w:val="003E72FF"/>
    <w:rsid w:val="003E731A"/>
    <w:rsid w:val="003F0785"/>
    <w:rsid w:val="003F4D0E"/>
    <w:rsid w:val="003F6B3B"/>
    <w:rsid w:val="00400058"/>
    <w:rsid w:val="0040259E"/>
    <w:rsid w:val="00402DFC"/>
    <w:rsid w:val="00403844"/>
    <w:rsid w:val="0040464D"/>
    <w:rsid w:val="0040499A"/>
    <w:rsid w:val="00405017"/>
    <w:rsid w:val="00405266"/>
    <w:rsid w:val="004052CC"/>
    <w:rsid w:val="004112A0"/>
    <w:rsid w:val="00412D76"/>
    <w:rsid w:val="004162BF"/>
    <w:rsid w:val="00417769"/>
    <w:rsid w:val="00421387"/>
    <w:rsid w:val="00422E75"/>
    <w:rsid w:val="00423F27"/>
    <w:rsid w:val="00423FE2"/>
    <w:rsid w:val="0042637C"/>
    <w:rsid w:val="00426682"/>
    <w:rsid w:val="00426D3D"/>
    <w:rsid w:val="004273E4"/>
    <w:rsid w:val="00427D6A"/>
    <w:rsid w:val="00431F6F"/>
    <w:rsid w:val="00433766"/>
    <w:rsid w:val="00441513"/>
    <w:rsid w:val="00442D01"/>
    <w:rsid w:val="0044449B"/>
    <w:rsid w:val="00444C61"/>
    <w:rsid w:val="00445F8C"/>
    <w:rsid w:val="00450FC9"/>
    <w:rsid w:val="00451C3E"/>
    <w:rsid w:val="00452480"/>
    <w:rsid w:val="004530D8"/>
    <w:rsid w:val="00453C6E"/>
    <w:rsid w:val="00453CE3"/>
    <w:rsid w:val="00457954"/>
    <w:rsid w:val="004640F4"/>
    <w:rsid w:val="004658D5"/>
    <w:rsid w:val="00466F78"/>
    <w:rsid w:val="00470287"/>
    <w:rsid w:val="0047468B"/>
    <w:rsid w:val="00476E8F"/>
    <w:rsid w:val="00480236"/>
    <w:rsid w:val="0048241E"/>
    <w:rsid w:val="00484DED"/>
    <w:rsid w:val="0048551E"/>
    <w:rsid w:val="00485D9C"/>
    <w:rsid w:val="00487A3F"/>
    <w:rsid w:val="004903F2"/>
    <w:rsid w:val="0049083E"/>
    <w:rsid w:val="00491C9F"/>
    <w:rsid w:val="00493D54"/>
    <w:rsid w:val="004A2881"/>
    <w:rsid w:val="004A371B"/>
    <w:rsid w:val="004A410A"/>
    <w:rsid w:val="004A5264"/>
    <w:rsid w:val="004A77FD"/>
    <w:rsid w:val="004B0ACB"/>
    <w:rsid w:val="004B0B2C"/>
    <w:rsid w:val="004B1582"/>
    <w:rsid w:val="004B2BD9"/>
    <w:rsid w:val="004B4FF9"/>
    <w:rsid w:val="004B5348"/>
    <w:rsid w:val="004B6A88"/>
    <w:rsid w:val="004C0648"/>
    <w:rsid w:val="004C0FAC"/>
    <w:rsid w:val="004C1DFC"/>
    <w:rsid w:val="004C6405"/>
    <w:rsid w:val="004C6BA1"/>
    <w:rsid w:val="004D030D"/>
    <w:rsid w:val="004D2D06"/>
    <w:rsid w:val="004D32CC"/>
    <w:rsid w:val="004D5724"/>
    <w:rsid w:val="004D77C6"/>
    <w:rsid w:val="004E067E"/>
    <w:rsid w:val="004E1F8C"/>
    <w:rsid w:val="004E381C"/>
    <w:rsid w:val="004E3B0A"/>
    <w:rsid w:val="004E45B6"/>
    <w:rsid w:val="004E57DB"/>
    <w:rsid w:val="004F03F8"/>
    <w:rsid w:val="004F2DDB"/>
    <w:rsid w:val="004F3158"/>
    <w:rsid w:val="004F465F"/>
    <w:rsid w:val="00500F8D"/>
    <w:rsid w:val="00501F2A"/>
    <w:rsid w:val="0050278B"/>
    <w:rsid w:val="0050698E"/>
    <w:rsid w:val="00507FFD"/>
    <w:rsid w:val="0051165A"/>
    <w:rsid w:val="00512EC7"/>
    <w:rsid w:val="00513970"/>
    <w:rsid w:val="00514B45"/>
    <w:rsid w:val="0051637A"/>
    <w:rsid w:val="005179AC"/>
    <w:rsid w:val="00521723"/>
    <w:rsid w:val="00526B4A"/>
    <w:rsid w:val="005274FE"/>
    <w:rsid w:val="00532385"/>
    <w:rsid w:val="00532E7A"/>
    <w:rsid w:val="00533038"/>
    <w:rsid w:val="005330A9"/>
    <w:rsid w:val="00537340"/>
    <w:rsid w:val="0053763F"/>
    <w:rsid w:val="00544D27"/>
    <w:rsid w:val="0054508E"/>
    <w:rsid w:val="00546B61"/>
    <w:rsid w:val="0054705B"/>
    <w:rsid w:val="00552A76"/>
    <w:rsid w:val="00556B16"/>
    <w:rsid w:val="0056036D"/>
    <w:rsid w:val="0056228D"/>
    <w:rsid w:val="00563243"/>
    <w:rsid w:val="00563626"/>
    <w:rsid w:val="0056489D"/>
    <w:rsid w:val="00564F7D"/>
    <w:rsid w:val="005656CF"/>
    <w:rsid w:val="005707D0"/>
    <w:rsid w:val="005725AB"/>
    <w:rsid w:val="005726ED"/>
    <w:rsid w:val="00573A84"/>
    <w:rsid w:val="00576228"/>
    <w:rsid w:val="005A162A"/>
    <w:rsid w:val="005A4D42"/>
    <w:rsid w:val="005A5666"/>
    <w:rsid w:val="005B0509"/>
    <w:rsid w:val="005B53A4"/>
    <w:rsid w:val="005B6CA2"/>
    <w:rsid w:val="005C00D0"/>
    <w:rsid w:val="005C1F2E"/>
    <w:rsid w:val="005C1FCD"/>
    <w:rsid w:val="005C3051"/>
    <w:rsid w:val="005C3DD1"/>
    <w:rsid w:val="005C433D"/>
    <w:rsid w:val="005C7C08"/>
    <w:rsid w:val="005C7C23"/>
    <w:rsid w:val="005D05A0"/>
    <w:rsid w:val="005D25B6"/>
    <w:rsid w:val="005D4FFB"/>
    <w:rsid w:val="005D6337"/>
    <w:rsid w:val="005E0756"/>
    <w:rsid w:val="005E2472"/>
    <w:rsid w:val="005E2EA9"/>
    <w:rsid w:val="005E546A"/>
    <w:rsid w:val="005E7ED0"/>
    <w:rsid w:val="005F094A"/>
    <w:rsid w:val="005F2E2C"/>
    <w:rsid w:val="005F317D"/>
    <w:rsid w:val="005F3A85"/>
    <w:rsid w:val="005F5038"/>
    <w:rsid w:val="005F56E0"/>
    <w:rsid w:val="00603817"/>
    <w:rsid w:val="00606215"/>
    <w:rsid w:val="006065EB"/>
    <w:rsid w:val="00613BAD"/>
    <w:rsid w:val="00614720"/>
    <w:rsid w:val="00616295"/>
    <w:rsid w:val="006215BB"/>
    <w:rsid w:val="0062161E"/>
    <w:rsid w:val="00622819"/>
    <w:rsid w:val="00624355"/>
    <w:rsid w:val="006249E9"/>
    <w:rsid w:val="0062653F"/>
    <w:rsid w:val="00626BCF"/>
    <w:rsid w:val="00634E0E"/>
    <w:rsid w:val="00635F60"/>
    <w:rsid w:val="00636731"/>
    <w:rsid w:val="006372C1"/>
    <w:rsid w:val="00637627"/>
    <w:rsid w:val="00643394"/>
    <w:rsid w:val="006434A7"/>
    <w:rsid w:val="006448FE"/>
    <w:rsid w:val="00646195"/>
    <w:rsid w:val="0064645E"/>
    <w:rsid w:val="00647ECB"/>
    <w:rsid w:val="00652BA6"/>
    <w:rsid w:val="00652CF6"/>
    <w:rsid w:val="00662DA2"/>
    <w:rsid w:val="00663C3C"/>
    <w:rsid w:val="00664943"/>
    <w:rsid w:val="00665D8D"/>
    <w:rsid w:val="00665DFD"/>
    <w:rsid w:val="00667ED8"/>
    <w:rsid w:val="00671BF7"/>
    <w:rsid w:val="00672290"/>
    <w:rsid w:val="006729C2"/>
    <w:rsid w:val="00672F69"/>
    <w:rsid w:val="00675A65"/>
    <w:rsid w:val="00676943"/>
    <w:rsid w:val="00681878"/>
    <w:rsid w:val="0068398E"/>
    <w:rsid w:val="00690B1C"/>
    <w:rsid w:val="00691157"/>
    <w:rsid w:val="00691B1A"/>
    <w:rsid w:val="00692623"/>
    <w:rsid w:val="00694E19"/>
    <w:rsid w:val="00695A42"/>
    <w:rsid w:val="006979C0"/>
    <w:rsid w:val="00697DF9"/>
    <w:rsid w:val="006A1CDA"/>
    <w:rsid w:val="006A7584"/>
    <w:rsid w:val="006B2DBE"/>
    <w:rsid w:val="006B4001"/>
    <w:rsid w:val="006B459D"/>
    <w:rsid w:val="006B7055"/>
    <w:rsid w:val="006C1859"/>
    <w:rsid w:val="006C4672"/>
    <w:rsid w:val="006C627B"/>
    <w:rsid w:val="006D0C77"/>
    <w:rsid w:val="006D0D82"/>
    <w:rsid w:val="006D0DC3"/>
    <w:rsid w:val="006D1769"/>
    <w:rsid w:val="006D1CBD"/>
    <w:rsid w:val="006D34BB"/>
    <w:rsid w:val="006D6D72"/>
    <w:rsid w:val="006D76E0"/>
    <w:rsid w:val="006D79C6"/>
    <w:rsid w:val="006E167F"/>
    <w:rsid w:val="006E4482"/>
    <w:rsid w:val="006E4630"/>
    <w:rsid w:val="006E4D72"/>
    <w:rsid w:val="006E6A02"/>
    <w:rsid w:val="006E6AFC"/>
    <w:rsid w:val="006E7C01"/>
    <w:rsid w:val="006F2691"/>
    <w:rsid w:val="006F2BEE"/>
    <w:rsid w:val="006F2C7F"/>
    <w:rsid w:val="006F45DC"/>
    <w:rsid w:val="006F4F0D"/>
    <w:rsid w:val="006F6228"/>
    <w:rsid w:val="006F6B19"/>
    <w:rsid w:val="006F6C82"/>
    <w:rsid w:val="006F73C3"/>
    <w:rsid w:val="006F7FF8"/>
    <w:rsid w:val="0070484B"/>
    <w:rsid w:val="007049D3"/>
    <w:rsid w:val="00707C22"/>
    <w:rsid w:val="007100BB"/>
    <w:rsid w:val="00711B4D"/>
    <w:rsid w:val="00711CD6"/>
    <w:rsid w:val="00712591"/>
    <w:rsid w:val="00713427"/>
    <w:rsid w:val="00714910"/>
    <w:rsid w:val="00715125"/>
    <w:rsid w:val="007163A6"/>
    <w:rsid w:val="00716C8B"/>
    <w:rsid w:val="00717A53"/>
    <w:rsid w:val="00717AE7"/>
    <w:rsid w:val="007208E5"/>
    <w:rsid w:val="00720FF3"/>
    <w:rsid w:val="007216F2"/>
    <w:rsid w:val="00722199"/>
    <w:rsid w:val="00722B06"/>
    <w:rsid w:val="00725EE3"/>
    <w:rsid w:val="00727F7A"/>
    <w:rsid w:val="00731CCB"/>
    <w:rsid w:val="00732CA4"/>
    <w:rsid w:val="00732D69"/>
    <w:rsid w:val="007357C9"/>
    <w:rsid w:val="00736C81"/>
    <w:rsid w:val="00737081"/>
    <w:rsid w:val="0073755E"/>
    <w:rsid w:val="007414B9"/>
    <w:rsid w:val="00742E68"/>
    <w:rsid w:val="00743BF7"/>
    <w:rsid w:val="0075009B"/>
    <w:rsid w:val="00750952"/>
    <w:rsid w:val="00751529"/>
    <w:rsid w:val="00753B5D"/>
    <w:rsid w:val="0075473B"/>
    <w:rsid w:val="00755525"/>
    <w:rsid w:val="00760D81"/>
    <w:rsid w:val="00761B8E"/>
    <w:rsid w:val="00762697"/>
    <w:rsid w:val="007627EA"/>
    <w:rsid w:val="00763147"/>
    <w:rsid w:val="0076428E"/>
    <w:rsid w:val="00765BF0"/>
    <w:rsid w:val="00767700"/>
    <w:rsid w:val="00767EF7"/>
    <w:rsid w:val="0077190C"/>
    <w:rsid w:val="0077713B"/>
    <w:rsid w:val="00780351"/>
    <w:rsid w:val="007822DC"/>
    <w:rsid w:val="00782742"/>
    <w:rsid w:val="00785EBC"/>
    <w:rsid w:val="00786951"/>
    <w:rsid w:val="00786AF8"/>
    <w:rsid w:val="00791F37"/>
    <w:rsid w:val="007939A1"/>
    <w:rsid w:val="0079506F"/>
    <w:rsid w:val="007965DC"/>
    <w:rsid w:val="007A1EEC"/>
    <w:rsid w:val="007A35CF"/>
    <w:rsid w:val="007A3B39"/>
    <w:rsid w:val="007A3E2F"/>
    <w:rsid w:val="007A5F8C"/>
    <w:rsid w:val="007A756D"/>
    <w:rsid w:val="007B1016"/>
    <w:rsid w:val="007B283D"/>
    <w:rsid w:val="007B5525"/>
    <w:rsid w:val="007B6A80"/>
    <w:rsid w:val="007C06AB"/>
    <w:rsid w:val="007C0B3F"/>
    <w:rsid w:val="007C0E2E"/>
    <w:rsid w:val="007C2D2F"/>
    <w:rsid w:val="007C40FE"/>
    <w:rsid w:val="007C59A9"/>
    <w:rsid w:val="007C6CB1"/>
    <w:rsid w:val="007D24DD"/>
    <w:rsid w:val="007D2EE1"/>
    <w:rsid w:val="007D334E"/>
    <w:rsid w:val="007D4F42"/>
    <w:rsid w:val="007F08C7"/>
    <w:rsid w:val="007F0D13"/>
    <w:rsid w:val="007F271A"/>
    <w:rsid w:val="007F5E44"/>
    <w:rsid w:val="007F5E7E"/>
    <w:rsid w:val="008023E0"/>
    <w:rsid w:val="00802488"/>
    <w:rsid w:val="00803A84"/>
    <w:rsid w:val="008050D8"/>
    <w:rsid w:val="008051F8"/>
    <w:rsid w:val="00806BCD"/>
    <w:rsid w:val="00806D78"/>
    <w:rsid w:val="008072AB"/>
    <w:rsid w:val="008079CB"/>
    <w:rsid w:val="00810C32"/>
    <w:rsid w:val="008118E8"/>
    <w:rsid w:val="00813846"/>
    <w:rsid w:val="00814818"/>
    <w:rsid w:val="00815090"/>
    <w:rsid w:val="00815175"/>
    <w:rsid w:val="008179EF"/>
    <w:rsid w:val="00821BE1"/>
    <w:rsid w:val="0082275C"/>
    <w:rsid w:val="00823732"/>
    <w:rsid w:val="00826C0F"/>
    <w:rsid w:val="00826D3F"/>
    <w:rsid w:val="0083425A"/>
    <w:rsid w:val="00840464"/>
    <w:rsid w:val="00842E06"/>
    <w:rsid w:val="00847855"/>
    <w:rsid w:val="008501F1"/>
    <w:rsid w:val="00851830"/>
    <w:rsid w:val="00852EF3"/>
    <w:rsid w:val="00854974"/>
    <w:rsid w:val="008604DE"/>
    <w:rsid w:val="00860AC5"/>
    <w:rsid w:val="00861BDD"/>
    <w:rsid w:val="00864B59"/>
    <w:rsid w:val="00866271"/>
    <w:rsid w:val="00872F9C"/>
    <w:rsid w:val="0087619E"/>
    <w:rsid w:val="00876252"/>
    <w:rsid w:val="008775EF"/>
    <w:rsid w:val="00881783"/>
    <w:rsid w:val="00882C54"/>
    <w:rsid w:val="00885195"/>
    <w:rsid w:val="00885269"/>
    <w:rsid w:val="00885516"/>
    <w:rsid w:val="008908BB"/>
    <w:rsid w:val="00894560"/>
    <w:rsid w:val="00896721"/>
    <w:rsid w:val="00896810"/>
    <w:rsid w:val="008A230D"/>
    <w:rsid w:val="008A2E31"/>
    <w:rsid w:val="008A3905"/>
    <w:rsid w:val="008A3E39"/>
    <w:rsid w:val="008A5310"/>
    <w:rsid w:val="008A5BEB"/>
    <w:rsid w:val="008A6B5C"/>
    <w:rsid w:val="008B19B8"/>
    <w:rsid w:val="008B2FA9"/>
    <w:rsid w:val="008B59E8"/>
    <w:rsid w:val="008B5CE1"/>
    <w:rsid w:val="008C3FF3"/>
    <w:rsid w:val="008C41BB"/>
    <w:rsid w:val="008C4685"/>
    <w:rsid w:val="008C63C4"/>
    <w:rsid w:val="008D0116"/>
    <w:rsid w:val="008D2545"/>
    <w:rsid w:val="008D754F"/>
    <w:rsid w:val="008D797E"/>
    <w:rsid w:val="008E0099"/>
    <w:rsid w:val="008E154B"/>
    <w:rsid w:val="008E1E57"/>
    <w:rsid w:val="008E52CA"/>
    <w:rsid w:val="008E57CD"/>
    <w:rsid w:val="008F1825"/>
    <w:rsid w:val="008F24B9"/>
    <w:rsid w:val="008F3DB0"/>
    <w:rsid w:val="008F3E5D"/>
    <w:rsid w:val="008F58AC"/>
    <w:rsid w:val="008F78BA"/>
    <w:rsid w:val="00901948"/>
    <w:rsid w:val="00902A3A"/>
    <w:rsid w:val="00903FE6"/>
    <w:rsid w:val="00904EC6"/>
    <w:rsid w:val="00906D89"/>
    <w:rsid w:val="0090732E"/>
    <w:rsid w:val="00907AFC"/>
    <w:rsid w:val="00910879"/>
    <w:rsid w:val="009111D6"/>
    <w:rsid w:val="009115C2"/>
    <w:rsid w:val="009151AB"/>
    <w:rsid w:val="009157EE"/>
    <w:rsid w:val="009164C4"/>
    <w:rsid w:val="00917245"/>
    <w:rsid w:val="0091E274"/>
    <w:rsid w:val="00920AFC"/>
    <w:rsid w:val="00921DCA"/>
    <w:rsid w:val="0092630B"/>
    <w:rsid w:val="00932FB1"/>
    <w:rsid w:val="00936606"/>
    <w:rsid w:val="00943504"/>
    <w:rsid w:val="00945C07"/>
    <w:rsid w:val="00955E58"/>
    <w:rsid w:val="00956589"/>
    <w:rsid w:val="00962D93"/>
    <w:rsid w:val="009638BC"/>
    <w:rsid w:val="009701CA"/>
    <w:rsid w:val="00971528"/>
    <w:rsid w:val="00974A65"/>
    <w:rsid w:val="00975709"/>
    <w:rsid w:val="0098050A"/>
    <w:rsid w:val="00980553"/>
    <w:rsid w:val="00985451"/>
    <w:rsid w:val="00985558"/>
    <w:rsid w:val="009901E0"/>
    <w:rsid w:val="00990486"/>
    <w:rsid w:val="009918D6"/>
    <w:rsid w:val="0099544F"/>
    <w:rsid w:val="00995A84"/>
    <w:rsid w:val="00996F4F"/>
    <w:rsid w:val="009A2609"/>
    <w:rsid w:val="009A2D39"/>
    <w:rsid w:val="009A3EED"/>
    <w:rsid w:val="009A480E"/>
    <w:rsid w:val="009A6DE6"/>
    <w:rsid w:val="009B03DF"/>
    <w:rsid w:val="009B099D"/>
    <w:rsid w:val="009B1AEF"/>
    <w:rsid w:val="009B53B1"/>
    <w:rsid w:val="009B7716"/>
    <w:rsid w:val="009C0591"/>
    <w:rsid w:val="009C1012"/>
    <w:rsid w:val="009C24E8"/>
    <w:rsid w:val="009C29C1"/>
    <w:rsid w:val="009C47FB"/>
    <w:rsid w:val="009C7C40"/>
    <w:rsid w:val="009D0D24"/>
    <w:rsid w:val="009D5419"/>
    <w:rsid w:val="009D7C97"/>
    <w:rsid w:val="009D7EB1"/>
    <w:rsid w:val="009E34A8"/>
    <w:rsid w:val="009E4A1F"/>
    <w:rsid w:val="009E5EC0"/>
    <w:rsid w:val="009E77C3"/>
    <w:rsid w:val="009F0490"/>
    <w:rsid w:val="009F2034"/>
    <w:rsid w:val="009F423F"/>
    <w:rsid w:val="009F46DA"/>
    <w:rsid w:val="009F60CC"/>
    <w:rsid w:val="009F6CE0"/>
    <w:rsid w:val="009F6F17"/>
    <w:rsid w:val="009F7CEA"/>
    <w:rsid w:val="009FF61D"/>
    <w:rsid w:val="00A01C3F"/>
    <w:rsid w:val="00A04CCD"/>
    <w:rsid w:val="00A06706"/>
    <w:rsid w:val="00A0733E"/>
    <w:rsid w:val="00A14979"/>
    <w:rsid w:val="00A152B1"/>
    <w:rsid w:val="00A16AA3"/>
    <w:rsid w:val="00A16B47"/>
    <w:rsid w:val="00A1737F"/>
    <w:rsid w:val="00A175E9"/>
    <w:rsid w:val="00A17A6B"/>
    <w:rsid w:val="00A2106E"/>
    <w:rsid w:val="00A2130B"/>
    <w:rsid w:val="00A21A5F"/>
    <w:rsid w:val="00A21D32"/>
    <w:rsid w:val="00A222FD"/>
    <w:rsid w:val="00A22677"/>
    <w:rsid w:val="00A22A59"/>
    <w:rsid w:val="00A23271"/>
    <w:rsid w:val="00A25602"/>
    <w:rsid w:val="00A26BF8"/>
    <w:rsid w:val="00A31AAC"/>
    <w:rsid w:val="00A31BD2"/>
    <w:rsid w:val="00A32008"/>
    <w:rsid w:val="00A3270D"/>
    <w:rsid w:val="00A3280F"/>
    <w:rsid w:val="00A32D19"/>
    <w:rsid w:val="00A34938"/>
    <w:rsid w:val="00A40A5E"/>
    <w:rsid w:val="00A40A94"/>
    <w:rsid w:val="00A42B00"/>
    <w:rsid w:val="00A434D1"/>
    <w:rsid w:val="00A44D05"/>
    <w:rsid w:val="00A47170"/>
    <w:rsid w:val="00A474DF"/>
    <w:rsid w:val="00A50165"/>
    <w:rsid w:val="00A513E1"/>
    <w:rsid w:val="00A52EF1"/>
    <w:rsid w:val="00A54C27"/>
    <w:rsid w:val="00A625BA"/>
    <w:rsid w:val="00A64F88"/>
    <w:rsid w:val="00A65EF0"/>
    <w:rsid w:val="00A6684C"/>
    <w:rsid w:val="00A67810"/>
    <w:rsid w:val="00A72233"/>
    <w:rsid w:val="00A725C4"/>
    <w:rsid w:val="00A741D9"/>
    <w:rsid w:val="00A75E3E"/>
    <w:rsid w:val="00A809E8"/>
    <w:rsid w:val="00A81F3C"/>
    <w:rsid w:val="00A82801"/>
    <w:rsid w:val="00A84AFF"/>
    <w:rsid w:val="00A84EE1"/>
    <w:rsid w:val="00A8580B"/>
    <w:rsid w:val="00A86946"/>
    <w:rsid w:val="00A86DBC"/>
    <w:rsid w:val="00A92A45"/>
    <w:rsid w:val="00A92E67"/>
    <w:rsid w:val="00A93C19"/>
    <w:rsid w:val="00A94E0B"/>
    <w:rsid w:val="00A96989"/>
    <w:rsid w:val="00A9726B"/>
    <w:rsid w:val="00AA1A3A"/>
    <w:rsid w:val="00AA1A8F"/>
    <w:rsid w:val="00AA1FB4"/>
    <w:rsid w:val="00AA50DA"/>
    <w:rsid w:val="00AA648B"/>
    <w:rsid w:val="00AA7870"/>
    <w:rsid w:val="00AB0B9B"/>
    <w:rsid w:val="00AB0DDC"/>
    <w:rsid w:val="00AB6BED"/>
    <w:rsid w:val="00AC4920"/>
    <w:rsid w:val="00AC5E11"/>
    <w:rsid w:val="00AC71A4"/>
    <w:rsid w:val="00AD012B"/>
    <w:rsid w:val="00AD0825"/>
    <w:rsid w:val="00AD19CE"/>
    <w:rsid w:val="00AD2C13"/>
    <w:rsid w:val="00AD2D24"/>
    <w:rsid w:val="00AD316E"/>
    <w:rsid w:val="00AD4329"/>
    <w:rsid w:val="00AD61C2"/>
    <w:rsid w:val="00AE343E"/>
    <w:rsid w:val="00AE3A04"/>
    <w:rsid w:val="00AE7276"/>
    <w:rsid w:val="00AE7A71"/>
    <w:rsid w:val="00AF085D"/>
    <w:rsid w:val="00AF0C41"/>
    <w:rsid w:val="00AF1B74"/>
    <w:rsid w:val="00AF28DB"/>
    <w:rsid w:val="00AF2FF9"/>
    <w:rsid w:val="00AF4340"/>
    <w:rsid w:val="00AF43DB"/>
    <w:rsid w:val="00AF4D8C"/>
    <w:rsid w:val="00AF7638"/>
    <w:rsid w:val="00AF79EB"/>
    <w:rsid w:val="00AF7B23"/>
    <w:rsid w:val="00B02D34"/>
    <w:rsid w:val="00B03AAB"/>
    <w:rsid w:val="00B1092F"/>
    <w:rsid w:val="00B11696"/>
    <w:rsid w:val="00B11DAA"/>
    <w:rsid w:val="00B13078"/>
    <w:rsid w:val="00B142F5"/>
    <w:rsid w:val="00B1659C"/>
    <w:rsid w:val="00B246F2"/>
    <w:rsid w:val="00B2598D"/>
    <w:rsid w:val="00B3148F"/>
    <w:rsid w:val="00B40340"/>
    <w:rsid w:val="00B5010A"/>
    <w:rsid w:val="00B51EC8"/>
    <w:rsid w:val="00B52915"/>
    <w:rsid w:val="00B52AC9"/>
    <w:rsid w:val="00B55DB2"/>
    <w:rsid w:val="00B61A4B"/>
    <w:rsid w:val="00B61AE3"/>
    <w:rsid w:val="00B62E52"/>
    <w:rsid w:val="00B64079"/>
    <w:rsid w:val="00B7385A"/>
    <w:rsid w:val="00B73A74"/>
    <w:rsid w:val="00B8021E"/>
    <w:rsid w:val="00B818D4"/>
    <w:rsid w:val="00B82B23"/>
    <w:rsid w:val="00B846B6"/>
    <w:rsid w:val="00B86F00"/>
    <w:rsid w:val="00B87D0D"/>
    <w:rsid w:val="00B9063D"/>
    <w:rsid w:val="00B93946"/>
    <w:rsid w:val="00B97946"/>
    <w:rsid w:val="00BA096E"/>
    <w:rsid w:val="00BA34C6"/>
    <w:rsid w:val="00BA7775"/>
    <w:rsid w:val="00BADB2E"/>
    <w:rsid w:val="00BB1A28"/>
    <w:rsid w:val="00BB1C85"/>
    <w:rsid w:val="00BB2A39"/>
    <w:rsid w:val="00BB4306"/>
    <w:rsid w:val="00BB6FC9"/>
    <w:rsid w:val="00BB760B"/>
    <w:rsid w:val="00BB7DCD"/>
    <w:rsid w:val="00BC0165"/>
    <w:rsid w:val="00BC24C1"/>
    <w:rsid w:val="00BC24C5"/>
    <w:rsid w:val="00BC3BA8"/>
    <w:rsid w:val="00BC4E5A"/>
    <w:rsid w:val="00BC6222"/>
    <w:rsid w:val="00BD51BE"/>
    <w:rsid w:val="00BE16C2"/>
    <w:rsid w:val="00BE28B6"/>
    <w:rsid w:val="00BE39CA"/>
    <w:rsid w:val="00BE4BD2"/>
    <w:rsid w:val="00BE787B"/>
    <w:rsid w:val="00BF2B65"/>
    <w:rsid w:val="00BF4435"/>
    <w:rsid w:val="00BF4469"/>
    <w:rsid w:val="00BF51A5"/>
    <w:rsid w:val="00BF6A56"/>
    <w:rsid w:val="00BF6DAF"/>
    <w:rsid w:val="00BF75CC"/>
    <w:rsid w:val="00C0287E"/>
    <w:rsid w:val="00C03C34"/>
    <w:rsid w:val="00C10297"/>
    <w:rsid w:val="00C11903"/>
    <w:rsid w:val="00C12EAE"/>
    <w:rsid w:val="00C135B0"/>
    <w:rsid w:val="00C15439"/>
    <w:rsid w:val="00C15B31"/>
    <w:rsid w:val="00C204D9"/>
    <w:rsid w:val="00C21CF5"/>
    <w:rsid w:val="00C241A8"/>
    <w:rsid w:val="00C259A7"/>
    <w:rsid w:val="00C266D7"/>
    <w:rsid w:val="00C27926"/>
    <w:rsid w:val="00C3155F"/>
    <w:rsid w:val="00C31660"/>
    <w:rsid w:val="00C32167"/>
    <w:rsid w:val="00C3548A"/>
    <w:rsid w:val="00C35DF5"/>
    <w:rsid w:val="00C40D71"/>
    <w:rsid w:val="00C43C12"/>
    <w:rsid w:val="00C444EC"/>
    <w:rsid w:val="00C45F1A"/>
    <w:rsid w:val="00C47604"/>
    <w:rsid w:val="00C5322D"/>
    <w:rsid w:val="00C54028"/>
    <w:rsid w:val="00C55B30"/>
    <w:rsid w:val="00C55F4F"/>
    <w:rsid w:val="00C560E2"/>
    <w:rsid w:val="00C57122"/>
    <w:rsid w:val="00C60684"/>
    <w:rsid w:val="00C60A2A"/>
    <w:rsid w:val="00C62445"/>
    <w:rsid w:val="00C62F2F"/>
    <w:rsid w:val="00C6568A"/>
    <w:rsid w:val="00C663ED"/>
    <w:rsid w:val="00C66F32"/>
    <w:rsid w:val="00C67C46"/>
    <w:rsid w:val="00C7073B"/>
    <w:rsid w:val="00C7566E"/>
    <w:rsid w:val="00C77095"/>
    <w:rsid w:val="00C77961"/>
    <w:rsid w:val="00C80E5C"/>
    <w:rsid w:val="00C836ED"/>
    <w:rsid w:val="00C83925"/>
    <w:rsid w:val="00C8461F"/>
    <w:rsid w:val="00C84BE3"/>
    <w:rsid w:val="00C85CD5"/>
    <w:rsid w:val="00C94590"/>
    <w:rsid w:val="00C94870"/>
    <w:rsid w:val="00C95097"/>
    <w:rsid w:val="00C9746C"/>
    <w:rsid w:val="00CA32FF"/>
    <w:rsid w:val="00CA42A3"/>
    <w:rsid w:val="00CA489C"/>
    <w:rsid w:val="00CA497C"/>
    <w:rsid w:val="00CA59A1"/>
    <w:rsid w:val="00CA5C21"/>
    <w:rsid w:val="00CA69E1"/>
    <w:rsid w:val="00CA7D16"/>
    <w:rsid w:val="00CB19FF"/>
    <w:rsid w:val="00CB3E54"/>
    <w:rsid w:val="00CB498E"/>
    <w:rsid w:val="00CB5387"/>
    <w:rsid w:val="00CB5A3C"/>
    <w:rsid w:val="00CB6670"/>
    <w:rsid w:val="00CB773D"/>
    <w:rsid w:val="00CC16DA"/>
    <w:rsid w:val="00CC5E97"/>
    <w:rsid w:val="00CC6C5A"/>
    <w:rsid w:val="00CD24E9"/>
    <w:rsid w:val="00CD4B1E"/>
    <w:rsid w:val="00CD615F"/>
    <w:rsid w:val="00CE04B2"/>
    <w:rsid w:val="00CE1E39"/>
    <w:rsid w:val="00CE28C1"/>
    <w:rsid w:val="00CE77B4"/>
    <w:rsid w:val="00CE7AB1"/>
    <w:rsid w:val="00CF7018"/>
    <w:rsid w:val="00D0060A"/>
    <w:rsid w:val="00D009D7"/>
    <w:rsid w:val="00D00C1B"/>
    <w:rsid w:val="00D0110F"/>
    <w:rsid w:val="00D03BDE"/>
    <w:rsid w:val="00D041D8"/>
    <w:rsid w:val="00D113E7"/>
    <w:rsid w:val="00D124D7"/>
    <w:rsid w:val="00D14546"/>
    <w:rsid w:val="00D1488C"/>
    <w:rsid w:val="00D1515F"/>
    <w:rsid w:val="00D15F8F"/>
    <w:rsid w:val="00D17068"/>
    <w:rsid w:val="00D21072"/>
    <w:rsid w:val="00D2281B"/>
    <w:rsid w:val="00D247B0"/>
    <w:rsid w:val="00D27FDA"/>
    <w:rsid w:val="00D308B2"/>
    <w:rsid w:val="00D30AEA"/>
    <w:rsid w:val="00D34927"/>
    <w:rsid w:val="00D351FF"/>
    <w:rsid w:val="00D4036D"/>
    <w:rsid w:val="00D41388"/>
    <w:rsid w:val="00D42274"/>
    <w:rsid w:val="00D42B2F"/>
    <w:rsid w:val="00D430B7"/>
    <w:rsid w:val="00D43A16"/>
    <w:rsid w:val="00D44BCF"/>
    <w:rsid w:val="00D44C06"/>
    <w:rsid w:val="00D5120D"/>
    <w:rsid w:val="00D51A64"/>
    <w:rsid w:val="00D55AA4"/>
    <w:rsid w:val="00D567EA"/>
    <w:rsid w:val="00D56870"/>
    <w:rsid w:val="00D60CFA"/>
    <w:rsid w:val="00D62463"/>
    <w:rsid w:val="00D73851"/>
    <w:rsid w:val="00D75192"/>
    <w:rsid w:val="00D76BF7"/>
    <w:rsid w:val="00D77724"/>
    <w:rsid w:val="00D8109D"/>
    <w:rsid w:val="00D81B60"/>
    <w:rsid w:val="00D86C1C"/>
    <w:rsid w:val="00D9208A"/>
    <w:rsid w:val="00D92DD2"/>
    <w:rsid w:val="00D94FA5"/>
    <w:rsid w:val="00D94FAE"/>
    <w:rsid w:val="00D97F11"/>
    <w:rsid w:val="00DA6463"/>
    <w:rsid w:val="00DB383C"/>
    <w:rsid w:val="00DB3846"/>
    <w:rsid w:val="00DB53B7"/>
    <w:rsid w:val="00DB7401"/>
    <w:rsid w:val="00DB9F06"/>
    <w:rsid w:val="00DC3771"/>
    <w:rsid w:val="00DC4364"/>
    <w:rsid w:val="00DC5456"/>
    <w:rsid w:val="00DD08C9"/>
    <w:rsid w:val="00DD18A9"/>
    <w:rsid w:val="00DD221C"/>
    <w:rsid w:val="00DD3771"/>
    <w:rsid w:val="00DD37D1"/>
    <w:rsid w:val="00DD5201"/>
    <w:rsid w:val="00DD64BE"/>
    <w:rsid w:val="00DD7268"/>
    <w:rsid w:val="00DD7594"/>
    <w:rsid w:val="00DE134E"/>
    <w:rsid w:val="00DE3FDF"/>
    <w:rsid w:val="00DE71AE"/>
    <w:rsid w:val="00DF2DD5"/>
    <w:rsid w:val="00DF3A6C"/>
    <w:rsid w:val="00DF4AA9"/>
    <w:rsid w:val="00DF6058"/>
    <w:rsid w:val="00DF69CD"/>
    <w:rsid w:val="00DF78B6"/>
    <w:rsid w:val="00E00233"/>
    <w:rsid w:val="00E026BF"/>
    <w:rsid w:val="00E02EFF"/>
    <w:rsid w:val="00E04729"/>
    <w:rsid w:val="00E06F03"/>
    <w:rsid w:val="00E12235"/>
    <w:rsid w:val="00E12A2A"/>
    <w:rsid w:val="00E12D92"/>
    <w:rsid w:val="00E158D0"/>
    <w:rsid w:val="00E15A8C"/>
    <w:rsid w:val="00E177D5"/>
    <w:rsid w:val="00E20910"/>
    <w:rsid w:val="00E23878"/>
    <w:rsid w:val="00E23E8B"/>
    <w:rsid w:val="00E264A3"/>
    <w:rsid w:val="00E26A13"/>
    <w:rsid w:val="00E33DA3"/>
    <w:rsid w:val="00E374C7"/>
    <w:rsid w:val="00E422B2"/>
    <w:rsid w:val="00E449EF"/>
    <w:rsid w:val="00E472AB"/>
    <w:rsid w:val="00E47595"/>
    <w:rsid w:val="00E47710"/>
    <w:rsid w:val="00E55EB8"/>
    <w:rsid w:val="00E60170"/>
    <w:rsid w:val="00E61353"/>
    <w:rsid w:val="00E616D4"/>
    <w:rsid w:val="00E61D3C"/>
    <w:rsid w:val="00E6394A"/>
    <w:rsid w:val="00E6470E"/>
    <w:rsid w:val="00E67725"/>
    <w:rsid w:val="00E678D1"/>
    <w:rsid w:val="00E7305F"/>
    <w:rsid w:val="00E73628"/>
    <w:rsid w:val="00E7418D"/>
    <w:rsid w:val="00E744C8"/>
    <w:rsid w:val="00E75434"/>
    <w:rsid w:val="00E813E1"/>
    <w:rsid w:val="00E82682"/>
    <w:rsid w:val="00E85EC6"/>
    <w:rsid w:val="00E8692E"/>
    <w:rsid w:val="00E90A57"/>
    <w:rsid w:val="00E9280E"/>
    <w:rsid w:val="00E94402"/>
    <w:rsid w:val="00E946A8"/>
    <w:rsid w:val="00E96266"/>
    <w:rsid w:val="00E97082"/>
    <w:rsid w:val="00EA34F5"/>
    <w:rsid w:val="00EA622C"/>
    <w:rsid w:val="00EA6BB6"/>
    <w:rsid w:val="00EB53B6"/>
    <w:rsid w:val="00EB54A9"/>
    <w:rsid w:val="00EB58BE"/>
    <w:rsid w:val="00EB5EDE"/>
    <w:rsid w:val="00EB6768"/>
    <w:rsid w:val="00EBE938"/>
    <w:rsid w:val="00EC2EE6"/>
    <w:rsid w:val="00EC3093"/>
    <w:rsid w:val="00EC412B"/>
    <w:rsid w:val="00EC5C51"/>
    <w:rsid w:val="00EC6C4F"/>
    <w:rsid w:val="00EC77DB"/>
    <w:rsid w:val="00ED0A10"/>
    <w:rsid w:val="00ED19AC"/>
    <w:rsid w:val="00ED2CFE"/>
    <w:rsid w:val="00ED31E1"/>
    <w:rsid w:val="00ED44B9"/>
    <w:rsid w:val="00ED4862"/>
    <w:rsid w:val="00EE0B3B"/>
    <w:rsid w:val="00EE0FA9"/>
    <w:rsid w:val="00EE179F"/>
    <w:rsid w:val="00EE3908"/>
    <w:rsid w:val="00EE5AC4"/>
    <w:rsid w:val="00EE5BE5"/>
    <w:rsid w:val="00EE69A8"/>
    <w:rsid w:val="00EE7519"/>
    <w:rsid w:val="00EF18A8"/>
    <w:rsid w:val="00EF4930"/>
    <w:rsid w:val="00EF4DC8"/>
    <w:rsid w:val="00F01E86"/>
    <w:rsid w:val="00F02D06"/>
    <w:rsid w:val="00F030D4"/>
    <w:rsid w:val="00F0313A"/>
    <w:rsid w:val="00F04EBB"/>
    <w:rsid w:val="00F0579F"/>
    <w:rsid w:val="00F07D51"/>
    <w:rsid w:val="00F11CAE"/>
    <w:rsid w:val="00F12489"/>
    <w:rsid w:val="00F14F90"/>
    <w:rsid w:val="00F15DED"/>
    <w:rsid w:val="00F21AD6"/>
    <w:rsid w:val="00F21B8B"/>
    <w:rsid w:val="00F22469"/>
    <w:rsid w:val="00F2379E"/>
    <w:rsid w:val="00F27242"/>
    <w:rsid w:val="00F36CB0"/>
    <w:rsid w:val="00F422CF"/>
    <w:rsid w:val="00F428D7"/>
    <w:rsid w:val="00F45F34"/>
    <w:rsid w:val="00F47742"/>
    <w:rsid w:val="00F577CD"/>
    <w:rsid w:val="00F61D97"/>
    <w:rsid w:val="00F632B5"/>
    <w:rsid w:val="00F64A57"/>
    <w:rsid w:val="00F702AE"/>
    <w:rsid w:val="00F7031D"/>
    <w:rsid w:val="00F70FAD"/>
    <w:rsid w:val="00F71B4F"/>
    <w:rsid w:val="00F72608"/>
    <w:rsid w:val="00F74442"/>
    <w:rsid w:val="00F74558"/>
    <w:rsid w:val="00F745B6"/>
    <w:rsid w:val="00F75084"/>
    <w:rsid w:val="00F7602D"/>
    <w:rsid w:val="00F76D16"/>
    <w:rsid w:val="00F80340"/>
    <w:rsid w:val="00F80F77"/>
    <w:rsid w:val="00F8116F"/>
    <w:rsid w:val="00F81617"/>
    <w:rsid w:val="00F817FA"/>
    <w:rsid w:val="00F81856"/>
    <w:rsid w:val="00F81C08"/>
    <w:rsid w:val="00F83116"/>
    <w:rsid w:val="00F845D2"/>
    <w:rsid w:val="00F85738"/>
    <w:rsid w:val="00F85813"/>
    <w:rsid w:val="00F8649C"/>
    <w:rsid w:val="00F870D9"/>
    <w:rsid w:val="00F87A99"/>
    <w:rsid w:val="00F900A9"/>
    <w:rsid w:val="00F9128D"/>
    <w:rsid w:val="00F92880"/>
    <w:rsid w:val="00F92E1B"/>
    <w:rsid w:val="00F934AF"/>
    <w:rsid w:val="00F940E4"/>
    <w:rsid w:val="00F94E05"/>
    <w:rsid w:val="00F96053"/>
    <w:rsid w:val="00F96F8F"/>
    <w:rsid w:val="00F9739F"/>
    <w:rsid w:val="00FA16BB"/>
    <w:rsid w:val="00FA1980"/>
    <w:rsid w:val="00FA2CA7"/>
    <w:rsid w:val="00FA33FB"/>
    <w:rsid w:val="00FA6F19"/>
    <w:rsid w:val="00FB336D"/>
    <w:rsid w:val="00FB405D"/>
    <w:rsid w:val="00FB409B"/>
    <w:rsid w:val="00FB454B"/>
    <w:rsid w:val="00FB4738"/>
    <w:rsid w:val="00FB6613"/>
    <w:rsid w:val="00FC1A11"/>
    <w:rsid w:val="00FC3360"/>
    <w:rsid w:val="00FC3C05"/>
    <w:rsid w:val="00FC5FBB"/>
    <w:rsid w:val="00FD3B3F"/>
    <w:rsid w:val="00FD4A78"/>
    <w:rsid w:val="00FD7355"/>
    <w:rsid w:val="00FE211C"/>
    <w:rsid w:val="00FE2FD0"/>
    <w:rsid w:val="00FE7195"/>
    <w:rsid w:val="00FE74EF"/>
    <w:rsid w:val="00FE7A42"/>
    <w:rsid w:val="00FF0816"/>
    <w:rsid w:val="00FF1256"/>
    <w:rsid w:val="00FF21E5"/>
    <w:rsid w:val="00FF41F7"/>
    <w:rsid w:val="00FF67AF"/>
    <w:rsid w:val="010F5AD8"/>
    <w:rsid w:val="013B3405"/>
    <w:rsid w:val="015C9EAD"/>
    <w:rsid w:val="0188BA0F"/>
    <w:rsid w:val="018AF074"/>
    <w:rsid w:val="018CE3AB"/>
    <w:rsid w:val="01965F1E"/>
    <w:rsid w:val="019EEDD2"/>
    <w:rsid w:val="01A2853A"/>
    <w:rsid w:val="01B378D7"/>
    <w:rsid w:val="01CD743A"/>
    <w:rsid w:val="01DF4B1B"/>
    <w:rsid w:val="023DDFC5"/>
    <w:rsid w:val="02425E03"/>
    <w:rsid w:val="024D2A59"/>
    <w:rsid w:val="025316AB"/>
    <w:rsid w:val="026634DB"/>
    <w:rsid w:val="026A12AE"/>
    <w:rsid w:val="0280142D"/>
    <w:rsid w:val="02A25805"/>
    <w:rsid w:val="02AB9F37"/>
    <w:rsid w:val="02AF64B4"/>
    <w:rsid w:val="02B575EA"/>
    <w:rsid w:val="02D95600"/>
    <w:rsid w:val="03166064"/>
    <w:rsid w:val="03251542"/>
    <w:rsid w:val="032549A1"/>
    <w:rsid w:val="037A4D9C"/>
    <w:rsid w:val="03810B37"/>
    <w:rsid w:val="0385D06A"/>
    <w:rsid w:val="03A5C238"/>
    <w:rsid w:val="03A74B1E"/>
    <w:rsid w:val="03C7A02B"/>
    <w:rsid w:val="03F29302"/>
    <w:rsid w:val="03F82AA7"/>
    <w:rsid w:val="04016D79"/>
    <w:rsid w:val="04156759"/>
    <w:rsid w:val="0439949C"/>
    <w:rsid w:val="04548266"/>
    <w:rsid w:val="047420DC"/>
    <w:rsid w:val="0478D5EC"/>
    <w:rsid w:val="047D02CF"/>
    <w:rsid w:val="04872C31"/>
    <w:rsid w:val="0492B06A"/>
    <w:rsid w:val="04AC5060"/>
    <w:rsid w:val="04EA7CA3"/>
    <w:rsid w:val="04EE0B3E"/>
    <w:rsid w:val="0518D4C4"/>
    <w:rsid w:val="053B29FB"/>
    <w:rsid w:val="05455BD7"/>
    <w:rsid w:val="054F7371"/>
    <w:rsid w:val="057E84E1"/>
    <w:rsid w:val="0590099E"/>
    <w:rsid w:val="05973D8F"/>
    <w:rsid w:val="0599997C"/>
    <w:rsid w:val="05AD880C"/>
    <w:rsid w:val="05CB685B"/>
    <w:rsid w:val="05DB4417"/>
    <w:rsid w:val="05E3C42F"/>
    <w:rsid w:val="0601498A"/>
    <w:rsid w:val="060ADD0F"/>
    <w:rsid w:val="0610F6C2"/>
    <w:rsid w:val="0624011D"/>
    <w:rsid w:val="0631C8BC"/>
    <w:rsid w:val="06489339"/>
    <w:rsid w:val="064A4EF0"/>
    <w:rsid w:val="0655890A"/>
    <w:rsid w:val="0656BDD8"/>
    <w:rsid w:val="06610315"/>
    <w:rsid w:val="06617DEA"/>
    <w:rsid w:val="0662485D"/>
    <w:rsid w:val="0677561B"/>
    <w:rsid w:val="068091C5"/>
    <w:rsid w:val="06A764B2"/>
    <w:rsid w:val="06B85C9B"/>
    <w:rsid w:val="06DAB23B"/>
    <w:rsid w:val="06FCBC12"/>
    <w:rsid w:val="0714DC99"/>
    <w:rsid w:val="072DD909"/>
    <w:rsid w:val="07397E32"/>
    <w:rsid w:val="073BDF1D"/>
    <w:rsid w:val="074653C1"/>
    <w:rsid w:val="075D35E3"/>
    <w:rsid w:val="0770980A"/>
    <w:rsid w:val="0779AFEE"/>
    <w:rsid w:val="07ED014B"/>
    <w:rsid w:val="081D0172"/>
    <w:rsid w:val="0843DC92"/>
    <w:rsid w:val="084636DB"/>
    <w:rsid w:val="0851B9A9"/>
    <w:rsid w:val="085AA70F"/>
    <w:rsid w:val="085BC5F8"/>
    <w:rsid w:val="089FFF0E"/>
    <w:rsid w:val="08ADBCDE"/>
    <w:rsid w:val="0904D13C"/>
    <w:rsid w:val="0912B158"/>
    <w:rsid w:val="094F628A"/>
    <w:rsid w:val="09539045"/>
    <w:rsid w:val="09A4BF42"/>
    <w:rsid w:val="09F8096F"/>
    <w:rsid w:val="09FAD48F"/>
    <w:rsid w:val="0A08E80E"/>
    <w:rsid w:val="0A4094A2"/>
    <w:rsid w:val="0A53B3B9"/>
    <w:rsid w:val="0ACB799E"/>
    <w:rsid w:val="0AD6C64E"/>
    <w:rsid w:val="0AE96013"/>
    <w:rsid w:val="0AF4315B"/>
    <w:rsid w:val="0AFC830B"/>
    <w:rsid w:val="0AFF07E6"/>
    <w:rsid w:val="0B1916EA"/>
    <w:rsid w:val="0B3B719D"/>
    <w:rsid w:val="0B68B32D"/>
    <w:rsid w:val="0B7D4025"/>
    <w:rsid w:val="0B8445DA"/>
    <w:rsid w:val="0B89D912"/>
    <w:rsid w:val="0B90BB54"/>
    <w:rsid w:val="0B953992"/>
    <w:rsid w:val="0B9B6447"/>
    <w:rsid w:val="0BA6250B"/>
    <w:rsid w:val="0BB3AF66"/>
    <w:rsid w:val="0BCF8886"/>
    <w:rsid w:val="0BE8F0EB"/>
    <w:rsid w:val="0BF4B6D1"/>
    <w:rsid w:val="0BFEE1AC"/>
    <w:rsid w:val="0C117705"/>
    <w:rsid w:val="0C117732"/>
    <w:rsid w:val="0C319BCF"/>
    <w:rsid w:val="0C3355C2"/>
    <w:rsid w:val="0C3718CE"/>
    <w:rsid w:val="0C42A3AB"/>
    <w:rsid w:val="0C514286"/>
    <w:rsid w:val="0C536E45"/>
    <w:rsid w:val="0CD4AFEA"/>
    <w:rsid w:val="0CD5A5E1"/>
    <w:rsid w:val="0CD5E138"/>
    <w:rsid w:val="0CEE535C"/>
    <w:rsid w:val="0CFCCFC9"/>
    <w:rsid w:val="0D230B93"/>
    <w:rsid w:val="0D4891FE"/>
    <w:rsid w:val="0D779DEC"/>
    <w:rsid w:val="0D99A3A8"/>
    <w:rsid w:val="0DA4AC15"/>
    <w:rsid w:val="0DC4C00D"/>
    <w:rsid w:val="0DCC5D8A"/>
    <w:rsid w:val="0DDB7FD9"/>
    <w:rsid w:val="0DDEBA4C"/>
    <w:rsid w:val="0DFD90E0"/>
    <w:rsid w:val="0E0B9819"/>
    <w:rsid w:val="0E20695D"/>
    <w:rsid w:val="0E23F723"/>
    <w:rsid w:val="0E5390E7"/>
    <w:rsid w:val="0E6186F1"/>
    <w:rsid w:val="0E62DCDC"/>
    <w:rsid w:val="0E8C05D0"/>
    <w:rsid w:val="0E983766"/>
    <w:rsid w:val="0E98A02A"/>
    <w:rsid w:val="0EB4C35F"/>
    <w:rsid w:val="0EC71FEE"/>
    <w:rsid w:val="0ED105DB"/>
    <w:rsid w:val="0ED7F074"/>
    <w:rsid w:val="0EE745EF"/>
    <w:rsid w:val="0EE8CED5"/>
    <w:rsid w:val="0EEFBF17"/>
    <w:rsid w:val="0F0A904F"/>
    <w:rsid w:val="0F176480"/>
    <w:rsid w:val="0F23D390"/>
    <w:rsid w:val="0F8446E3"/>
    <w:rsid w:val="0F9B6EC8"/>
    <w:rsid w:val="0FAB3DFE"/>
    <w:rsid w:val="0FB54952"/>
    <w:rsid w:val="0FBF4FD9"/>
    <w:rsid w:val="0FC86C4A"/>
    <w:rsid w:val="0FE09888"/>
    <w:rsid w:val="0FEA4CA1"/>
    <w:rsid w:val="0FFC77C0"/>
    <w:rsid w:val="0FFF47D7"/>
    <w:rsid w:val="1010B162"/>
    <w:rsid w:val="10117D2E"/>
    <w:rsid w:val="1025D315"/>
    <w:rsid w:val="1034708B"/>
    <w:rsid w:val="10421095"/>
    <w:rsid w:val="10811361"/>
    <w:rsid w:val="10AB8008"/>
    <w:rsid w:val="10C7603C"/>
    <w:rsid w:val="10CC94F0"/>
    <w:rsid w:val="10CDC7BF"/>
    <w:rsid w:val="10CF8E09"/>
    <w:rsid w:val="110FF848"/>
    <w:rsid w:val="11534075"/>
    <w:rsid w:val="1154EF37"/>
    <w:rsid w:val="117FEDA4"/>
    <w:rsid w:val="1198D3D9"/>
    <w:rsid w:val="11A853DE"/>
    <w:rsid w:val="11CD15A1"/>
    <w:rsid w:val="11D00F16"/>
    <w:rsid w:val="11D82A55"/>
    <w:rsid w:val="122D0BCC"/>
    <w:rsid w:val="12539363"/>
    <w:rsid w:val="126C6E77"/>
    <w:rsid w:val="1278AFDF"/>
    <w:rsid w:val="127CC87B"/>
    <w:rsid w:val="128D7E32"/>
    <w:rsid w:val="129E7614"/>
    <w:rsid w:val="12C2395A"/>
    <w:rsid w:val="12EC9574"/>
    <w:rsid w:val="12F5E029"/>
    <w:rsid w:val="130AE414"/>
    <w:rsid w:val="132B72CD"/>
    <w:rsid w:val="13312425"/>
    <w:rsid w:val="133464B9"/>
    <w:rsid w:val="1334D751"/>
    <w:rsid w:val="1337E1C0"/>
    <w:rsid w:val="133B3BBF"/>
    <w:rsid w:val="133B7227"/>
    <w:rsid w:val="13594EDF"/>
    <w:rsid w:val="13768352"/>
    <w:rsid w:val="1393DFDC"/>
    <w:rsid w:val="13A9D607"/>
    <w:rsid w:val="13AAC5E0"/>
    <w:rsid w:val="13B4DF6B"/>
    <w:rsid w:val="13BFA48F"/>
    <w:rsid w:val="13EF9769"/>
    <w:rsid w:val="13FDA264"/>
    <w:rsid w:val="140666BB"/>
    <w:rsid w:val="1452FDFA"/>
    <w:rsid w:val="146ED53A"/>
    <w:rsid w:val="1476F116"/>
    <w:rsid w:val="148042B8"/>
    <w:rsid w:val="148E4F13"/>
    <w:rsid w:val="14936C82"/>
    <w:rsid w:val="14961140"/>
    <w:rsid w:val="149A86BF"/>
    <w:rsid w:val="14B55446"/>
    <w:rsid w:val="14C90DC0"/>
    <w:rsid w:val="15038773"/>
    <w:rsid w:val="154D4C79"/>
    <w:rsid w:val="15548484"/>
    <w:rsid w:val="156EDAD6"/>
    <w:rsid w:val="15748FE2"/>
    <w:rsid w:val="15821859"/>
    <w:rsid w:val="1598B60D"/>
    <w:rsid w:val="15B3FEAA"/>
    <w:rsid w:val="15D385E7"/>
    <w:rsid w:val="15E2C75B"/>
    <w:rsid w:val="15FCF66F"/>
    <w:rsid w:val="161CF0E4"/>
    <w:rsid w:val="1635F87E"/>
    <w:rsid w:val="165B0975"/>
    <w:rsid w:val="1666FFB8"/>
    <w:rsid w:val="168FC0B1"/>
    <w:rsid w:val="1691F92B"/>
    <w:rsid w:val="169CD83B"/>
    <w:rsid w:val="16A3B20F"/>
    <w:rsid w:val="16D31D14"/>
    <w:rsid w:val="16E5FEBD"/>
    <w:rsid w:val="16F9C5C9"/>
    <w:rsid w:val="16FC91C0"/>
    <w:rsid w:val="17225546"/>
    <w:rsid w:val="174501E2"/>
    <w:rsid w:val="174DDD7C"/>
    <w:rsid w:val="175946DC"/>
    <w:rsid w:val="179ED7C0"/>
    <w:rsid w:val="17A01D08"/>
    <w:rsid w:val="17B124E4"/>
    <w:rsid w:val="17BDB4BF"/>
    <w:rsid w:val="17FD32CA"/>
    <w:rsid w:val="181FE1FF"/>
    <w:rsid w:val="1821E22B"/>
    <w:rsid w:val="1833EFAF"/>
    <w:rsid w:val="1849B19D"/>
    <w:rsid w:val="1852E59D"/>
    <w:rsid w:val="186F9A86"/>
    <w:rsid w:val="18838AEB"/>
    <w:rsid w:val="18918CCC"/>
    <w:rsid w:val="1898B24F"/>
    <w:rsid w:val="18BFD5A1"/>
    <w:rsid w:val="18C59842"/>
    <w:rsid w:val="18DFC756"/>
    <w:rsid w:val="1962FDE1"/>
    <w:rsid w:val="19B10908"/>
    <w:rsid w:val="19C6342E"/>
    <w:rsid w:val="19DE9192"/>
    <w:rsid w:val="19F8B340"/>
    <w:rsid w:val="1A1F707F"/>
    <w:rsid w:val="1A2CF886"/>
    <w:rsid w:val="1A493C3B"/>
    <w:rsid w:val="1A49847F"/>
    <w:rsid w:val="1A6A279F"/>
    <w:rsid w:val="1A81B318"/>
    <w:rsid w:val="1AB5B7C9"/>
    <w:rsid w:val="1AE07379"/>
    <w:rsid w:val="1AF27D55"/>
    <w:rsid w:val="1B1130C6"/>
    <w:rsid w:val="1B16E5D2"/>
    <w:rsid w:val="1B19BF37"/>
    <w:rsid w:val="1B29D6F4"/>
    <w:rsid w:val="1B620E9A"/>
    <w:rsid w:val="1B6ACABA"/>
    <w:rsid w:val="1B82E6A6"/>
    <w:rsid w:val="1B839F27"/>
    <w:rsid w:val="1BAD9303"/>
    <w:rsid w:val="1BB7AA9D"/>
    <w:rsid w:val="1BC15D11"/>
    <w:rsid w:val="1BD6B9CE"/>
    <w:rsid w:val="1BEBCEF3"/>
    <w:rsid w:val="1BFA373C"/>
    <w:rsid w:val="1BFADAFA"/>
    <w:rsid w:val="1C0D5A34"/>
    <w:rsid w:val="1C271E26"/>
    <w:rsid w:val="1C2D4127"/>
    <w:rsid w:val="1C3A44A1"/>
    <w:rsid w:val="1C3FD1E9"/>
    <w:rsid w:val="1C525123"/>
    <w:rsid w:val="1C57D221"/>
    <w:rsid w:val="1C5F46F4"/>
    <w:rsid w:val="1C764538"/>
    <w:rsid w:val="1C8BACFE"/>
    <w:rsid w:val="1CBB8EC0"/>
    <w:rsid w:val="1CC4FA94"/>
    <w:rsid w:val="1CCA5644"/>
    <w:rsid w:val="1CE3C6E5"/>
    <w:rsid w:val="1CFCC4B6"/>
    <w:rsid w:val="1D1AE119"/>
    <w:rsid w:val="1D1DADDC"/>
    <w:rsid w:val="1D20939D"/>
    <w:rsid w:val="1D28F0A5"/>
    <w:rsid w:val="1D3B4E96"/>
    <w:rsid w:val="1D5426AE"/>
    <w:rsid w:val="1D56FDFB"/>
    <w:rsid w:val="1D87D225"/>
    <w:rsid w:val="1DCD5EB4"/>
    <w:rsid w:val="1DD61502"/>
    <w:rsid w:val="1DFC352D"/>
    <w:rsid w:val="1E0BD192"/>
    <w:rsid w:val="1E14ED0D"/>
    <w:rsid w:val="1E442174"/>
    <w:rsid w:val="1E52F3BA"/>
    <w:rsid w:val="1E646162"/>
    <w:rsid w:val="1E6583E2"/>
    <w:rsid w:val="1E7627F1"/>
    <w:rsid w:val="1E7C5E66"/>
    <w:rsid w:val="1E83AFB8"/>
    <w:rsid w:val="1E8F2913"/>
    <w:rsid w:val="1EA9BCF8"/>
    <w:rsid w:val="1F0B9A08"/>
    <w:rsid w:val="1F0C6260"/>
    <w:rsid w:val="1F43FAEE"/>
    <w:rsid w:val="1F4EADE9"/>
    <w:rsid w:val="1F5A64AD"/>
    <w:rsid w:val="1F5DC0B7"/>
    <w:rsid w:val="1F918B91"/>
    <w:rsid w:val="1FC52098"/>
    <w:rsid w:val="1FCDCAFC"/>
    <w:rsid w:val="2008A956"/>
    <w:rsid w:val="2038387F"/>
    <w:rsid w:val="207257E0"/>
    <w:rsid w:val="20797C42"/>
    <w:rsid w:val="208432EC"/>
    <w:rsid w:val="20970F0B"/>
    <w:rsid w:val="20CF62DA"/>
    <w:rsid w:val="21287F3B"/>
    <w:rsid w:val="21290857"/>
    <w:rsid w:val="2129A90C"/>
    <w:rsid w:val="2129DBDD"/>
    <w:rsid w:val="212B3033"/>
    <w:rsid w:val="212DAFCC"/>
    <w:rsid w:val="213BA2B2"/>
    <w:rsid w:val="2163E56F"/>
    <w:rsid w:val="21663579"/>
    <w:rsid w:val="21A5B517"/>
    <w:rsid w:val="21B05964"/>
    <w:rsid w:val="21C41033"/>
    <w:rsid w:val="21C98AAE"/>
    <w:rsid w:val="21DE695D"/>
    <w:rsid w:val="21E227D0"/>
    <w:rsid w:val="221572FF"/>
    <w:rsid w:val="221F4BC1"/>
    <w:rsid w:val="2232561A"/>
    <w:rsid w:val="224EE5B5"/>
    <w:rsid w:val="2254B2C7"/>
    <w:rsid w:val="226C0A67"/>
    <w:rsid w:val="22BCE7FF"/>
    <w:rsid w:val="22BFC164"/>
    <w:rsid w:val="22E553EB"/>
    <w:rsid w:val="23014776"/>
    <w:rsid w:val="230DD3CE"/>
    <w:rsid w:val="234318E5"/>
    <w:rsid w:val="236D5505"/>
    <w:rsid w:val="23A7817B"/>
    <w:rsid w:val="23B24ACF"/>
    <w:rsid w:val="23B6848A"/>
    <w:rsid w:val="23B79218"/>
    <w:rsid w:val="23D84B9F"/>
    <w:rsid w:val="23E34F3B"/>
    <w:rsid w:val="23E89B59"/>
    <w:rsid w:val="23EC49B2"/>
    <w:rsid w:val="23EF58F4"/>
    <w:rsid w:val="23F20C24"/>
    <w:rsid w:val="24000E05"/>
    <w:rsid w:val="2405C5E4"/>
    <w:rsid w:val="241BEE38"/>
    <w:rsid w:val="242E56DA"/>
    <w:rsid w:val="2435E11C"/>
    <w:rsid w:val="24370313"/>
    <w:rsid w:val="245B6347"/>
    <w:rsid w:val="248B5AA4"/>
    <w:rsid w:val="249701BB"/>
    <w:rsid w:val="249A7C47"/>
    <w:rsid w:val="249BC12E"/>
    <w:rsid w:val="24E14A31"/>
    <w:rsid w:val="24F103D9"/>
    <w:rsid w:val="24F212D5"/>
    <w:rsid w:val="24FA28F6"/>
    <w:rsid w:val="253A39BC"/>
    <w:rsid w:val="25416972"/>
    <w:rsid w:val="25536279"/>
    <w:rsid w:val="2557F927"/>
    <w:rsid w:val="2594C7C8"/>
    <w:rsid w:val="25BF073C"/>
    <w:rsid w:val="25D76521"/>
    <w:rsid w:val="25DF43A7"/>
    <w:rsid w:val="25FE8639"/>
    <w:rsid w:val="261D4C5E"/>
    <w:rsid w:val="263AEDE1"/>
    <w:rsid w:val="269B1003"/>
    <w:rsid w:val="26C18196"/>
    <w:rsid w:val="26D3FFDA"/>
    <w:rsid w:val="26E167B8"/>
    <w:rsid w:val="2702578F"/>
    <w:rsid w:val="2719B632"/>
    <w:rsid w:val="2726E9AF"/>
    <w:rsid w:val="274AA2D5"/>
    <w:rsid w:val="274BF899"/>
    <w:rsid w:val="274F10BC"/>
    <w:rsid w:val="27947E1A"/>
    <w:rsid w:val="27A6986D"/>
    <w:rsid w:val="27A9985D"/>
    <w:rsid w:val="27D42E8C"/>
    <w:rsid w:val="27D94238"/>
    <w:rsid w:val="27E4C671"/>
    <w:rsid w:val="281EDD98"/>
    <w:rsid w:val="283FC8E4"/>
    <w:rsid w:val="28621754"/>
    <w:rsid w:val="286A745C"/>
    <w:rsid w:val="287CA461"/>
    <w:rsid w:val="2884BFD3"/>
    <w:rsid w:val="28A18978"/>
    <w:rsid w:val="28D09AE8"/>
    <w:rsid w:val="28F6535E"/>
    <w:rsid w:val="28FA72EA"/>
    <w:rsid w:val="28FFDBE2"/>
    <w:rsid w:val="2909C045"/>
    <w:rsid w:val="2914A1FE"/>
    <w:rsid w:val="292D5A1E"/>
    <w:rsid w:val="29407B6B"/>
    <w:rsid w:val="295853C0"/>
    <w:rsid w:val="295CF316"/>
    <w:rsid w:val="2971C45A"/>
    <w:rsid w:val="2976D7A6"/>
    <w:rsid w:val="29882A06"/>
    <w:rsid w:val="29AA1EAA"/>
    <w:rsid w:val="29B3191C"/>
    <w:rsid w:val="29CDB772"/>
    <w:rsid w:val="29CFAA42"/>
    <w:rsid w:val="29E9F462"/>
    <w:rsid w:val="29EBFE88"/>
    <w:rsid w:val="29F230F1"/>
    <w:rsid w:val="29F3479B"/>
    <w:rsid w:val="2A179676"/>
    <w:rsid w:val="2A68EBBA"/>
    <w:rsid w:val="2A8B9439"/>
    <w:rsid w:val="2A94649D"/>
    <w:rsid w:val="2AC413E9"/>
    <w:rsid w:val="2AC6FA67"/>
    <w:rsid w:val="2ACBC5F5"/>
    <w:rsid w:val="2AD01757"/>
    <w:rsid w:val="2AD6D8CC"/>
    <w:rsid w:val="2ADF5BD9"/>
    <w:rsid w:val="2B108931"/>
    <w:rsid w:val="2B17C299"/>
    <w:rsid w:val="2B1B768E"/>
    <w:rsid w:val="2B3A6F35"/>
    <w:rsid w:val="2B6C01CA"/>
    <w:rsid w:val="2B9D51A9"/>
    <w:rsid w:val="2BA3CFB0"/>
    <w:rsid w:val="2BADDBFF"/>
    <w:rsid w:val="2BE4016C"/>
    <w:rsid w:val="2BE7FD7B"/>
    <w:rsid w:val="2BF0B32A"/>
    <w:rsid w:val="2BF21515"/>
    <w:rsid w:val="2C539EF8"/>
    <w:rsid w:val="2C62B371"/>
    <w:rsid w:val="2C79A60E"/>
    <w:rsid w:val="2C8630D1"/>
    <w:rsid w:val="2C893DB2"/>
    <w:rsid w:val="2C99B16C"/>
    <w:rsid w:val="2CA3534C"/>
    <w:rsid w:val="2CA5DF6E"/>
    <w:rsid w:val="2CB16707"/>
    <w:rsid w:val="2CBC286C"/>
    <w:rsid w:val="2CE909A4"/>
    <w:rsid w:val="2D1E315D"/>
    <w:rsid w:val="2D251112"/>
    <w:rsid w:val="2D2AE85D"/>
    <w:rsid w:val="2D454C01"/>
    <w:rsid w:val="2D592D3F"/>
    <w:rsid w:val="2D5CCC81"/>
    <w:rsid w:val="2DA895AA"/>
    <w:rsid w:val="2DCF5090"/>
    <w:rsid w:val="2DCFE6E3"/>
    <w:rsid w:val="2DD269F6"/>
    <w:rsid w:val="2DE7AD7F"/>
    <w:rsid w:val="2DE9FF19"/>
    <w:rsid w:val="2DFF095F"/>
    <w:rsid w:val="2E37D3AD"/>
    <w:rsid w:val="2E4D8780"/>
    <w:rsid w:val="2E5E6848"/>
    <w:rsid w:val="2E6397A7"/>
    <w:rsid w:val="2E98CC13"/>
    <w:rsid w:val="2E9ECBDA"/>
    <w:rsid w:val="2E9FEE5A"/>
    <w:rsid w:val="2EE2D15B"/>
    <w:rsid w:val="2EE3C2C9"/>
    <w:rsid w:val="2F10F31C"/>
    <w:rsid w:val="2F4B0D46"/>
    <w:rsid w:val="2F5279B4"/>
    <w:rsid w:val="2F8BC3C7"/>
    <w:rsid w:val="2F9565A7"/>
    <w:rsid w:val="2F9C3646"/>
    <w:rsid w:val="2FA5844C"/>
    <w:rsid w:val="2FD061FE"/>
    <w:rsid w:val="2FDD7FFE"/>
    <w:rsid w:val="2FECFC3C"/>
    <w:rsid w:val="3017D0B4"/>
    <w:rsid w:val="302AC200"/>
    <w:rsid w:val="304F4B72"/>
    <w:rsid w:val="30534269"/>
    <w:rsid w:val="305A43ED"/>
    <w:rsid w:val="3069F987"/>
    <w:rsid w:val="307C3168"/>
    <w:rsid w:val="308B7102"/>
    <w:rsid w:val="30934547"/>
    <w:rsid w:val="30BB9404"/>
    <w:rsid w:val="30BF0A95"/>
    <w:rsid w:val="3102F543"/>
    <w:rsid w:val="311AEEB0"/>
    <w:rsid w:val="31641384"/>
    <w:rsid w:val="316C360F"/>
    <w:rsid w:val="316E3BBE"/>
    <w:rsid w:val="31760D2A"/>
    <w:rsid w:val="318BEA99"/>
    <w:rsid w:val="31957192"/>
    <w:rsid w:val="3198CBBB"/>
    <w:rsid w:val="319CF608"/>
    <w:rsid w:val="31B39CF8"/>
    <w:rsid w:val="31DF7BA7"/>
    <w:rsid w:val="3203F526"/>
    <w:rsid w:val="3208578A"/>
    <w:rsid w:val="321E58E3"/>
    <w:rsid w:val="3248EC15"/>
    <w:rsid w:val="3270CF9A"/>
    <w:rsid w:val="3286AB61"/>
    <w:rsid w:val="32A333BD"/>
    <w:rsid w:val="32BE5163"/>
    <w:rsid w:val="32D0EE25"/>
    <w:rsid w:val="32D971FE"/>
    <w:rsid w:val="32E6EE2F"/>
    <w:rsid w:val="32ECD464"/>
    <w:rsid w:val="32EF9E82"/>
    <w:rsid w:val="331CD45B"/>
    <w:rsid w:val="332A5187"/>
    <w:rsid w:val="33345830"/>
    <w:rsid w:val="3377E91C"/>
    <w:rsid w:val="33CFADB2"/>
    <w:rsid w:val="33D38DE5"/>
    <w:rsid w:val="33D68CDA"/>
    <w:rsid w:val="33D96C4A"/>
    <w:rsid w:val="33DBB81C"/>
    <w:rsid w:val="33E1B051"/>
    <w:rsid w:val="33F2BC02"/>
    <w:rsid w:val="344F2903"/>
    <w:rsid w:val="34767F1F"/>
    <w:rsid w:val="347B90FE"/>
    <w:rsid w:val="34A340F2"/>
    <w:rsid w:val="351595CF"/>
    <w:rsid w:val="35219A55"/>
    <w:rsid w:val="35320280"/>
    <w:rsid w:val="35410AD9"/>
    <w:rsid w:val="355AC299"/>
    <w:rsid w:val="3564B919"/>
    <w:rsid w:val="35A27878"/>
    <w:rsid w:val="35AA6F71"/>
    <w:rsid w:val="35B6B33F"/>
    <w:rsid w:val="35C3CAC9"/>
    <w:rsid w:val="35CEDE82"/>
    <w:rsid w:val="35F881DB"/>
    <w:rsid w:val="36252591"/>
    <w:rsid w:val="36466FDC"/>
    <w:rsid w:val="36594650"/>
    <w:rsid w:val="365CFA1B"/>
    <w:rsid w:val="36752683"/>
    <w:rsid w:val="3688D316"/>
    <w:rsid w:val="368CED1F"/>
    <w:rsid w:val="36A1F10A"/>
    <w:rsid w:val="36AB64E6"/>
    <w:rsid w:val="36B8F933"/>
    <w:rsid w:val="36D072F9"/>
    <w:rsid w:val="36EFF72E"/>
    <w:rsid w:val="3709B7B3"/>
    <w:rsid w:val="373530F5"/>
    <w:rsid w:val="3741D2D6"/>
    <w:rsid w:val="375747D8"/>
    <w:rsid w:val="375B067E"/>
    <w:rsid w:val="378258F2"/>
    <w:rsid w:val="378DEDB2"/>
    <w:rsid w:val="379A67A5"/>
    <w:rsid w:val="379B75A3"/>
    <w:rsid w:val="37B775D0"/>
    <w:rsid w:val="37B96E0E"/>
    <w:rsid w:val="37CCF4D6"/>
    <w:rsid w:val="37D258BF"/>
    <w:rsid w:val="37D34898"/>
    <w:rsid w:val="37D3EC56"/>
    <w:rsid w:val="37D64F03"/>
    <w:rsid w:val="381F30E9"/>
    <w:rsid w:val="3822E299"/>
    <w:rsid w:val="384517A3"/>
    <w:rsid w:val="3853E2E7"/>
    <w:rsid w:val="385971B8"/>
    <w:rsid w:val="3884A452"/>
    <w:rsid w:val="3894262C"/>
    <w:rsid w:val="389F7724"/>
    <w:rsid w:val="38BCD841"/>
    <w:rsid w:val="38C08FCD"/>
    <w:rsid w:val="38C61093"/>
    <w:rsid w:val="38C97F4E"/>
    <w:rsid w:val="3907A228"/>
    <w:rsid w:val="3911DDB3"/>
    <w:rsid w:val="39203A33"/>
    <w:rsid w:val="3934AA91"/>
    <w:rsid w:val="39460501"/>
    <w:rsid w:val="3952E17F"/>
    <w:rsid w:val="39676AB4"/>
    <w:rsid w:val="39ACC23D"/>
    <w:rsid w:val="39AD1F7C"/>
    <w:rsid w:val="39B4CDAB"/>
    <w:rsid w:val="39CE88EE"/>
    <w:rsid w:val="39F3D7F8"/>
    <w:rsid w:val="39F75790"/>
    <w:rsid w:val="3A117A14"/>
    <w:rsid w:val="3A2338C4"/>
    <w:rsid w:val="3A33BFCB"/>
    <w:rsid w:val="3A515294"/>
    <w:rsid w:val="3A6732BA"/>
    <w:rsid w:val="3A9F81A4"/>
    <w:rsid w:val="3AA26742"/>
    <w:rsid w:val="3AAE0669"/>
    <w:rsid w:val="3AC4F6FC"/>
    <w:rsid w:val="3AE6C465"/>
    <w:rsid w:val="3B038961"/>
    <w:rsid w:val="3B06306D"/>
    <w:rsid w:val="3B365F8B"/>
    <w:rsid w:val="3B42FDFA"/>
    <w:rsid w:val="3B8605B6"/>
    <w:rsid w:val="3B9B3122"/>
    <w:rsid w:val="3B9BFE2C"/>
    <w:rsid w:val="3BA6C065"/>
    <w:rsid w:val="3BC968E4"/>
    <w:rsid w:val="3C11EBA8"/>
    <w:rsid w:val="3C26A7FF"/>
    <w:rsid w:val="3C2B2978"/>
    <w:rsid w:val="3C5F0451"/>
    <w:rsid w:val="3C7D2D16"/>
    <w:rsid w:val="3C8E5C9D"/>
    <w:rsid w:val="3CB41086"/>
    <w:rsid w:val="3CC09B49"/>
    <w:rsid w:val="3CDFC8C0"/>
    <w:rsid w:val="3CF56C20"/>
    <w:rsid w:val="3D23741C"/>
    <w:rsid w:val="3D30A799"/>
    <w:rsid w:val="3D39CF84"/>
    <w:rsid w:val="3D4E24AA"/>
    <w:rsid w:val="3D4E5135"/>
    <w:rsid w:val="3D6F1E0E"/>
    <w:rsid w:val="3D759E88"/>
    <w:rsid w:val="3D7DBDE4"/>
    <w:rsid w:val="3D943181"/>
    <w:rsid w:val="3D9B9A86"/>
    <w:rsid w:val="3DB37A1F"/>
    <w:rsid w:val="3DD802DA"/>
    <w:rsid w:val="3E0733DE"/>
    <w:rsid w:val="3E44935C"/>
    <w:rsid w:val="3E4986CE"/>
    <w:rsid w:val="3E4D9B91"/>
    <w:rsid w:val="3E6BD53E"/>
    <w:rsid w:val="3E90444F"/>
    <w:rsid w:val="3EA156C3"/>
    <w:rsid w:val="3EA83DBC"/>
    <w:rsid w:val="3EBB7B3F"/>
    <w:rsid w:val="3EBE6547"/>
    <w:rsid w:val="3EC6D0AC"/>
    <w:rsid w:val="3EEAFAF7"/>
    <w:rsid w:val="3EFBF515"/>
    <w:rsid w:val="3F1F4FC1"/>
    <w:rsid w:val="3F3BBE8F"/>
    <w:rsid w:val="3F3BE5FA"/>
    <w:rsid w:val="3F4A3955"/>
    <w:rsid w:val="3FA622E1"/>
    <w:rsid w:val="3FB0C583"/>
    <w:rsid w:val="3FC565E7"/>
    <w:rsid w:val="3FC833E8"/>
    <w:rsid w:val="4011DA7E"/>
    <w:rsid w:val="401D894F"/>
    <w:rsid w:val="40313FAF"/>
    <w:rsid w:val="4035DCEC"/>
    <w:rsid w:val="4045AC22"/>
    <w:rsid w:val="404EC7C7"/>
    <w:rsid w:val="405F0A16"/>
    <w:rsid w:val="4072A9A4"/>
    <w:rsid w:val="407B06AC"/>
    <w:rsid w:val="4094AE65"/>
    <w:rsid w:val="40C49EC4"/>
    <w:rsid w:val="40D58D52"/>
    <w:rsid w:val="40D657C5"/>
    <w:rsid w:val="40E96A53"/>
    <w:rsid w:val="40F4F970"/>
    <w:rsid w:val="40FEEA84"/>
    <w:rsid w:val="4118F0AA"/>
    <w:rsid w:val="411EE4F7"/>
    <w:rsid w:val="413D5FBB"/>
    <w:rsid w:val="41460A1F"/>
    <w:rsid w:val="414E49CC"/>
    <w:rsid w:val="415321A9"/>
    <w:rsid w:val="41596405"/>
    <w:rsid w:val="415E8263"/>
    <w:rsid w:val="416827B2"/>
    <w:rsid w:val="4181BF08"/>
    <w:rsid w:val="4181E958"/>
    <w:rsid w:val="4196377B"/>
    <w:rsid w:val="41B14C40"/>
    <w:rsid w:val="41B799E9"/>
    <w:rsid w:val="41FBD2FF"/>
    <w:rsid w:val="420ADD44"/>
    <w:rsid w:val="420CBE78"/>
    <w:rsid w:val="4236B254"/>
    <w:rsid w:val="42371A92"/>
    <w:rsid w:val="425D119F"/>
    <w:rsid w:val="425EDD0E"/>
    <w:rsid w:val="42657139"/>
    <w:rsid w:val="426E8549"/>
    <w:rsid w:val="427E6F61"/>
    <w:rsid w:val="428BB8C1"/>
    <w:rsid w:val="42BCEC3D"/>
    <w:rsid w:val="42C69F30"/>
    <w:rsid w:val="42F2C78E"/>
    <w:rsid w:val="43401B85"/>
    <w:rsid w:val="43417567"/>
    <w:rsid w:val="437F76F8"/>
    <w:rsid w:val="4399E3B8"/>
    <w:rsid w:val="43C54CAD"/>
    <w:rsid w:val="43D419E3"/>
    <w:rsid w:val="43D51241"/>
    <w:rsid w:val="43DCD0B7"/>
    <w:rsid w:val="43E1A936"/>
    <w:rsid w:val="44595833"/>
    <w:rsid w:val="447BF1E4"/>
    <w:rsid w:val="44A2D299"/>
    <w:rsid w:val="44A97B64"/>
    <w:rsid w:val="44AE252D"/>
    <w:rsid w:val="4505DEC7"/>
    <w:rsid w:val="457F53E8"/>
    <w:rsid w:val="45A5F430"/>
    <w:rsid w:val="45B36AC1"/>
    <w:rsid w:val="45EE1F00"/>
    <w:rsid w:val="4612645D"/>
    <w:rsid w:val="46132ED4"/>
    <w:rsid w:val="46322DE0"/>
    <w:rsid w:val="46535D7D"/>
    <w:rsid w:val="465471B8"/>
    <w:rsid w:val="4654FAF2"/>
    <w:rsid w:val="466AD2D2"/>
    <w:rsid w:val="4671BC24"/>
    <w:rsid w:val="4681C6A6"/>
    <w:rsid w:val="46838328"/>
    <w:rsid w:val="4698546C"/>
    <w:rsid w:val="469A3C8D"/>
    <w:rsid w:val="46BDF9F7"/>
    <w:rsid w:val="46CF9E4A"/>
    <w:rsid w:val="46D91E26"/>
    <w:rsid w:val="47089A91"/>
    <w:rsid w:val="470CE995"/>
    <w:rsid w:val="4715F509"/>
    <w:rsid w:val="472093FE"/>
    <w:rsid w:val="47299B0B"/>
    <w:rsid w:val="472C674F"/>
    <w:rsid w:val="473AB160"/>
    <w:rsid w:val="4743BCCF"/>
    <w:rsid w:val="475376B4"/>
    <w:rsid w:val="47676C0A"/>
    <w:rsid w:val="47853F95"/>
    <w:rsid w:val="47862F82"/>
    <w:rsid w:val="479225FF"/>
    <w:rsid w:val="47BEB0CD"/>
    <w:rsid w:val="480A9852"/>
    <w:rsid w:val="4810155E"/>
    <w:rsid w:val="482C12FE"/>
    <w:rsid w:val="4844A2C6"/>
    <w:rsid w:val="486253A6"/>
    <w:rsid w:val="4888CF42"/>
    <w:rsid w:val="48A850BD"/>
    <w:rsid w:val="48E68A11"/>
    <w:rsid w:val="48EC81F5"/>
    <w:rsid w:val="48F6C692"/>
    <w:rsid w:val="490405B9"/>
    <w:rsid w:val="490CEF5E"/>
    <w:rsid w:val="49111D43"/>
    <w:rsid w:val="493C6C79"/>
    <w:rsid w:val="4940E992"/>
    <w:rsid w:val="49552459"/>
    <w:rsid w:val="4956B7F0"/>
    <w:rsid w:val="4981A706"/>
    <w:rsid w:val="499E7BFE"/>
    <w:rsid w:val="49D77D12"/>
    <w:rsid w:val="4A0753F9"/>
    <w:rsid w:val="4A07A2BD"/>
    <w:rsid w:val="4A15553A"/>
    <w:rsid w:val="4A2868E1"/>
    <w:rsid w:val="4A29FC78"/>
    <w:rsid w:val="4A4C4AE8"/>
    <w:rsid w:val="4A597E65"/>
    <w:rsid w:val="4A7874AE"/>
    <w:rsid w:val="4A99E27D"/>
    <w:rsid w:val="4ABEF2C4"/>
    <w:rsid w:val="4AEAF427"/>
    <w:rsid w:val="4B00C631"/>
    <w:rsid w:val="4B06A5F3"/>
    <w:rsid w:val="4B0C5D99"/>
    <w:rsid w:val="4B0EF199"/>
    <w:rsid w:val="4B2B583F"/>
    <w:rsid w:val="4B36DC78"/>
    <w:rsid w:val="4B913B2D"/>
    <w:rsid w:val="4B9700AE"/>
    <w:rsid w:val="4BB42D5B"/>
    <w:rsid w:val="4BD483D0"/>
    <w:rsid w:val="4BDFA221"/>
    <w:rsid w:val="4BEE5E5A"/>
    <w:rsid w:val="4C22B0EF"/>
    <w:rsid w:val="4C486965"/>
    <w:rsid w:val="4C5D1A41"/>
    <w:rsid w:val="4C63043A"/>
    <w:rsid w:val="4C66B805"/>
    <w:rsid w:val="4C908E59"/>
    <w:rsid w:val="4C93B5B1"/>
    <w:rsid w:val="4C9539F4"/>
    <w:rsid w:val="4CA896BE"/>
    <w:rsid w:val="4CC3DA61"/>
    <w:rsid w:val="4D02C076"/>
    <w:rsid w:val="4D052F23"/>
    <w:rsid w:val="4D261B22"/>
    <w:rsid w:val="4D5C88A9"/>
    <w:rsid w:val="4D710048"/>
    <w:rsid w:val="4D76AD25"/>
    <w:rsid w:val="4D8EF272"/>
    <w:rsid w:val="4D9C43C1"/>
    <w:rsid w:val="4DD2FA33"/>
    <w:rsid w:val="4DEEDD9B"/>
    <w:rsid w:val="4DFC87D3"/>
    <w:rsid w:val="4E1950E7"/>
    <w:rsid w:val="4E1AB3A9"/>
    <w:rsid w:val="4E271E2F"/>
    <w:rsid w:val="4E317F4B"/>
    <w:rsid w:val="4E40F3BA"/>
    <w:rsid w:val="4E4F9EB1"/>
    <w:rsid w:val="4E5A851C"/>
    <w:rsid w:val="4E6148C7"/>
    <w:rsid w:val="4E825DAF"/>
    <w:rsid w:val="4E8EF9B4"/>
    <w:rsid w:val="4E9DB145"/>
    <w:rsid w:val="4EC6962B"/>
    <w:rsid w:val="4ED33D38"/>
    <w:rsid w:val="4EDDEC4A"/>
    <w:rsid w:val="4EED94AF"/>
    <w:rsid w:val="4EF7D98B"/>
    <w:rsid w:val="4F04487B"/>
    <w:rsid w:val="4F045EC2"/>
    <w:rsid w:val="4F178C30"/>
    <w:rsid w:val="4F1DEFC7"/>
    <w:rsid w:val="4F365F8D"/>
    <w:rsid w:val="4F3DFB47"/>
    <w:rsid w:val="4F78C4D5"/>
    <w:rsid w:val="4F7F0A71"/>
    <w:rsid w:val="4F9A4C02"/>
    <w:rsid w:val="4FD7FEBE"/>
    <w:rsid w:val="4FD937DE"/>
    <w:rsid w:val="4FEAA727"/>
    <w:rsid w:val="4FF4D2D1"/>
    <w:rsid w:val="4FFAB56C"/>
    <w:rsid w:val="50182D7D"/>
    <w:rsid w:val="5023C891"/>
    <w:rsid w:val="503E7C3D"/>
    <w:rsid w:val="50580E5D"/>
    <w:rsid w:val="50704764"/>
    <w:rsid w:val="5080169A"/>
    <w:rsid w:val="508A21EE"/>
    <w:rsid w:val="50A06D0F"/>
    <w:rsid w:val="50AB4346"/>
    <w:rsid w:val="50AFDF9B"/>
    <w:rsid w:val="50ECBDBF"/>
    <w:rsid w:val="50F0824F"/>
    <w:rsid w:val="510CF8D5"/>
    <w:rsid w:val="510FEE57"/>
    <w:rsid w:val="5126AC64"/>
    <w:rsid w:val="5134D8C2"/>
    <w:rsid w:val="51552D60"/>
    <w:rsid w:val="51687B2A"/>
    <w:rsid w:val="51C4D5FF"/>
    <w:rsid w:val="51E6647B"/>
    <w:rsid w:val="5208B2A3"/>
    <w:rsid w:val="5213A0A4"/>
    <w:rsid w:val="52175499"/>
    <w:rsid w:val="5235D8D0"/>
    <w:rsid w:val="524A2265"/>
    <w:rsid w:val="524A5119"/>
    <w:rsid w:val="524F74DA"/>
    <w:rsid w:val="525C44AE"/>
    <w:rsid w:val="52705259"/>
    <w:rsid w:val="527791E0"/>
    <w:rsid w:val="527B3466"/>
    <w:rsid w:val="5298E2DF"/>
    <w:rsid w:val="52C65D24"/>
    <w:rsid w:val="52D48295"/>
    <w:rsid w:val="52D5C7DD"/>
    <w:rsid w:val="52DC8578"/>
    <w:rsid w:val="53438D6E"/>
    <w:rsid w:val="534D887B"/>
    <w:rsid w:val="53676305"/>
    <w:rsid w:val="537B3E94"/>
    <w:rsid w:val="537D4884"/>
    <w:rsid w:val="5388CC77"/>
    <w:rsid w:val="53927F6A"/>
    <w:rsid w:val="53AA78D7"/>
    <w:rsid w:val="53DF0FBE"/>
    <w:rsid w:val="53ECBE0C"/>
    <w:rsid w:val="53F3B4D2"/>
    <w:rsid w:val="543F3CB7"/>
    <w:rsid w:val="5452A0FA"/>
    <w:rsid w:val="54705FEF"/>
    <w:rsid w:val="547C7DB8"/>
    <w:rsid w:val="5485AAE5"/>
    <w:rsid w:val="54B7B0B2"/>
    <w:rsid w:val="54DC8592"/>
    <w:rsid w:val="54DD8155"/>
    <w:rsid w:val="54E78799"/>
    <w:rsid w:val="54FB8521"/>
    <w:rsid w:val="55024292"/>
    <w:rsid w:val="551FC523"/>
    <w:rsid w:val="553031DE"/>
    <w:rsid w:val="5540D638"/>
    <w:rsid w:val="55560B2D"/>
    <w:rsid w:val="55812792"/>
    <w:rsid w:val="558218D6"/>
    <w:rsid w:val="5585402E"/>
    <w:rsid w:val="558A5416"/>
    <w:rsid w:val="558EF772"/>
    <w:rsid w:val="55C6D29F"/>
    <w:rsid w:val="55E780EF"/>
    <w:rsid w:val="55FD1CA0"/>
    <w:rsid w:val="56020682"/>
    <w:rsid w:val="562D73FD"/>
    <w:rsid w:val="563241F7"/>
    <w:rsid w:val="56597560"/>
    <w:rsid w:val="56662E60"/>
    <w:rsid w:val="5673F025"/>
    <w:rsid w:val="567855F3"/>
    <w:rsid w:val="567CE82A"/>
    <w:rsid w:val="56972287"/>
    <w:rsid w:val="56A29BE2"/>
    <w:rsid w:val="56ADE0BE"/>
    <w:rsid w:val="56B949FC"/>
    <w:rsid w:val="56CEA201"/>
    <w:rsid w:val="57006024"/>
    <w:rsid w:val="5700D0A1"/>
    <w:rsid w:val="57397C31"/>
    <w:rsid w:val="5743C37C"/>
    <w:rsid w:val="576670B7"/>
    <w:rsid w:val="57924663"/>
    <w:rsid w:val="57B364ED"/>
    <w:rsid w:val="57BAD759"/>
    <w:rsid w:val="57C2764B"/>
    <w:rsid w:val="57D2204B"/>
    <w:rsid w:val="57E185FC"/>
    <w:rsid w:val="57E23A9A"/>
    <w:rsid w:val="57E7F3F2"/>
    <w:rsid w:val="57FF0F92"/>
    <w:rsid w:val="583CFFE7"/>
    <w:rsid w:val="5855B557"/>
    <w:rsid w:val="5886A975"/>
    <w:rsid w:val="58D8A371"/>
    <w:rsid w:val="58DB76AE"/>
    <w:rsid w:val="58FC8578"/>
    <w:rsid w:val="5908F593"/>
    <w:rsid w:val="59481724"/>
    <w:rsid w:val="5949D96F"/>
    <w:rsid w:val="594B87BB"/>
    <w:rsid w:val="594FA9D8"/>
    <w:rsid w:val="59A4068D"/>
    <w:rsid w:val="59BD0F49"/>
    <w:rsid w:val="59D19C3E"/>
    <w:rsid w:val="59E94D91"/>
    <w:rsid w:val="59F3D46A"/>
    <w:rsid w:val="59FCE375"/>
    <w:rsid w:val="59FD7AED"/>
    <w:rsid w:val="5A01AED5"/>
    <w:rsid w:val="5A0D3010"/>
    <w:rsid w:val="5A23A91C"/>
    <w:rsid w:val="5A31942A"/>
    <w:rsid w:val="5A45FD4F"/>
    <w:rsid w:val="5A6E425F"/>
    <w:rsid w:val="5A763DFB"/>
    <w:rsid w:val="5A8FC768"/>
    <w:rsid w:val="5A93C377"/>
    <w:rsid w:val="5AA4E0C6"/>
    <w:rsid w:val="5AF14A26"/>
    <w:rsid w:val="5B0BB6E6"/>
    <w:rsid w:val="5B1879E6"/>
    <w:rsid w:val="5B234AB1"/>
    <w:rsid w:val="5B26025D"/>
    <w:rsid w:val="5B2FF40D"/>
    <w:rsid w:val="5B5A48AC"/>
    <w:rsid w:val="5B7146F0"/>
    <w:rsid w:val="5B74E8AD"/>
    <w:rsid w:val="5BABFEEE"/>
    <w:rsid w:val="5BB67FC1"/>
    <w:rsid w:val="5BF1BC13"/>
    <w:rsid w:val="5BF3E7D1"/>
    <w:rsid w:val="5C11B38F"/>
    <w:rsid w:val="5C1C48C0"/>
    <w:rsid w:val="5C53E537"/>
    <w:rsid w:val="5C566A12"/>
    <w:rsid w:val="5C5D1B67"/>
    <w:rsid w:val="5C716C9F"/>
    <w:rsid w:val="5C86E431"/>
    <w:rsid w:val="5C9C34E7"/>
    <w:rsid w:val="5C9D6EB2"/>
    <w:rsid w:val="5CB342BD"/>
    <w:rsid w:val="5CCF0FD8"/>
    <w:rsid w:val="5CD95C34"/>
    <w:rsid w:val="5CE9F6D8"/>
    <w:rsid w:val="5CFF3583"/>
    <w:rsid w:val="5D141432"/>
    <w:rsid w:val="5D341F90"/>
    <w:rsid w:val="5D496D97"/>
    <w:rsid w:val="5D4A3A75"/>
    <w:rsid w:val="5D7129F4"/>
    <w:rsid w:val="5DBD44D0"/>
    <w:rsid w:val="5DF98C64"/>
    <w:rsid w:val="5E14563C"/>
    <w:rsid w:val="5E155D0C"/>
    <w:rsid w:val="5E15C2AE"/>
    <w:rsid w:val="5E38DA6C"/>
    <w:rsid w:val="5E3A6328"/>
    <w:rsid w:val="5E414219"/>
    <w:rsid w:val="5E4CD7CA"/>
    <w:rsid w:val="5E8D3513"/>
    <w:rsid w:val="5EA16EDF"/>
    <w:rsid w:val="5EDA301B"/>
    <w:rsid w:val="5EE90736"/>
    <w:rsid w:val="5EEBC9BD"/>
    <w:rsid w:val="5EEDDDAB"/>
    <w:rsid w:val="5EF40000"/>
    <w:rsid w:val="5EF79350"/>
    <w:rsid w:val="5F08B3C6"/>
    <w:rsid w:val="5F0D2E1C"/>
    <w:rsid w:val="5F0DC3A3"/>
    <w:rsid w:val="5F139165"/>
    <w:rsid w:val="5F2D3C49"/>
    <w:rsid w:val="5F487C6D"/>
    <w:rsid w:val="5F53520A"/>
    <w:rsid w:val="5F873FF8"/>
    <w:rsid w:val="5FA0D7A5"/>
    <w:rsid w:val="601D5587"/>
    <w:rsid w:val="6029FF6E"/>
    <w:rsid w:val="603FF270"/>
    <w:rsid w:val="6053AC30"/>
    <w:rsid w:val="60553516"/>
    <w:rsid w:val="6085645E"/>
    <w:rsid w:val="609BF1F5"/>
    <w:rsid w:val="60AE0666"/>
    <w:rsid w:val="60B92B27"/>
    <w:rsid w:val="60CFD3EB"/>
    <w:rsid w:val="60EFDB9C"/>
    <w:rsid w:val="60F4B211"/>
    <w:rsid w:val="61409A62"/>
    <w:rsid w:val="616546B2"/>
    <w:rsid w:val="61BC6C20"/>
    <w:rsid w:val="61E9600B"/>
    <w:rsid w:val="61EAE8C7"/>
    <w:rsid w:val="61F0533F"/>
    <w:rsid w:val="61F312FE"/>
    <w:rsid w:val="61F81C44"/>
    <w:rsid w:val="620115F0"/>
    <w:rsid w:val="620D9146"/>
    <w:rsid w:val="62202F41"/>
    <w:rsid w:val="622C6ED9"/>
    <w:rsid w:val="62388B3A"/>
    <w:rsid w:val="624413A6"/>
    <w:rsid w:val="62659436"/>
    <w:rsid w:val="627165C8"/>
    <w:rsid w:val="62795253"/>
    <w:rsid w:val="627D33AD"/>
    <w:rsid w:val="62892E0F"/>
    <w:rsid w:val="62971E3E"/>
    <w:rsid w:val="629C4F5C"/>
    <w:rsid w:val="62DC4342"/>
    <w:rsid w:val="62E0D332"/>
    <w:rsid w:val="62E4B45D"/>
    <w:rsid w:val="62E9797C"/>
    <w:rsid w:val="62EF8214"/>
    <w:rsid w:val="63103255"/>
    <w:rsid w:val="63307CCA"/>
    <w:rsid w:val="636548C0"/>
    <w:rsid w:val="6367EB42"/>
    <w:rsid w:val="63DF7AA4"/>
    <w:rsid w:val="63E7682A"/>
    <w:rsid w:val="6401A219"/>
    <w:rsid w:val="64138F1D"/>
    <w:rsid w:val="64170FED"/>
    <w:rsid w:val="643B09C8"/>
    <w:rsid w:val="643C6B2A"/>
    <w:rsid w:val="6470FAFE"/>
    <w:rsid w:val="64774A7F"/>
    <w:rsid w:val="6490D6FE"/>
    <w:rsid w:val="649997CA"/>
    <w:rsid w:val="64DD1715"/>
    <w:rsid w:val="64DDCD12"/>
    <w:rsid w:val="64F420D3"/>
    <w:rsid w:val="6542BF3B"/>
    <w:rsid w:val="6555CB12"/>
    <w:rsid w:val="6571A17A"/>
    <w:rsid w:val="65CA4EF3"/>
    <w:rsid w:val="65D64323"/>
    <w:rsid w:val="65F2D9F7"/>
    <w:rsid w:val="65FC6170"/>
    <w:rsid w:val="66057335"/>
    <w:rsid w:val="66780D10"/>
    <w:rsid w:val="667F0E94"/>
    <w:rsid w:val="6692318C"/>
    <w:rsid w:val="66B3F8A1"/>
    <w:rsid w:val="67152328"/>
    <w:rsid w:val="672EE6BE"/>
    <w:rsid w:val="67600E64"/>
    <w:rsid w:val="67D6CF42"/>
    <w:rsid w:val="67D831B9"/>
    <w:rsid w:val="67DAD64C"/>
    <w:rsid w:val="67E91CC6"/>
    <w:rsid w:val="67FBC24B"/>
    <w:rsid w:val="68282D2E"/>
    <w:rsid w:val="68540F03"/>
    <w:rsid w:val="6890A8EA"/>
    <w:rsid w:val="6896DAE3"/>
    <w:rsid w:val="68DF85C7"/>
    <w:rsid w:val="68E64362"/>
    <w:rsid w:val="68E8147B"/>
    <w:rsid w:val="68F08DA3"/>
    <w:rsid w:val="68F80A37"/>
    <w:rsid w:val="68FF2C7E"/>
    <w:rsid w:val="6947D7C5"/>
    <w:rsid w:val="69504B48"/>
    <w:rsid w:val="6965A0FA"/>
    <w:rsid w:val="6968F3BE"/>
    <w:rsid w:val="698695F1"/>
    <w:rsid w:val="6987066E"/>
    <w:rsid w:val="6997D3C1"/>
    <w:rsid w:val="699EF6E5"/>
    <w:rsid w:val="69A57384"/>
    <w:rsid w:val="69B617DE"/>
    <w:rsid w:val="69D0F58B"/>
    <w:rsid w:val="69D29E1F"/>
    <w:rsid w:val="69EB7EAE"/>
    <w:rsid w:val="69F67BF6"/>
    <w:rsid w:val="6A111486"/>
    <w:rsid w:val="6A405364"/>
    <w:rsid w:val="6A63C4D8"/>
    <w:rsid w:val="6A911CE2"/>
    <w:rsid w:val="6A9F0439"/>
    <w:rsid w:val="6AB6FDA6"/>
    <w:rsid w:val="6AB98211"/>
    <w:rsid w:val="6ACEF713"/>
    <w:rsid w:val="6B1BB21E"/>
    <w:rsid w:val="6B1D3C78"/>
    <w:rsid w:val="6B3AB820"/>
    <w:rsid w:val="6B3F57E7"/>
    <w:rsid w:val="6B41B4D2"/>
    <w:rsid w:val="6B4697CD"/>
    <w:rsid w:val="6B5ED968"/>
    <w:rsid w:val="6B62AD57"/>
    <w:rsid w:val="6B74A7C6"/>
    <w:rsid w:val="6B7824F6"/>
    <w:rsid w:val="6B8BD6C0"/>
    <w:rsid w:val="6B8EFE18"/>
    <w:rsid w:val="6B9DA90F"/>
    <w:rsid w:val="6BA6D96E"/>
    <w:rsid w:val="6BB60548"/>
    <w:rsid w:val="6BDBD713"/>
    <w:rsid w:val="6C0171D5"/>
    <w:rsid w:val="6C08AD3E"/>
    <w:rsid w:val="6C38A018"/>
    <w:rsid w:val="6C4DDA95"/>
    <w:rsid w:val="6C765642"/>
    <w:rsid w:val="6C7CE9B5"/>
    <w:rsid w:val="6C8E8280"/>
    <w:rsid w:val="6C9EE5BE"/>
    <w:rsid w:val="6CAB0E79"/>
    <w:rsid w:val="6CB79EA8"/>
    <w:rsid w:val="6CB8DA08"/>
    <w:rsid w:val="6CBB8002"/>
    <w:rsid w:val="6CC307E6"/>
    <w:rsid w:val="6CC7AB8A"/>
    <w:rsid w:val="6CDF19EF"/>
    <w:rsid w:val="6CED6400"/>
    <w:rsid w:val="6D0A1E0E"/>
    <w:rsid w:val="6D148F04"/>
    <w:rsid w:val="6D2ACE4F"/>
    <w:rsid w:val="6D399FFB"/>
    <w:rsid w:val="6D6DC1B0"/>
    <w:rsid w:val="6D8D5212"/>
    <w:rsid w:val="6DA91001"/>
    <w:rsid w:val="6DCB15BD"/>
    <w:rsid w:val="6DCC7041"/>
    <w:rsid w:val="6DDFE701"/>
    <w:rsid w:val="6E021ED9"/>
    <w:rsid w:val="6E23474E"/>
    <w:rsid w:val="6E593276"/>
    <w:rsid w:val="6E5E73A0"/>
    <w:rsid w:val="6E69E383"/>
    <w:rsid w:val="6E70B528"/>
    <w:rsid w:val="6E7D6E46"/>
    <w:rsid w:val="6EB9C48F"/>
    <w:rsid w:val="6EEA6856"/>
    <w:rsid w:val="6EF9157C"/>
    <w:rsid w:val="6F1050A7"/>
    <w:rsid w:val="6F2699D7"/>
    <w:rsid w:val="6F30677F"/>
    <w:rsid w:val="6F42ABE0"/>
    <w:rsid w:val="6F5455CC"/>
    <w:rsid w:val="6F73CAE3"/>
    <w:rsid w:val="6F76AF17"/>
    <w:rsid w:val="6F94A306"/>
    <w:rsid w:val="6F9AE052"/>
    <w:rsid w:val="6FB590B0"/>
    <w:rsid w:val="6FBEB3F5"/>
    <w:rsid w:val="6FD81F45"/>
    <w:rsid w:val="6FE5CBB8"/>
    <w:rsid w:val="6FF2242C"/>
    <w:rsid w:val="6FFEF7AC"/>
    <w:rsid w:val="7022D345"/>
    <w:rsid w:val="702960BC"/>
    <w:rsid w:val="704B767F"/>
    <w:rsid w:val="704E4AB8"/>
    <w:rsid w:val="7054D67D"/>
    <w:rsid w:val="706EEE50"/>
    <w:rsid w:val="70A43EFC"/>
    <w:rsid w:val="70AE9EB0"/>
    <w:rsid w:val="70C9774A"/>
    <w:rsid w:val="70D0F450"/>
    <w:rsid w:val="70FD7B63"/>
    <w:rsid w:val="71374BEC"/>
    <w:rsid w:val="7143FB38"/>
    <w:rsid w:val="715085FB"/>
    <w:rsid w:val="7166D670"/>
    <w:rsid w:val="7172189D"/>
    <w:rsid w:val="717B04DA"/>
    <w:rsid w:val="7181CDC5"/>
    <w:rsid w:val="719309C1"/>
    <w:rsid w:val="71A9DF05"/>
    <w:rsid w:val="71B1716B"/>
    <w:rsid w:val="71B433F2"/>
    <w:rsid w:val="71B8191D"/>
    <w:rsid w:val="721081FB"/>
    <w:rsid w:val="72300251"/>
    <w:rsid w:val="726027FC"/>
    <w:rsid w:val="726911CB"/>
    <w:rsid w:val="72765AC9"/>
    <w:rsid w:val="72A9D607"/>
    <w:rsid w:val="72CADADC"/>
    <w:rsid w:val="72D00E47"/>
    <w:rsid w:val="72EE00F2"/>
    <w:rsid w:val="72F10A07"/>
    <w:rsid w:val="7308F36D"/>
    <w:rsid w:val="733D54A6"/>
    <w:rsid w:val="7344018F"/>
    <w:rsid w:val="7346A0BE"/>
    <w:rsid w:val="7375DE98"/>
    <w:rsid w:val="73D34D47"/>
    <w:rsid w:val="73FF2A23"/>
    <w:rsid w:val="74055C1C"/>
    <w:rsid w:val="74157E8B"/>
    <w:rsid w:val="7424BCAA"/>
    <w:rsid w:val="74254264"/>
    <w:rsid w:val="743577E7"/>
    <w:rsid w:val="74429856"/>
    <w:rsid w:val="744E2C66"/>
    <w:rsid w:val="745FBAD1"/>
    <w:rsid w:val="746F4D7C"/>
    <w:rsid w:val="747C3E23"/>
    <w:rsid w:val="749F1510"/>
    <w:rsid w:val="74B2A4A6"/>
    <w:rsid w:val="74B4AA4F"/>
    <w:rsid w:val="74B50EF6"/>
    <w:rsid w:val="74CD0863"/>
    <w:rsid w:val="74F2C520"/>
    <w:rsid w:val="750EA8EA"/>
    <w:rsid w:val="751562EE"/>
    <w:rsid w:val="7516EC06"/>
    <w:rsid w:val="7517818D"/>
    <w:rsid w:val="756DBF99"/>
    <w:rsid w:val="757A09D1"/>
    <w:rsid w:val="757A3FD5"/>
    <w:rsid w:val="7590FDE2"/>
    <w:rsid w:val="75A2A7EF"/>
    <w:rsid w:val="75A9E11D"/>
    <w:rsid w:val="75CD4A6D"/>
    <w:rsid w:val="75FDEA08"/>
    <w:rsid w:val="7619FC11"/>
    <w:rsid w:val="761C6F3A"/>
    <w:rsid w:val="7626989C"/>
    <w:rsid w:val="76306C98"/>
    <w:rsid w:val="7638B319"/>
    <w:rsid w:val="764136F2"/>
    <w:rsid w:val="764CE689"/>
    <w:rsid w:val="765EF300"/>
    <w:rsid w:val="76741E26"/>
    <w:rsid w:val="767F480D"/>
    <w:rsid w:val="76ACF4B5"/>
    <w:rsid w:val="76C2CF80"/>
    <w:rsid w:val="76CEEE0E"/>
    <w:rsid w:val="76D2ACB4"/>
    <w:rsid w:val="76D8FF8F"/>
    <w:rsid w:val="76E5EF65"/>
    <w:rsid w:val="76F13C7E"/>
    <w:rsid w:val="76FD477C"/>
    <w:rsid w:val="772F9D10"/>
    <w:rsid w:val="7733CFB1"/>
    <w:rsid w:val="773867C1"/>
    <w:rsid w:val="774CB4CB"/>
    <w:rsid w:val="7751CD2C"/>
    <w:rsid w:val="775761D2"/>
    <w:rsid w:val="77601966"/>
    <w:rsid w:val="776F049C"/>
    <w:rsid w:val="777A56A0"/>
    <w:rsid w:val="7785D96E"/>
    <w:rsid w:val="77A0C65F"/>
    <w:rsid w:val="77A9D7BF"/>
    <w:rsid w:val="77D55918"/>
    <w:rsid w:val="77D7C0EC"/>
    <w:rsid w:val="77FD03B9"/>
    <w:rsid w:val="7801DA2E"/>
    <w:rsid w:val="7816B8DD"/>
    <w:rsid w:val="782F975C"/>
    <w:rsid w:val="7857C906"/>
    <w:rsid w:val="785BE539"/>
    <w:rsid w:val="78654612"/>
    <w:rsid w:val="78748E4B"/>
    <w:rsid w:val="78A2A290"/>
    <w:rsid w:val="78A8C4F2"/>
    <w:rsid w:val="78AA4459"/>
    <w:rsid w:val="78D470A6"/>
    <w:rsid w:val="78DB2B1F"/>
    <w:rsid w:val="78EFFC63"/>
    <w:rsid w:val="790A8586"/>
    <w:rsid w:val="79153B4B"/>
    <w:rsid w:val="792CB23D"/>
    <w:rsid w:val="797D9E0C"/>
    <w:rsid w:val="797F8A04"/>
    <w:rsid w:val="79B4E5F9"/>
    <w:rsid w:val="79BC6DDD"/>
    <w:rsid w:val="79C10069"/>
    <w:rsid w:val="79D821F0"/>
    <w:rsid w:val="79E8A23B"/>
    <w:rsid w:val="79F12614"/>
    <w:rsid w:val="79FFF6C5"/>
    <w:rsid w:val="7A03A54E"/>
    <w:rsid w:val="7A0B6003"/>
    <w:rsid w:val="7A0FB0D6"/>
    <w:rsid w:val="7A49CBE4"/>
    <w:rsid w:val="7A52E6A8"/>
    <w:rsid w:val="7A553D6E"/>
    <w:rsid w:val="7A7FE42A"/>
    <w:rsid w:val="7ACF513B"/>
    <w:rsid w:val="7AF20B6C"/>
    <w:rsid w:val="7B124B5A"/>
    <w:rsid w:val="7B1A920D"/>
    <w:rsid w:val="7B37CBA9"/>
    <w:rsid w:val="7B6B87C1"/>
    <w:rsid w:val="7BB55315"/>
    <w:rsid w:val="7BBA4C58"/>
    <w:rsid w:val="7BC357B6"/>
    <w:rsid w:val="7BC64138"/>
    <w:rsid w:val="7BCEE40A"/>
    <w:rsid w:val="7BE1D891"/>
    <w:rsid w:val="7C084EA5"/>
    <w:rsid w:val="7C0B3827"/>
    <w:rsid w:val="7C16418B"/>
    <w:rsid w:val="7C188EBE"/>
    <w:rsid w:val="7C322428"/>
    <w:rsid w:val="7C3F7589"/>
    <w:rsid w:val="7C64F6E7"/>
    <w:rsid w:val="7C9BEF76"/>
    <w:rsid w:val="7CB27C71"/>
    <w:rsid w:val="7CC1E45C"/>
    <w:rsid w:val="7CCB0C31"/>
    <w:rsid w:val="7CE62277"/>
    <w:rsid w:val="7D098E65"/>
    <w:rsid w:val="7D0E4FF8"/>
    <w:rsid w:val="7D2BEE04"/>
    <w:rsid w:val="7D317DD4"/>
    <w:rsid w:val="7D44F903"/>
    <w:rsid w:val="7D93B6FA"/>
    <w:rsid w:val="7DA33F74"/>
    <w:rsid w:val="7DB1D0D2"/>
    <w:rsid w:val="7DE1DD6F"/>
    <w:rsid w:val="7DE50F0B"/>
    <w:rsid w:val="7DE5D97E"/>
    <w:rsid w:val="7DEE6832"/>
    <w:rsid w:val="7E318E08"/>
    <w:rsid w:val="7E5E435C"/>
    <w:rsid w:val="7E7616F1"/>
    <w:rsid w:val="7E88571C"/>
    <w:rsid w:val="7EA6A9A7"/>
    <w:rsid w:val="7EB56A11"/>
    <w:rsid w:val="7F10D6F3"/>
    <w:rsid w:val="7F19F45F"/>
    <w:rsid w:val="7F292D13"/>
    <w:rsid w:val="7F3032F8"/>
    <w:rsid w:val="7F3187E4"/>
    <w:rsid w:val="7F3EC077"/>
    <w:rsid w:val="7F56D8A5"/>
    <w:rsid w:val="7F78FDBC"/>
    <w:rsid w:val="7F7CE819"/>
    <w:rsid w:val="7F7D1658"/>
    <w:rsid w:val="7F85A4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412C"/>
  <w15:docId w15:val="{C16D6F54-BAA7-48F7-9338-EF56EEE7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40" w:line="240" w:lineRule="auto"/>
    </w:pPr>
    <w:rPr>
      <w:rFonts w:ascii="Calibri" w:hAnsi="Calibri"/>
      <w:color w:val="000000"/>
    </w:rPr>
  </w:style>
  <w:style w:type="paragraph" w:styleId="Heading1">
    <w:name w:val="heading 1"/>
    <w:basedOn w:val="Normal"/>
    <w:next w:val="Normal"/>
    <w:uiPriority w:val="9"/>
    <w:qFormat/>
    <w:pPr>
      <w:keepNext/>
      <w:keepLines/>
      <w:spacing w:before="120" w:after="120"/>
      <w:outlineLvl w:val="0"/>
    </w:pPr>
    <w:rPr>
      <w:rFonts w:ascii="Impact" w:eastAsia="MS PGothic" w:hAnsi="Impact"/>
      <w:caps/>
      <w:color w:val="E43D30"/>
      <w:sz w:val="36"/>
      <w:szCs w:val="32"/>
    </w:rPr>
  </w:style>
  <w:style w:type="paragraph" w:styleId="Heading2">
    <w:name w:val="heading 2"/>
    <w:basedOn w:val="Normal"/>
    <w:next w:val="Normal"/>
    <w:uiPriority w:val="9"/>
    <w:semiHidden/>
    <w:unhideWhenUsed/>
    <w:qFormat/>
    <w:pPr>
      <w:keepNext/>
      <w:keepLines/>
      <w:spacing w:before="120"/>
      <w:outlineLvl w:val="1"/>
    </w:pPr>
    <w:rPr>
      <w:rFonts w:ascii="Impact" w:eastAsia="MS PGothic" w:hAnsi="Impact"/>
      <w:caps/>
      <w:sz w:val="32"/>
      <w:szCs w:val="26"/>
    </w:rPr>
  </w:style>
  <w:style w:type="paragraph" w:styleId="Heading3">
    <w:name w:val="heading 3"/>
    <w:basedOn w:val="Normal"/>
    <w:next w:val="Normal"/>
    <w:uiPriority w:val="9"/>
    <w:semiHidden/>
    <w:unhideWhenUsed/>
    <w:qFormat/>
    <w:pPr>
      <w:keepNext/>
      <w:keepLines/>
      <w:spacing w:after="120"/>
      <w:outlineLvl w:val="2"/>
    </w:pPr>
    <w:rPr>
      <w:rFonts w:eastAsia="MS PGothic"/>
      <w:b/>
      <w:caps/>
      <w:color w:val="E43D30"/>
      <w:sz w:val="24"/>
      <w:szCs w:val="24"/>
      <w:u w:val="single"/>
    </w:rPr>
  </w:style>
  <w:style w:type="paragraph" w:styleId="Heading4">
    <w:name w:val="heading 4"/>
    <w:basedOn w:val="Normal"/>
    <w:next w:val="Normal"/>
    <w:uiPriority w:val="9"/>
    <w:semiHidden/>
    <w:unhideWhenUsed/>
    <w:qFormat/>
    <w:pPr>
      <w:keepNext/>
      <w:keepLines/>
      <w:spacing w:before="40" w:after="0"/>
      <w:outlineLvl w:val="3"/>
    </w:pPr>
    <w:rPr>
      <w:rFonts w:ascii="Arial" w:eastAsia="MS PGothic" w:hAnsi="Arial"/>
      <w:b/>
      <w:i/>
      <w:iCs/>
      <w:color w:val="490E67"/>
    </w:rPr>
  </w:style>
  <w:style w:type="paragraph" w:styleId="Heading5">
    <w:name w:val="heading 5"/>
    <w:basedOn w:val="Normal"/>
    <w:next w:val="Normal"/>
    <w:uiPriority w:val="9"/>
    <w:semiHidden/>
    <w:unhideWhenUsed/>
    <w:qFormat/>
    <w:pPr>
      <w:keepNext/>
      <w:keepLines/>
      <w:spacing w:before="40" w:after="0"/>
      <w:outlineLvl w:val="4"/>
    </w:pPr>
    <w:rPr>
      <w:rFonts w:ascii="Arial" w:eastAsia="MS PGothic" w:hAnsi="Arial"/>
      <w:color w:val="360A4C"/>
    </w:rPr>
  </w:style>
  <w:style w:type="paragraph" w:styleId="Heading6">
    <w:name w:val="heading 6"/>
    <w:basedOn w:val="Normal"/>
    <w:next w:val="Normal"/>
    <w:uiPriority w:val="9"/>
    <w:semiHidden/>
    <w:unhideWhenUsed/>
    <w:qFormat/>
    <w:pPr>
      <w:keepNext/>
      <w:keepLines/>
      <w:spacing w:before="200" w:after="0" w:line="276" w:lineRule="auto"/>
      <w:outlineLvl w:val="5"/>
    </w:pPr>
    <w:rPr>
      <w:rFonts w:ascii="Arial" w:eastAsia="MS PGothic" w:hAnsi="Arial"/>
      <w:i/>
      <w:iCs/>
      <w:color w:val="240733"/>
      <w:sz w:val="18"/>
    </w:rPr>
  </w:style>
  <w:style w:type="paragraph" w:styleId="Heading7">
    <w:name w:val="heading 7"/>
    <w:basedOn w:val="Normal"/>
    <w:next w:val="Normal"/>
    <w:pPr>
      <w:keepNext/>
      <w:keepLines/>
      <w:spacing w:before="200" w:after="0" w:line="276" w:lineRule="auto"/>
      <w:outlineLvl w:val="6"/>
    </w:pPr>
    <w:rPr>
      <w:rFonts w:ascii="Arial" w:eastAsia="MS PGothic" w:hAnsi="Arial"/>
      <w:i/>
      <w:iCs/>
      <w:color w:val="404040"/>
      <w:sz w:val="18"/>
    </w:rPr>
  </w:style>
  <w:style w:type="paragraph" w:styleId="Heading8">
    <w:name w:val="heading 8"/>
    <w:basedOn w:val="Normal"/>
    <w:next w:val="Normal"/>
    <w:pPr>
      <w:keepNext/>
      <w:keepLines/>
      <w:spacing w:before="200" w:after="0" w:line="276" w:lineRule="auto"/>
      <w:outlineLvl w:val="7"/>
    </w:pPr>
    <w:rPr>
      <w:rFonts w:ascii="Arial" w:eastAsia="MS PGothic" w:hAnsi="Arial"/>
      <w:color w:val="404040"/>
      <w:sz w:val="20"/>
      <w:szCs w:val="20"/>
    </w:rPr>
  </w:style>
  <w:style w:type="paragraph" w:styleId="Heading9">
    <w:name w:val="heading 9"/>
    <w:basedOn w:val="Normal"/>
    <w:next w:val="Normal"/>
    <w:pPr>
      <w:keepNext/>
      <w:keepLines/>
      <w:spacing w:before="200" w:after="0" w:line="276" w:lineRule="auto"/>
      <w:outlineLvl w:val="8"/>
    </w:pPr>
    <w:rPr>
      <w:rFonts w:ascii="Arial" w:eastAsia="MS PGothic" w:hAnsi="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4"/>
      </w:numPr>
    </w:pPr>
  </w:style>
  <w:style w:type="paragraph" w:customStyle="1" w:styleId="ROQHeading1">
    <w:name w:val="ROQ Heading 1"/>
    <w:basedOn w:val="ListParagraph"/>
    <w:next w:val="Normal"/>
    <w:pPr>
      <w:numPr>
        <w:numId w:val="22"/>
      </w:numPr>
      <w:spacing w:before="240" w:after="120" w:line="360" w:lineRule="auto"/>
      <w:outlineLvl w:val="0"/>
    </w:pPr>
    <w:rPr>
      <w:rFonts w:ascii="Arial" w:eastAsia="Calibri" w:hAnsi="Arial"/>
      <w:b/>
      <w:color w:val="auto"/>
      <w:sz w:val="30"/>
      <w:szCs w:val="26"/>
    </w:rPr>
  </w:style>
  <w:style w:type="paragraph" w:customStyle="1" w:styleId="ROQHeading2">
    <w:name w:val="ROQ Heading 2"/>
    <w:basedOn w:val="ListParagraph"/>
    <w:next w:val="Normal"/>
    <w:pPr>
      <w:numPr>
        <w:ilvl w:val="1"/>
        <w:numId w:val="22"/>
      </w:numPr>
      <w:tabs>
        <w:tab w:val="left" w:pos="360"/>
      </w:tabs>
      <w:spacing w:before="240" w:after="120" w:line="360" w:lineRule="auto"/>
      <w:outlineLvl w:val="1"/>
    </w:pPr>
    <w:rPr>
      <w:rFonts w:ascii="Arial" w:eastAsia="Calibri" w:hAnsi="Arial"/>
      <w:b/>
      <w:color w:val="262626"/>
      <w:sz w:val="18"/>
    </w:rPr>
  </w:style>
  <w:style w:type="paragraph" w:customStyle="1" w:styleId="ROQHeading3">
    <w:name w:val="ROQ Heading 3"/>
    <w:basedOn w:val="ListParagraph"/>
    <w:next w:val="Normal"/>
    <w:pPr>
      <w:numPr>
        <w:ilvl w:val="2"/>
        <w:numId w:val="22"/>
      </w:numPr>
      <w:tabs>
        <w:tab w:val="left" w:pos="360"/>
      </w:tabs>
      <w:spacing w:before="240" w:after="120" w:line="360" w:lineRule="auto"/>
      <w:outlineLvl w:val="2"/>
    </w:pPr>
    <w:rPr>
      <w:rFonts w:ascii="Arial" w:eastAsia="Calibri" w:hAnsi="Arial"/>
      <w:b/>
      <w:color w:val="auto"/>
      <w:sz w:val="18"/>
      <w:szCs w:val="18"/>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character" w:customStyle="1" w:styleId="Heading1Char">
    <w:name w:val="Heading 1 Char"/>
    <w:basedOn w:val="DefaultParagraphFont"/>
    <w:rPr>
      <w:rFonts w:ascii="Impact" w:eastAsia="MS PGothic" w:hAnsi="Impact" w:cs="Arial"/>
      <w:caps/>
      <w:color w:val="E43D30"/>
      <w:sz w:val="36"/>
      <w:szCs w:val="32"/>
    </w:rPr>
  </w:style>
  <w:style w:type="character" w:customStyle="1" w:styleId="Heading2Char">
    <w:name w:val="Heading 2 Char"/>
    <w:basedOn w:val="DefaultParagraphFont"/>
    <w:rPr>
      <w:rFonts w:ascii="Impact" w:eastAsia="MS PGothic" w:hAnsi="Impact" w:cs="Arial"/>
      <w:caps/>
      <w:color w:val="000000"/>
      <w:sz w:val="32"/>
      <w:szCs w:val="26"/>
    </w:rPr>
  </w:style>
  <w:style w:type="character" w:customStyle="1" w:styleId="Heading3Char">
    <w:name w:val="Heading 3 Char"/>
    <w:basedOn w:val="DefaultParagraphFont"/>
    <w:rPr>
      <w:rFonts w:ascii="Calibri" w:eastAsia="MS PGothic" w:hAnsi="Calibri" w:cs="Arial"/>
      <w:b/>
      <w:caps/>
      <w:color w:val="E43D30"/>
      <w:sz w:val="24"/>
      <w:szCs w:val="24"/>
      <w:u w:val="single"/>
    </w:rPr>
  </w:style>
  <w:style w:type="character" w:customStyle="1" w:styleId="Heading4Char">
    <w:name w:val="Heading 4 Char"/>
    <w:basedOn w:val="DefaultParagraphFont"/>
    <w:rPr>
      <w:rFonts w:ascii="Arial" w:eastAsia="MS PGothic" w:hAnsi="Arial" w:cs="Arial"/>
      <w:b/>
      <w:i/>
      <w:iCs/>
      <w:color w:val="490E67"/>
    </w:rPr>
  </w:style>
  <w:style w:type="character" w:customStyle="1" w:styleId="Heading5Char">
    <w:name w:val="Heading 5 Char"/>
    <w:basedOn w:val="DefaultParagraphFont"/>
    <w:rPr>
      <w:rFonts w:ascii="Arial" w:eastAsia="MS PGothic" w:hAnsi="Arial" w:cs="Arial"/>
      <w:color w:val="360A4C"/>
    </w:rPr>
  </w:style>
  <w:style w:type="paragraph" w:styleId="Title">
    <w:name w:val="Title"/>
    <w:basedOn w:val="Normal"/>
    <w:next w:val="Normal"/>
    <w:uiPriority w:val="10"/>
    <w:qFormat/>
    <w:pPr>
      <w:spacing w:after="0"/>
      <w:contextualSpacing/>
    </w:pPr>
    <w:rPr>
      <w:rFonts w:ascii="Arial" w:eastAsia="MS PGothic" w:hAnsi="Arial"/>
      <w:color w:val="auto"/>
      <w:spacing w:val="-10"/>
      <w:kern w:val="3"/>
      <w:sz w:val="56"/>
      <w:szCs w:val="56"/>
    </w:rPr>
  </w:style>
  <w:style w:type="character" w:customStyle="1" w:styleId="TitleChar">
    <w:name w:val="Title Char"/>
    <w:basedOn w:val="DefaultParagraphFont"/>
    <w:rPr>
      <w:rFonts w:ascii="Arial" w:eastAsia="MS PGothic" w:hAnsi="Arial" w:cs="Arial"/>
      <w:spacing w:val="-10"/>
      <w:kern w:val="3"/>
      <w:sz w:val="56"/>
      <w:szCs w:val="56"/>
    </w:rPr>
  </w:style>
  <w:style w:type="paragraph" w:styleId="Subtitle">
    <w:name w:val="Subtitle"/>
    <w:basedOn w:val="Normal"/>
    <w:next w:val="Normal"/>
    <w:uiPriority w:val="11"/>
    <w:qFormat/>
    <w:rPr>
      <w:rFonts w:ascii="Arial" w:eastAsia="MS PGothic" w:hAnsi="Arial"/>
      <w:color w:val="5A5A5A"/>
      <w:spacing w:val="15"/>
    </w:rPr>
  </w:style>
  <w:style w:type="character" w:customStyle="1" w:styleId="SubtitleChar">
    <w:name w:val="Subtitle Char"/>
    <w:basedOn w:val="DefaultParagraphFont"/>
    <w:rPr>
      <w:rFonts w:eastAsia="MS PGothic"/>
      <w:color w:val="5A5A5A"/>
      <w:spacing w:val="15"/>
    </w:rPr>
  </w:style>
  <w:style w:type="character" w:styleId="SubtleEmphasis">
    <w:name w:val="Subtle Emphasis"/>
    <w:basedOn w:val="DefaultParagraphFont"/>
    <w:rPr>
      <w:i/>
      <w:iCs/>
      <w:color w:val="404040"/>
    </w:rPr>
  </w:style>
  <w:style w:type="character" w:styleId="Emphasis">
    <w:name w:val="Emphasis"/>
    <w:basedOn w:val="DefaultParagraphFont"/>
    <w:rPr>
      <w:i/>
      <w:iCs/>
    </w:rPr>
  </w:style>
  <w:style w:type="character" w:styleId="IntenseEmphasis">
    <w:name w:val="Intense Emphasis"/>
    <w:basedOn w:val="DefaultParagraphFont"/>
    <w:rPr>
      <w:i/>
      <w:iCs/>
      <w:color w:val="490E67"/>
    </w:rPr>
  </w:style>
  <w:style w:type="paragraph" w:styleId="Quote">
    <w:name w:val="Quote"/>
    <w:basedOn w:val="Normal"/>
    <w:next w:val="Normal"/>
    <w:pPr>
      <w:spacing w:after="120"/>
      <w:ind w:left="567" w:right="862"/>
    </w:pPr>
    <w:rPr>
      <w:rFonts w:ascii="Impact" w:hAnsi="Impact"/>
      <w:iCs/>
      <w:smallCaps/>
      <w:color w:val="E43D30"/>
      <w:sz w:val="28"/>
    </w:rPr>
  </w:style>
  <w:style w:type="character" w:customStyle="1" w:styleId="QuoteChar">
    <w:name w:val="Quote Char"/>
    <w:basedOn w:val="DefaultParagraphFont"/>
    <w:rPr>
      <w:rFonts w:ascii="Impact" w:hAnsi="Impact"/>
      <w:iCs/>
      <w:smallCaps/>
      <w:color w:val="E43D30"/>
      <w:sz w:val="28"/>
    </w:rPr>
  </w:style>
  <w:style w:type="paragraph" w:styleId="IntenseQuote">
    <w:name w:val="Intense Quote"/>
    <w:basedOn w:val="Normal"/>
    <w:next w:val="Normal"/>
    <w:pPr>
      <w:pBdr>
        <w:top w:val="single" w:sz="4" w:space="10" w:color="490E67"/>
        <w:bottom w:val="single" w:sz="4" w:space="10" w:color="490E67"/>
      </w:pBdr>
      <w:spacing w:before="360" w:after="360"/>
      <w:ind w:left="864" w:right="864"/>
      <w:jc w:val="center"/>
    </w:pPr>
    <w:rPr>
      <w:i/>
      <w:iCs/>
      <w:color w:val="490E67"/>
    </w:rPr>
  </w:style>
  <w:style w:type="character" w:customStyle="1" w:styleId="IntenseQuoteChar">
    <w:name w:val="Intense Quote Char"/>
    <w:basedOn w:val="DefaultParagraphFont"/>
    <w:rPr>
      <w:rFonts w:ascii="Arial" w:hAnsi="Arial"/>
      <w:i/>
      <w:iCs/>
      <w:color w:val="490E67"/>
    </w:rPr>
  </w:style>
  <w:style w:type="character" w:styleId="SubtleReference">
    <w:name w:val="Subtle Reference"/>
    <w:basedOn w:val="DefaultParagraphFont"/>
    <w:rPr>
      <w:rFonts w:ascii="Arial" w:hAnsi="Arial"/>
      <w:i/>
      <w:smallCaps/>
      <w:color w:val="E43D30"/>
      <w:sz w:val="16"/>
    </w:rPr>
  </w:style>
  <w:style w:type="character" w:styleId="IntenseReference">
    <w:name w:val="Intense Reference"/>
    <w:basedOn w:val="DefaultParagraphFont"/>
    <w:rPr>
      <w:b/>
      <w:bCs/>
      <w:smallCaps/>
      <w:color w:val="490E67"/>
      <w:spacing w:val="5"/>
    </w:rPr>
  </w:style>
  <w:style w:type="character" w:styleId="BookTitle">
    <w:name w:val="Book Title"/>
    <w:basedOn w:val="DefaultParagraphFont"/>
    <w:rPr>
      <w:b/>
      <w:bCs/>
      <w:i/>
      <w:iCs/>
      <w:spacing w:val="5"/>
    </w:rPr>
  </w:style>
  <w:style w:type="paragraph" w:styleId="NoSpacing">
    <w:name w:val="No Spacing"/>
    <w:pPr>
      <w:suppressAutoHyphens/>
      <w:spacing w:after="0" w:line="240" w:lineRule="auto"/>
    </w:pPr>
    <w:rPr>
      <w:rFonts w:ascii="Calibri" w:hAnsi="Calibri"/>
      <w:color w:val="000000"/>
    </w:rPr>
  </w:style>
  <w:style w:type="paragraph" w:customStyle="1" w:styleId="CaptionorReference">
    <w:name w:val="Caption or Reference"/>
    <w:basedOn w:val="Normal"/>
    <w:rPr>
      <w:color w:val="7F7F7F"/>
      <w:sz w:val="18"/>
    </w:rPr>
  </w:style>
  <w:style w:type="character" w:customStyle="1" w:styleId="CaptionorReferenceChar">
    <w:name w:val="Caption or Reference Char"/>
    <w:basedOn w:val="DefaultParagraphFont"/>
    <w:rPr>
      <w:rFonts w:ascii="Calibri" w:hAnsi="Calibri"/>
      <w:color w:val="7F7F7F"/>
      <w:sz w:val="18"/>
    </w:rPr>
  </w:style>
  <w:style w:type="character" w:styleId="Hyperlink">
    <w:name w:val="Hyperlink"/>
    <w:basedOn w:val="DefaultParagraphFont"/>
    <w:uiPriority w:val="99"/>
    <w:rPr>
      <w:color w:val="E43D30"/>
      <w:u w:val="single"/>
    </w:rPr>
  </w:style>
  <w:style w:type="character" w:styleId="UnresolvedMention">
    <w:name w:val="Unresolved Mention"/>
    <w:basedOn w:val="DefaultParagraphFont"/>
    <w:rPr>
      <w:color w:val="605E5C"/>
      <w:shd w:val="clear" w:color="auto" w:fill="E1DFDD"/>
    </w:rPr>
  </w:style>
  <w:style w:type="character" w:customStyle="1" w:styleId="ROQHeading1Char">
    <w:name w:val="ROQ Heading 1 Char"/>
    <w:basedOn w:val="DefaultParagraphFont"/>
    <w:rPr>
      <w:rFonts w:ascii="Arial" w:eastAsia="Calibri" w:hAnsi="Arial" w:cs="Arial"/>
      <w:b/>
      <w:sz w:val="30"/>
      <w:szCs w:val="26"/>
    </w:rPr>
  </w:style>
  <w:style w:type="paragraph" w:customStyle="1" w:styleId="ROQBullet1">
    <w:name w:val="ROQ Bullet 1"/>
    <w:basedOn w:val="ListParagraph"/>
    <w:pPr>
      <w:numPr>
        <w:numId w:val="6"/>
      </w:numPr>
      <w:spacing w:after="120" w:line="360" w:lineRule="auto"/>
    </w:pPr>
    <w:rPr>
      <w:rFonts w:ascii="Arial" w:eastAsia="Calibri" w:hAnsi="Arial"/>
      <w:color w:val="auto"/>
      <w:sz w:val="18"/>
      <w:szCs w:val="18"/>
    </w:rPr>
  </w:style>
  <w:style w:type="character" w:customStyle="1" w:styleId="ROQBullet1Char">
    <w:name w:val="ROQ Bullet 1 Char"/>
    <w:basedOn w:val="DefaultParagraphFont"/>
    <w:rPr>
      <w:rFonts w:ascii="Arial" w:eastAsia="Calibri" w:hAnsi="Arial" w:cs="Arial"/>
      <w:sz w:val="18"/>
      <w:szCs w:val="18"/>
    </w:rPr>
  </w:style>
  <w:style w:type="paragraph" w:customStyle="1" w:styleId="ROQBullet2">
    <w:name w:val="ROQ Bullet 2"/>
    <w:basedOn w:val="ListParagraph"/>
    <w:pPr>
      <w:spacing w:after="120" w:line="360" w:lineRule="auto"/>
    </w:pPr>
    <w:rPr>
      <w:rFonts w:ascii="Arial" w:eastAsia="Calibri" w:hAnsi="Arial"/>
      <w:color w:val="auto"/>
      <w:sz w:val="18"/>
      <w:szCs w:val="18"/>
    </w:rPr>
  </w:style>
  <w:style w:type="character" w:customStyle="1" w:styleId="ROQBullet2Char">
    <w:name w:val="ROQ Bullet 2 Char"/>
    <w:basedOn w:val="DefaultParagraphFont"/>
    <w:rPr>
      <w:rFonts w:ascii="Arial" w:eastAsia="Calibri" w:hAnsi="Arial" w:cs="Arial"/>
      <w:sz w:val="18"/>
      <w:szCs w:val="18"/>
    </w:rPr>
  </w:style>
  <w:style w:type="paragraph" w:customStyle="1" w:styleId="ROQBullet3">
    <w:name w:val="ROQ Bullet 3"/>
    <w:basedOn w:val="ListParagraph"/>
    <w:pPr>
      <w:numPr>
        <w:numId w:val="5"/>
      </w:numPr>
      <w:tabs>
        <w:tab w:val="left" w:pos="360"/>
      </w:tabs>
      <w:spacing w:after="120" w:line="360" w:lineRule="auto"/>
    </w:pPr>
    <w:rPr>
      <w:rFonts w:ascii="Arial" w:eastAsia="Calibri" w:hAnsi="Arial"/>
      <w:color w:val="auto"/>
      <w:sz w:val="18"/>
      <w:szCs w:val="18"/>
      <w:lang w:eastAsia="en-GB"/>
    </w:rPr>
  </w:style>
  <w:style w:type="paragraph" w:customStyle="1" w:styleId="ROQMinorHeading">
    <w:name w:val="ROQ Minor Heading"/>
    <w:basedOn w:val="Normal"/>
    <w:next w:val="Normal"/>
    <w:pPr>
      <w:spacing w:after="200" w:line="276" w:lineRule="auto"/>
    </w:pPr>
    <w:rPr>
      <w:rFonts w:ascii="Arial" w:eastAsia="Calibri" w:hAnsi="Arial" w:cs="Times New Roman"/>
      <w:b/>
      <w:color w:val="auto"/>
      <w:sz w:val="18"/>
    </w:rPr>
  </w:style>
  <w:style w:type="character" w:customStyle="1" w:styleId="ROQMinorHeadingChar">
    <w:name w:val="ROQ Minor Heading Char"/>
    <w:basedOn w:val="DefaultParagraphFont"/>
    <w:rPr>
      <w:rFonts w:ascii="Arial" w:eastAsia="Calibri" w:hAnsi="Arial" w:cs="Times New Roman"/>
      <w:b/>
      <w:sz w:val="18"/>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paragraph" w:styleId="ListParagraph">
    <w:name w:val="List Paragraph"/>
    <w:basedOn w:val="Normal"/>
    <w:pPr>
      <w:ind w:left="720"/>
      <w:contextualSpacing/>
    </w:pPr>
  </w:style>
  <w:style w:type="paragraph" w:customStyle="1" w:styleId="ROQDocTitle">
    <w:name w:val="ROQ Doc Title"/>
    <w:basedOn w:val="Normal"/>
    <w:pPr>
      <w:spacing w:after="200" w:line="276" w:lineRule="auto"/>
      <w:jc w:val="center"/>
    </w:pPr>
    <w:rPr>
      <w:rFonts w:ascii="Arial" w:hAnsi="Arial"/>
      <w:b/>
      <w:color w:val="auto"/>
      <w:sz w:val="30"/>
    </w:rPr>
  </w:style>
  <w:style w:type="paragraph" w:customStyle="1" w:styleId="ROQTableEntry">
    <w:name w:val="ROQ Table Entry"/>
    <w:basedOn w:val="Normal"/>
    <w:pPr>
      <w:spacing w:before="60" w:after="60" w:line="260" w:lineRule="exact"/>
    </w:pPr>
    <w:rPr>
      <w:rFonts w:ascii="Arial" w:hAnsi="Arial"/>
      <w:color w:val="auto"/>
      <w:sz w:val="18"/>
    </w:rPr>
  </w:style>
  <w:style w:type="paragraph" w:customStyle="1" w:styleId="ROQTableHeading">
    <w:name w:val="ROQ Table Heading"/>
    <w:basedOn w:val="ROQMinorHeading"/>
    <w:pPr>
      <w:keepNext/>
      <w:spacing w:before="60" w:after="159" w:line="260" w:lineRule="exact"/>
      <w:jc w:val="both"/>
    </w:pPr>
    <w:rPr>
      <w:rFonts w:eastAsia="Arial" w:cs="Arial"/>
      <w:color w:val="FFFFFF"/>
    </w:rPr>
  </w:style>
  <w:style w:type="paragraph" w:styleId="TOC2">
    <w:name w:val="toc 2"/>
    <w:basedOn w:val="TOC1"/>
    <w:autoRedefine/>
    <w:uiPriority w:val="39"/>
    <w:pPr>
      <w:tabs>
        <w:tab w:val="left" w:pos="1440"/>
      </w:tabs>
      <w:spacing w:after="80"/>
      <w:ind w:left="1441" w:hanging="539"/>
    </w:pPr>
  </w:style>
  <w:style w:type="paragraph" w:styleId="TOC1">
    <w:name w:val="toc 1"/>
    <w:basedOn w:val="Normal"/>
    <w:autoRedefine/>
    <w:uiPriority w:val="39"/>
    <w:rsid w:val="00AD4329"/>
    <w:pPr>
      <w:tabs>
        <w:tab w:val="left" w:pos="900"/>
        <w:tab w:val="right" w:leader="dot" w:pos="9000"/>
      </w:tabs>
      <w:spacing w:before="100" w:after="100" w:line="360" w:lineRule="auto"/>
      <w:ind w:left="896" w:hanging="357"/>
    </w:pPr>
    <w:rPr>
      <w:rFonts w:ascii="Arial" w:hAnsi="Arial"/>
      <w:color w:val="auto"/>
      <w:sz w:val="18"/>
    </w:rPr>
  </w:style>
  <w:style w:type="character" w:customStyle="1" w:styleId="ROQHeading2Char">
    <w:name w:val="ROQ Heading 2 Char"/>
    <w:basedOn w:val="DefaultParagraphFont"/>
    <w:rPr>
      <w:rFonts w:ascii="Arial" w:eastAsia="Calibri" w:hAnsi="Arial" w:cs="Arial"/>
      <w:b/>
      <w:color w:val="262626"/>
      <w:sz w:val="18"/>
    </w:rPr>
  </w:style>
  <w:style w:type="character" w:customStyle="1" w:styleId="ROQDocTitleChar">
    <w:name w:val="ROQ Doc Title Char"/>
    <w:basedOn w:val="DefaultParagraphFont"/>
    <w:rPr>
      <w:rFonts w:ascii="Arial" w:hAnsi="Arial"/>
      <w:b/>
      <w:sz w:val="30"/>
    </w:rPr>
  </w:style>
  <w:style w:type="paragraph" w:customStyle="1" w:styleId="ROQDocSubHeading">
    <w:name w:val="ROQ Doc Sub Heading"/>
    <w:basedOn w:val="ROQDocTitle"/>
    <w:rPr>
      <w:b w:val="0"/>
    </w:rPr>
  </w:style>
  <w:style w:type="character" w:customStyle="1" w:styleId="ROQDocSubHeadingChar">
    <w:name w:val="ROQ Doc Sub Heading Char"/>
    <w:basedOn w:val="ROQDocTitleChar"/>
    <w:rPr>
      <w:rFonts w:ascii="Arial" w:hAnsi="Arial"/>
      <w:b w:val="0"/>
      <w:sz w:val="30"/>
    </w:rPr>
  </w:style>
  <w:style w:type="character" w:customStyle="1" w:styleId="ROQTableHeadingChar">
    <w:name w:val="ROQ Table Heading Char"/>
    <w:basedOn w:val="DefaultParagraphFont"/>
    <w:rPr>
      <w:rFonts w:ascii="Arial" w:hAnsi="Arial"/>
      <w:b/>
      <w:color w:val="FFFFFF"/>
      <w:sz w:val="18"/>
    </w:rPr>
  </w:style>
  <w:style w:type="character" w:customStyle="1" w:styleId="ROQTableEntryChar">
    <w:name w:val="ROQ Table Entry Char"/>
    <w:basedOn w:val="DefaultParagraphFont"/>
    <w:rPr>
      <w:rFonts w:ascii="Arial" w:hAnsi="Arial"/>
      <w:sz w:val="18"/>
    </w:rPr>
  </w:style>
  <w:style w:type="paragraph" w:customStyle="1" w:styleId="ROQExplanationText">
    <w:name w:val="ROQ Explanation Text"/>
    <w:basedOn w:val="Normal"/>
    <w:pPr>
      <w:spacing w:after="200" w:line="276" w:lineRule="auto"/>
    </w:pPr>
    <w:rPr>
      <w:rFonts w:ascii="Arial" w:hAnsi="Arial"/>
      <w:i/>
      <w:color w:val="404040"/>
      <w:sz w:val="18"/>
    </w:rPr>
  </w:style>
  <w:style w:type="paragraph" w:customStyle="1" w:styleId="ROQExplanationBullets">
    <w:name w:val="ROQ Explanation Bullets"/>
    <w:basedOn w:val="ROQBullet1"/>
    <w:pPr>
      <w:numPr>
        <w:numId w:val="7"/>
      </w:numPr>
    </w:pPr>
    <w:rPr>
      <w:i/>
      <w:color w:val="404040"/>
    </w:rPr>
  </w:style>
  <w:style w:type="character" w:customStyle="1" w:styleId="ROQExplanationTextChar">
    <w:name w:val="ROQ Explanation Text Char"/>
    <w:basedOn w:val="DefaultParagraphFont"/>
    <w:rPr>
      <w:rFonts w:ascii="Arial" w:hAnsi="Arial"/>
      <w:i/>
      <w:color w:val="404040"/>
      <w:sz w:val="18"/>
    </w:rPr>
  </w:style>
  <w:style w:type="character" w:customStyle="1" w:styleId="ROQExplanationBulletsChar">
    <w:name w:val="ROQ Explanation Bullets Char"/>
    <w:basedOn w:val="ROQBullet1Char"/>
    <w:rPr>
      <w:rFonts w:ascii="Arial" w:eastAsia="Calibri" w:hAnsi="Arial" w:cs="Arial"/>
      <w:i/>
      <w:color w:val="404040"/>
      <w:sz w:val="18"/>
      <w:szCs w:val="18"/>
    </w:rPr>
  </w:style>
  <w:style w:type="character" w:customStyle="1" w:styleId="eop">
    <w:name w:val="eop"/>
    <w:basedOn w:val="DefaultParagraphFont"/>
  </w:style>
  <w:style w:type="paragraph" w:customStyle="1" w:styleId="ROQNormalfollowingTable">
    <w:name w:val="ROQ Normal following Table"/>
    <w:basedOn w:val="Normal"/>
    <w:pPr>
      <w:spacing w:before="120" w:after="200" w:line="276" w:lineRule="auto"/>
    </w:pPr>
    <w:rPr>
      <w:rFonts w:ascii="Arial" w:hAnsi="Arial"/>
      <w:color w:val="auto"/>
      <w:sz w:val="18"/>
    </w:rPr>
  </w:style>
  <w:style w:type="paragraph" w:customStyle="1" w:styleId="AppBodyText">
    <w:name w:val="App_BodyText"/>
    <w:basedOn w:val="Normal"/>
    <w:pPr>
      <w:autoSpaceDE w:val="0"/>
      <w:spacing w:after="200" w:line="276" w:lineRule="auto"/>
      <w:textAlignment w:val="center"/>
    </w:pPr>
    <w:rPr>
      <w:rFonts w:ascii="Arial" w:hAnsi="Arial" w:cs="HelveticaNeueLT Com 45 Lt"/>
      <w:sz w:val="18"/>
      <w:lang w:val="en-US"/>
    </w:rPr>
  </w:style>
  <w:style w:type="character" w:customStyle="1" w:styleId="AppBodyTextChar">
    <w:name w:val="App_BodyText Char"/>
    <w:basedOn w:val="DefaultParagraphFont"/>
    <w:rPr>
      <w:rFonts w:ascii="Arial" w:hAnsi="Arial" w:cs="HelveticaNeueLT Com 45 Lt"/>
      <w:color w:val="000000"/>
      <w:sz w:val="18"/>
      <w:lang w:val="en-US"/>
    </w:rPr>
  </w:style>
  <w:style w:type="character" w:styleId="Strong">
    <w:name w:val="Strong"/>
    <w:basedOn w:val="DefaultParagraphFont"/>
    <w:rPr>
      <w:b/>
      <w:bCs/>
    </w:rPr>
  </w:style>
  <w:style w:type="paragraph" w:styleId="TOCHeading">
    <w:name w:val="TOC Heading"/>
    <w:basedOn w:val="Heading1"/>
    <w:next w:val="Normal"/>
    <w:uiPriority w:val="39"/>
    <w:qFormat/>
    <w:pPr>
      <w:spacing w:before="240" w:after="0"/>
    </w:pPr>
    <w:rPr>
      <w:rFonts w:ascii="Arial" w:hAnsi="Arial"/>
      <w:caps w:val="0"/>
      <w:color w:val="360A4C"/>
      <w:sz w:val="32"/>
    </w:rPr>
  </w:style>
  <w:style w:type="paragraph" w:customStyle="1" w:styleId="ROQDocSubTitle">
    <w:name w:val="ROQ Doc Sub Title"/>
    <w:basedOn w:val="Normal"/>
    <w:pPr>
      <w:spacing w:after="200" w:line="276" w:lineRule="auto"/>
      <w:jc w:val="center"/>
    </w:pPr>
    <w:rPr>
      <w:rFonts w:ascii="Arial" w:hAnsi="Arial"/>
      <w:color w:val="auto"/>
    </w:rPr>
  </w:style>
  <w:style w:type="character" w:styleId="CommentReference">
    <w:name w:val="annotation reference"/>
    <w:basedOn w:val="DefaultParagraphFont"/>
    <w:rPr>
      <w:sz w:val="16"/>
      <w:szCs w:val="16"/>
    </w:rPr>
  </w:style>
  <w:style w:type="paragraph" w:styleId="CommentText">
    <w:name w:val="annotation text"/>
    <w:basedOn w:val="Normal"/>
    <w:pPr>
      <w:spacing w:after="200"/>
    </w:pPr>
    <w:rPr>
      <w:rFonts w:ascii="Arial" w:hAnsi="Arial"/>
      <w:color w:val="auto"/>
      <w:sz w:val="20"/>
      <w:szCs w:val="20"/>
    </w:rPr>
  </w:style>
  <w:style w:type="character" w:customStyle="1" w:styleId="CommentTextChar">
    <w:name w:val="Comment Text Char"/>
    <w:basedOn w:val="DefaultParagraphFont"/>
    <w:rPr>
      <w:rFonts w:ascii="Arial" w:hAnsi="Arial"/>
      <w:sz w:val="20"/>
      <w:szCs w:val="20"/>
    </w:rPr>
  </w:style>
  <w:style w:type="paragraph" w:styleId="TOC3">
    <w:name w:val="toc 3"/>
    <w:basedOn w:val="Normal"/>
    <w:next w:val="Normal"/>
    <w:autoRedefine/>
    <w:uiPriority w:val="39"/>
    <w:pPr>
      <w:spacing w:after="100"/>
      <w:ind w:left="440"/>
    </w:pPr>
  </w:style>
  <w:style w:type="character" w:customStyle="1" w:styleId="Heading6Char">
    <w:name w:val="Heading 6 Char"/>
    <w:basedOn w:val="DefaultParagraphFont"/>
    <w:rPr>
      <w:rFonts w:ascii="Arial" w:eastAsia="MS PGothic" w:hAnsi="Arial" w:cs="Arial"/>
      <w:i/>
      <w:iCs/>
      <w:color w:val="240733"/>
      <w:sz w:val="18"/>
    </w:rPr>
  </w:style>
  <w:style w:type="character" w:customStyle="1" w:styleId="Heading7Char">
    <w:name w:val="Heading 7 Char"/>
    <w:basedOn w:val="DefaultParagraphFont"/>
    <w:rPr>
      <w:rFonts w:ascii="Arial" w:eastAsia="MS PGothic" w:hAnsi="Arial" w:cs="Arial"/>
      <w:i/>
      <w:iCs/>
      <w:color w:val="404040"/>
      <w:sz w:val="18"/>
    </w:rPr>
  </w:style>
  <w:style w:type="character" w:customStyle="1" w:styleId="Heading8Char">
    <w:name w:val="Heading 8 Char"/>
    <w:basedOn w:val="DefaultParagraphFont"/>
    <w:rPr>
      <w:rFonts w:ascii="Arial" w:eastAsia="MS PGothic" w:hAnsi="Arial" w:cs="Arial"/>
      <w:color w:val="404040"/>
      <w:sz w:val="20"/>
      <w:szCs w:val="20"/>
    </w:rPr>
  </w:style>
  <w:style w:type="character" w:customStyle="1" w:styleId="Heading9Char">
    <w:name w:val="Heading 9 Char"/>
    <w:basedOn w:val="DefaultParagraphFont"/>
    <w:rPr>
      <w:rFonts w:ascii="Arial" w:eastAsia="MS PGothic" w:hAnsi="Arial" w:cs="Arial"/>
      <w:i/>
      <w:iCs/>
      <w:color w:val="404040"/>
      <w:sz w:val="20"/>
      <w:szCs w:val="20"/>
    </w:rPr>
  </w:style>
  <w:style w:type="paragraph" w:customStyle="1" w:styleId="ROQExplenationBullets">
    <w:name w:val="ROQ Explenation Bullets"/>
    <w:basedOn w:val="ROQBullet1"/>
    <w:rPr>
      <w:i/>
      <w:color w:val="7F7F7F"/>
    </w:rPr>
  </w:style>
  <w:style w:type="paragraph" w:customStyle="1" w:styleId="ROQNumbered">
    <w:name w:val="ROQ Numbered"/>
    <w:basedOn w:val="ListParagraph"/>
    <w:pPr>
      <w:numPr>
        <w:numId w:val="9"/>
      </w:numPr>
      <w:spacing w:after="200" w:line="276" w:lineRule="auto"/>
      <w:contextualSpacing w:val="0"/>
    </w:pPr>
    <w:rPr>
      <w:rFonts w:ascii="Arial" w:hAnsi="Arial"/>
      <w:color w:val="auto"/>
      <w:sz w:val="18"/>
    </w:rPr>
  </w:style>
  <w:style w:type="character" w:customStyle="1" w:styleId="ROQExplenationBulletsChar">
    <w:name w:val="ROQ Explenation Bullets Char"/>
    <w:basedOn w:val="ROQBullet1Char"/>
    <w:rPr>
      <w:rFonts w:ascii="Arial" w:eastAsia="Calibri" w:hAnsi="Arial" w:cs="Arial"/>
      <w:i/>
      <w:color w:val="7F7F7F"/>
      <w:sz w:val="18"/>
      <w:szCs w:val="18"/>
    </w:rPr>
  </w:style>
  <w:style w:type="paragraph" w:styleId="TOC4">
    <w:name w:val="toc 4"/>
    <w:basedOn w:val="TOC1"/>
    <w:autoRedefine/>
    <w:pPr>
      <w:autoSpaceDE w:val="0"/>
      <w:ind w:left="538"/>
      <w:textAlignment w:val="center"/>
    </w:pPr>
    <w:rPr>
      <w:rFonts w:cs="HelveticaNeueLT Com 45 Lt"/>
      <w:color w:val="000000"/>
      <w:lang w:val="en-US"/>
    </w:rPr>
  </w:style>
  <w:style w:type="paragraph" w:customStyle="1" w:styleId="TableHeaders01">
    <w:name w:val="TableHeaders_01"/>
    <w:basedOn w:val="Normal"/>
    <w:pPr>
      <w:autoSpaceDE w:val="0"/>
      <w:spacing w:before="60" w:after="60"/>
      <w:textAlignment w:val="center"/>
    </w:pPr>
    <w:rPr>
      <w:rFonts w:ascii="Arial" w:hAnsi="Arial" w:cs="HelveticaNeueLT Com 45 Lt"/>
      <w:b/>
      <w:sz w:val="16"/>
      <w:szCs w:val="16"/>
      <w:lang w:val="en-US"/>
    </w:rPr>
  </w:style>
  <w:style w:type="paragraph" w:customStyle="1" w:styleId="TablePrompt01">
    <w:name w:val="TablePrompt_01"/>
    <w:basedOn w:val="Normal"/>
    <w:pPr>
      <w:autoSpaceDE w:val="0"/>
      <w:spacing w:before="40" w:after="40"/>
      <w:jc w:val="right"/>
      <w:textAlignment w:val="center"/>
    </w:pPr>
    <w:rPr>
      <w:rFonts w:ascii="Arial" w:hAnsi="Arial" w:cs="HelveticaNeueLT Com 45 Lt"/>
      <w:b/>
      <w:color w:val="4D4D4D"/>
      <w:sz w:val="18"/>
      <w:lang w:val="en-US"/>
    </w:rPr>
  </w:style>
  <w:style w:type="paragraph" w:customStyle="1" w:styleId="TableText01">
    <w:name w:val="TableText_01"/>
    <w:basedOn w:val="Normal"/>
    <w:pPr>
      <w:autoSpaceDE w:val="0"/>
      <w:spacing w:before="60" w:after="60"/>
      <w:textAlignment w:val="center"/>
    </w:pPr>
    <w:rPr>
      <w:rFonts w:ascii="Arial" w:hAnsi="Arial" w:cs="HelveticaNeueLT Com 45 Lt"/>
      <w:sz w:val="18"/>
      <w:lang w:val="en-US"/>
    </w:rPr>
  </w:style>
  <w:style w:type="paragraph" w:styleId="TOC5">
    <w:name w:val="toc 5"/>
    <w:basedOn w:val="Normal"/>
    <w:next w:val="Normal"/>
    <w:autoRedefine/>
    <w:pPr>
      <w:spacing w:after="0" w:line="276" w:lineRule="auto"/>
      <w:ind w:left="720"/>
    </w:pPr>
    <w:rPr>
      <w:rFonts w:ascii="Times New Roman" w:hAnsi="Times New Roman"/>
      <w:color w:val="auto"/>
      <w:sz w:val="20"/>
      <w:szCs w:val="20"/>
    </w:rPr>
  </w:style>
  <w:style w:type="paragraph" w:styleId="TOC6">
    <w:name w:val="toc 6"/>
    <w:basedOn w:val="Normal"/>
    <w:next w:val="Normal"/>
    <w:autoRedefine/>
    <w:pPr>
      <w:spacing w:after="0" w:line="276" w:lineRule="auto"/>
      <w:ind w:left="900"/>
    </w:pPr>
    <w:rPr>
      <w:rFonts w:ascii="Times New Roman" w:hAnsi="Times New Roman"/>
      <w:color w:val="auto"/>
      <w:sz w:val="20"/>
      <w:szCs w:val="20"/>
    </w:rPr>
  </w:style>
  <w:style w:type="paragraph" w:styleId="TOC7">
    <w:name w:val="toc 7"/>
    <w:basedOn w:val="Normal"/>
    <w:next w:val="Normal"/>
    <w:autoRedefine/>
    <w:pPr>
      <w:spacing w:after="0" w:line="276" w:lineRule="auto"/>
      <w:ind w:left="1080"/>
    </w:pPr>
    <w:rPr>
      <w:rFonts w:ascii="Times New Roman" w:hAnsi="Times New Roman"/>
      <w:color w:val="auto"/>
      <w:sz w:val="20"/>
      <w:szCs w:val="20"/>
    </w:rPr>
  </w:style>
  <w:style w:type="paragraph" w:styleId="TOC8">
    <w:name w:val="toc 8"/>
    <w:basedOn w:val="Normal"/>
    <w:next w:val="Normal"/>
    <w:autoRedefine/>
    <w:pPr>
      <w:spacing w:after="0" w:line="276" w:lineRule="auto"/>
      <w:ind w:left="1260"/>
    </w:pPr>
    <w:rPr>
      <w:rFonts w:ascii="Times New Roman" w:hAnsi="Times New Roman"/>
      <w:color w:val="auto"/>
      <w:sz w:val="20"/>
      <w:szCs w:val="20"/>
    </w:rPr>
  </w:style>
  <w:style w:type="paragraph" w:styleId="TOC9">
    <w:name w:val="toc 9"/>
    <w:basedOn w:val="Normal"/>
    <w:next w:val="Normal"/>
    <w:autoRedefine/>
    <w:pPr>
      <w:spacing w:after="0" w:line="276" w:lineRule="auto"/>
      <w:ind w:left="1440"/>
    </w:pPr>
    <w:rPr>
      <w:rFonts w:ascii="Times New Roman" w:hAnsi="Times New Roman"/>
      <w:color w:val="auto"/>
      <w:sz w:val="20"/>
      <w:szCs w:val="20"/>
    </w:rPr>
  </w:style>
  <w:style w:type="paragraph" w:styleId="EnvelopeReturn">
    <w:name w:val="envelope return"/>
    <w:basedOn w:val="Normal"/>
    <w:pPr>
      <w:spacing w:after="200" w:line="276" w:lineRule="auto"/>
    </w:pPr>
    <w:rPr>
      <w:rFonts w:ascii="Arial" w:hAnsi="Arial"/>
      <w:color w:val="auto"/>
      <w:sz w:val="20"/>
      <w:szCs w:val="20"/>
    </w:rPr>
  </w:style>
  <w:style w:type="character" w:customStyle="1" w:styleId="ROQHeading3Char">
    <w:name w:val="ROQ Heading 3 Char"/>
    <w:basedOn w:val="DefaultParagraphFont"/>
    <w:rPr>
      <w:rFonts w:ascii="Arial" w:eastAsia="Calibri" w:hAnsi="Arial" w:cs="Arial"/>
      <w:b/>
      <w:sz w:val="18"/>
      <w:szCs w:val="18"/>
    </w:rPr>
  </w:style>
  <w:style w:type="character" w:customStyle="1" w:styleId="ROQBullet3Char">
    <w:name w:val="ROQ Bullet 3 Char"/>
    <w:basedOn w:val="DefaultParagraphFont"/>
    <w:rPr>
      <w:rFonts w:ascii="Arial" w:eastAsia="Calibri" w:hAnsi="Arial" w:cs="Arial"/>
      <w:sz w:val="18"/>
      <w:szCs w:val="18"/>
      <w:lang w:eastAsia="en-GB"/>
    </w:rPr>
  </w:style>
  <w:style w:type="paragraph" w:styleId="BalloonText">
    <w:name w:val="Balloon Text"/>
    <w:basedOn w:val="Normal"/>
    <w:pPr>
      <w:spacing w:after="0"/>
    </w:pPr>
    <w:rPr>
      <w:rFonts w:ascii="Tahoma" w:hAnsi="Tahoma" w:cs="Tahoma"/>
      <w:color w:val="auto"/>
      <w:sz w:val="16"/>
      <w:szCs w:val="16"/>
    </w:rPr>
  </w:style>
  <w:style w:type="character" w:customStyle="1" w:styleId="BalloonTextChar">
    <w:name w:val="Balloon Text Char"/>
    <w:basedOn w:val="DefaultParagraphFont"/>
    <w:rPr>
      <w:rFonts w:ascii="Tahoma" w:hAnsi="Tahoma" w:cs="Tahoma"/>
      <w:sz w:val="16"/>
      <w:szCs w:val="16"/>
    </w:rPr>
  </w:style>
  <w:style w:type="character" w:customStyle="1" w:styleId="ROQNormalfollowingTableChar">
    <w:name w:val="ROQ Normal following Table Char"/>
    <w:basedOn w:val="DefaultParagraphFont"/>
    <w:rPr>
      <w:rFonts w:ascii="Arial" w:hAnsi="Arial"/>
      <w:sz w:val="18"/>
    </w:rPr>
  </w:style>
  <w:style w:type="paragraph" w:customStyle="1" w:styleId="MMTopic1">
    <w:name w:val="MM Topic 1"/>
    <w:basedOn w:val="Heading1"/>
    <w:pPr>
      <w:spacing w:before="480" w:after="0" w:line="276" w:lineRule="auto"/>
    </w:pPr>
    <w:rPr>
      <w:rFonts w:ascii="Cambria" w:eastAsia="Times New Roman" w:hAnsi="Cambria" w:cs="Times New Roman"/>
      <w:b/>
      <w:bCs/>
      <w:caps w:val="0"/>
      <w:color w:val="365F91"/>
      <w:sz w:val="28"/>
      <w:szCs w:val="28"/>
    </w:rPr>
  </w:style>
  <w:style w:type="character" w:customStyle="1" w:styleId="MMTopic1Char">
    <w:name w:val="MM Topic 1 Char"/>
    <w:basedOn w:val="DefaultParagraphFont"/>
    <w:rPr>
      <w:rFonts w:ascii="Cambria" w:eastAsia="Times New Roman" w:hAnsi="Cambria" w:cs="Times New Roman"/>
      <w:b/>
      <w:bCs/>
      <w:color w:val="365F91"/>
      <w:sz w:val="28"/>
      <w:szCs w:val="28"/>
    </w:rPr>
  </w:style>
  <w:style w:type="paragraph" w:customStyle="1" w:styleId="MMTopic2">
    <w:name w:val="MM Topic 2"/>
    <w:basedOn w:val="Heading2"/>
    <w:pPr>
      <w:spacing w:before="200" w:after="0" w:line="276" w:lineRule="auto"/>
    </w:pPr>
    <w:rPr>
      <w:rFonts w:ascii="Cambria" w:eastAsia="Times New Roman" w:hAnsi="Cambria" w:cs="Times New Roman"/>
      <w:b/>
      <w:bCs/>
      <w:caps w:val="0"/>
      <w:color w:val="4F81BD"/>
      <w:sz w:val="26"/>
    </w:rPr>
  </w:style>
  <w:style w:type="paragraph" w:customStyle="1" w:styleId="MMTopic3">
    <w:name w:val="MM Topic 3"/>
    <w:basedOn w:val="Heading3"/>
    <w:pPr>
      <w:numPr>
        <w:numId w:val="8"/>
      </w:numPr>
      <w:spacing w:before="200" w:after="0" w:line="276" w:lineRule="auto"/>
    </w:pPr>
    <w:rPr>
      <w:rFonts w:ascii="Cambria" w:eastAsia="Times New Roman" w:hAnsi="Cambria" w:cs="Times New Roman"/>
      <w:bCs/>
      <w:caps w:val="0"/>
      <w:color w:val="4F81BD"/>
      <w:sz w:val="22"/>
      <w:szCs w:val="22"/>
      <w:u w:val="none"/>
    </w:rPr>
  </w:style>
  <w:style w:type="paragraph" w:styleId="BodyText3">
    <w:name w:val="Body Text 3"/>
    <w:basedOn w:val="Normal"/>
    <w:pPr>
      <w:spacing w:after="180"/>
      <w:jc w:val="both"/>
    </w:pPr>
    <w:rPr>
      <w:rFonts w:ascii="Lucida Sans" w:eastAsia="Times New Roman" w:hAnsi="Lucida Sans" w:cs="Times New Roman"/>
      <w:color w:val="auto"/>
      <w:sz w:val="18"/>
      <w:szCs w:val="20"/>
    </w:rPr>
  </w:style>
  <w:style w:type="character" w:customStyle="1" w:styleId="BodyText3Char">
    <w:name w:val="Body Text 3 Char"/>
    <w:basedOn w:val="DefaultParagraphFont"/>
    <w:rPr>
      <w:rFonts w:ascii="Lucida Sans" w:eastAsia="Times New Roman" w:hAnsi="Lucida Sans" w:cs="Times New Roman"/>
      <w:sz w:val="18"/>
      <w:szCs w:val="20"/>
    </w:rPr>
  </w:style>
  <w:style w:type="numbering" w:customStyle="1" w:styleId="LFO2">
    <w:name w:val="LFO2"/>
    <w:basedOn w:val="NoList"/>
    <w:pPr>
      <w:numPr>
        <w:numId w:val="5"/>
      </w:numPr>
    </w:pPr>
  </w:style>
  <w:style w:type="numbering" w:customStyle="1" w:styleId="LFO3">
    <w:name w:val="LFO3"/>
    <w:basedOn w:val="NoList"/>
    <w:pPr>
      <w:numPr>
        <w:numId w:val="6"/>
      </w:numPr>
    </w:pPr>
  </w:style>
  <w:style w:type="numbering" w:customStyle="1" w:styleId="LFO4">
    <w:name w:val="LFO4"/>
    <w:basedOn w:val="NoList"/>
    <w:pPr>
      <w:numPr>
        <w:numId w:val="7"/>
      </w:numPr>
    </w:pPr>
  </w:style>
  <w:style w:type="numbering" w:customStyle="1" w:styleId="LFO11">
    <w:name w:val="LFO11"/>
    <w:basedOn w:val="NoList"/>
    <w:pPr>
      <w:numPr>
        <w:numId w:val="8"/>
      </w:numPr>
    </w:pPr>
  </w:style>
  <w:style w:type="numbering" w:customStyle="1" w:styleId="LFO12">
    <w:name w:val="LFO12"/>
    <w:basedOn w:val="NoList"/>
    <w:pPr>
      <w:numPr>
        <w:numId w:val="9"/>
      </w:numPr>
    </w:pPr>
  </w:style>
  <w:style w:type="table" w:styleId="TableGrid">
    <w:name w:val="Table Grid"/>
    <w:basedOn w:val="TableNormal"/>
    <w:uiPriority w:val="59"/>
    <w:rsid w:val="00974A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D478B91CEB9E4C98E2140DB0019B13" ma:contentTypeVersion="2" ma:contentTypeDescription="Create a new document." ma:contentTypeScope="" ma:versionID="2a29cafe529a13f1a7499031fdae4a07">
  <xsd:schema xmlns:xsd="http://www.w3.org/2001/XMLSchema" xmlns:xs="http://www.w3.org/2001/XMLSchema" xmlns:p="http://schemas.microsoft.com/office/2006/metadata/properties" xmlns:ns2="38797e90-07b7-49b3-be14-0e0a2b217a83" targetNamespace="http://schemas.microsoft.com/office/2006/metadata/properties" ma:root="true" ma:fieldsID="c0182cce6b3c71827ae0eb59a2392ef1" ns2:_="">
    <xsd:import namespace="38797e90-07b7-49b3-be14-0e0a2b217a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97e90-07b7-49b3-be14-0e0a2b217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1D0A6C-1E32-45F9-9249-141D0198EE5C}">
  <ds:schemaRefs>
    <ds:schemaRef ds:uri="http://schemas.openxmlformats.org/officeDocument/2006/bibliography"/>
  </ds:schemaRefs>
</ds:datastoreItem>
</file>

<file path=customXml/itemProps2.xml><?xml version="1.0" encoding="utf-8"?>
<ds:datastoreItem xmlns:ds="http://schemas.openxmlformats.org/officeDocument/2006/customXml" ds:itemID="{26E4C37E-D86D-4836-B273-691E774BE7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53C11B-20ED-4DED-9038-53E1A59050F4}">
  <ds:schemaRefs>
    <ds:schemaRef ds:uri="http://schemas.microsoft.com/sharepoint/v3/contenttype/forms"/>
  </ds:schemaRefs>
</ds:datastoreItem>
</file>

<file path=customXml/itemProps4.xml><?xml version="1.0" encoding="utf-8"?>
<ds:datastoreItem xmlns:ds="http://schemas.openxmlformats.org/officeDocument/2006/customXml" ds:itemID="{AD5B84B0-DCA2-47DF-8B5C-83E1C8B84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97e90-07b7-49b3-be14-0e0a2b217a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2720</Words>
  <Characters>15506</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Allport</dc:creator>
  <cp:keywords/>
  <dc:description/>
  <cp:lastModifiedBy>Catherine Orr</cp:lastModifiedBy>
  <cp:revision>4</cp:revision>
  <dcterms:created xsi:type="dcterms:W3CDTF">2023-03-22T17:46:00Z</dcterms:created>
  <dcterms:modified xsi:type="dcterms:W3CDTF">2023-03-22T18:35:00Z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2378844274e751cf218288d28352145040e15a3aee2cc1d15c7280bb1afda3a6</vt:lpwstr>
  </property>
  <property fmtid="{D5CDD505-2E9C-101B-9397-08002B2CF9AE}" pid="3" name="ContentTypeId">
    <vt:lpwstr>0x01010096D478B91CEB9E4C98E2140DB0019B13</vt:lpwstr>
  </property>
</Properties>
</file>