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15" w:rsidRDefault="00160915">
      <w:r>
        <w:t>Questions:</w:t>
      </w:r>
    </w:p>
    <w:p w:rsidR="00EF657A" w:rsidRDefault="00EF657A" w:rsidP="00EF657A">
      <w:pPr>
        <w:pStyle w:val="NormalWeb"/>
        <w:shd w:val="clear" w:color="auto" w:fill="FFFFFF"/>
        <w:spacing w:before="0" w:beforeAutospacing="0" w:after="0" w:afterAutospacing="0" w:line="239" w:lineRule="atLeast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Default Pay Rate:</w:t>
      </w:r>
    </w:p>
    <w:p w:rsidR="00EF657A" w:rsidRDefault="00EF657A" w:rsidP="00EF657A">
      <w:pPr>
        <w:pStyle w:val="NormalWeb"/>
        <w:shd w:val="clear" w:color="auto" w:fill="FFFFFF"/>
        <w:spacing w:before="0" w:beforeAutospacing="0" w:after="0" w:afterAutospacing="0" w:line="239" w:lineRule="atLeast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Exempt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or 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nonexempt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:</w:t>
      </w:r>
    </w:p>
    <w:p w:rsidR="00EF657A" w:rsidRDefault="00EF657A" w:rsidP="00EF657A">
      <w:pPr>
        <w:pStyle w:val="NormalWeb"/>
        <w:shd w:val="clear" w:color="auto" w:fill="FFFFFF"/>
        <w:spacing w:before="0" w:beforeAutospacing="0" w:after="0" w:afterAutospacing="0" w:line="239" w:lineRule="atLeast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How many Vacation Days:</w:t>
      </w:r>
    </w:p>
    <w:p w:rsidR="00EF657A" w:rsidRDefault="00EF657A" w:rsidP="00EF657A">
      <w:pPr>
        <w:pStyle w:val="NormalWeb"/>
        <w:shd w:val="clear" w:color="auto" w:fill="FFFFFF"/>
        <w:spacing w:before="0" w:beforeAutospacing="0" w:after="0" w:afterAutospacing="0" w:line="239" w:lineRule="atLeast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How many Sick Time:</w:t>
      </w:r>
    </w:p>
    <w:p w:rsidR="00EF657A" w:rsidRDefault="00EF657A" w:rsidP="00EF657A">
      <w:pPr>
        <w:pStyle w:val="NormalWeb"/>
        <w:shd w:val="clear" w:color="auto" w:fill="FFFFFF"/>
        <w:spacing w:before="0" w:beforeAutospacing="0" w:after="0" w:afterAutospacing="0" w:line="239" w:lineRule="atLeast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How much Flex Time per day:</w:t>
      </w:r>
      <w:bookmarkStart w:id="0" w:name="_GoBack"/>
      <w:bookmarkEnd w:id="0"/>
    </w:p>
    <w:p w:rsidR="001159CE" w:rsidRDefault="001159CE" w:rsidP="001159CE">
      <w:r>
        <w:t>Location:</w:t>
      </w:r>
    </w:p>
    <w:p w:rsidR="00EF657A" w:rsidRDefault="00EF657A"/>
    <w:p w:rsidR="00160915" w:rsidRDefault="00160915">
      <w:r>
        <w:t>Required Weekly Hours:</w:t>
      </w:r>
    </w:p>
    <w:p w:rsidR="00160915" w:rsidRDefault="00160915">
      <w:r>
        <w:t>Max Weekly Hours:</w:t>
      </w:r>
    </w:p>
    <w:p w:rsidR="00160915" w:rsidRDefault="00160915">
      <w:r>
        <w:t>Overtime pay rate:</w:t>
      </w:r>
    </w:p>
    <w:p w:rsidR="00160915" w:rsidRDefault="00160915">
      <w:r>
        <w:t>Medical Insurance Cost/Coverage for the best available plan:</w:t>
      </w:r>
    </w:p>
    <w:p w:rsidR="00115E8A" w:rsidRDefault="00115E8A">
      <w:r>
        <w:t>What performance metrics are employees evaluated on:</w:t>
      </w:r>
    </w:p>
    <w:p w:rsidR="007D453A" w:rsidRDefault="007D453A">
      <w:r>
        <w:t>What are the continuing education benefits?</w:t>
      </w:r>
    </w:p>
    <w:p w:rsidR="00115E8A" w:rsidRDefault="007D453A">
      <w:r>
        <w:t>How much learning on the job learning time does an employee get?</w:t>
      </w:r>
    </w:p>
    <w:sectPr w:rsidR="0011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15"/>
    <w:rsid w:val="001159CE"/>
    <w:rsid w:val="00115E8A"/>
    <w:rsid w:val="00160915"/>
    <w:rsid w:val="004379F9"/>
    <w:rsid w:val="00630CFC"/>
    <w:rsid w:val="007D453A"/>
    <w:rsid w:val="00EF657A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501"/>
  <w15:chartTrackingRefBased/>
  <w15:docId w15:val="{A7F6B1EB-64FC-4FC9-B793-BA5EF63A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Rossitto, Joseph</dc:creator>
  <cp:keywords/>
  <dc:description/>
  <cp:lastModifiedBy>Rossitto, Joseph</cp:lastModifiedBy>
  <cp:revision>6</cp:revision>
  <dcterms:created xsi:type="dcterms:W3CDTF">2019-07-03T15:22:00Z</dcterms:created>
  <dcterms:modified xsi:type="dcterms:W3CDTF">2019-07-23T12:59:00Z</dcterms:modified>
</cp:coreProperties>
</file>