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Formulaire de contact general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rapidement une demande et orienter vers le bon parcours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Tout public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Demande generale, demande de rendez-vous, question institutionnelle ou premiere orientation.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et prenom / structure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Profil du demandeur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E-mail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Telephone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Commune / territoire concerne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principal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Message synthetique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deja disponibles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ou note de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Decrire la demande en quelques lignes.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Indiquer au moins un e-mail de reponse.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ou documents utiles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transmettre que des documents autorises.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Urgence ou echeance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la date limite si elle existe.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Orientation vers le formulaire specialise, proposition de rendez-vous ou reponse ecrite.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qualifie la demande avant toute orientation ou prise d'engagement.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action terrain, communication publique ou depense n'est engagee sans validation ecrite.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donnees transmises sont utilisees uniquement pour traiter la demande et organiser la suite.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