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TVF-INST-08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Fiche budget previsionnel dossier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Cadrer un besoin financier avant demande de soutien.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TVF-INST-08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Projet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Postes de depenses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Contributions en nature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Financements recherches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Calendrier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Hypotheses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Risques budgetaires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Postes separes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Travaux, materiaux, transport, assurance, communication.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 chiffre non justifie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Devis, estimation ou hypothese mentionnee.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Contributions en nature valorisees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Local, vehicule, materiaux, benevolat encadre.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Reste a financer visible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Montant ou tranche a rechercher.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Validation avant transmission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Ne pas envoyer un budget non relu.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