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Demande entreprise - partenariat territorial</w:t>
      </w:r>
    </w:p>
    <w:p>
      <w:pPr>
        <w:jc w:val="center"/>
      </w:pPr>
      <w:r>
        <w:rPr>
          <w:color w:val="2E7D32"/>
          <w:sz w:val="20"/>
        </w:rPr>
        <w:t>F-05 -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Entreprise, artisan, commerce, promoteur, bailleur, logisticien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contribution directement utile au lancement operationnel.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Proposer une cooperation : materiaux, local, transport, competences, financement, mecanat ou RSE.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Qualification, rendez-vous, definition du cadre, puis convention de partenariat ou de contribution.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Raison sociale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SIREN / SIRET si applicable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Representant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Fonction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contribution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Territoire concerne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Volume ou moyen propose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Attentes RSE ou reporting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Presentation entreprise</w:t>
      </w:r>
    </w:p>
    <w:p>
      <w:pPr>
        <w:ind w:left="216"/>
      </w:pPr>
      <w:r>
        <w:rPr>
          <w:b/>
        </w:rPr>
        <w:t xml:space="preserve">[ ] </w:t>
      </w:r>
      <w:r>
        <w:t>Photos ou inventaire</w:t>
      </w:r>
    </w:p>
    <w:p>
      <w:pPr>
        <w:ind w:left="216"/>
      </w:pPr>
      <w:r>
        <w:rPr>
          <w:b/>
        </w:rPr>
        <w:t xml:space="preserve">[ ] </w:t>
      </w:r>
      <w:r>
        <w:t>Conditions de mise a disposition</w:t>
      </w:r>
    </w:p>
    <w:p>
      <w:pPr>
        <w:ind w:left="216"/>
      </w:pPr>
      <w:r>
        <w:rPr>
          <w:b/>
        </w:rPr>
        <w:t xml:space="preserve">[ ] </w:t>
      </w:r>
      <w:r>
        <w:t>Attestation ou accord interne si necessaire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