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Mise a disposition potentielle d un local de stockage</w:t>
      </w:r>
    </w:p>
    <w:p>
      <w:pPr>
        <w:jc w:val="center"/>
      </w:pPr>
      <w:r>
        <w:rPr>
          <w:color w:val="2E7D32"/>
          <w:sz w:val="20"/>
        </w:rPr>
        <w:t>F-06 -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Collectivite, entreprise, bailleur, proprietaire, association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Strategique pour le lancement Saint-Etienne.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Identifier un local pouvant accueillir temporairement des materiaux ou equipements TVF.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Visite technique, evaluation securite, protocole stockage, convention de mise a disposition.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Proposant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Adresse du local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Surface approximative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Type de local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Acces vehicule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Securisation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Electricite / eau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Duree possible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Conditions de mise a disposition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Assurance connue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Contraintes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Photos interieur/exterieur</w:t>
      </w:r>
    </w:p>
    <w:p>
      <w:pPr>
        <w:ind w:left="216"/>
      </w:pPr>
      <w:r>
        <w:rPr>
          <w:b/>
        </w:rPr>
        <w:t xml:space="preserve">[ ] </w:t>
      </w:r>
      <w:r>
        <w:t>Plan si disponible</w:t>
      </w:r>
    </w:p>
    <w:p>
      <w:pPr>
        <w:ind w:left="216"/>
      </w:pPr>
      <w:r>
        <w:rPr>
          <w:b/>
        </w:rPr>
        <w:t xml:space="preserve">[ ] </w:t>
      </w:r>
      <w:r>
        <w:t>Conditions d acces</w:t>
      </w:r>
    </w:p>
    <w:p>
      <w:pPr>
        <w:ind w:left="216"/>
      </w:pPr>
      <w:r>
        <w:rPr>
          <w:b/>
        </w:rPr>
        <w:t xml:space="preserve">[ ] </w:t>
      </w:r>
      <w:r>
        <w:t>Titre ou mandat de mise a disposition</w:t>
      </w:r>
    </w:p>
    <w:p>
      <w:pPr>
        <w:ind w:left="216"/>
      </w:pPr>
      <w:r>
        <w:rPr>
          <w:b/>
        </w:rPr>
        <w:t xml:space="preserve">[ ] </w:t>
      </w:r>
      <w:r>
        <w:t>Reglement de site si existant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Identite ou structure identifiable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25880" cy="883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88392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7"/>
      </w:rPr>
      <w:br/>
      <w:t>TERRITOIRES VIVANTS FRANCE</w:t>
    </w:r>
    <w:r>
      <w:rPr>
        <w:color w:val="2E7D32"/>
        <w:sz w:val="17"/>
      </w:rPr>
      <w:t xml:space="preserve"> | F-06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