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04 65 81 54 69</w:t>
      </w:r>
    </w:p>
    <w:p>
      <w:pPr>
        <w:jc w:val="center"/>
      </w:pPr>
      <w:r>
        <w:rPr>
          <w:b/>
          <w:color w:val="0B2545"/>
          <w:sz w:val="30"/>
        </w:rPr>
        <w:t>Appui aux actions d'insertion et chantiers encadres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TVF-ST-DDETS-16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DDETS Loire / services de l'Etat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Cadrage insertion, securite, dispositifs mobilisables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Cadre chantiers insertion; Plan prevention action terrain; Matrice risques projet; Dossier presentation TVF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d'orientation - articulation de TVF avec les dispositifs d'insertion existants</w:t>
      </w:r>
    </w:p>
    <w:p>
      <w:r>
        <w:t>Madame, Monsieur,</w:t>
      </w:r>
    </w:p>
    <w:p>
      <w:pPr>
        <w:jc w:val="both"/>
      </w:pPr>
      <w:r>
        <w:t>TVF souhaite construire ses actions d'insertion avec les cadres existants, en lien avec les acteurs habilites et les dispositifs publics competents. L'objectif est d'eviter toute initiative isolee ou insuffisamment encadree.</w:t>
      </w:r>
    </w:p>
    <w:p>
      <w:pPr>
        <w:jc w:val="both"/>
      </w:pPr>
      <w:r>
        <w:t>Nous sollicitons un echange d'orientation afin d'identifier les dispositifs pertinents, les interlocuteurs competents et les exigences a respecter pour des actions de terrain associees au reemploi et a la renovation utile.</w:t>
      </w:r>
    </w:p>
    <w:p>
      <w:pPr>
        <w:jc w:val="both"/>
      </w:pPr>
      <w:r>
        <w:t>Cette prise de contact permettrait de securiser le projet, de respecter les cadres publics et de mieux articuler TVF avec les acteurs deja reconnus de l'insertion par l'activite economique.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Cadrage juridique et operationnel prealable</w:t>
      </w:r>
    </w:p>
    <w:p>
      <w:pPr>
        <w:ind w:left="283" w:hanging="142"/>
      </w:pPr>
      <w:r>
        <w:rPr>
          <w:b/>
        </w:rPr>
        <w:t xml:space="preserve">- </w:t>
      </w:r>
      <w:r>
        <w:t>Orientation vers structures habilitees</w:t>
      </w:r>
    </w:p>
    <w:p>
      <w:pPr>
        <w:ind w:left="283" w:hanging="142"/>
      </w:pPr>
      <w:r>
        <w:rPr>
          <w:b/>
        </w:rPr>
        <w:t xml:space="preserve">- </w:t>
      </w:r>
      <w:r>
        <w:t>Respect des obligations de securite</w:t>
      </w:r>
    </w:p>
    <w:p>
      <w:pPr>
        <w:ind w:left="283" w:hanging="142"/>
      </w:pPr>
      <w:r>
        <w:rPr>
          <w:b/>
        </w:rPr>
        <w:t xml:space="preserve">- </w:t>
      </w:r>
      <w:r>
        <w:t>Convention avant action</w:t>
      </w:r>
    </w:p>
    <w:p>
      <w:pPr>
        <w:ind w:left="283" w:hanging="142"/>
      </w:pPr>
      <w:r>
        <w:rPr>
          <w:b/>
        </w:rPr>
        <w:t xml:space="preserve">- </w:t>
      </w:r>
      <w:r>
        <w:t>Evaluation et tracabilite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Cadre chantiers insertion</w:t>
      </w:r>
    </w:p>
    <w:p>
      <w:pPr>
        <w:ind w:left="283" w:hanging="142"/>
      </w:pPr>
      <w:r>
        <w:rPr>
          <w:b/>
        </w:rPr>
        <w:t xml:space="preserve">- </w:t>
      </w:r>
      <w:r>
        <w:t>Plan prevention action terrain</w:t>
      </w:r>
    </w:p>
    <w:p>
      <w:pPr>
        <w:ind w:left="283" w:hanging="142"/>
      </w:pPr>
      <w:r>
        <w:rPr>
          <w:b/>
        </w:rPr>
        <w:t xml:space="preserve">- </w:t>
      </w:r>
      <w:r>
        <w:t>Matrice risques projet</w:t>
      </w:r>
    </w:p>
    <w:p>
      <w:pPr>
        <w:ind w:left="283" w:hanging="142"/>
      </w:pPr>
      <w:r>
        <w:rPr>
          <w:b/>
        </w:rPr>
        <w:t xml:space="preserve">- </w:t>
      </w:r>
      <w:r>
        <w:t>Dossier presentation TVF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- 04 65 81 54 69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