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Formulaire de contact general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Qualifier rapidement une demande et orienter vers le bon parcours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Tout public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Demande generale, demande de rendez-vous, question institutionnelle ou premiere orientation.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et prenom / structure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Profil du demandeur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E-mail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Telephone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Commune / territoire concerne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Objet principal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Message synthetique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deja disponibles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Informations complementaires utiles a l'analyse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Personnes ou structures deja contactees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Documents ou preuves disponibles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Message ou note de contexte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Decrire la demande en quelques lignes.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Indiquer au moins un e-mail de reponse.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ou documents utiles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Ne transmettre que des documents autorises.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Urgence ou echeance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Preciser la date limite si elle existe.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Orientation vers le formulaire specialise, proposition de rendez-vous ou reponse ecrite.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qualifie la demande avant toute orientation ou prise d'engagement.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action terrain, communication publique ou depense n'est engagee sans validation ecrite.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donnees transmises sont utilisees uniquement pour traiter la demande et organiser la suite.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