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TVF-INDEX-02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Index complet de la bibliotheque interne TVF OS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Repertoire operationnel des formulaires, listes de pieces, fiches d'instruction, conventions et courriers.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TVF-INDEX-02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Equipe TVF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Bibliotheque interne complete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Mode d'utilisation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Ouvrir un dossier avec un formulaire ou une fiche dossier client.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Demander les pieces avec la liste adaptee au sujet.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Instruire le dossier avec une grille interne et tracer les decisions.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Adapter une convention uniquement lorsque le dossier est recevable.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Archiver chaque document dans TVF OS avec le numero de dossier.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Classement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01 - Formulaires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Reception et qualification.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02 - Conventions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Formalisation apres instruction.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03 - Pieces a fournir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Recevabilite par sujet.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04 - Courriers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Demandes et relances.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05 - Instruction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Ouverture, analyse, visite, decision et suivi.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Liste complete des fichiers</w:t>
      </w:r>
    </w:p>
    <w:p>
      <w:pPr>
        <w:pStyle w:val="ListBullet"/>
      </w:pPr>
      <w:r>
        <w:t>00-index/tvf-index-bibliotheque-formulaires-conventions.docx</w:t>
      </w:r>
    </w:p>
    <w:p>
      <w:pPr>
        <w:pStyle w:val="ListBullet"/>
      </w:pPr>
      <w:r>
        <w:t>01-contact-general/tvf-f-01-formulaire-de-contact-general.docx</w:t>
      </w:r>
    </w:p>
    <w:p>
      <w:pPr>
        <w:pStyle w:val="ListBullet"/>
      </w:pPr>
      <w:r>
        <w:t>02-collectivite-territoire/tvf-f-02-demande-collectivite---territoire-de-cooperation.docx</w:t>
      </w:r>
    </w:p>
    <w:p>
      <w:pPr>
        <w:pStyle w:val="ListBullet"/>
      </w:pPr>
      <w:r>
        <w:t>03-proprietaire-bien-vacant/tvf-f-03-proposition-de-bien-vacant-ou-inutilise.docx</w:t>
      </w:r>
    </w:p>
    <w:p>
      <w:pPr>
        <w:pStyle w:val="ListBullet"/>
      </w:pPr>
      <w:r>
        <w:t>04-materiaux-reemploi/tvf-f-04-proposition-de-materiaux-reemployables.docx</w:t>
      </w:r>
    </w:p>
    <w:p>
      <w:pPr>
        <w:pStyle w:val="ListBullet"/>
      </w:pPr>
      <w:r>
        <w:t>05-entreprise-partenariat/tvf-f-05-demande-entreprise---cooperation-territoriale.docx</w:t>
      </w:r>
    </w:p>
    <w:p>
      <w:pPr>
        <w:pStyle w:val="ListBullet"/>
      </w:pPr>
      <w:r>
        <w:t>06-local-stockage/tvf-f-06-mise-a-disposition-potentielle-dun-local-de-stockage.docx</w:t>
      </w:r>
    </w:p>
    <w:p>
      <w:pPr>
        <w:pStyle w:val="ListBullet"/>
      </w:pPr>
      <w:r>
        <w:t>07-transport-logistique/tvf-f-07-mise-a-disposition-transport-et-logistique.docx</w:t>
      </w:r>
    </w:p>
    <w:p>
      <w:pPr>
        <w:pStyle w:val="ListBullet"/>
      </w:pPr>
      <w:r>
        <w:t>08-benevole-engagement/tvf-f-08-candidature-benevole-ou-citoyenne.docx</w:t>
      </w:r>
    </w:p>
    <w:p>
      <w:pPr>
        <w:pStyle w:val="ListBullet"/>
      </w:pPr>
      <w:r>
        <w:t>09-association-insertion-chantier/tvf-f-09-cooperation-association-insertion-ou-chantier-participatif.docx</w:t>
      </w:r>
    </w:p>
    <w:p>
      <w:pPr>
        <w:pStyle w:val="ListBullet"/>
      </w:pPr>
      <w:r>
        <w:t>10-financeur-mecene/tvf-f-10-demande-financeur-mecene-ou-investisseur-solidaire.docx</w:t>
      </w:r>
    </w:p>
    <w:p>
      <w:pPr>
        <w:pStyle w:val="ListBullet"/>
      </w:pPr>
      <w:r>
        <w:t>11-signalement-citoyen/tvf-f-11-signalement-citoyen-dun-lieu-ou-dune-ressource.docx</w:t>
      </w:r>
    </w:p>
    <w:p>
      <w:pPr>
        <w:pStyle w:val="ListBullet"/>
      </w:pPr>
      <w:r>
        <w:t>12-presse-institutionnel/tvf-f-12-demande-presse-institution-ou-communication.docx</w:t>
      </w:r>
    </w:p>
    <w:p>
      <w:pPr>
        <w:pStyle w:val="ListBullet"/>
      </w:pPr>
      <w:r>
        <w:t>13-conventions-types/tvf-conv-01-convention-type-de-cooperation-territoriale.docx</w:t>
      </w:r>
    </w:p>
    <w:p>
      <w:pPr>
        <w:pStyle w:val="ListBullet"/>
      </w:pPr>
      <w:r>
        <w:t>13-conventions-types/tvf-conv-02-convention-type-de-mise-a-disposition-dun-bien.docx</w:t>
      </w:r>
    </w:p>
    <w:p>
      <w:pPr>
        <w:pStyle w:val="ListBullet"/>
      </w:pPr>
      <w:r>
        <w:t>13-conventions-types/tvf-conv-03-convention-type-de-valorisation-de-materiaux.docx</w:t>
      </w:r>
    </w:p>
    <w:p>
      <w:pPr>
        <w:pStyle w:val="ListBullet"/>
      </w:pPr>
      <w:r>
        <w:t>13-conventions-types/tvf-conv-04-convention-type-de-cooperation-entreprise.docx</w:t>
      </w:r>
    </w:p>
    <w:p>
      <w:pPr>
        <w:pStyle w:val="ListBullet"/>
      </w:pPr>
      <w:r>
        <w:t>13-conventions-types/tvf-conv-05-convention-type-de-soutien-financier-ou-mecanat.docx</w:t>
      </w:r>
    </w:p>
    <w:p>
      <w:pPr>
        <w:pStyle w:val="ListBullet"/>
      </w:pPr>
      <w:r>
        <w:t>13-conventions-types/tvf-conv-06-charte-type-benevole-et-chantier-participatif.docx</w:t>
      </w:r>
    </w:p>
    <w:p>
      <w:pPr>
        <w:pStyle w:val="ListBullet"/>
      </w:pPr>
      <w:r>
        <w:t>13-conventions-types/tvf-conv-07-convention-type-de-local-de-stockage.docx</w:t>
      </w:r>
    </w:p>
    <w:p>
      <w:pPr>
        <w:pStyle w:val="ListBullet"/>
      </w:pPr>
      <w:r>
        <w:t>13-conventions-types/tvf-conv-08-convention-type-de-transport-et-logistique.docx</w:t>
      </w:r>
    </w:p>
    <w:p>
      <w:pPr>
        <w:pStyle w:val="ListBullet"/>
      </w:pPr>
      <w:r>
        <w:t>13-conventions-types/tvf-conv-09-convention-type-association-insertion-ou-chantier-encadre.docx</w:t>
      </w:r>
    </w:p>
    <w:p>
      <w:pPr>
        <w:pStyle w:val="ListBullet"/>
      </w:pPr>
      <w:r>
        <w:t>13-conventions-types/tvf-conv-10-autorisation-type-de-visite-dun-bien-ou-dun-site.docx</w:t>
      </w:r>
    </w:p>
    <w:p>
      <w:pPr>
        <w:pStyle w:val="ListBullet"/>
      </w:pPr>
      <w:r>
        <w:t>13-conventions-types/tvf-conv-11-autorisation-type-droit-a-limage-et-communication.docx</w:t>
      </w:r>
    </w:p>
    <w:p>
      <w:pPr>
        <w:pStyle w:val="ListBullet"/>
      </w:pPr>
      <w:r>
        <w:t>13-conventions-types/tvf-conv-12-proces-verbal-type-de-restitution-ou-cloture.docx</w:t>
      </w:r>
    </w:p>
    <w:p>
      <w:pPr>
        <w:pStyle w:val="ListBullet"/>
      </w:pPr>
      <w:r>
        <w:t>14-listes-pieces/tvf-lp-01-liste-pieces-par-demande.docx</w:t>
      </w:r>
    </w:p>
    <w:p>
      <w:pPr>
        <w:pStyle w:val="ListBullet"/>
      </w:pPr>
      <w:r>
        <w:t>14-listes-pieces/tvf-lp-02-pieces-a-fournir---proprietaire-et-bien-vacant.docx</w:t>
      </w:r>
    </w:p>
    <w:p>
      <w:pPr>
        <w:pStyle w:val="ListBullet"/>
      </w:pPr>
      <w:r>
        <w:t>14-listes-pieces/tvf-lp-03-pieces-a-fournir---commerce-ou-local-vacant.docx</w:t>
      </w:r>
    </w:p>
    <w:p>
      <w:pPr>
        <w:pStyle w:val="ListBullet"/>
      </w:pPr>
      <w:r>
        <w:t>14-listes-pieces/tvf-lp-04-pieces-a-fournir---friche-terrain-ou-espace-abandonne.docx</w:t>
      </w:r>
    </w:p>
    <w:p>
      <w:pPr>
        <w:pStyle w:val="ListBullet"/>
      </w:pPr>
      <w:r>
        <w:t>14-listes-pieces/tvf-lp-05-pieces-a-fournir---materiaux-de-reemploi.docx</w:t>
      </w:r>
    </w:p>
    <w:p>
      <w:pPr>
        <w:pStyle w:val="ListBullet"/>
      </w:pPr>
      <w:r>
        <w:t>14-listes-pieces/tvf-lp-06-pieces-a-fournir---collectivite-et-territoire.docx</w:t>
      </w:r>
    </w:p>
    <w:p>
      <w:pPr>
        <w:pStyle w:val="ListBullet"/>
      </w:pPr>
      <w:r>
        <w:t>14-listes-pieces/tvf-lp-07-pieces-a-fournir---entreprise-ou-acteur-economique.docx</w:t>
      </w:r>
    </w:p>
    <w:p>
      <w:pPr>
        <w:pStyle w:val="ListBullet"/>
      </w:pPr>
      <w:r>
        <w:t>14-listes-pieces/tvf-lp-08-pieces-a-fournir---local-de-stockage.docx</w:t>
      </w:r>
    </w:p>
    <w:p>
      <w:pPr>
        <w:pStyle w:val="ListBullet"/>
      </w:pPr>
      <w:r>
        <w:t>14-listes-pieces/tvf-lp-09-pieces-a-fournir---transport-et-logistique.docx</w:t>
      </w:r>
    </w:p>
    <w:p>
      <w:pPr>
        <w:pStyle w:val="ListBullet"/>
      </w:pPr>
      <w:r>
        <w:t>14-listes-pieces/tvf-lp-10-pieces-a-fournir---benevole-association-ou-insertion.docx</w:t>
      </w:r>
    </w:p>
    <w:p>
      <w:pPr>
        <w:pStyle w:val="ListBullet"/>
      </w:pPr>
      <w:r>
        <w:t>14-listes-pieces/tvf-lp-11-pieces-a-fournir---financeur-mecene-ou-investisseur.docx</w:t>
      </w:r>
    </w:p>
    <w:p>
      <w:pPr>
        <w:pStyle w:val="ListBullet"/>
      </w:pPr>
      <w:r>
        <w:t>14-listes-pieces/tvf-lp-12-pieces-a-fournir---presse-institution-communication.docx</w:t>
      </w:r>
    </w:p>
    <w:p>
      <w:pPr>
        <w:pStyle w:val="ListBullet"/>
      </w:pPr>
      <w:r>
        <w:t>15-courriers-prets-a-envoyer/tvf-cour-01-courriers-types-demandes.docx</w:t>
      </w:r>
    </w:p>
    <w:p>
      <w:pPr>
        <w:pStyle w:val="ListBullet"/>
      </w:pPr>
      <w:r>
        <w:t>16-instruction-dossier/tvf-inst-01-fiche-dossier-client-et-demande.docx</w:t>
      </w:r>
    </w:p>
    <w:p>
      <w:pPr>
        <w:pStyle w:val="ListBullet"/>
      </w:pPr>
      <w:r>
        <w:t>16-instruction-dossier/tvf-inst-02-grille-instruction-dossier.docx</w:t>
      </w:r>
    </w:p>
    <w:p>
      <w:pPr>
        <w:pStyle w:val="ListBullet"/>
      </w:pPr>
      <w:r>
        <w:t>16-instruction-dossier/tvf-inst-03-fiche-decision-et-orientation.docx</w:t>
      </w:r>
    </w:p>
    <w:p>
      <w:pPr>
        <w:pStyle w:val="ListBullet"/>
      </w:pPr>
      <w:r>
        <w:t>16-instruction-dossier/tvf-inst-04-compte-rendu-rendez-vous.docx</w:t>
      </w:r>
    </w:p>
    <w:p>
      <w:pPr>
        <w:pStyle w:val="ListBullet"/>
      </w:pPr>
      <w:r>
        <w:t>16-instruction-dossier/tvf-inst-05-fiche-visite-terrain.docx</w:t>
      </w:r>
    </w:p>
    <w:p>
      <w:pPr>
        <w:pStyle w:val="ListBullet"/>
      </w:pPr>
      <w:r>
        <w:t>16-instruction-dossier/tvf-inst-06-fiche-securite-et-points-a-verrouiller.docx</w:t>
      </w:r>
    </w:p>
    <w:p>
      <w:pPr>
        <w:pStyle w:val="ListBullet"/>
      </w:pPr>
      <w:r>
        <w:t>16-instruction-dossier/tvf-inst-07-registre-pieces-manquantes-et-relances.docx</w:t>
      </w:r>
    </w:p>
    <w:p>
      <w:pPr>
        <w:pStyle w:val="ListBullet"/>
      </w:pPr>
      <w:r>
        <w:t>16-instruction-dossier/tvf-inst-08-fiche-budget-previsionnel-dossier.docx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