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TVF-F-10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Demande financeur, mecene ou investisseur solidaire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Structurer un echange sur un soutien financier, materiel ou en competences.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TVF-F-10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Fondation, entreprise mecene, banque, financeur public ou prive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Soutien au lancement, financement de projet, mecanat, contribution en nature ou appui aux investissements solidaires.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Important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Ce document ouvre ou complete un dossier TVF. Il ne vaut pas accord, financement, partenariat, convention ou engagement d'intervention. La decision appartient a TVF apres analyse des informations et pieces transmises.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administrative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Courrier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En attente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Identification du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Nom du financeur / mecene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referent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Type de soutien envisage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Axes d'interet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Territoire concerne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Montant ou nature du soutien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Modalites de reporting attendues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Contraintes administratives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Qualite du signataire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Proprietaire   [ ] Representant habilite   [ ] Service competent   [ ] Dirigeant   [ ] Benevole   [ ] Autre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Pouvoir d'agir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A verifier   [ ] Justificatif fourni   [ ] Mandat fourni   [ ] Non applicable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Mode de reponse souhaite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E-mail   [ ] Telephone   [ ] Rendez-vous   [ ] Courrier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Description detaillee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etre remplie avec precision. Elle permet a TVF de comprendre le sujet, d'eviter les malentendus et de classer le dossier dans le bon parcours.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Details a renseigner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Contexte general de la demande : pourquoi la demande est-elle formulee maintenant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Besoin principal : que faut-il resoudre, debloquer, verifier ou organiser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Lieu, bien, ressource ou territoire concerne : adresse, perimetre, surface, usage actuel, etat connu.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Objectif recherche : diagnostic, rendez-vous, mise en relation, convention, collecte, stockage, financement, action terrain.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Contraintes connues : delai, securite, assurance, acces, autorisations, copropriete, budget, occupation, communication.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Attentes vis-a-vis de TVF : coordination, instruction, orientation, recherche de ressources, mise en relation, preparation de convention.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4. Informations specifiques au sujet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Type de soutien envisage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Objet ou territoire a soutenir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Attentes de reporting, justificatifs ou communication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Identification du financeur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Structure, contact, statut.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Objet du soutien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Projet, territoire, theme, public.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Cadre financier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Don, subvention, convention, mecanat, appel a projets.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Attentes de reporting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Indicateurs, calendrier, livrables.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Regles de communication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Logo, mention publique, validation prealable.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deja transmises / pieces manquantes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recues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manquantes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Observations sur la conformite ou la lisibilite des pieces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Analyse et qualification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 retenue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Habitat   [ ] Commerce   [ ] Materiaux   [ ] Friche / terrain   [ ] Insertion   [ ] Collectivite   [ ] Financement   [ ] Autre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de maturite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Idee   [ ] Informations partielles   [ ] Dossier complet   [ ] Visite necessaire   [ ] Convention envisageable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Interet territorial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Fort   [ ] Moyen   [ ] A verifier   [ ] Hors perimetre TVF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personnelles   [ ] Image   [ ] Aucun identifie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Suites possibles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Note d'opportunite, rendez-vous, dossier de financement, budget previsionnel, convention de soutien.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Notes internes TVF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Analyse du besoin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Points a clarifier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Acteurs a contacter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Decision proposee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7. Conditions de traitement et engagements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 soutien financier ou materiel fait l'objet d'une convention precisant l'objet, les montants, les affectations, les obligations de reporting et les conditions de communication.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ne garantit aucun avantage fiscal sans verification du cadre juridique applicable.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fonds sont affectes selon la convention signee et font l'objet d'une tracabilite interne.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demandeur declare transmettre des informations exactes a sa connaissance et s'engage a signaler toute evolution importante du dossier.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peut demander des pieces complementaires, refuser une demande insuffisamment documentee ou orienter vers un autre interlocuteur si le sujet ne releve pas de son perimetre.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Toute visite, collecte, mise a disposition, action terrain, communication publique ou convention fait l'objet d'une validation ecrite specifique.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informations et documents sont conserves uniquement pour l'instruction, le suivi et l'archivage du dossier TVF, dans le respect des regles applicables de confidentialite et de protection des donnees.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8. Decision et validation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Demander pieces   [ ] Rendez-vous   [ ] Visite   [ ] Convention   [ ] Orienter   [ ] Classer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 de decision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a demander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prochaine action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