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Fiche dossier client et demande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Ouvrir un dossier TVF OS hors formulaire web.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 de la demande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recues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Resume instruction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Telephone ou e-mail utilisable.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Categorie selectionnee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Collectivite, proprietaire, entreprise, materiaux, etc.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formule en une phrase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Facilite la recherche et le suivi.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rattachees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Photos, documents, mail, devis, preuve.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Prochaine action definie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Appel, mail, rendez-vous, relance, classement.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