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480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320" cy="4400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territoires-vivants-france-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440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jc w:val="right"/>
            </w:pPr>
            <w:r/>
            <w:r>
              <w:rPr>
                <w:rFonts w:ascii="Inter" w:hAnsi="Inter"/>
                <w:b/>
                <w:color w:val="18392F"/>
                <w:sz w:val="20"/>
              </w:rPr>
              <w:t>Territoires Vivants France</w:t>
            </w:r>
            <w:r>
              <w:br/>
            </w:r>
            <w:r>
              <w:rPr>
                <w:rFonts w:ascii="Inter" w:hAnsi="Inter"/>
                <w:b/>
                <w:color w:val="18392F"/>
                <w:sz w:val="17"/>
              </w:rPr>
              <w:t>Agence Territoriale de Revitalisation Immobilière</w:t>
            </w:r>
            <w:r>
              <w:br/>
            </w:r>
            <w:r>
              <w:rPr>
                <w:rFonts w:ascii="Inter" w:hAnsi="Inter"/>
                <w:b w:val="0"/>
                <w:color w:val="667085"/>
                <w:sz w:val="16"/>
              </w:rPr>
              <w:t>25 rue Élise Gervais, 42000 Saint-Étienne</w:t>
            </w:r>
            <w:r>
              <w:br/>
            </w:r>
            <w:r>
              <w:rPr>
                <w:rFonts w:ascii="Inter" w:hAnsi="Inter"/>
                <w:b w:val="0"/>
                <w:color w:val="667085"/>
                <w:sz w:val="16"/>
              </w:rPr>
              <w:t>04 65 81 54 69 · contact@territoiresvivantsfrance.fr</w:t>
            </w:r>
            <w:r>
              <w:br/>
            </w:r>
            <w:r>
              <w:rPr>
                <w:rFonts w:ascii="Inter" w:hAnsi="Inter"/>
                <w:b w:val="0"/>
                <w:color w:val="667085"/>
                <w:sz w:val="16"/>
              </w:rPr>
              <w:t>RNA W922015538 · SIRET 897 226 138 00018</w:t>
            </w:r>
            <w:r>
              <w:br/>
            </w:r>
            <w:r>
              <w:rPr>
                <w:rFonts w:ascii="Inter" w:hAnsi="Inter"/>
                <w:b w:val="0"/>
                <w:color w:val="667085"/>
                <w:sz w:val="16"/>
              </w:rPr>
              <w:t>www.territoiresvivantsfrance.fr</w:t>
            </w:r>
            <w:r>
              <w:br/>
            </w:r>
          </w:p>
        </w:tc>
      </w:tr>
    </w:tbl>
    <w:p>
      <w:pPr>
        <w:jc w:val="center"/>
      </w:pPr>
      <w:r>
        <w:rPr>
          <w:rFonts w:ascii="Manrope" w:hAnsi="Manrope"/>
          <w:b/>
          <w:color w:val="18392F"/>
          <w:sz w:val="34"/>
        </w:rPr>
        <w:t>FICHE INTERNE TVF — IDENTIFICATION D’UN BIEN</w:t>
      </w:r>
    </w:p>
    <w:p>
      <w:pPr>
        <w:jc w:val="center"/>
      </w:pPr>
      <w:r>
        <w:rPr>
          <w:rFonts w:ascii="Inter" w:hAnsi="Inter"/>
          <w:color w:val="667085"/>
          <w:sz w:val="19"/>
        </w:rPr>
        <w:t>Stade : identification et recherche initiale du bien — usage interne TVF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2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Information interne : cette fiche sert uniquement au repérage et à l’identification initiale. Elle ne constitue ni une preuve juridique de vacance, ni une décision d’accompagnement, ni une autorisation d’accès au bien.</w:t>
            </w:r>
          </w:p>
        </w:tc>
      </w:tr>
    </w:tbl>
    <w:p>
      <w:pPr>
        <w:spacing w:before="180" w:after="60"/>
      </w:pPr>
      <w:r>
        <w:rPr>
          <w:rFonts w:ascii="Manrope" w:hAnsi="Manrope"/>
          <w:b/>
          <w:color w:val="18392F"/>
          <w:sz w:val="24"/>
        </w:rPr>
        <w:t>1. Référence interne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Numéro interne TVF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Date de création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Agent / bénévole TVF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p>
      <w:pPr>
        <w:spacing w:before="180" w:after="60"/>
      </w:pPr>
      <w:r>
        <w:rPr>
          <w:rFonts w:ascii="Manrope" w:hAnsi="Manrope"/>
          <w:b/>
          <w:color w:val="18392F"/>
          <w:sz w:val="24"/>
        </w:rPr>
        <w:t>2. Localisation du bien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Adresse complète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Commune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Code postal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Quartier / secteur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Coordonnées GPS si connues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p>
      <w:pPr>
        <w:spacing w:before="180" w:after="60"/>
      </w:pPr>
      <w:r>
        <w:rPr>
          <w:rFonts w:ascii="Manrope" w:hAnsi="Manrope"/>
          <w:b/>
          <w:color w:val="18392F"/>
          <w:sz w:val="24"/>
        </w:rPr>
        <w:t>Informations cadastrales si trouvées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Référence cadastrale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Section / parcelle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24"/>
      </w:tblGrid>
      <w:tr>
        <w:trPr>
          <w:trHeight w:val="461"/>
        </w:trP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Source de l’information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 xml:space="preserve"> </w:t>
            </w:r>
          </w:p>
        </w:tc>
      </w:tr>
    </w:tbl>
    <w:p>
      <w:pPr>
        <w:spacing w:before="180" w:after="60"/>
      </w:pPr>
      <w:r>
        <w:rPr>
          <w:rFonts w:ascii="Manrope" w:hAnsi="Manrope"/>
          <w:b/>
          <w:color w:val="18392F"/>
          <w:sz w:val="24"/>
        </w:rPr>
        <w:t>3. Nature du bien</w:t>
      </w:r>
    </w:p>
    <w:p>
      <w:pPr>
        <w:spacing w:before="80" w:after="40"/>
      </w:pPr>
      <w:r>
        <w:rPr>
          <w:rFonts w:ascii="Manrope" w:hAnsi="Manrope"/>
          <w:b/>
          <w:color w:val="18392F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Maison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Appartement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Immeuble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Local commercial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Bâtiment d’activité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Friche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Terrain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Autre : ____________________</w:t>
            </w:r>
          </w:p>
        </w:tc>
      </w:tr>
    </w:tbl>
    <w:p>
      <w:pPr>
        <w:spacing w:before="180" w:after="60"/>
      </w:pPr>
      <w:r>
        <w:rPr>
          <w:rFonts w:ascii="Manrope" w:hAnsi="Manrope"/>
          <w:b/>
          <w:color w:val="18392F"/>
          <w:sz w:val="24"/>
        </w:rPr>
        <w:t>4. État apparent</w:t>
      </w:r>
    </w:p>
    <w:p>
      <w:pPr>
        <w:spacing w:before="80" w:after="40"/>
      </w:pPr>
      <w:r>
        <w:rPr>
          <w:rFonts w:ascii="Manrope" w:hAnsi="Manrope"/>
          <w:b/>
          <w:color w:val="18392F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Bon état apparent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État à vérifier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Dégradé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Très dégradé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Risque visible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Photos disponibles</w:t>
            </w:r>
          </w:p>
        </w:tc>
      </w:tr>
    </w:tbl>
    <w:p>
      <w:pPr>
        <w:spacing w:before="180" w:after="60"/>
      </w:pPr>
      <w:r>
        <w:rPr>
          <w:rFonts w:ascii="Manrope" w:hAnsi="Manrope"/>
          <w:b/>
          <w:color w:val="18392F"/>
          <w:sz w:val="24"/>
        </w:rPr>
        <w:t>5. Situation observée</w:t>
      </w:r>
    </w:p>
    <w:p>
      <w:pPr>
        <w:spacing w:before="80" w:after="40"/>
      </w:pPr>
      <w:r>
        <w:rPr>
          <w:rFonts w:ascii="Manrope" w:hAnsi="Manrope"/>
          <w:b/>
          <w:color w:val="18392F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Bien apparemment vacant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Volets fermés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Local sans activité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Dégradation visible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Terrain délaissé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Occupation inconnue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À confirmer</w:t>
            </w:r>
          </w:p>
        </w:tc>
        <w:tc>
          <w:tcPr>
            <w:tcW w:type="dxa" w:w="5328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Autre : ____________________</w:t>
            </w:r>
          </w:p>
        </w:tc>
      </w:tr>
    </w:tbl>
    <w:p>
      <w:pPr>
        <w:spacing w:before="180" w:after="60"/>
      </w:pPr>
      <w:r>
        <w:rPr>
          <w:rFonts w:ascii="Manrope" w:hAnsi="Manrope"/>
          <w:b/>
          <w:color w:val="18392F"/>
          <w:sz w:val="24"/>
        </w:rPr>
        <w:t>6. Origine de l’information</w:t>
      </w:r>
    </w:p>
    <w:p>
      <w:pPr>
        <w:spacing w:before="80" w:after="40"/>
      </w:pPr>
      <w:r>
        <w:rPr>
          <w:rFonts w:ascii="Manrope" w:hAnsi="Manrope"/>
          <w:b/>
          <w:color w:val="18392F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Propriétaire</w:t>
            </w:r>
          </w:p>
        </w:tc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Habitant</w:t>
            </w:r>
          </w:p>
        </w:tc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Collectivité</w:t>
            </w:r>
          </w:p>
        </w:tc>
      </w:tr>
      <w:tr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Association</w:t>
            </w:r>
          </w:p>
        </w:tc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Entreprise</w:t>
            </w:r>
          </w:p>
        </w:tc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Observation terrain</w:t>
            </w:r>
          </w:p>
        </w:tc>
      </w:tr>
      <w:tr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TVF Mobile</w:t>
            </w:r>
          </w:p>
        </w:tc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Formulaire site</w:t>
            </w:r>
          </w:p>
        </w:tc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E-mail</w:t>
            </w:r>
          </w:p>
        </w:tc>
      </w:tr>
      <w:tr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Téléphone</w:t>
            </w:r>
          </w:p>
        </w:tc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Courrier papier</w:t>
            </w:r>
          </w:p>
        </w:tc>
        <w:tc>
          <w:tcPr>
            <w:tcW w:type="dxa" w:w="3552"/>
            <w:vAlign w:val="center"/>
            <w:tcBorders>
              <w:top w:val="single" w:sz="6" w:space="0" w:color="D9E0DC"/>
              <w:left w:val="single" w:sz="6" w:space="0" w:color="D9E0DC"/>
              <w:bottom w:val="single" w:sz="6" w:space="0" w:color="D9E0DC"/>
              <w:right w:val="single" w:sz="6" w:space="0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☐ Autre : ____________________</w:t>
            </w:r>
          </w:p>
        </w:tc>
      </w:tr>
    </w:tbl>
    <w:p>
      <w:pPr>
        <w:spacing w:before="140"/>
      </w:pPr>
      <w:r>
        <w:rPr>
          <w:rFonts w:ascii="Inter" w:hAnsi="Inter"/>
          <w:color w:val="667085"/>
          <w:sz w:val="16"/>
        </w:rPr>
        <w:t>Rappel interne : ne pas pénétrer dans une propriété privée sans autorisation. Les photos doivent être prises légalement depuis l’espace public ou avec accord du propriétaire ou de son représentant.</w:t>
      </w:r>
    </w:p>
    <w:sectPr w:rsidR="00FC693F" w:rsidRPr="0006063C" w:rsidSect="00034616">
      <w:pgSz w:w="12240" w:h="15840"/>
      <w:pgMar w:top="605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