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Look w:val="04A0"/>
      </w:tblPr>
      <w:tblGrid>
        <w:gridCol w:w="1526"/>
        <w:gridCol w:w="6996"/>
      </w:tblGrid>
      <w:tr w:rsidR="001031B1" w:rsidTr="001031B1">
        <w:tc>
          <w:tcPr>
            <w:tcW w:w="1526" w:type="dxa"/>
          </w:tcPr>
          <w:p w:rsidR="001031B1" w:rsidRPr="001031B1" w:rsidRDefault="001031B1">
            <w:pPr>
              <w:rPr>
                <w:sz w:val="24"/>
                <w:szCs w:val="24"/>
              </w:rPr>
            </w:pPr>
            <w:r w:rsidRPr="001031B1">
              <w:rPr>
                <w:rFonts w:hint="eastAsia"/>
                <w:sz w:val="24"/>
                <w:szCs w:val="24"/>
              </w:rPr>
              <w:t>训练名称</w:t>
            </w:r>
            <w:r>
              <w:rPr>
                <w:rFonts w:hint="eastAsia"/>
                <w:sz w:val="24"/>
                <w:szCs w:val="24"/>
              </w:rPr>
              <w:t>：</w:t>
            </w:r>
          </w:p>
        </w:tc>
        <w:tc>
          <w:tcPr>
            <w:tcW w:w="6996" w:type="dxa"/>
          </w:tcPr>
          <w:p w:rsidR="001031B1" w:rsidRDefault="00690144" w:rsidP="00F17A9C">
            <w:r>
              <w:rPr>
                <w:rFonts w:hint="eastAsia"/>
              </w:rPr>
              <w:t>家庭感统训练</w:t>
            </w:r>
            <w:r>
              <w:t>—</w:t>
            </w:r>
            <w:r w:rsidR="00F17A9C">
              <w:rPr>
                <w:rFonts w:hint="eastAsia"/>
              </w:rPr>
              <w:t>前庭刺激，两侧协调</w:t>
            </w:r>
          </w:p>
        </w:tc>
      </w:tr>
      <w:tr w:rsidR="001031B1" w:rsidTr="001031B1">
        <w:tc>
          <w:tcPr>
            <w:tcW w:w="1526" w:type="dxa"/>
          </w:tcPr>
          <w:p w:rsidR="001031B1" w:rsidRPr="001031B1" w:rsidRDefault="001031B1">
            <w:pPr>
              <w:rPr>
                <w:sz w:val="24"/>
                <w:szCs w:val="24"/>
              </w:rPr>
            </w:pPr>
            <w:r w:rsidRPr="001031B1">
              <w:rPr>
                <w:rFonts w:hint="eastAsia"/>
                <w:sz w:val="24"/>
                <w:szCs w:val="24"/>
              </w:rPr>
              <w:t>训练领域</w:t>
            </w:r>
            <w:r>
              <w:rPr>
                <w:rFonts w:hint="eastAsia"/>
                <w:sz w:val="24"/>
                <w:szCs w:val="24"/>
              </w:rPr>
              <w:t>：</w:t>
            </w:r>
          </w:p>
        </w:tc>
        <w:tc>
          <w:tcPr>
            <w:tcW w:w="6996" w:type="dxa"/>
          </w:tcPr>
          <w:p w:rsidR="001031B1" w:rsidRDefault="00420CC0">
            <w:r>
              <w:rPr>
                <w:rFonts w:hint="eastAsia"/>
              </w:rPr>
              <w:t>感觉统合——大运动</w:t>
            </w:r>
          </w:p>
        </w:tc>
      </w:tr>
      <w:tr w:rsidR="001031B1" w:rsidTr="001031B1">
        <w:tc>
          <w:tcPr>
            <w:tcW w:w="1526" w:type="dxa"/>
          </w:tcPr>
          <w:p w:rsidR="001031B1" w:rsidRDefault="001031B1">
            <w:r>
              <w:rPr>
                <w:rFonts w:hint="eastAsia"/>
              </w:rPr>
              <w:t>训练目标：</w:t>
            </w:r>
          </w:p>
        </w:tc>
        <w:tc>
          <w:tcPr>
            <w:tcW w:w="6996" w:type="dxa"/>
          </w:tcPr>
          <w:p w:rsidR="001031B1" w:rsidRDefault="00D17350">
            <w:r>
              <w:rPr>
                <w:rFonts w:hint="eastAsia"/>
              </w:rPr>
              <w:t>通过训练促进孤独症患儿两侧协调，及前庭刺激，提高手眼协调能力和运动计划能力</w:t>
            </w:r>
          </w:p>
        </w:tc>
      </w:tr>
      <w:tr w:rsidR="001031B1" w:rsidTr="001031B1">
        <w:tc>
          <w:tcPr>
            <w:tcW w:w="1526" w:type="dxa"/>
          </w:tcPr>
          <w:p w:rsidR="001031B1" w:rsidRDefault="001031B1">
            <w:r>
              <w:rPr>
                <w:rFonts w:hint="eastAsia"/>
              </w:rPr>
              <w:t>训练准备：</w:t>
            </w:r>
          </w:p>
        </w:tc>
        <w:tc>
          <w:tcPr>
            <w:tcW w:w="6996" w:type="dxa"/>
          </w:tcPr>
          <w:p w:rsidR="001031B1" w:rsidRDefault="00D17350">
            <w:r>
              <w:rPr>
                <w:rFonts w:hint="eastAsia"/>
              </w:rPr>
              <w:t>呼啦圈、气球等</w:t>
            </w:r>
          </w:p>
        </w:tc>
      </w:tr>
      <w:tr w:rsidR="001031B1" w:rsidTr="001031B1">
        <w:tc>
          <w:tcPr>
            <w:tcW w:w="1526" w:type="dxa"/>
          </w:tcPr>
          <w:p w:rsidR="001031B1" w:rsidRDefault="001031B1">
            <w:r>
              <w:rPr>
                <w:rFonts w:hint="eastAsia"/>
              </w:rPr>
              <w:t>训练过程：</w:t>
            </w:r>
          </w:p>
        </w:tc>
        <w:tc>
          <w:tcPr>
            <w:tcW w:w="6996" w:type="dxa"/>
          </w:tcPr>
          <w:p w:rsidR="00CE0BDB" w:rsidRPr="00CE0BDB" w:rsidRDefault="00CE0BDB" w:rsidP="00CE0BDB">
            <w:pPr>
              <w:ind w:firstLineChars="200" w:firstLine="480"/>
              <w:rPr>
                <w:sz w:val="24"/>
                <w:szCs w:val="24"/>
              </w:rPr>
            </w:pPr>
            <w:r w:rsidRPr="00CE0BDB">
              <w:rPr>
                <w:rFonts w:hint="eastAsia"/>
                <w:sz w:val="24"/>
                <w:szCs w:val="24"/>
              </w:rPr>
              <w:t>大部分自闭症儿童都会出现感觉统合失调的特征，不仅影响了其身体的平衡力，还严重影响着自闭症儿童干预训练的效果。适当的感觉统合训练不仅能够增强自闭症儿童的平衡力，还有利于调整期身体的技能，改善语言训练。家庭之中有许多有趣的感统小游戏可以帮助孩子快乐地训练，以及增进亲子关系。</w:t>
            </w:r>
          </w:p>
          <w:p w:rsidR="00CE0BDB" w:rsidRDefault="00CE0BDB" w:rsidP="00CE0BDB">
            <w:pPr>
              <w:ind w:firstLineChars="200" w:firstLine="480"/>
              <w:rPr>
                <w:sz w:val="24"/>
                <w:szCs w:val="24"/>
              </w:rPr>
            </w:pPr>
            <w:r w:rsidRPr="00CE0BDB">
              <w:rPr>
                <w:rFonts w:hint="eastAsia"/>
                <w:sz w:val="24"/>
                <w:szCs w:val="24"/>
              </w:rPr>
              <w:t>感统训练对自闭症儿童肢体的平衡能力以及身体机能的调整有着至关重要的作用。感觉统合训练还有助于自闭症儿童的早期语言开发，帮助自闭症儿童更早的开口说话。很多家长都不知道该如何帮助儿童进行感统训练，实际上有很多种方式可以帮助孩子愉快地在亲子互动当中得到感统的训练。</w:t>
            </w:r>
          </w:p>
          <w:p w:rsidR="00CE0BDB" w:rsidRDefault="00CE0BDB" w:rsidP="00CE0BDB">
            <w:pPr>
              <w:ind w:firstLineChars="200" w:firstLine="480"/>
              <w:rPr>
                <w:sz w:val="24"/>
                <w:szCs w:val="24"/>
              </w:rPr>
            </w:pPr>
            <w:r w:rsidRPr="00CE0BDB">
              <w:rPr>
                <w:sz w:val="24"/>
                <w:szCs w:val="24"/>
              </w:rPr>
              <w:t>01</w:t>
            </w:r>
          </w:p>
          <w:p w:rsidR="00CE0BDB" w:rsidRPr="00CE0BDB" w:rsidRDefault="00CE0BDB" w:rsidP="00CE0BDB">
            <w:pPr>
              <w:ind w:firstLineChars="200" w:firstLine="480"/>
              <w:rPr>
                <w:sz w:val="24"/>
                <w:szCs w:val="24"/>
              </w:rPr>
            </w:pPr>
            <w:r w:rsidRPr="00CE0BDB">
              <w:rPr>
                <w:rFonts w:hint="eastAsia"/>
                <w:sz w:val="24"/>
                <w:szCs w:val="24"/>
              </w:rPr>
              <w:t>跳跃</w:t>
            </w:r>
          </w:p>
          <w:p w:rsidR="00CE0BDB" w:rsidRPr="00CE0BDB" w:rsidRDefault="00CE0BDB" w:rsidP="00CE0BDB">
            <w:pPr>
              <w:ind w:firstLineChars="200" w:firstLine="480"/>
              <w:rPr>
                <w:sz w:val="24"/>
                <w:szCs w:val="24"/>
              </w:rPr>
            </w:pPr>
            <w:r w:rsidRPr="00CE0BDB">
              <w:rPr>
                <w:rFonts w:hint="eastAsia"/>
                <w:sz w:val="24"/>
                <w:szCs w:val="24"/>
              </w:rPr>
              <w:t>训练目的：促进两侧协调及前庭刺激。</w:t>
            </w:r>
          </w:p>
          <w:p w:rsidR="00CE0BDB" w:rsidRPr="00CE0BDB" w:rsidRDefault="00CE0BDB" w:rsidP="00CE0BDB">
            <w:pPr>
              <w:ind w:firstLineChars="200" w:firstLine="480"/>
              <w:rPr>
                <w:sz w:val="24"/>
                <w:szCs w:val="24"/>
              </w:rPr>
            </w:pPr>
            <w:r w:rsidRPr="00CE0BDB">
              <w:rPr>
                <w:rFonts w:hint="eastAsia"/>
                <w:sz w:val="24"/>
                <w:szCs w:val="24"/>
              </w:rPr>
              <w:t>训练要求：在地面上摆放数个小号的呼啦圈，要孩子以双脚跳或单脚跳的方式跳过所有的圈圈。</w:t>
            </w:r>
          </w:p>
          <w:p w:rsidR="00CE0BDB" w:rsidRPr="00CE0BDB" w:rsidRDefault="00CE0BDB" w:rsidP="00CE0BDB">
            <w:pPr>
              <w:ind w:firstLineChars="200" w:firstLine="480"/>
              <w:rPr>
                <w:sz w:val="24"/>
                <w:szCs w:val="24"/>
              </w:rPr>
            </w:pPr>
            <w:r w:rsidRPr="00CE0BDB">
              <w:rPr>
                <w:rFonts w:hint="eastAsia"/>
                <w:sz w:val="24"/>
                <w:szCs w:val="24"/>
              </w:rPr>
              <w:t>难度设置：</w:t>
            </w:r>
            <w:r w:rsidRPr="00CE0BDB">
              <w:rPr>
                <w:rFonts w:hint="eastAsia"/>
                <w:sz w:val="24"/>
                <w:szCs w:val="24"/>
              </w:rPr>
              <w:t>A</w:t>
            </w:r>
            <w:r w:rsidRPr="00CE0BDB">
              <w:rPr>
                <w:rFonts w:hint="eastAsia"/>
                <w:sz w:val="24"/>
                <w:szCs w:val="24"/>
              </w:rPr>
              <w:t>、双脚跳，并把呼啦圈之间的距离放近一点</w:t>
            </w:r>
            <w:r w:rsidRPr="00CE0BDB">
              <w:rPr>
                <w:rFonts w:hint="eastAsia"/>
                <w:sz w:val="24"/>
                <w:szCs w:val="24"/>
              </w:rPr>
              <w:t>;B</w:t>
            </w:r>
            <w:r w:rsidRPr="00CE0BDB">
              <w:rPr>
                <w:rFonts w:hint="eastAsia"/>
                <w:sz w:val="24"/>
                <w:szCs w:val="24"/>
              </w:rPr>
              <w:t>、把呼啦圈之间的距离放远一点</w:t>
            </w:r>
            <w:r w:rsidRPr="00CE0BDB">
              <w:rPr>
                <w:rFonts w:hint="eastAsia"/>
                <w:sz w:val="24"/>
                <w:szCs w:val="24"/>
              </w:rPr>
              <w:t>;C</w:t>
            </w:r>
            <w:r w:rsidRPr="00CE0BDB">
              <w:rPr>
                <w:rFonts w:hint="eastAsia"/>
                <w:sz w:val="24"/>
                <w:szCs w:val="24"/>
              </w:rPr>
              <w:t>、单脚跳</w:t>
            </w:r>
            <w:r w:rsidRPr="00CE0BDB">
              <w:rPr>
                <w:rFonts w:hint="eastAsia"/>
                <w:sz w:val="24"/>
                <w:szCs w:val="24"/>
              </w:rPr>
              <w:t>;D</w:t>
            </w:r>
            <w:r w:rsidRPr="00CE0BDB">
              <w:rPr>
                <w:rFonts w:hint="eastAsia"/>
                <w:sz w:val="24"/>
                <w:szCs w:val="24"/>
              </w:rPr>
              <w:t>、单脚跳并连续跳完所有圈圈。</w:t>
            </w:r>
          </w:p>
          <w:p w:rsidR="00CE0BDB" w:rsidRPr="00CE0BDB" w:rsidRDefault="00CE0BDB" w:rsidP="00CE0BDB">
            <w:pPr>
              <w:ind w:firstLineChars="200" w:firstLine="480"/>
              <w:rPr>
                <w:sz w:val="24"/>
                <w:szCs w:val="24"/>
              </w:rPr>
            </w:pPr>
            <w:r w:rsidRPr="00CE0BDB">
              <w:rPr>
                <w:rFonts w:hint="eastAsia"/>
                <w:sz w:val="24"/>
                <w:szCs w:val="24"/>
              </w:rPr>
              <w:t>给予帮助：开始时可站在孩子前方，等孩子双脚落地时稍微扶他一下，帮助孩子保持身体平衡。</w:t>
            </w:r>
          </w:p>
          <w:p w:rsidR="00CE0BDB" w:rsidRPr="00CE0BDB" w:rsidRDefault="00CE0BDB" w:rsidP="00CE0BDB">
            <w:pPr>
              <w:ind w:firstLineChars="200" w:firstLine="480"/>
              <w:rPr>
                <w:sz w:val="24"/>
                <w:szCs w:val="24"/>
              </w:rPr>
            </w:pPr>
            <w:r w:rsidRPr="00CE0BDB">
              <w:rPr>
                <w:sz w:val="24"/>
                <w:szCs w:val="24"/>
              </w:rPr>
              <w:t>02</w:t>
            </w:r>
          </w:p>
          <w:p w:rsidR="00CE0BDB" w:rsidRPr="00CE0BDB" w:rsidRDefault="00CE0BDB" w:rsidP="00CE0BDB">
            <w:pPr>
              <w:ind w:firstLineChars="200" w:firstLine="480"/>
              <w:rPr>
                <w:sz w:val="24"/>
                <w:szCs w:val="24"/>
              </w:rPr>
            </w:pPr>
            <w:r w:rsidRPr="00CE0BDB">
              <w:rPr>
                <w:rFonts w:hint="eastAsia"/>
                <w:sz w:val="24"/>
                <w:szCs w:val="24"/>
              </w:rPr>
              <w:t>拍气球</w:t>
            </w:r>
          </w:p>
          <w:p w:rsidR="00CE0BDB" w:rsidRPr="00CE0BDB" w:rsidRDefault="00CE0BDB" w:rsidP="00CE0BDB">
            <w:pPr>
              <w:ind w:firstLineChars="200" w:firstLine="480"/>
              <w:rPr>
                <w:sz w:val="24"/>
                <w:szCs w:val="24"/>
              </w:rPr>
            </w:pPr>
            <w:r w:rsidRPr="00CE0BDB">
              <w:rPr>
                <w:rFonts w:hint="eastAsia"/>
                <w:sz w:val="24"/>
                <w:szCs w:val="24"/>
              </w:rPr>
              <w:t>训练目的：手眼协调能力，动作的计划能力。</w:t>
            </w:r>
          </w:p>
          <w:p w:rsidR="00CE0BDB" w:rsidRPr="00CE0BDB" w:rsidRDefault="00CE0BDB" w:rsidP="00CE0BDB">
            <w:pPr>
              <w:ind w:firstLineChars="200" w:firstLine="480"/>
              <w:rPr>
                <w:sz w:val="24"/>
                <w:szCs w:val="24"/>
              </w:rPr>
            </w:pPr>
            <w:r w:rsidRPr="00CE0BDB">
              <w:rPr>
                <w:rFonts w:hint="eastAsia"/>
                <w:sz w:val="24"/>
                <w:szCs w:val="24"/>
              </w:rPr>
              <w:t>训练要求：把气球往上抛，然后双手轮流向上拍打气球，尽量不要让气球落到地上。</w:t>
            </w:r>
          </w:p>
          <w:p w:rsidR="00CE0BDB" w:rsidRPr="00CE0BDB" w:rsidRDefault="00CE0BDB" w:rsidP="00CE0BDB">
            <w:pPr>
              <w:ind w:firstLineChars="200" w:firstLine="480"/>
              <w:rPr>
                <w:sz w:val="24"/>
                <w:szCs w:val="24"/>
              </w:rPr>
            </w:pPr>
            <w:r w:rsidRPr="00CE0BDB">
              <w:rPr>
                <w:rFonts w:hint="eastAsia"/>
                <w:sz w:val="24"/>
                <w:szCs w:val="24"/>
              </w:rPr>
              <w:t>难度设置：</w:t>
            </w:r>
            <w:r w:rsidRPr="00CE0BDB">
              <w:rPr>
                <w:rFonts w:hint="eastAsia"/>
                <w:sz w:val="24"/>
                <w:szCs w:val="24"/>
              </w:rPr>
              <w:t xml:space="preserve">A </w:t>
            </w:r>
            <w:r w:rsidRPr="00CE0BDB">
              <w:rPr>
                <w:rFonts w:hint="eastAsia"/>
                <w:sz w:val="24"/>
                <w:szCs w:val="24"/>
              </w:rPr>
              <w:t>双手轮流拍打</w:t>
            </w:r>
            <w:r w:rsidRPr="00CE0BDB">
              <w:rPr>
                <w:rFonts w:hint="eastAsia"/>
                <w:sz w:val="24"/>
                <w:szCs w:val="24"/>
              </w:rPr>
              <w:t xml:space="preserve">;B </w:t>
            </w:r>
            <w:r w:rsidRPr="00CE0BDB">
              <w:rPr>
                <w:rFonts w:hint="eastAsia"/>
                <w:sz w:val="24"/>
                <w:szCs w:val="24"/>
              </w:rPr>
              <w:t>在地上设置简单的“路障”</w:t>
            </w:r>
            <w:r w:rsidRPr="00CE0BDB">
              <w:rPr>
                <w:rFonts w:hint="eastAsia"/>
                <w:sz w:val="24"/>
                <w:szCs w:val="24"/>
              </w:rPr>
              <w:t>(</w:t>
            </w:r>
            <w:r w:rsidRPr="00CE0BDB">
              <w:rPr>
                <w:rFonts w:hint="eastAsia"/>
                <w:sz w:val="24"/>
                <w:szCs w:val="24"/>
              </w:rPr>
              <w:t>如玩具或凳子</w:t>
            </w:r>
            <w:r w:rsidRPr="00CE0BDB">
              <w:rPr>
                <w:rFonts w:hint="eastAsia"/>
                <w:sz w:val="24"/>
                <w:szCs w:val="24"/>
              </w:rPr>
              <w:t>)</w:t>
            </w:r>
            <w:r w:rsidRPr="00CE0BDB">
              <w:rPr>
                <w:rFonts w:hint="eastAsia"/>
                <w:sz w:val="24"/>
                <w:szCs w:val="24"/>
              </w:rPr>
              <w:t>，让孩子绕过路障拍气球。</w:t>
            </w:r>
          </w:p>
          <w:p w:rsidR="00CE0BDB" w:rsidRPr="00CE0BDB" w:rsidRDefault="00CE0BDB" w:rsidP="00CE0BDB">
            <w:pPr>
              <w:ind w:firstLineChars="200" w:firstLine="480"/>
              <w:rPr>
                <w:sz w:val="24"/>
                <w:szCs w:val="24"/>
              </w:rPr>
            </w:pPr>
            <w:r w:rsidRPr="00CE0BDB">
              <w:rPr>
                <w:rFonts w:hint="eastAsia"/>
                <w:sz w:val="24"/>
                <w:szCs w:val="24"/>
              </w:rPr>
              <w:t>给予帮助：</w:t>
            </w:r>
            <w:r w:rsidRPr="00CE0BDB">
              <w:rPr>
                <w:rFonts w:hint="eastAsia"/>
                <w:sz w:val="24"/>
                <w:szCs w:val="24"/>
              </w:rPr>
              <w:t>(1)</w:t>
            </w:r>
            <w:r w:rsidRPr="00CE0BDB">
              <w:rPr>
                <w:rFonts w:hint="eastAsia"/>
                <w:sz w:val="24"/>
                <w:szCs w:val="24"/>
              </w:rPr>
              <w:t>开始时教孩子把气球拍高一点，延迟下落的时间，让孩子有足够的时间计划自己的动作和步子</w:t>
            </w:r>
            <w:r w:rsidRPr="00CE0BDB">
              <w:rPr>
                <w:rFonts w:hint="eastAsia"/>
                <w:sz w:val="24"/>
                <w:szCs w:val="24"/>
              </w:rPr>
              <w:t>;(2)</w:t>
            </w:r>
            <w:r w:rsidRPr="00CE0BDB">
              <w:rPr>
                <w:rFonts w:hint="eastAsia"/>
                <w:sz w:val="24"/>
                <w:szCs w:val="24"/>
              </w:rPr>
              <w:t>必要时给予身体协助</w:t>
            </w:r>
            <w:r w:rsidRPr="00CE0BDB">
              <w:rPr>
                <w:rFonts w:hint="eastAsia"/>
                <w:sz w:val="24"/>
                <w:szCs w:val="24"/>
              </w:rPr>
              <w:t>;(3)</w:t>
            </w:r>
            <w:r w:rsidRPr="00CE0BDB">
              <w:rPr>
                <w:rFonts w:hint="eastAsia"/>
                <w:sz w:val="24"/>
                <w:szCs w:val="24"/>
              </w:rPr>
              <w:t>提醒孩子看脚下的“路障”。</w:t>
            </w:r>
          </w:p>
          <w:p w:rsidR="009D6F2E" w:rsidRPr="009D6F2E" w:rsidRDefault="009D6F2E" w:rsidP="009D6F2E">
            <w:pPr>
              <w:ind w:firstLineChars="200" w:firstLine="480"/>
              <w:rPr>
                <w:sz w:val="24"/>
                <w:szCs w:val="24"/>
              </w:rPr>
            </w:pPr>
            <w:r w:rsidRPr="009D6F2E">
              <w:rPr>
                <w:rFonts w:hint="eastAsia"/>
                <w:sz w:val="24"/>
                <w:szCs w:val="24"/>
              </w:rPr>
              <w:t>软骨功</w:t>
            </w:r>
          </w:p>
          <w:p w:rsidR="009D6F2E" w:rsidRPr="009D6F2E" w:rsidRDefault="009D6F2E" w:rsidP="009D6F2E">
            <w:pPr>
              <w:ind w:firstLineChars="200" w:firstLine="480"/>
              <w:rPr>
                <w:sz w:val="24"/>
                <w:szCs w:val="24"/>
              </w:rPr>
            </w:pPr>
            <w:r w:rsidRPr="009D6F2E">
              <w:rPr>
                <w:rFonts w:hint="eastAsia"/>
                <w:sz w:val="24"/>
                <w:szCs w:val="24"/>
              </w:rPr>
              <w:t>训练目的：改善身体概念及计划动作的能力，并提供触觉刺激。</w:t>
            </w:r>
          </w:p>
          <w:p w:rsidR="009D6F2E" w:rsidRPr="009D6F2E" w:rsidRDefault="009D6F2E" w:rsidP="009D6F2E">
            <w:pPr>
              <w:ind w:firstLineChars="200" w:firstLine="480"/>
              <w:rPr>
                <w:sz w:val="24"/>
                <w:szCs w:val="24"/>
              </w:rPr>
            </w:pPr>
            <w:r w:rsidRPr="009D6F2E">
              <w:rPr>
                <w:rFonts w:hint="eastAsia"/>
                <w:sz w:val="24"/>
                <w:szCs w:val="24"/>
              </w:rPr>
              <w:t>训练要求：用一条粗棉绳，两端结在一起成一个圈，让孩子将绳由头套下去，由脚下拿出来</w:t>
            </w:r>
            <w:r w:rsidRPr="009D6F2E">
              <w:rPr>
                <w:rFonts w:hint="eastAsia"/>
                <w:sz w:val="24"/>
                <w:szCs w:val="24"/>
              </w:rPr>
              <w:t>;</w:t>
            </w:r>
            <w:r w:rsidRPr="009D6F2E">
              <w:rPr>
                <w:rFonts w:hint="eastAsia"/>
                <w:sz w:val="24"/>
                <w:szCs w:val="24"/>
              </w:rPr>
              <w:t>或者由脚套进去，从头部拿出来。</w:t>
            </w:r>
          </w:p>
          <w:p w:rsidR="009D6F2E" w:rsidRPr="009D6F2E" w:rsidRDefault="009D6F2E" w:rsidP="009D6F2E">
            <w:pPr>
              <w:ind w:firstLineChars="200" w:firstLine="480"/>
              <w:rPr>
                <w:sz w:val="24"/>
                <w:szCs w:val="24"/>
              </w:rPr>
            </w:pPr>
            <w:r w:rsidRPr="009D6F2E">
              <w:rPr>
                <w:rFonts w:hint="eastAsia"/>
                <w:sz w:val="24"/>
                <w:szCs w:val="24"/>
              </w:rPr>
              <w:t>难度设置：</w:t>
            </w:r>
            <w:r w:rsidRPr="009D6F2E">
              <w:rPr>
                <w:rFonts w:hint="eastAsia"/>
                <w:sz w:val="24"/>
                <w:szCs w:val="24"/>
              </w:rPr>
              <w:t xml:space="preserve">A </w:t>
            </w:r>
            <w:r w:rsidRPr="009D6F2E">
              <w:rPr>
                <w:rFonts w:hint="eastAsia"/>
                <w:sz w:val="24"/>
                <w:szCs w:val="24"/>
              </w:rPr>
              <w:t>刚开始训练时，绳圈可以相对做大一点，容易取出</w:t>
            </w:r>
            <w:r w:rsidRPr="009D6F2E">
              <w:rPr>
                <w:rFonts w:hint="eastAsia"/>
                <w:sz w:val="24"/>
                <w:szCs w:val="24"/>
              </w:rPr>
              <w:t xml:space="preserve">;B </w:t>
            </w:r>
            <w:r w:rsidRPr="009D6F2E">
              <w:rPr>
                <w:rFonts w:hint="eastAsia"/>
                <w:sz w:val="24"/>
                <w:szCs w:val="24"/>
              </w:rPr>
              <w:t>先训练从头套到脚，再训练从脚套到头。</w:t>
            </w:r>
          </w:p>
          <w:p w:rsidR="009D6F2E" w:rsidRPr="009D6F2E" w:rsidRDefault="009D6F2E" w:rsidP="009D6F2E">
            <w:pPr>
              <w:ind w:firstLineChars="200" w:firstLine="480"/>
              <w:rPr>
                <w:sz w:val="24"/>
                <w:szCs w:val="24"/>
              </w:rPr>
            </w:pPr>
            <w:r w:rsidRPr="009D6F2E">
              <w:rPr>
                <w:rFonts w:hint="eastAsia"/>
                <w:sz w:val="24"/>
                <w:szCs w:val="24"/>
              </w:rPr>
              <w:t>给予帮助：提醒孩子不要用蛮劲儿，要学习技巧。</w:t>
            </w:r>
          </w:p>
          <w:p w:rsidR="00CE0BDB" w:rsidRDefault="009D6F2E" w:rsidP="009D6F2E">
            <w:pPr>
              <w:ind w:firstLineChars="200" w:firstLine="480"/>
              <w:rPr>
                <w:sz w:val="24"/>
                <w:szCs w:val="24"/>
              </w:rPr>
            </w:pPr>
            <w:r>
              <w:rPr>
                <w:sz w:val="24"/>
                <w:szCs w:val="24"/>
              </w:rPr>
              <w:t>0</w:t>
            </w:r>
            <w:r>
              <w:rPr>
                <w:rFonts w:hint="eastAsia"/>
                <w:sz w:val="24"/>
                <w:szCs w:val="24"/>
              </w:rPr>
              <w:t>3</w:t>
            </w:r>
          </w:p>
          <w:p w:rsidR="009D6F2E" w:rsidRPr="009D6F2E" w:rsidRDefault="009D6F2E" w:rsidP="009D6F2E">
            <w:pPr>
              <w:ind w:firstLineChars="200" w:firstLine="480"/>
              <w:rPr>
                <w:sz w:val="24"/>
                <w:szCs w:val="24"/>
              </w:rPr>
            </w:pPr>
            <w:r w:rsidRPr="009D6F2E">
              <w:rPr>
                <w:rFonts w:hint="eastAsia"/>
                <w:sz w:val="24"/>
                <w:szCs w:val="24"/>
              </w:rPr>
              <w:lastRenderedPageBreak/>
              <w:t>摇摇船</w:t>
            </w:r>
          </w:p>
          <w:p w:rsidR="009D6F2E" w:rsidRPr="009D6F2E" w:rsidRDefault="009D6F2E" w:rsidP="009D6F2E">
            <w:pPr>
              <w:ind w:firstLineChars="200" w:firstLine="480"/>
              <w:rPr>
                <w:sz w:val="24"/>
                <w:szCs w:val="24"/>
              </w:rPr>
            </w:pPr>
            <w:r w:rsidRPr="009D6F2E">
              <w:rPr>
                <w:rFonts w:hint="eastAsia"/>
                <w:sz w:val="24"/>
                <w:szCs w:val="24"/>
              </w:rPr>
              <w:t>训练目的：控制迷路张力反射，提供前庭及本体刺激，并改善身体概念及两侧协调。</w:t>
            </w:r>
          </w:p>
          <w:p w:rsidR="009D6F2E" w:rsidRPr="009D6F2E" w:rsidRDefault="009D6F2E" w:rsidP="009D6F2E">
            <w:pPr>
              <w:ind w:firstLineChars="200" w:firstLine="480"/>
              <w:rPr>
                <w:sz w:val="24"/>
                <w:szCs w:val="24"/>
              </w:rPr>
            </w:pPr>
            <w:r w:rsidRPr="009D6F2E">
              <w:rPr>
                <w:rFonts w:hint="eastAsia"/>
                <w:sz w:val="24"/>
                <w:szCs w:val="24"/>
              </w:rPr>
              <w:t>训练要求：孩子躺在地上，两手抱膝身体屈起成球状，前后摇动二十下，或左右滚动二十下。</w:t>
            </w:r>
          </w:p>
          <w:p w:rsidR="009D6F2E" w:rsidRPr="00CE0BDB" w:rsidRDefault="009D6F2E" w:rsidP="009D6F2E">
            <w:pPr>
              <w:ind w:firstLineChars="200" w:firstLine="480"/>
              <w:rPr>
                <w:sz w:val="24"/>
                <w:szCs w:val="24"/>
              </w:rPr>
            </w:pPr>
            <w:r w:rsidRPr="009D6F2E">
              <w:rPr>
                <w:rFonts w:hint="eastAsia"/>
                <w:sz w:val="24"/>
                <w:szCs w:val="24"/>
              </w:rPr>
              <w:t>给予帮助：开始时孩子可能不能很好地控制身体或摇不动，家长需要给予身体协助，从侧面轻推孩子的肩或臀，示意孩子顺着给予的外来力量摇动身体。一旦孩子掌握要领，及时撤消帮助，鼓励孩子自己利用自身的力量摇动身体。</w:t>
            </w:r>
            <w:bookmarkStart w:id="0" w:name="_GoBack"/>
            <w:bookmarkEnd w:id="0"/>
          </w:p>
          <w:p w:rsidR="00CE0BDB" w:rsidRPr="001A44D1" w:rsidRDefault="00CE0BDB" w:rsidP="00CE0BDB">
            <w:pPr>
              <w:ind w:firstLineChars="200" w:firstLine="480"/>
              <w:rPr>
                <w:sz w:val="24"/>
                <w:szCs w:val="24"/>
              </w:rPr>
            </w:pPr>
          </w:p>
        </w:tc>
      </w:tr>
      <w:tr w:rsidR="001031B1" w:rsidTr="001031B1">
        <w:tc>
          <w:tcPr>
            <w:tcW w:w="1526" w:type="dxa"/>
          </w:tcPr>
          <w:p w:rsidR="001031B1" w:rsidRDefault="001031B1"/>
        </w:tc>
        <w:tc>
          <w:tcPr>
            <w:tcW w:w="6996" w:type="dxa"/>
          </w:tcPr>
          <w:p w:rsidR="001031B1" w:rsidRDefault="001031B1"/>
        </w:tc>
      </w:tr>
      <w:tr w:rsidR="001031B1" w:rsidTr="001031B1">
        <w:tc>
          <w:tcPr>
            <w:tcW w:w="1526" w:type="dxa"/>
          </w:tcPr>
          <w:p w:rsidR="001031B1" w:rsidRDefault="001031B1"/>
        </w:tc>
        <w:tc>
          <w:tcPr>
            <w:tcW w:w="6996" w:type="dxa"/>
          </w:tcPr>
          <w:p w:rsidR="001031B1" w:rsidRDefault="001031B1"/>
        </w:tc>
      </w:tr>
      <w:tr w:rsidR="001031B1" w:rsidTr="001031B1">
        <w:tc>
          <w:tcPr>
            <w:tcW w:w="1526" w:type="dxa"/>
          </w:tcPr>
          <w:p w:rsidR="001031B1" w:rsidRDefault="001031B1"/>
        </w:tc>
        <w:tc>
          <w:tcPr>
            <w:tcW w:w="6996" w:type="dxa"/>
          </w:tcPr>
          <w:p w:rsidR="001031B1" w:rsidRDefault="001031B1"/>
        </w:tc>
      </w:tr>
    </w:tbl>
    <w:p w:rsidR="0070435F" w:rsidRDefault="0070435F"/>
    <w:sectPr w:rsidR="0070435F" w:rsidSect="001E387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0FD1" w:rsidRDefault="00E90FD1" w:rsidP="00F17A9C">
      <w:r>
        <w:separator/>
      </w:r>
    </w:p>
  </w:endnote>
  <w:endnote w:type="continuationSeparator" w:id="0">
    <w:p w:rsidR="00E90FD1" w:rsidRDefault="00E90FD1" w:rsidP="00F17A9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0FD1" w:rsidRDefault="00E90FD1" w:rsidP="00F17A9C">
      <w:r>
        <w:separator/>
      </w:r>
    </w:p>
  </w:footnote>
  <w:footnote w:type="continuationSeparator" w:id="0">
    <w:p w:rsidR="00E90FD1" w:rsidRDefault="00E90FD1" w:rsidP="00F17A9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031B1"/>
    <w:rsid w:val="001031B1"/>
    <w:rsid w:val="001A44D1"/>
    <w:rsid w:val="001E387A"/>
    <w:rsid w:val="00397FBB"/>
    <w:rsid w:val="00420CC0"/>
    <w:rsid w:val="005E7E16"/>
    <w:rsid w:val="00602031"/>
    <w:rsid w:val="00611442"/>
    <w:rsid w:val="00690144"/>
    <w:rsid w:val="00702D9B"/>
    <w:rsid w:val="0070435F"/>
    <w:rsid w:val="007E26EC"/>
    <w:rsid w:val="009A6C95"/>
    <w:rsid w:val="009D6F2E"/>
    <w:rsid w:val="00B52DE4"/>
    <w:rsid w:val="00CE0BDB"/>
    <w:rsid w:val="00D02D9B"/>
    <w:rsid w:val="00D17350"/>
    <w:rsid w:val="00D9074C"/>
    <w:rsid w:val="00E12018"/>
    <w:rsid w:val="00E90FD1"/>
    <w:rsid w:val="00EF0A21"/>
    <w:rsid w:val="00F17A9C"/>
    <w:rsid w:val="00F86E66"/>
    <w:rsid w:val="00FB31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8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031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F17A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F17A9C"/>
    <w:rPr>
      <w:sz w:val="18"/>
      <w:szCs w:val="18"/>
    </w:rPr>
  </w:style>
  <w:style w:type="paragraph" w:styleId="a5">
    <w:name w:val="footer"/>
    <w:basedOn w:val="a"/>
    <w:link w:val="Char0"/>
    <w:uiPriority w:val="99"/>
    <w:semiHidden/>
    <w:unhideWhenUsed/>
    <w:rsid w:val="00F17A9C"/>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F17A9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031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6606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165</Words>
  <Characters>942</Characters>
  <Application>Microsoft Office Word</Application>
  <DocSecurity>0</DocSecurity>
  <Lines>7</Lines>
  <Paragraphs>2</Paragraphs>
  <ScaleCrop>false</ScaleCrop>
  <Company>微软中国</Company>
  <LinksUpToDate>false</LinksUpToDate>
  <CharactersWithSpaces>1105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2017-06-21T07:02:00Z</dcterms:created>
  <dcterms:modified xsi:type="dcterms:W3CDTF">2017-06-23T06:02:00Z</dcterms:modified>
</cp:coreProperties>
</file>