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D7D0" w14:textId="77777777" w:rsidR="00016A77" w:rsidRPr="00FC0D4C" w:rsidRDefault="00000000">
      <w:pPr>
        <w:pStyle w:val="Ttulo"/>
        <w:rPr>
          <w:lang w:val="es-PE"/>
        </w:rPr>
      </w:pPr>
      <w:r w:rsidRPr="00FC0D4C">
        <w:rPr>
          <w:lang w:val="es-PE"/>
        </w:rPr>
        <w:t>Documento de Requerimientos de Software (SRS)</w:t>
      </w:r>
    </w:p>
    <w:p w14:paraId="3238FB3D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 xml:space="preserve">Sistema: Firmware para Sistema de Comunicación </w:t>
      </w:r>
      <w:proofErr w:type="spellStart"/>
      <w:r w:rsidRPr="00FC0D4C">
        <w:rPr>
          <w:lang w:val="es-PE"/>
        </w:rPr>
        <w:t>IoT</w:t>
      </w:r>
      <w:proofErr w:type="spellEnd"/>
      <w:r w:rsidRPr="00FC0D4C">
        <w:rPr>
          <w:lang w:val="es-PE"/>
        </w:rPr>
        <w:t xml:space="preserve"> Industrial</w:t>
      </w:r>
    </w:p>
    <w:p w14:paraId="4F0B213C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1. Introducción y Alcance</w:t>
      </w:r>
    </w:p>
    <w:p w14:paraId="7906DEF9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1.1 Propósito del documento</w:t>
      </w:r>
    </w:p>
    <w:p w14:paraId="17A4F10B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 xml:space="preserve">Este documento especifica los requerimientos funcionales y no funcionales del firmware diseñado para gestionar un sistema de comunicación inalámbrica en un entorno de manufactura industrial mediante tecnología </w:t>
      </w:r>
      <w:proofErr w:type="spellStart"/>
      <w:r w:rsidRPr="00FC0D4C">
        <w:rPr>
          <w:lang w:val="es-PE"/>
        </w:rPr>
        <w:t>IoT</w:t>
      </w:r>
      <w:proofErr w:type="spellEnd"/>
      <w:r w:rsidRPr="00FC0D4C">
        <w:rPr>
          <w:lang w:val="es-PE"/>
        </w:rPr>
        <w:t>. Sirve como base para el desarrollo, validación y mantenimiento del sistema.</w:t>
      </w:r>
    </w:p>
    <w:p w14:paraId="2DBFECC4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1.2 Alcance del sistema</w:t>
      </w:r>
    </w:p>
    <w:p w14:paraId="36EAF6C4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El sistema se centra en:</w:t>
      </w:r>
      <w:r w:rsidRPr="00FC0D4C">
        <w:rPr>
          <w:lang w:val="es-PE"/>
        </w:rPr>
        <w:br/>
        <w:t>- Recolección de datos desde sensores remotos.</w:t>
      </w:r>
      <w:r w:rsidRPr="00FC0D4C">
        <w:rPr>
          <w:lang w:val="es-PE"/>
        </w:rPr>
        <w:br/>
        <w:t>- Transmisión segura y en tiempo real al servidor central.</w:t>
      </w:r>
      <w:r w:rsidRPr="00FC0D4C">
        <w:rPr>
          <w:lang w:val="es-PE"/>
        </w:rPr>
        <w:br/>
        <w:t>- Operación bajo condiciones industriales exigentes.</w:t>
      </w:r>
      <w:r w:rsidRPr="00FC0D4C">
        <w:rPr>
          <w:lang w:val="es-PE"/>
        </w:rPr>
        <w:br/>
        <w:t>- Prolongación de la autonomía energética de los dispositivos remotos.</w:t>
      </w:r>
    </w:p>
    <w:p w14:paraId="6F0995B1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2. Descripción General del Sistema</w:t>
      </w:r>
    </w:p>
    <w:p w14:paraId="5DC094FF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2.1 Perspectiva del sistema</w:t>
      </w:r>
    </w:p>
    <w:p w14:paraId="4020D17B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Este firmware se ejecutará en microcontroladores ARM de bajo consumo instalados en nodos sensores. Se conectará con un servidor central a través de un protocolo MQTT sobre red inalámbrica, permitiendo supervisión y control de procesos industriales.</w:t>
      </w:r>
    </w:p>
    <w:p w14:paraId="4611232A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2.2 Funciones del sistema</w:t>
      </w:r>
    </w:p>
    <w:p w14:paraId="1A7EE70A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- Recolección de datos desde sensores.</w:t>
      </w:r>
      <w:r w:rsidRPr="00FC0D4C">
        <w:rPr>
          <w:lang w:val="es-PE"/>
        </w:rPr>
        <w:br/>
        <w:t>- Transmisión inalámbrica mediante MQTT.</w:t>
      </w:r>
      <w:r w:rsidRPr="00FC0D4C">
        <w:rPr>
          <w:lang w:val="es-PE"/>
        </w:rPr>
        <w:br/>
        <w:t>- Corrección de errores y cifrado.</w:t>
      </w:r>
      <w:r w:rsidRPr="00FC0D4C">
        <w:rPr>
          <w:lang w:val="es-PE"/>
        </w:rPr>
        <w:br/>
        <w:t>- Operación en modo de bajo consumo.</w:t>
      </w:r>
      <w:r w:rsidRPr="00FC0D4C">
        <w:rPr>
          <w:lang w:val="es-PE"/>
        </w:rPr>
        <w:br/>
        <w:t>- Actualización remota del firmware.</w:t>
      </w:r>
    </w:p>
    <w:p w14:paraId="117229E0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2.3 Características del usuario</w:t>
      </w:r>
    </w:p>
    <w:p w14:paraId="63BD358A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El sistema será operado por personal técnico de mantenimiento e ingenieros de planta. No requiere interacción directa del usuario final en los nodos sensores, pero sí desde la plataforma de monitoreo.</w:t>
      </w:r>
    </w:p>
    <w:p w14:paraId="6CBBCDB1" w14:textId="77777777" w:rsidR="00016A77" w:rsidRPr="00FC0D4C" w:rsidRDefault="00000000">
      <w:pPr>
        <w:pStyle w:val="Ttulo1"/>
        <w:rPr>
          <w:color w:val="auto"/>
        </w:rPr>
      </w:pPr>
      <w:r w:rsidRPr="00FC0D4C">
        <w:rPr>
          <w:color w:val="auto"/>
        </w:rPr>
        <w:lastRenderedPageBreak/>
        <w:t>3.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A77" w14:paraId="76FDDAFD" w14:textId="77777777">
        <w:tc>
          <w:tcPr>
            <w:tcW w:w="2880" w:type="dxa"/>
          </w:tcPr>
          <w:p w14:paraId="7BCEE1FA" w14:textId="77777777" w:rsidR="00016A77" w:rsidRDefault="00000000">
            <w:r>
              <w:t>ID</w:t>
            </w:r>
          </w:p>
        </w:tc>
        <w:tc>
          <w:tcPr>
            <w:tcW w:w="2880" w:type="dxa"/>
          </w:tcPr>
          <w:p w14:paraId="4AC03C90" w14:textId="77777777" w:rsidR="00016A77" w:rsidRDefault="00000000">
            <w:r>
              <w:t>Requerimiento Funcional</w:t>
            </w:r>
          </w:p>
        </w:tc>
        <w:tc>
          <w:tcPr>
            <w:tcW w:w="2880" w:type="dxa"/>
          </w:tcPr>
          <w:p w14:paraId="4BE04D2F" w14:textId="77777777" w:rsidR="00016A77" w:rsidRDefault="00000000">
            <w:r>
              <w:t>Descripción</w:t>
            </w:r>
          </w:p>
        </w:tc>
      </w:tr>
      <w:tr w:rsidR="00016A77" w:rsidRPr="00AC4908" w14:paraId="77E53B3C" w14:textId="77777777">
        <w:tc>
          <w:tcPr>
            <w:tcW w:w="2880" w:type="dxa"/>
          </w:tcPr>
          <w:p w14:paraId="03C710BA" w14:textId="77777777" w:rsidR="00016A77" w:rsidRDefault="00000000">
            <w:r>
              <w:t>RF1</w:t>
            </w:r>
          </w:p>
        </w:tc>
        <w:tc>
          <w:tcPr>
            <w:tcW w:w="2880" w:type="dxa"/>
          </w:tcPr>
          <w:p w14:paraId="06D969F1" w14:textId="77777777" w:rsidR="00016A77" w:rsidRDefault="00000000">
            <w:r>
              <w:t>Transmisión de datos</w:t>
            </w:r>
          </w:p>
        </w:tc>
        <w:tc>
          <w:tcPr>
            <w:tcW w:w="2880" w:type="dxa"/>
          </w:tcPr>
          <w:p w14:paraId="5DC2092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transmitir los datos recolectados por sensores al servidor en tiempo real.</w:t>
            </w:r>
          </w:p>
        </w:tc>
      </w:tr>
      <w:tr w:rsidR="00016A77" w:rsidRPr="00AC4908" w14:paraId="383882A1" w14:textId="77777777">
        <w:tc>
          <w:tcPr>
            <w:tcW w:w="2880" w:type="dxa"/>
          </w:tcPr>
          <w:p w14:paraId="301E5D7E" w14:textId="77777777" w:rsidR="00016A77" w:rsidRDefault="00000000">
            <w:r>
              <w:t>RF2</w:t>
            </w:r>
          </w:p>
        </w:tc>
        <w:tc>
          <w:tcPr>
            <w:tcW w:w="2880" w:type="dxa"/>
          </w:tcPr>
          <w:p w14:paraId="17F56572" w14:textId="77777777" w:rsidR="00016A77" w:rsidRDefault="00000000">
            <w:r>
              <w:t>Uso de MQTT</w:t>
            </w:r>
          </w:p>
        </w:tc>
        <w:tc>
          <w:tcPr>
            <w:tcW w:w="2880" w:type="dxa"/>
          </w:tcPr>
          <w:p w14:paraId="3C41828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utilizar el protocolo MQTT para comunicación eficiente.</w:t>
            </w:r>
          </w:p>
        </w:tc>
      </w:tr>
      <w:tr w:rsidR="00016A77" w:rsidRPr="00AC4908" w14:paraId="7E682B31" w14:textId="77777777">
        <w:tc>
          <w:tcPr>
            <w:tcW w:w="2880" w:type="dxa"/>
          </w:tcPr>
          <w:p w14:paraId="6AF82650" w14:textId="77777777" w:rsidR="00016A77" w:rsidRDefault="00000000">
            <w:r>
              <w:t>RF3</w:t>
            </w:r>
          </w:p>
        </w:tc>
        <w:tc>
          <w:tcPr>
            <w:tcW w:w="2880" w:type="dxa"/>
          </w:tcPr>
          <w:p w14:paraId="4CE2C45F" w14:textId="77777777" w:rsidR="00016A77" w:rsidRDefault="00000000">
            <w:r>
              <w:t>Corrección de errores</w:t>
            </w:r>
          </w:p>
        </w:tc>
        <w:tc>
          <w:tcPr>
            <w:tcW w:w="2880" w:type="dxa"/>
          </w:tcPr>
          <w:p w14:paraId="32944D59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detectar y corregir errores durante la transmisión.</w:t>
            </w:r>
          </w:p>
        </w:tc>
      </w:tr>
      <w:tr w:rsidR="00016A77" w:rsidRPr="00AC4908" w14:paraId="38AEA058" w14:textId="77777777">
        <w:tc>
          <w:tcPr>
            <w:tcW w:w="2880" w:type="dxa"/>
          </w:tcPr>
          <w:p w14:paraId="7D4DEB29" w14:textId="77777777" w:rsidR="00016A77" w:rsidRDefault="00000000">
            <w:r>
              <w:t>RF4</w:t>
            </w:r>
          </w:p>
        </w:tc>
        <w:tc>
          <w:tcPr>
            <w:tcW w:w="2880" w:type="dxa"/>
          </w:tcPr>
          <w:p w14:paraId="3143878B" w14:textId="77777777" w:rsidR="00016A77" w:rsidRDefault="00000000">
            <w:r>
              <w:t>Cifrado de datos</w:t>
            </w:r>
          </w:p>
        </w:tc>
        <w:tc>
          <w:tcPr>
            <w:tcW w:w="2880" w:type="dxa"/>
          </w:tcPr>
          <w:p w14:paraId="06B3BEE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cifrar los datos transmitidos con AES-128.</w:t>
            </w:r>
          </w:p>
        </w:tc>
      </w:tr>
      <w:tr w:rsidR="00016A77" w:rsidRPr="00AC4908" w14:paraId="49DD08B3" w14:textId="77777777">
        <w:tc>
          <w:tcPr>
            <w:tcW w:w="2880" w:type="dxa"/>
          </w:tcPr>
          <w:p w14:paraId="1E4A2B4F" w14:textId="77777777" w:rsidR="00016A77" w:rsidRDefault="00000000">
            <w:r>
              <w:t>RF5</w:t>
            </w:r>
          </w:p>
        </w:tc>
        <w:tc>
          <w:tcPr>
            <w:tcW w:w="2880" w:type="dxa"/>
          </w:tcPr>
          <w:p w14:paraId="1E6C3949" w14:textId="77777777" w:rsidR="00016A77" w:rsidRDefault="00000000">
            <w:r>
              <w:t>Gestión energética</w:t>
            </w:r>
          </w:p>
        </w:tc>
        <w:tc>
          <w:tcPr>
            <w:tcW w:w="2880" w:type="dxa"/>
          </w:tcPr>
          <w:p w14:paraId="38DE7937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permitir operación en modo de bajo consumo.</w:t>
            </w:r>
          </w:p>
        </w:tc>
      </w:tr>
      <w:tr w:rsidR="00016A77" w:rsidRPr="00AC4908" w14:paraId="24A5FEDA" w14:textId="77777777">
        <w:tc>
          <w:tcPr>
            <w:tcW w:w="2880" w:type="dxa"/>
          </w:tcPr>
          <w:p w14:paraId="3FA38D13" w14:textId="77777777" w:rsidR="00016A77" w:rsidRDefault="00000000">
            <w:r>
              <w:t>RF6</w:t>
            </w:r>
          </w:p>
        </w:tc>
        <w:tc>
          <w:tcPr>
            <w:tcW w:w="2880" w:type="dxa"/>
          </w:tcPr>
          <w:p w14:paraId="0067E7C6" w14:textId="77777777" w:rsidR="00016A77" w:rsidRDefault="00000000">
            <w:r>
              <w:t>Operación intermitente</w:t>
            </w:r>
          </w:p>
        </w:tc>
        <w:tc>
          <w:tcPr>
            <w:tcW w:w="2880" w:type="dxa"/>
          </w:tcPr>
          <w:p w14:paraId="2D33508D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Los nodos deben poder despertar, transmitir datos y volver a reposo automáticamente.</w:t>
            </w:r>
          </w:p>
        </w:tc>
      </w:tr>
      <w:tr w:rsidR="00016A77" w:rsidRPr="00AC4908" w14:paraId="0529CC8D" w14:textId="77777777">
        <w:tc>
          <w:tcPr>
            <w:tcW w:w="2880" w:type="dxa"/>
          </w:tcPr>
          <w:p w14:paraId="0F2EB9F4" w14:textId="77777777" w:rsidR="00016A77" w:rsidRDefault="00000000">
            <w:r>
              <w:t>RF7</w:t>
            </w:r>
          </w:p>
        </w:tc>
        <w:tc>
          <w:tcPr>
            <w:tcW w:w="2880" w:type="dxa"/>
          </w:tcPr>
          <w:p w14:paraId="0EA0876E" w14:textId="77777777" w:rsidR="00016A77" w:rsidRDefault="00000000">
            <w:r>
              <w:t>Almacenamiento temporal</w:t>
            </w:r>
          </w:p>
        </w:tc>
        <w:tc>
          <w:tcPr>
            <w:tcW w:w="2880" w:type="dxa"/>
          </w:tcPr>
          <w:p w14:paraId="3F784CDF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En caso de pérdida de conexión, los datos deben almacenarse y enviarse luego.</w:t>
            </w:r>
          </w:p>
        </w:tc>
      </w:tr>
      <w:tr w:rsidR="00016A77" w:rsidRPr="00AC4908" w14:paraId="24F899AE" w14:textId="77777777">
        <w:tc>
          <w:tcPr>
            <w:tcW w:w="2880" w:type="dxa"/>
          </w:tcPr>
          <w:p w14:paraId="2F98DFEA" w14:textId="77777777" w:rsidR="00016A77" w:rsidRDefault="00000000">
            <w:r>
              <w:t>RF8</w:t>
            </w:r>
          </w:p>
        </w:tc>
        <w:tc>
          <w:tcPr>
            <w:tcW w:w="2880" w:type="dxa"/>
          </w:tcPr>
          <w:p w14:paraId="16D2F1AC" w14:textId="77777777" w:rsidR="00016A77" w:rsidRDefault="00000000">
            <w:r>
              <w:t>Actualización remota</w:t>
            </w:r>
          </w:p>
        </w:tc>
        <w:tc>
          <w:tcPr>
            <w:tcW w:w="2880" w:type="dxa"/>
          </w:tcPr>
          <w:p w14:paraId="358E08E9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permitir ser actualizado remotamente por el servidor.</w:t>
            </w:r>
          </w:p>
        </w:tc>
      </w:tr>
    </w:tbl>
    <w:p w14:paraId="702C632D" w14:textId="77777777" w:rsidR="00016A77" w:rsidRPr="00FC0D4C" w:rsidRDefault="00000000">
      <w:pPr>
        <w:pStyle w:val="Ttulo1"/>
        <w:rPr>
          <w:color w:val="auto"/>
        </w:rPr>
      </w:pPr>
      <w:r w:rsidRPr="00FC0D4C">
        <w:rPr>
          <w:color w:val="auto"/>
        </w:rPr>
        <w:t>4.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A77" w14:paraId="4ED2CDF0" w14:textId="77777777">
        <w:tc>
          <w:tcPr>
            <w:tcW w:w="2880" w:type="dxa"/>
          </w:tcPr>
          <w:p w14:paraId="71E5B3AD" w14:textId="77777777" w:rsidR="00016A77" w:rsidRDefault="00000000">
            <w:r>
              <w:t>ID</w:t>
            </w:r>
          </w:p>
        </w:tc>
        <w:tc>
          <w:tcPr>
            <w:tcW w:w="2880" w:type="dxa"/>
          </w:tcPr>
          <w:p w14:paraId="142AD748" w14:textId="77777777" w:rsidR="00016A77" w:rsidRDefault="00000000">
            <w:r>
              <w:t>Requerimiento No Funcional</w:t>
            </w:r>
          </w:p>
        </w:tc>
        <w:tc>
          <w:tcPr>
            <w:tcW w:w="2880" w:type="dxa"/>
          </w:tcPr>
          <w:p w14:paraId="4A919A21" w14:textId="77777777" w:rsidR="00016A77" w:rsidRDefault="00000000">
            <w:r>
              <w:t>Descripción</w:t>
            </w:r>
          </w:p>
        </w:tc>
      </w:tr>
      <w:tr w:rsidR="00016A77" w:rsidRPr="00AC4908" w14:paraId="5A56751C" w14:textId="77777777">
        <w:tc>
          <w:tcPr>
            <w:tcW w:w="2880" w:type="dxa"/>
          </w:tcPr>
          <w:p w14:paraId="083343E3" w14:textId="77777777" w:rsidR="00016A77" w:rsidRDefault="00000000">
            <w:r>
              <w:t>RNF1</w:t>
            </w:r>
          </w:p>
        </w:tc>
        <w:tc>
          <w:tcPr>
            <w:tcW w:w="2880" w:type="dxa"/>
          </w:tcPr>
          <w:p w14:paraId="31C00AD2" w14:textId="77777777" w:rsidR="00016A77" w:rsidRDefault="00000000">
            <w:r>
              <w:t>Tiempo de respuesta</w:t>
            </w:r>
          </w:p>
        </w:tc>
        <w:tc>
          <w:tcPr>
            <w:tcW w:w="2880" w:type="dxa"/>
          </w:tcPr>
          <w:p w14:paraId="2F6BEC56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transmitir datos críticos con una latencia menor a 1 segundo.</w:t>
            </w:r>
          </w:p>
        </w:tc>
      </w:tr>
      <w:tr w:rsidR="00016A77" w:rsidRPr="00AC4908" w14:paraId="71780548" w14:textId="77777777">
        <w:tc>
          <w:tcPr>
            <w:tcW w:w="2880" w:type="dxa"/>
          </w:tcPr>
          <w:p w14:paraId="41D79328" w14:textId="77777777" w:rsidR="00016A77" w:rsidRDefault="00000000">
            <w:r>
              <w:t>RNF2</w:t>
            </w:r>
          </w:p>
        </w:tc>
        <w:tc>
          <w:tcPr>
            <w:tcW w:w="2880" w:type="dxa"/>
          </w:tcPr>
          <w:p w14:paraId="06353329" w14:textId="77777777" w:rsidR="00016A77" w:rsidRDefault="00000000">
            <w:r>
              <w:t>Consumo energético</w:t>
            </w:r>
          </w:p>
        </w:tc>
        <w:tc>
          <w:tcPr>
            <w:tcW w:w="2880" w:type="dxa"/>
          </w:tcPr>
          <w:p w14:paraId="41F86644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permitir operación por al menos 12 meses con una batería estándar.</w:t>
            </w:r>
          </w:p>
        </w:tc>
      </w:tr>
      <w:tr w:rsidR="00016A77" w:rsidRPr="00AC4908" w14:paraId="3AEE793D" w14:textId="77777777">
        <w:tc>
          <w:tcPr>
            <w:tcW w:w="2880" w:type="dxa"/>
          </w:tcPr>
          <w:p w14:paraId="246F9F68" w14:textId="77777777" w:rsidR="00016A77" w:rsidRDefault="00000000">
            <w:r>
              <w:t>RNF3</w:t>
            </w:r>
          </w:p>
        </w:tc>
        <w:tc>
          <w:tcPr>
            <w:tcW w:w="2880" w:type="dxa"/>
          </w:tcPr>
          <w:p w14:paraId="6943232F" w14:textId="77777777" w:rsidR="00016A77" w:rsidRDefault="00000000">
            <w:r>
              <w:t>Robustez ante interferencias</w:t>
            </w:r>
          </w:p>
        </w:tc>
        <w:tc>
          <w:tcPr>
            <w:tcW w:w="2880" w:type="dxa"/>
          </w:tcPr>
          <w:p w14:paraId="4FA9AA13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operar en entornos con alta interferencia electromagnética.</w:t>
            </w:r>
          </w:p>
        </w:tc>
      </w:tr>
      <w:tr w:rsidR="00016A77" w:rsidRPr="00AC4908" w14:paraId="026C89F5" w14:textId="77777777">
        <w:tc>
          <w:tcPr>
            <w:tcW w:w="2880" w:type="dxa"/>
          </w:tcPr>
          <w:p w14:paraId="69ADE6EF" w14:textId="77777777" w:rsidR="00016A77" w:rsidRDefault="00000000">
            <w:r>
              <w:t>RNF4</w:t>
            </w:r>
          </w:p>
        </w:tc>
        <w:tc>
          <w:tcPr>
            <w:tcW w:w="2880" w:type="dxa"/>
          </w:tcPr>
          <w:p w14:paraId="4F814D7E" w14:textId="77777777" w:rsidR="00016A77" w:rsidRDefault="00000000">
            <w:r>
              <w:t>Seguridad</w:t>
            </w:r>
          </w:p>
        </w:tc>
        <w:tc>
          <w:tcPr>
            <w:tcW w:w="2880" w:type="dxa"/>
          </w:tcPr>
          <w:p w14:paraId="2E86BF7A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implementar cifrado AES-</w:t>
            </w:r>
            <w:r w:rsidRPr="00FC0D4C">
              <w:rPr>
                <w:lang w:val="es-PE"/>
              </w:rPr>
              <w:lastRenderedPageBreak/>
              <w:t>128 y protección contra ataques externos.</w:t>
            </w:r>
          </w:p>
        </w:tc>
      </w:tr>
      <w:tr w:rsidR="00016A77" w:rsidRPr="00AC4908" w14:paraId="01C8D416" w14:textId="77777777">
        <w:tc>
          <w:tcPr>
            <w:tcW w:w="2880" w:type="dxa"/>
          </w:tcPr>
          <w:p w14:paraId="18F53F4B" w14:textId="77777777" w:rsidR="00016A77" w:rsidRDefault="00000000">
            <w:r>
              <w:lastRenderedPageBreak/>
              <w:t>RNF5</w:t>
            </w:r>
          </w:p>
        </w:tc>
        <w:tc>
          <w:tcPr>
            <w:tcW w:w="2880" w:type="dxa"/>
          </w:tcPr>
          <w:p w14:paraId="1389D813" w14:textId="77777777" w:rsidR="00016A77" w:rsidRDefault="00000000">
            <w:r>
              <w:t>Memoria limitada</w:t>
            </w:r>
          </w:p>
        </w:tc>
        <w:tc>
          <w:tcPr>
            <w:tcW w:w="2880" w:type="dxa"/>
          </w:tcPr>
          <w:p w14:paraId="2A33016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no debe superar los 256 KB de memoria flash.</w:t>
            </w:r>
          </w:p>
        </w:tc>
      </w:tr>
      <w:tr w:rsidR="00016A77" w:rsidRPr="00AC4908" w14:paraId="343442D9" w14:textId="77777777">
        <w:tc>
          <w:tcPr>
            <w:tcW w:w="2880" w:type="dxa"/>
          </w:tcPr>
          <w:p w14:paraId="107D0E69" w14:textId="77777777" w:rsidR="00016A77" w:rsidRDefault="00000000">
            <w:r>
              <w:t>RNF6</w:t>
            </w:r>
          </w:p>
        </w:tc>
        <w:tc>
          <w:tcPr>
            <w:tcW w:w="2880" w:type="dxa"/>
          </w:tcPr>
          <w:p w14:paraId="289E9163" w14:textId="77777777" w:rsidR="00016A77" w:rsidRDefault="00000000">
            <w:r>
              <w:t>Escalabilidad</w:t>
            </w:r>
          </w:p>
        </w:tc>
        <w:tc>
          <w:tcPr>
            <w:tcW w:w="2880" w:type="dxa"/>
          </w:tcPr>
          <w:p w14:paraId="663C5921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Debe soportar hasta 100 nodos sin comprometer el rendimiento.</w:t>
            </w:r>
          </w:p>
        </w:tc>
      </w:tr>
      <w:tr w:rsidR="00016A77" w:rsidRPr="00AC4908" w14:paraId="5DD6594D" w14:textId="77777777">
        <w:tc>
          <w:tcPr>
            <w:tcW w:w="2880" w:type="dxa"/>
          </w:tcPr>
          <w:p w14:paraId="53F53BF9" w14:textId="77777777" w:rsidR="00016A77" w:rsidRDefault="00000000">
            <w:r>
              <w:t>RNF7</w:t>
            </w:r>
          </w:p>
        </w:tc>
        <w:tc>
          <w:tcPr>
            <w:tcW w:w="2880" w:type="dxa"/>
          </w:tcPr>
          <w:p w14:paraId="020AA1B1" w14:textId="77777777" w:rsidR="00016A77" w:rsidRDefault="00000000">
            <w:r>
              <w:t>Conformidad</w:t>
            </w:r>
          </w:p>
        </w:tc>
        <w:tc>
          <w:tcPr>
            <w:tcW w:w="2880" w:type="dxa"/>
          </w:tcPr>
          <w:p w14:paraId="6CE9BBCB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Cumplir con normativas como IEC 62443 y recomendaciones MISRA C.</w:t>
            </w:r>
          </w:p>
        </w:tc>
      </w:tr>
    </w:tbl>
    <w:p w14:paraId="032CC7CD" w14:textId="77777777" w:rsidR="00016A77" w:rsidRPr="00FC0D4C" w:rsidRDefault="00000000">
      <w:pPr>
        <w:pStyle w:val="Ttulo1"/>
        <w:rPr>
          <w:lang w:val="es-PE"/>
        </w:rPr>
      </w:pPr>
      <w:r w:rsidRPr="00FC0D4C">
        <w:rPr>
          <w:color w:val="auto"/>
          <w:lang w:val="es-PE"/>
        </w:rPr>
        <w:t>5. Suposiciones y Dependencias</w:t>
      </w:r>
    </w:p>
    <w:p w14:paraId="67F9BB5E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- Se asume que la red inalámbrica está disponible en la planta.</w:t>
      </w:r>
      <w:r w:rsidRPr="00FC0D4C">
        <w:rPr>
          <w:lang w:val="es-PE"/>
        </w:rPr>
        <w:br/>
        <w:t>- Se dispone de un servidor MQTT configurado y en funcionamiento.</w:t>
      </w:r>
      <w:r w:rsidRPr="00FC0D4C">
        <w:rPr>
          <w:lang w:val="es-PE"/>
        </w:rPr>
        <w:br/>
        <w:t>- Los microcontroladores utilizados cumplen con las especificaciones mínimas de hardware.</w:t>
      </w:r>
      <w:r w:rsidRPr="00FC0D4C">
        <w:rPr>
          <w:lang w:val="es-PE"/>
        </w:rPr>
        <w:br/>
        <w:t>- Los sensores entregan datos en formatos compatibles con el firmware.</w:t>
      </w:r>
      <w:r w:rsidRPr="00FC0D4C">
        <w:rPr>
          <w:lang w:val="es-PE"/>
        </w:rPr>
        <w:br/>
        <w:t>- El sistema depende del correcto funcionamiento de las baterías.</w:t>
      </w:r>
    </w:p>
    <w:p w14:paraId="7295F252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6. Criterios de Aceptación y Validación</w:t>
      </w:r>
    </w:p>
    <w:p w14:paraId="7D7E1737" w14:textId="77777777" w:rsidR="00016A77" w:rsidRDefault="00000000">
      <w:pPr>
        <w:rPr>
          <w:lang w:val="es-PE"/>
        </w:rPr>
      </w:pPr>
      <w:r w:rsidRPr="00FC0D4C">
        <w:rPr>
          <w:lang w:val="es-PE"/>
        </w:rPr>
        <w:t>- CA1: Los datos deben llegar al servidor con una tasa de error menor al 1%.</w:t>
      </w:r>
      <w:r w:rsidRPr="00FC0D4C">
        <w:rPr>
          <w:lang w:val="es-PE"/>
        </w:rPr>
        <w:br/>
        <w:t>- CA2: La autonomía del nodo debe ser superior a 12 meses en operación típica.</w:t>
      </w:r>
      <w:r w:rsidRPr="00FC0D4C">
        <w:rPr>
          <w:lang w:val="es-PE"/>
        </w:rPr>
        <w:br/>
        <w:t>- CA3: El firmware debe funcionar correctamente en pruebas de interferencia simulada.</w:t>
      </w:r>
      <w:r w:rsidRPr="00FC0D4C">
        <w:rPr>
          <w:lang w:val="es-PE"/>
        </w:rPr>
        <w:br/>
        <w:t>- CA4: Las actualizaciones deben aplicarse remotamente sin pérdida de datos.</w:t>
      </w:r>
      <w:r w:rsidRPr="00FC0D4C">
        <w:rPr>
          <w:lang w:val="es-PE"/>
        </w:rPr>
        <w:br/>
        <w:t>- CA5: Los datos deben estar cifrados al ser capturados por herramientas de red.</w:t>
      </w:r>
    </w:p>
    <w:p w14:paraId="1B1027F0" w14:textId="2E03F6BE" w:rsidR="00FC0D4C" w:rsidRDefault="0025591A">
      <w:pPr>
        <w:rPr>
          <w:lang w:val="es-PE"/>
        </w:rPr>
      </w:pPr>
      <w:proofErr w:type="spellStart"/>
      <w:r>
        <w:rPr>
          <w:lang w:val="es-PE"/>
        </w:rPr>
        <w:t>Coreccion</w:t>
      </w:r>
      <w:proofErr w:type="spellEnd"/>
    </w:p>
    <w:p w14:paraId="33281F2F" w14:textId="77777777" w:rsidR="0025591A" w:rsidRDefault="0025591A">
      <w:pPr>
        <w:rPr>
          <w:lang w:val="es-PE"/>
        </w:rPr>
      </w:pPr>
    </w:p>
    <w:tbl>
      <w:tblPr>
        <w:tblStyle w:val="Tablaconcuadrcula"/>
        <w:tblW w:w="8778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25591A" w14:paraId="5704F262" w14:textId="77777777" w:rsidTr="0025591A">
        <w:tc>
          <w:tcPr>
            <w:tcW w:w="2926" w:type="dxa"/>
            <w:vAlign w:val="center"/>
          </w:tcPr>
          <w:p w14:paraId="4A516F55" w14:textId="4F63F65B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Observación del </w:t>
            </w:r>
            <w:proofErr w:type="spellStart"/>
            <w:r w:rsidRPr="00255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Stakeholder</w:t>
            </w:r>
            <w:proofErr w:type="spellEnd"/>
          </w:p>
        </w:tc>
        <w:tc>
          <w:tcPr>
            <w:tcW w:w="2926" w:type="dxa"/>
            <w:vAlign w:val="center"/>
          </w:tcPr>
          <w:p w14:paraId="3128E214" w14:textId="48EEF3C6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Requerimiento Afectado</w:t>
            </w:r>
          </w:p>
        </w:tc>
        <w:tc>
          <w:tcPr>
            <w:tcW w:w="2926" w:type="dxa"/>
            <w:vAlign w:val="center"/>
          </w:tcPr>
          <w:p w14:paraId="0875D6B6" w14:textId="120AD04B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Ajuste Propuesto</w:t>
            </w:r>
          </w:p>
        </w:tc>
      </w:tr>
      <w:tr w:rsidR="0025591A" w:rsidRPr="00AC4908" w14:paraId="0E09B97E" w14:textId="77777777" w:rsidTr="0025591A">
        <w:tc>
          <w:tcPr>
            <w:tcW w:w="2926" w:type="dxa"/>
            <w:vAlign w:val="center"/>
          </w:tcPr>
          <w:p w14:paraId="34D19783" w14:textId="43E58D29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protocolo de actualización remota no está definido.</w:t>
            </w:r>
          </w:p>
        </w:tc>
        <w:tc>
          <w:tcPr>
            <w:tcW w:w="2926" w:type="dxa"/>
            <w:vAlign w:val="center"/>
          </w:tcPr>
          <w:p w14:paraId="67AE5647" w14:textId="58653569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RF8</w:t>
            </w:r>
          </w:p>
        </w:tc>
        <w:tc>
          <w:tcPr>
            <w:tcW w:w="2926" w:type="dxa"/>
            <w:vAlign w:val="center"/>
          </w:tcPr>
          <w:p w14:paraId="2630CBE5" w14:textId="3DBEDCFA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Especificar que debe usar un canal seguro como HTTPS o OTA con firma digital.</w:t>
            </w:r>
          </w:p>
        </w:tc>
      </w:tr>
      <w:tr w:rsidR="0025591A" w:rsidRPr="00AC4908" w14:paraId="54A76AD5" w14:textId="77777777" w:rsidTr="0025591A">
        <w:tc>
          <w:tcPr>
            <w:tcW w:w="2926" w:type="dxa"/>
            <w:vAlign w:val="center"/>
          </w:tcPr>
          <w:p w14:paraId="6E2C3B57" w14:textId="5E3048DF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¿Qué pasa si hay más de 100 nodos?</w:t>
            </w:r>
          </w:p>
        </w:tc>
        <w:tc>
          <w:tcPr>
            <w:tcW w:w="2926" w:type="dxa"/>
            <w:vAlign w:val="center"/>
          </w:tcPr>
          <w:p w14:paraId="31ED71C4" w14:textId="7D687BFC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RNF6</w:t>
            </w:r>
          </w:p>
        </w:tc>
        <w:tc>
          <w:tcPr>
            <w:tcW w:w="2926" w:type="dxa"/>
            <w:vAlign w:val="center"/>
          </w:tcPr>
          <w:p w14:paraId="7D323B19" w14:textId="2C695EBF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Indicar que la escalabilidad puede ser extendida si se optimiza la arquitectura MQTT.</w:t>
            </w:r>
          </w:p>
        </w:tc>
      </w:tr>
      <w:tr w:rsidR="0025591A" w:rsidRPr="00AC4908" w14:paraId="023EBC0C" w14:textId="77777777" w:rsidTr="0025591A">
        <w:tc>
          <w:tcPr>
            <w:tcW w:w="2926" w:type="dxa"/>
            <w:vAlign w:val="center"/>
          </w:tcPr>
          <w:p w14:paraId="55104679" w14:textId="616483F3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Falta claridad sobre tipo de cifrado</w:t>
            </w:r>
          </w:p>
        </w:tc>
        <w:tc>
          <w:tcPr>
            <w:tcW w:w="2926" w:type="dxa"/>
            <w:vAlign w:val="center"/>
          </w:tcPr>
          <w:p w14:paraId="6C6C7435" w14:textId="6826F4D1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RF4 / RNF4</w:t>
            </w:r>
          </w:p>
        </w:tc>
        <w:tc>
          <w:tcPr>
            <w:tcW w:w="2926" w:type="dxa"/>
            <w:vAlign w:val="center"/>
          </w:tcPr>
          <w:p w14:paraId="17B316CF" w14:textId="398AD336" w:rsidR="0025591A" w:rsidRDefault="0025591A" w:rsidP="0025591A">
            <w:pPr>
              <w:rPr>
                <w:lang w:val="es-PE"/>
              </w:rPr>
            </w:pPr>
            <w:r w:rsidRPr="0025591A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Añadir que se usará AES-128 en modo CBC o GCM con gestión de claves.</w:t>
            </w:r>
          </w:p>
        </w:tc>
      </w:tr>
    </w:tbl>
    <w:p w14:paraId="1AA3E2A3" w14:textId="77777777" w:rsidR="0025591A" w:rsidRDefault="0025591A">
      <w:pPr>
        <w:rPr>
          <w:lang w:val="es-PE"/>
        </w:rPr>
      </w:pPr>
    </w:p>
    <w:p w14:paraId="45E1B524" w14:textId="6914AE76" w:rsidR="00AC4908" w:rsidRDefault="00AC4908">
      <w:pPr>
        <w:rPr>
          <w:b/>
          <w:bCs/>
          <w:lang w:val="es-PE"/>
        </w:rPr>
      </w:pPr>
      <w:r w:rsidRPr="00AC4908">
        <w:rPr>
          <w:b/>
          <w:bCs/>
          <w:lang w:val="es-PE"/>
        </w:rPr>
        <w:lastRenderedPageBreak/>
        <w:t>Trazabilidad</w:t>
      </w:r>
      <w:r>
        <w:rPr>
          <w:b/>
          <w:bCs/>
          <w:lang w:val="es-P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4908" w:rsidRPr="00AC4908" w14:paraId="29DB5913" w14:textId="77777777" w:rsidTr="00AC4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72A18" w14:textId="49127DC4" w:rsidR="00AC4908" w:rsidRPr="00AC4908" w:rsidRDefault="00AC4908" w:rsidP="000D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</w:p>
        </w:tc>
      </w:tr>
    </w:tbl>
    <w:p w14:paraId="5EF4FA2E" w14:textId="77777777" w:rsidR="00AC4908" w:rsidRPr="00AC4908" w:rsidRDefault="00AC4908" w:rsidP="00AC4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4908" w:rsidRPr="00AC4908" w14:paraId="13A81D9D" w14:textId="77777777" w:rsidTr="00AC4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08D8" w14:textId="2D5C2856" w:rsidR="00AC4908" w:rsidRPr="00AC4908" w:rsidRDefault="00AC4908" w:rsidP="000D7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14:paraId="3384CD07" w14:textId="77777777" w:rsidR="00AC4908" w:rsidRPr="00AC4908" w:rsidRDefault="00AC4908" w:rsidP="00AC4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p w14:paraId="5E0C7995" w14:textId="77777777" w:rsidR="00AC4908" w:rsidRPr="00AC4908" w:rsidRDefault="00AC4908" w:rsidP="00AC4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p w14:paraId="4F0E69B5" w14:textId="77777777" w:rsidR="00AC4908" w:rsidRPr="00AC4908" w:rsidRDefault="00AC4908" w:rsidP="00AC4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AC4908" w14:paraId="3410296E" w14:textId="77777777" w:rsidTr="00AC4908">
        <w:tc>
          <w:tcPr>
            <w:tcW w:w="4390" w:type="dxa"/>
          </w:tcPr>
          <w:p w14:paraId="52889066" w14:textId="656FAE7A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Objetivo del Caso de Estudio</w:t>
            </w:r>
          </w:p>
        </w:tc>
        <w:tc>
          <w:tcPr>
            <w:tcW w:w="4390" w:type="dxa"/>
          </w:tcPr>
          <w:p w14:paraId="5C18876C" w14:textId="09D5E041" w:rsidR="00AC4908" w:rsidRPr="00AC4908" w:rsidRDefault="00AC4908">
            <w:pPr>
              <w:rPr>
                <w:b/>
                <w:bCs/>
                <w:lang w:val="es-PE"/>
              </w:rPr>
            </w:pPr>
            <w:r w:rsidRPr="00AC4908">
              <w:rPr>
                <w:b/>
                <w:bCs/>
                <w:lang w:val="es-PE"/>
              </w:rPr>
              <w:t>Requerimientos Asociados</w:t>
            </w:r>
          </w:p>
        </w:tc>
      </w:tr>
      <w:tr w:rsidR="00AC4908" w14:paraId="05CAC1EA" w14:textId="77777777" w:rsidTr="00FB6AF5">
        <w:tc>
          <w:tcPr>
            <w:tcW w:w="4390" w:type="dxa"/>
            <w:vAlign w:val="center"/>
          </w:tcPr>
          <w:p w14:paraId="6B1229B7" w14:textId="01D80F79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Transmisión segura de datos</w:t>
            </w:r>
          </w:p>
        </w:tc>
        <w:tc>
          <w:tcPr>
            <w:tcW w:w="4390" w:type="dxa"/>
          </w:tcPr>
          <w:p w14:paraId="32D739A2" w14:textId="438440CF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RF1, RF2, RF4, RNF4</w:t>
            </w:r>
          </w:p>
        </w:tc>
      </w:tr>
      <w:tr w:rsidR="00AC4908" w14:paraId="7045FA86" w14:textId="77777777" w:rsidTr="002B6387">
        <w:tc>
          <w:tcPr>
            <w:tcW w:w="4390" w:type="dxa"/>
            <w:vAlign w:val="center"/>
          </w:tcPr>
          <w:p w14:paraId="4E7DDB1D" w14:textId="05B6A072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Operación en entornos industriales hostiles</w:t>
            </w:r>
          </w:p>
        </w:tc>
        <w:tc>
          <w:tcPr>
            <w:tcW w:w="4390" w:type="dxa"/>
          </w:tcPr>
          <w:p w14:paraId="4D4BCEB6" w14:textId="02A42426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RF3, RNF3, RNF5</w:t>
            </w:r>
          </w:p>
        </w:tc>
      </w:tr>
      <w:tr w:rsidR="00AC4908" w14:paraId="2DD36DA0" w14:textId="77777777" w:rsidTr="00030F32">
        <w:tc>
          <w:tcPr>
            <w:tcW w:w="4390" w:type="dxa"/>
            <w:vAlign w:val="center"/>
          </w:tcPr>
          <w:p w14:paraId="47A8E1C9" w14:textId="21766A35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Ahorro energético</w:t>
            </w:r>
          </w:p>
        </w:tc>
        <w:tc>
          <w:tcPr>
            <w:tcW w:w="4390" w:type="dxa"/>
          </w:tcPr>
          <w:p w14:paraId="34EAC6A5" w14:textId="39B20235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RF5, RF6, RNF2</w:t>
            </w:r>
          </w:p>
        </w:tc>
      </w:tr>
      <w:tr w:rsidR="00AC4908" w14:paraId="595ABDF6" w14:textId="77777777" w:rsidTr="00E85866">
        <w:tc>
          <w:tcPr>
            <w:tcW w:w="4390" w:type="dxa"/>
            <w:vAlign w:val="center"/>
          </w:tcPr>
          <w:p w14:paraId="23216A1E" w14:textId="7A6A4A85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Actualización y mantenimiento remoto</w:t>
            </w:r>
          </w:p>
        </w:tc>
        <w:tc>
          <w:tcPr>
            <w:tcW w:w="4390" w:type="dxa"/>
          </w:tcPr>
          <w:p w14:paraId="53F0D651" w14:textId="4DA5A2A9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RF8, RNF7</w:t>
            </w:r>
          </w:p>
        </w:tc>
      </w:tr>
      <w:tr w:rsidR="00AC4908" w14:paraId="77074B3A" w14:textId="77777777" w:rsidTr="00AC4908">
        <w:tc>
          <w:tcPr>
            <w:tcW w:w="4390" w:type="dxa"/>
          </w:tcPr>
          <w:p w14:paraId="09366CB9" w14:textId="0048B643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Soporte para múltiples sensores</w:t>
            </w:r>
          </w:p>
        </w:tc>
        <w:tc>
          <w:tcPr>
            <w:tcW w:w="4390" w:type="dxa"/>
          </w:tcPr>
          <w:p w14:paraId="07F5AD55" w14:textId="58E7AED3" w:rsidR="00AC4908" w:rsidRDefault="00AC4908" w:rsidP="00AC4908">
            <w:pPr>
              <w:rPr>
                <w:lang w:val="es-PE"/>
              </w:rPr>
            </w:pPr>
            <w:r w:rsidRPr="00AC4908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RNF6, RF7</w:t>
            </w:r>
          </w:p>
        </w:tc>
      </w:tr>
    </w:tbl>
    <w:p w14:paraId="79EFCB82" w14:textId="77777777" w:rsidR="00AC4908" w:rsidRPr="00FC0D4C" w:rsidRDefault="00AC4908">
      <w:pPr>
        <w:rPr>
          <w:lang w:val="es-PE"/>
        </w:rPr>
      </w:pPr>
    </w:p>
    <w:sectPr w:rsidR="00AC4908" w:rsidRPr="00FC0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855235">
    <w:abstractNumId w:val="8"/>
  </w:num>
  <w:num w:numId="2" w16cid:durableId="164978817">
    <w:abstractNumId w:val="6"/>
  </w:num>
  <w:num w:numId="3" w16cid:durableId="1691491348">
    <w:abstractNumId w:val="5"/>
  </w:num>
  <w:num w:numId="4" w16cid:durableId="1033920173">
    <w:abstractNumId w:val="4"/>
  </w:num>
  <w:num w:numId="5" w16cid:durableId="1462765387">
    <w:abstractNumId w:val="7"/>
  </w:num>
  <w:num w:numId="6" w16cid:durableId="1960258381">
    <w:abstractNumId w:val="3"/>
  </w:num>
  <w:num w:numId="7" w16cid:durableId="1208563505">
    <w:abstractNumId w:val="2"/>
  </w:num>
  <w:num w:numId="8" w16cid:durableId="912200265">
    <w:abstractNumId w:val="1"/>
  </w:num>
  <w:num w:numId="9" w16cid:durableId="199610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A77"/>
    <w:rsid w:val="00034616"/>
    <w:rsid w:val="0006063C"/>
    <w:rsid w:val="0015074B"/>
    <w:rsid w:val="0025591A"/>
    <w:rsid w:val="0029639D"/>
    <w:rsid w:val="00326F90"/>
    <w:rsid w:val="00AA1D8D"/>
    <w:rsid w:val="00AC4908"/>
    <w:rsid w:val="00B47730"/>
    <w:rsid w:val="00CB0664"/>
    <w:rsid w:val="00FC0D4C"/>
    <w:rsid w:val="00FC693F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6DAB76"/>
  <w14:defaultImageDpi w14:val="300"/>
  <w15:docId w15:val="{0956F2C9-5A3C-4ABF-B86C-1BCE9DCD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BORDA APARCO</cp:lastModifiedBy>
  <cp:revision>4</cp:revision>
  <dcterms:created xsi:type="dcterms:W3CDTF">2013-12-23T23:15:00Z</dcterms:created>
  <dcterms:modified xsi:type="dcterms:W3CDTF">2025-04-19T23:14:00Z</dcterms:modified>
  <cp:category/>
</cp:coreProperties>
</file>