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shd w:val="clear" w:color="auto" w:fill="004B8B"/>
          </w:tcPr>
          <w:p/>
          <w:p>
            <w:pPr>
              <w:spacing w:before="120" w:after="120"/>
              <w:jc w:val="center"/>
            </w:pPr>
            <w:r>
              <w:rPr>
                <w:b/>
                <w:color w:val="FFFFFF"/>
                <w:sz w:val="18"/>
              </w:rPr>
              <w:t>CONFIDENTIAL — BUSINESS PROPOSAL</w:t>
            </w:r>
          </w:p>
        </w:tc>
      </w:tr>
    </w:tbl>
    <w:p/>
    <w:p>
      <w:pPr>
        <w:spacing w:before="600"/>
        <w:jc w:val="center"/>
      </w:pPr>
      <w:r>
        <w:rPr>
          <w:b/>
          <w:color w:val="004B8B"/>
          <w:sz w:val="96"/>
        </w:rPr>
        <w:t>RIVIWA</w:t>
      </w:r>
    </w:p>
    <w:p>
      <w:pPr>
        <w:jc w:val="center"/>
      </w:pPr>
      <w:r>
        <w:rPr>
          <w:i/>
          <w:color w:val="008B8B"/>
          <w:sz w:val="36"/>
        </w:rPr>
        <w:t>Intelligent Operations Platform</w:t>
      </w:r>
    </w:p>
    <w:p>
      <w:pPr>
        <w:pBdr>
          <w:bottom w:val="single" w:sz="8" w:space="1" w:color="004B8B"/>
        </w:pBdr>
        <w:spacing w:after="0" w:before="0"/>
      </w:pPr>
    </w:p>
    <w:p>
      <w:pPr>
        <w:spacing w:before="400"/>
        <w:jc w:val="center"/>
      </w:pPr>
      <w:r>
        <w:rPr>
          <w:color w:val="555555"/>
          <w:sz w:val="26"/>
        </w:rPr>
        <w:t>Prepared Exclusively for</w:t>
      </w:r>
    </w:p>
    <w:p>
      <w:pPr>
        <w:jc w:val="center"/>
      </w:pPr>
      <w:r>
        <w:rPr>
          <w:b/>
          <w:color w:val="CC0000"/>
          <w:sz w:val="48"/>
        </w:rPr>
        <w:t>AZAM GROUP TANZANIA LIMITED</w:t>
      </w:r>
    </w:p>
    <w:p>
      <w:pPr>
        <w:jc w:val="center"/>
      </w:pPr>
      <w:r>
        <w:rPr>
          <w:i/>
          <w:color w:val="555555"/>
          <w:sz w:val="22"/>
        </w:rPr>
        <w:t>Board of Directors · Executive Management · Operations Leadership</w:t>
      </w:r>
    </w:p>
    <w:p/>
    <w:p>
      <w:pPr>
        <w:pBdr>
          <w:bottom w:val="single" w:sz="4" w:space="1" w:color="008B8B"/>
        </w:pBdr>
        <w:spacing w:after="0" w:before="0"/>
      </w:pPr>
    </w:p>
    <w:p/>
    <w:p>
      <w:pPr>
        <w:jc w:val="center"/>
      </w:pPr>
      <w:r>
        <w:rPr>
          <w:b/>
          <w:color w:val="2C2C2C"/>
          <w:sz w:val="32"/>
        </w:rPr>
        <w:t>How Riviwa Protects Revenue, Eliminates Fraud,</w:t>
        <w:br/>
        <w:t>and Delivers Service Excellence in Real Time</w:t>
      </w:r>
    </w:p>
    <w:p/>
    <w:p>
      <w:pPr>
        <w:jc w:val="center"/>
      </w:pPr>
      <w:r>
        <w:rPr>
          <w:color w:val="555555"/>
          <w:sz w:val="20"/>
        </w:rPr>
        <w:t>Date: 11 May 2026    |    Reference: RVW-AZM-2026-001</w:t>
      </w:r>
    </w:p>
    <w:p>
      <w:r>
        <w:br w:type="page"/>
      </w:r>
    </w:p>
    <w:p>
      <w:pPr>
        <w:spacing w:before="360" w:after="120"/>
      </w:pPr>
      <w:r>
        <w:rPr>
          <w:b/>
          <w:color w:val="004B8B"/>
          <w:sz w:val="32"/>
        </w:rPr>
        <w:t>Table of Contents</w:t>
      </w:r>
    </w:p>
    <w:p>
      <w:pPr>
        <w:pBdr>
          <w:bottom w:val="single" w:sz="4" w:space="1" w:color="004B8B"/>
        </w:pBdr>
        <w:spacing w:after="0" w:before="0"/>
      </w:pPr>
    </w:p>
    <w:tbl>
      <w:tblPr>
        <w:tblStyle w:val="TableGrid"/>
        <w:tblW w:type="auto" w:w="0"/>
        <w:tblLook w:firstColumn="1" w:firstRow="1" w:lastColumn="0" w:lastRow="0" w:noHBand="0" w:noVBand="1" w:val="04A0"/>
      </w:tblPr>
      <w:tblGrid>
        <w:gridCol w:w="3135"/>
        <w:gridCol w:w="3135"/>
        <w:gridCol w:w="3135"/>
      </w:tblGrid>
      <w:tr>
        <w:tc>
          <w:tcPr>
            <w:tcW w:type="dxa" w:w="850"/>
          </w:tcPr>
          <w:p>
            <w:pPr>
              <w:spacing w:after="60"/>
            </w:pPr>
            <w:r>
              <w:rPr>
                <w:b/>
                <w:color w:val="2C2C2C"/>
                <w:sz w:val="21"/>
              </w:rPr>
              <w:t>1.</w:t>
            </w:r>
          </w:p>
        </w:tc>
        <w:tc>
          <w:tcPr>
            <w:tcW w:type="dxa" w:w="7370"/>
          </w:tcPr>
          <w:p>
            <w:pPr>
              <w:spacing w:after="60"/>
            </w:pPr>
            <w:r>
              <w:rPr>
                <w:b/>
                <w:color w:val="2C2C2C"/>
                <w:sz w:val="21"/>
              </w:rPr>
              <w:t>Executive Summary</w:t>
            </w:r>
          </w:p>
        </w:tc>
        <w:tc>
          <w:tcPr>
            <w:tcW w:type="dxa" w:w="850"/>
          </w:tcPr>
          <w:p>
            <w:pPr>
              <w:spacing w:after="60"/>
            </w:pPr>
            <w:r>
              <w:rPr>
                <w:b/>
                <w:color w:val="004B8B"/>
                <w:sz w:val="21"/>
              </w:rPr>
              <w:t>3</w:t>
            </w:r>
          </w:p>
        </w:tc>
      </w:tr>
      <w:tr>
        <w:tc>
          <w:tcPr>
            <w:tcW w:type="dxa" w:w="850"/>
          </w:tcPr>
          <w:p>
            <w:pPr>
              <w:spacing w:after="60"/>
            </w:pPr>
            <w:r>
              <w:rPr>
                <w:b/>
                <w:color w:val="2C2C2C"/>
                <w:sz w:val="21"/>
              </w:rPr>
              <w:t>2.</w:t>
            </w:r>
          </w:p>
        </w:tc>
        <w:tc>
          <w:tcPr>
            <w:tcW w:type="dxa" w:w="7370"/>
          </w:tcPr>
          <w:p>
            <w:pPr>
              <w:spacing w:after="60"/>
            </w:pPr>
            <w:r>
              <w:rPr>
                <w:b/>
                <w:color w:val="2C2C2C"/>
                <w:sz w:val="21"/>
              </w:rPr>
              <w:t>The Business Challenge: What Is at Stake for Azam Group</w:t>
            </w:r>
          </w:p>
        </w:tc>
        <w:tc>
          <w:tcPr>
            <w:tcW w:type="dxa" w:w="850"/>
          </w:tcPr>
          <w:p>
            <w:pPr>
              <w:spacing w:after="60"/>
            </w:pPr>
            <w:r>
              <w:rPr>
                <w:b/>
                <w:color w:val="004B8B"/>
                <w:sz w:val="21"/>
              </w:rPr>
              <w:t>4</w:t>
            </w:r>
          </w:p>
        </w:tc>
      </w:tr>
      <w:tr>
        <w:tc>
          <w:tcPr>
            <w:tcW w:type="dxa" w:w="850"/>
          </w:tcPr>
          <w:p>
            <w:pPr>
              <w:spacing w:after="60"/>
            </w:pPr>
            <w:r>
              <w:rPr>
                <w:b/>
                <w:color w:val="2C2C2C"/>
                <w:sz w:val="21"/>
              </w:rPr>
              <w:t>3.</w:t>
            </w:r>
          </w:p>
        </w:tc>
        <w:tc>
          <w:tcPr>
            <w:tcW w:type="dxa" w:w="7370"/>
          </w:tcPr>
          <w:p>
            <w:pPr>
              <w:spacing w:after="60"/>
            </w:pPr>
            <w:r>
              <w:rPr>
                <w:b/>
                <w:color w:val="2C2C2C"/>
                <w:sz w:val="21"/>
              </w:rPr>
              <w:t>What Is Riviwa?  The Platform in One Page</w:t>
            </w:r>
          </w:p>
        </w:tc>
        <w:tc>
          <w:tcPr>
            <w:tcW w:type="dxa" w:w="850"/>
          </w:tcPr>
          <w:p>
            <w:pPr>
              <w:spacing w:after="60"/>
            </w:pPr>
            <w:r>
              <w:rPr>
                <w:b/>
                <w:color w:val="004B8B"/>
                <w:sz w:val="21"/>
              </w:rPr>
              <w:t>5</w:t>
            </w:r>
          </w:p>
        </w:tc>
      </w:tr>
      <w:tr>
        <w:tc>
          <w:tcPr>
            <w:tcW w:type="dxa" w:w="850"/>
          </w:tcPr>
          <w:p>
            <w:pPr>
              <w:spacing w:after="60"/>
            </w:pPr>
            <w:r>
              <w:rPr>
                <w:b/>
                <w:color w:val="2C2C2C"/>
                <w:sz w:val="21"/>
              </w:rPr>
              <w:t>4.</w:t>
            </w:r>
          </w:p>
        </w:tc>
        <w:tc>
          <w:tcPr>
            <w:tcW w:type="dxa" w:w="7370"/>
          </w:tcPr>
          <w:p>
            <w:pPr>
              <w:spacing w:after="60"/>
            </w:pPr>
            <w:r>
              <w:rPr>
                <w:b/>
                <w:color w:val="2C2C2C"/>
                <w:sz w:val="21"/>
              </w:rPr>
              <w:t>Feature-by-Feature: Riviwa Benefits for Azam Group</w:t>
            </w:r>
          </w:p>
        </w:tc>
        <w:tc>
          <w:tcPr>
            <w:tcW w:type="dxa" w:w="850"/>
          </w:tcPr>
          <w:p>
            <w:pPr>
              <w:spacing w:after="60"/>
            </w:pPr>
            <w:r>
              <w:rPr>
                <w:b/>
                <w:color w:val="004B8B"/>
                <w:sz w:val="21"/>
              </w:rPr>
              <w:t>6</w:t>
            </w:r>
          </w:p>
        </w:tc>
      </w:tr>
      <w:tr>
        <w:tc>
          <w:tcPr>
            <w:tcW w:type="dxa" w:w="850"/>
          </w:tcPr>
          <w:p>
            <w:pPr>
              <w:spacing w:after="60"/>
            </w:pPr>
            <w:r>
              <w:rPr>
                <w:color w:val="2C2C2C"/>
                <w:sz w:val="21"/>
              </w:rPr>
              <w:t xml:space="preserve">   4.1</w:t>
            </w:r>
          </w:p>
        </w:tc>
        <w:tc>
          <w:tcPr>
            <w:tcW w:type="dxa" w:w="7370"/>
          </w:tcPr>
          <w:p>
            <w:pPr>
              <w:spacing w:after="60"/>
            </w:pPr>
            <w:r>
              <w:rPr>
                <w:color w:val="2C2C2C"/>
                <w:sz w:val="21"/>
              </w:rPr>
              <w:t>Real-Time Consumer Feedback Management</w:t>
            </w:r>
          </w:p>
        </w:tc>
        <w:tc>
          <w:tcPr>
            <w:tcW w:type="dxa" w:w="850"/>
          </w:tcPr>
          <w:p>
            <w:pPr>
              <w:spacing w:after="60"/>
            </w:pPr>
            <w:r>
              <w:rPr>
                <w:color w:val="004B8B"/>
                <w:sz w:val="21"/>
              </w:rPr>
              <w:t>6</w:t>
            </w:r>
          </w:p>
        </w:tc>
      </w:tr>
      <w:tr>
        <w:tc>
          <w:tcPr>
            <w:tcW w:type="dxa" w:w="850"/>
          </w:tcPr>
          <w:p>
            <w:pPr>
              <w:spacing w:after="60"/>
            </w:pPr>
            <w:r>
              <w:rPr>
                <w:color w:val="2C2C2C"/>
                <w:sz w:val="21"/>
              </w:rPr>
              <w:t xml:space="preserve">   4.2</w:t>
            </w:r>
          </w:p>
        </w:tc>
        <w:tc>
          <w:tcPr>
            <w:tcW w:type="dxa" w:w="7370"/>
          </w:tcPr>
          <w:p>
            <w:pPr>
              <w:spacing w:after="60"/>
            </w:pPr>
            <w:r>
              <w:rPr>
                <w:color w:val="2C2C2C"/>
                <w:sz w:val="21"/>
              </w:rPr>
              <w:t>Product Authentication — Eliminating Counterfeit Azam Products</w:t>
            </w:r>
          </w:p>
        </w:tc>
        <w:tc>
          <w:tcPr>
            <w:tcW w:type="dxa" w:w="850"/>
          </w:tcPr>
          <w:p>
            <w:pPr>
              <w:spacing w:after="60"/>
            </w:pPr>
            <w:r>
              <w:rPr>
                <w:color w:val="004B8B"/>
                <w:sz w:val="21"/>
              </w:rPr>
              <w:t>7</w:t>
            </w:r>
          </w:p>
        </w:tc>
      </w:tr>
      <w:tr>
        <w:tc>
          <w:tcPr>
            <w:tcW w:type="dxa" w:w="850"/>
          </w:tcPr>
          <w:p>
            <w:pPr>
              <w:spacing w:after="60"/>
            </w:pPr>
            <w:r>
              <w:rPr>
                <w:color w:val="2C2C2C"/>
                <w:sz w:val="21"/>
              </w:rPr>
              <w:t xml:space="preserve">   4.3</w:t>
            </w:r>
          </w:p>
        </w:tc>
        <w:tc>
          <w:tcPr>
            <w:tcW w:type="dxa" w:w="7370"/>
          </w:tcPr>
          <w:p>
            <w:pPr>
              <w:spacing w:after="60"/>
            </w:pPr>
            <w:r>
              <w:rPr>
                <w:color w:val="2C2C2C"/>
                <w:sz w:val="21"/>
              </w:rPr>
              <w:t>Staff Identity Verification — Stopping Fake Agents</w:t>
            </w:r>
          </w:p>
        </w:tc>
        <w:tc>
          <w:tcPr>
            <w:tcW w:type="dxa" w:w="850"/>
          </w:tcPr>
          <w:p>
            <w:pPr>
              <w:spacing w:after="60"/>
            </w:pPr>
            <w:r>
              <w:rPr>
                <w:color w:val="004B8B"/>
                <w:sz w:val="21"/>
              </w:rPr>
              <w:t>8</w:t>
            </w:r>
          </w:p>
        </w:tc>
      </w:tr>
      <w:tr>
        <w:tc>
          <w:tcPr>
            <w:tcW w:type="dxa" w:w="850"/>
          </w:tcPr>
          <w:p>
            <w:pPr>
              <w:spacing w:after="60"/>
            </w:pPr>
            <w:r>
              <w:rPr>
                <w:color w:val="2C2C2C"/>
                <w:sz w:val="21"/>
              </w:rPr>
              <w:t xml:space="preserve">   4.4</w:t>
            </w:r>
          </w:p>
        </w:tc>
        <w:tc>
          <w:tcPr>
            <w:tcW w:type="dxa" w:w="7370"/>
          </w:tcPr>
          <w:p>
            <w:pPr>
              <w:spacing w:after="60"/>
            </w:pPr>
            <w:r>
              <w:rPr>
                <w:color w:val="2C2C2C"/>
                <w:sz w:val="21"/>
              </w:rPr>
              <w:t>Internal Staff Performance &amp; Employee Feedback</w:t>
            </w:r>
          </w:p>
        </w:tc>
        <w:tc>
          <w:tcPr>
            <w:tcW w:type="dxa" w:w="850"/>
          </w:tcPr>
          <w:p>
            <w:pPr>
              <w:spacing w:after="60"/>
            </w:pPr>
            <w:r>
              <w:rPr>
                <w:color w:val="004B8B"/>
                <w:sz w:val="21"/>
              </w:rPr>
              <w:t>9</w:t>
            </w:r>
          </w:p>
        </w:tc>
      </w:tr>
      <w:tr>
        <w:tc>
          <w:tcPr>
            <w:tcW w:type="dxa" w:w="850"/>
          </w:tcPr>
          <w:p>
            <w:pPr>
              <w:spacing w:after="60"/>
            </w:pPr>
            <w:r>
              <w:rPr>
                <w:color w:val="2C2C2C"/>
                <w:sz w:val="21"/>
              </w:rPr>
              <w:t xml:space="preserve">   4.5</w:t>
            </w:r>
          </w:p>
        </w:tc>
        <w:tc>
          <w:tcPr>
            <w:tcW w:type="dxa" w:w="7370"/>
          </w:tcPr>
          <w:p>
            <w:pPr>
              <w:spacing w:after="60"/>
            </w:pPr>
            <w:r>
              <w:rPr>
                <w:color w:val="2C2C2C"/>
                <w:sz w:val="21"/>
              </w:rPr>
              <w:t>Analytics, KPIs &amp; Executive Dashboard</w:t>
            </w:r>
          </w:p>
        </w:tc>
        <w:tc>
          <w:tcPr>
            <w:tcW w:type="dxa" w:w="850"/>
          </w:tcPr>
          <w:p>
            <w:pPr>
              <w:spacing w:after="60"/>
            </w:pPr>
            <w:r>
              <w:rPr>
                <w:color w:val="004B8B"/>
                <w:sz w:val="21"/>
              </w:rPr>
              <w:t>10</w:t>
            </w:r>
          </w:p>
        </w:tc>
      </w:tr>
      <w:tr>
        <w:tc>
          <w:tcPr>
            <w:tcW w:type="dxa" w:w="850"/>
          </w:tcPr>
          <w:p>
            <w:pPr>
              <w:spacing w:after="60"/>
            </w:pPr>
            <w:r>
              <w:rPr>
                <w:color w:val="2C2C2C"/>
                <w:sz w:val="21"/>
              </w:rPr>
              <w:t xml:space="preserve">   4.6</w:t>
            </w:r>
          </w:p>
        </w:tc>
        <w:tc>
          <w:tcPr>
            <w:tcW w:type="dxa" w:w="7370"/>
          </w:tcPr>
          <w:p>
            <w:pPr>
              <w:spacing w:after="60"/>
            </w:pPr>
            <w:r>
              <w:rPr>
                <w:color w:val="2C2C2C"/>
                <w:sz w:val="21"/>
              </w:rPr>
              <w:t>Escalation Management &amp; SLA Enforcement</w:t>
            </w:r>
          </w:p>
        </w:tc>
        <w:tc>
          <w:tcPr>
            <w:tcW w:type="dxa" w:w="850"/>
          </w:tcPr>
          <w:p>
            <w:pPr>
              <w:spacing w:after="60"/>
            </w:pPr>
            <w:r>
              <w:rPr>
                <w:color w:val="004B8B"/>
                <w:sz w:val="21"/>
              </w:rPr>
              <w:t>11</w:t>
            </w:r>
          </w:p>
        </w:tc>
      </w:tr>
      <w:tr>
        <w:tc>
          <w:tcPr>
            <w:tcW w:type="dxa" w:w="850"/>
          </w:tcPr>
          <w:p>
            <w:pPr>
              <w:spacing w:after="60"/>
            </w:pPr>
            <w:r>
              <w:rPr>
                <w:color w:val="2C2C2C"/>
                <w:sz w:val="21"/>
              </w:rPr>
              <w:t xml:space="preserve">   4.7</w:t>
            </w:r>
          </w:p>
        </w:tc>
        <w:tc>
          <w:tcPr>
            <w:tcW w:type="dxa" w:w="7370"/>
          </w:tcPr>
          <w:p>
            <w:pPr>
              <w:spacing w:after="60"/>
            </w:pPr>
            <w:r>
              <w:rPr>
                <w:color w:val="2C2C2C"/>
                <w:sz w:val="21"/>
              </w:rPr>
              <w:t>Multi-Channel Feedback Collection</w:t>
            </w:r>
          </w:p>
        </w:tc>
        <w:tc>
          <w:tcPr>
            <w:tcW w:type="dxa" w:w="850"/>
          </w:tcPr>
          <w:p>
            <w:pPr>
              <w:spacing w:after="60"/>
            </w:pPr>
            <w:r>
              <w:rPr>
                <w:color w:val="004B8B"/>
                <w:sz w:val="21"/>
              </w:rPr>
              <w:t>12</w:t>
            </w:r>
          </w:p>
        </w:tc>
      </w:tr>
      <w:tr>
        <w:tc>
          <w:tcPr>
            <w:tcW w:type="dxa" w:w="850"/>
          </w:tcPr>
          <w:p>
            <w:pPr>
              <w:spacing w:after="60"/>
            </w:pPr>
            <w:r>
              <w:rPr>
                <w:color w:val="2C2C2C"/>
                <w:sz w:val="21"/>
              </w:rPr>
              <w:t xml:space="preserve">   4.8</w:t>
            </w:r>
          </w:p>
        </w:tc>
        <w:tc>
          <w:tcPr>
            <w:tcW w:type="dxa" w:w="7370"/>
          </w:tcPr>
          <w:p>
            <w:pPr>
              <w:spacing w:after="60"/>
            </w:pPr>
            <w:r>
              <w:rPr>
                <w:color w:val="2C2C2C"/>
                <w:sz w:val="21"/>
              </w:rPr>
              <w:t>Waiting &amp; Queue Management</w:t>
            </w:r>
          </w:p>
        </w:tc>
        <w:tc>
          <w:tcPr>
            <w:tcW w:type="dxa" w:w="850"/>
          </w:tcPr>
          <w:p>
            <w:pPr>
              <w:spacing w:after="60"/>
            </w:pPr>
            <w:r>
              <w:rPr>
                <w:color w:val="004B8B"/>
                <w:sz w:val="21"/>
              </w:rPr>
              <w:t>12</w:t>
            </w:r>
          </w:p>
        </w:tc>
      </w:tr>
      <w:tr>
        <w:tc>
          <w:tcPr>
            <w:tcW w:type="dxa" w:w="850"/>
          </w:tcPr>
          <w:p>
            <w:pPr>
              <w:spacing w:after="60"/>
            </w:pPr>
            <w:r>
              <w:rPr>
                <w:color w:val="2C2C2C"/>
                <w:sz w:val="21"/>
              </w:rPr>
              <w:t xml:space="preserve">   4.9</w:t>
            </w:r>
          </w:p>
        </w:tc>
        <w:tc>
          <w:tcPr>
            <w:tcW w:type="dxa" w:w="7370"/>
          </w:tcPr>
          <w:p>
            <w:pPr>
              <w:spacing w:after="60"/>
            </w:pPr>
            <w:r>
              <w:rPr>
                <w:color w:val="2C2C2C"/>
                <w:sz w:val="21"/>
              </w:rPr>
              <w:t>AI-Powered Intelligence — Serving Every Customer Simultaneously</w:t>
            </w:r>
          </w:p>
        </w:tc>
        <w:tc>
          <w:tcPr>
            <w:tcW w:type="dxa" w:w="850"/>
          </w:tcPr>
          <w:p>
            <w:pPr>
              <w:spacing w:after="60"/>
            </w:pPr>
            <w:r>
              <w:rPr>
                <w:color w:val="004B8B"/>
                <w:sz w:val="21"/>
              </w:rPr>
              <w:t>13</w:t>
            </w:r>
          </w:p>
        </w:tc>
      </w:tr>
      <w:tr>
        <w:tc>
          <w:tcPr>
            <w:tcW w:type="dxa" w:w="850"/>
          </w:tcPr>
          <w:p>
            <w:pPr>
              <w:spacing w:after="60"/>
            </w:pPr>
            <w:r>
              <w:rPr>
                <w:color w:val="2C2C2C"/>
                <w:sz w:val="21"/>
              </w:rPr>
              <w:t xml:space="preserve">  4.10</w:t>
            </w:r>
          </w:p>
        </w:tc>
        <w:tc>
          <w:tcPr>
            <w:tcW w:type="dxa" w:w="7370"/>
          </w:tcPr>
          <w:p>
            <w:pPr>
              <w:spacing w:after="60"/>
            </w:pPr>
            <w:r>
              <w:rPr>
                <w:color w:val="2C2C2C"/>
                <w:sz w:val="21"/>
              </w:rPr>
              <w:t>Seamless App Integration &amp; Conversational AI Analytics</w:t>
            </w:r>
          </w:p>
        </w:tc>
        <w:tc>
          <w:tcPr>
            <w:tcW w:type="dxa" w:w="850"/>
          </w:tcPr>
          <w:p>
            <w:pPr>
              <w:spacing w:after="60"/>
            </w:pPr>
            <w:r>
              <w:rPr>
                <w:color w:val="004B8B"/>
                <w:sz w:val="21"/>
              </w:rPr>
              <w:t>14</w:t>
            </w:r>
          </w:p>
        </w:tc>
      </w:tr>
      <w:tr>
        <w:tc>
          <w:tcPr>
            <w:tcW w:type="dxa" w:w="850"/>
          </w:tcPr>
          <w:p>
            <w:pPr>
              <w:spacing w:after="60"/>
            </w:pPr>
            <w:r>
              <w:rPr>
                <w:b/>
                <w:color w:val="2C2C2C"/>
                <w:sz w:val="21"/>
              </w:rPr>
              <w:t>5.</w:t>
            </w:r>
          </w:p>
        </w:tc>
        <w:tc>
          <w:tcPr>
            <w:tcW w:type="dxa" w:w="7370"/>
          </w:tcPr>
          <w:p>
            <w:pPr>
              <w:spacing w:after="60"/>
            </w:pPr>
            <w:r>
              <w:rPr>
                <w:b/>
                <w:color w:val="2C2C2C"/>
                <w:sz w:val="21"/>
              </w:rPr>
              <w:t>The Financial Case — What Riviwa Saves Azam Group</w:t>
            </w:r>
          </w:p>
        </w:tc>
        <w:tc>
          <w:tcPr>
            <w:tcW w:type="dxa" w:w="850"/>
          </w:tcPr>
          <w:p>
            <w:pPr>
              <w:spacing w:after="60"/>
            </w:pPr>
            <w:r>
              <w:rPr>
                <w:b/>
                <w:color w:val="004B8B"/>
                <w:sz w:val="21"/>
              </w:rPr>
              <w:t>15</w:t>
            </w:r>
          </w:p>
        </w:tc>
      </w:tr>
      <w:tr>
        <w:tc>
          <w:tcPr>
            <w:tcW w:type="dxa" w:w="850"/>
          </w:tcPr>
          <w:p>
            <w:pPr>
              <w:spacing w:after="60"/>
            </w:pPr>
            <w:r>
              <w:rPr>
                <w:b/>
                <w:color w:val="2C2C2C"/>
                <w:sz w:val="21"/>
              </w:rPr>
              <w:t>6.</w:t>
            </w:r>
          </w:p>
        </w:tc>
        <w:tc>
          <w:tcPr>
            <w:tcW w:type="dxa" w:w="7370"/>
          </w:tcPr>
          <w:p>
            <w:pPr>
              <w:spacing w:after="60"/>
            </w:pPr>
            <w:r>
              <w:rPr>
                <w:b/>
                <w:color w:val="2C2C2C"/>
                <w:sz w:val="21"/>
              </w:rPr>
              <w:t>Real Scenarios: Azam Group on Riviwa</w:t>
            </w:r>
          </w:p>
        </w:tc>
        <w:tc>
          <w:tcPr>
            <w:tcW w:type="dxa" w:w="850"/>
          </w:tcPr>
          <w:p>
            <w:pPr>
              <w:spacing w:after="60"/>
            </w:pPr>
            <w:r>
              <w:rPr>
                <w:b/>
                <w:color w:val="004B8B"/>
                <w:sz w:val="21"/>
              </w:rPr>
              <w:t>16</w:t>
            </w:r>
          </w:p>
        </w:tc>
      </w:tr>
      <w:tr>
        <w:tc>
          <w:tcPr>
            <w:tcW w:type="dxa" w:w="850"/>
          </w:tcPr>
          <w:p>
            <w:pPr>
              <w:spacing w:after="60"/>
            </w:pPr>
            <w:r>
              <w:rPr>
                <w:b/>
                <w:color w:val="2C2C2C"/>
                <w:sz w:val="21"/>
              </w:rPr>
              <w:t>7.</w:t>
            </w:r>
          </w:p>
        </w:tc>
        <w:tc>
          <w:tcPr>
            <w:tcW w:type="dxa" w:w="7370"/>
          </w:tcPr>
          <w:p>
            <w:pPr>
              <w:spacing w:after="60"/>
            </w:pPr>
            <w:r>
              <w:rPr>
                <w:b/>
                <w:color w:val="2C2C2C"/>
                <w:sz w:val="21"/>
              </w:rPr>
              <w:t>Implementation — Simple, Fast, Scalable</w:t>
            </w:r>
          </w:p>
        </w:tc>
        <w:tc>
          <w:tcPr>
            <w:tcW w:type="dxa" w:w="850"/>
          </w:tcPr>
          <w:p>
            <w:pPr>
              <w:spacing w:after="60"/>
            </w:pPr>
            <w:r>
              <w:rPr>
                <w:b/>
                <w:color w:val="004B8B"/>
                <w:sz w:val="21"/>
              </w:rPr>
              <w:t>17</w:t>
            </w:r>
          </w:p>
        </w:tc>
      </w:tr>
      <w:tr>
        <w:tc>
          <w:tcPr>
            <w:tcW w:type="dxa" w:w="850"/>
          </w:tcPr>
          <w:p>
            <w:pPr>
              <w:spacing w:after="60"/>
            </w:pPr>
            <w:r>
              <w:rPr>
                <w:b/>
                <w:color w:val="2C2C2C"/>
                <w:sz w:val="21"/>
              </w:rPr>
              <w:t>8.</w:t>
            </w:r>
          </w:p>
        </w:tc>
        <w:tc>
          <w:tcPr>
            <w:tcW w:type="dxa" w:w="7370"/>
          </w:tcPr>
          <w:p>
            <w:pPr>
              <w:spacing w:after="60"/>
            </w:pPr>
            <w:r>
              <w:rPr>
                <w:b/>
                <w:color w:val="2C2C2C"/>
                <w:sz w:val="21"/>
              </w:rPr>
              <w:t>Why Act Now</w:t>
            </w:r>
          </w:p>
        </w:tc>
        <w:tc>
          <w:tcPr>
            <w:tcW w:type="dxa" w:w="850"/>
          </w:tcPr>
          <w:p>
            <w:pPr>
              <w:spacing w:after="60"/>
            </w:pPr>
            <w:r>
              <w:rPr>
                <w:b/>
                <w:color w:val="004B8B"/>
                <w:sz w:val="21"/>
              </w:rPr>
              <w:t>18</w:t>
            </w:r>
          </w:p>
        </w:tc>
      </w:tr>
      <w:tr>
        <w:tc>
          <w:tcPr>
            <w:tcW w:type="dxa" w:w="850"/>
          </w:tcPr>
          <w:p>
            <w:pPr>
              <w:spacing w:after="60"/>
            </w:pPr>
            <w:r>
              <w:rPr>
                <w:b/>
                <w:color w:val="2C2C2C"/>
                <w:sz w:val="21"/>
              </w:rPr>
              <w:t>9.</w:t>
            </w:r>
          </w:p>
        </w:tc>
        <w:tc>
          <w:tcPr>
            <w:tcW w:type="dxa" w:w="7370"/>
          </w:tcPr>
          <w:p>
            <w:pPr>
              <w:spacing w:after="60"/>
            </w:pPr>
            <w:r>
              <w:rPr>
                <w:b/>
                <w:color w:val="2C2C2C"/>
                <w:sz w:val="21"/>
              </w:rPr>
              <w:t>Next Steps</w:t>
            </w:r>
          </w:p>
        </w:tc>
        <w:tc>
          <w:tcPr>
            <w:tcW w:type="dxa" w:w="850"/>
          </w:tcPr>
          <w:p>
            <w:pPr>
              <w:spacing w:after="60"/>
            </w:pPr>
            <w:r>
              <w:rPr>
                <w:b/>
                <w:color w:val="004B8B"/>
                <w:sz w:val="21"/>
              </w:rPr>
              <w:t>18</w:t>
            </w:r>
          </w:p>
        </w:tc>
      </w:tr>
      <w:tr>
        <w:tc>
          <w:tcPr>
            <w:tcW w:type="dxa" w:w="850"/>
          </w:tcPr>
          <w:p>
            <w:pPr>
              <w:spacing w:after="60"/>
            </w:pPr>
            <w:r>
              <w:rPr>
                <w:color w:val="2C2C2C"/>
                <w:sz w:val="21"/>
              </w:rPr>
              <w:t>10.</w:t>
            </w:r>
          </w:p>
        </w:tc>
        <w:tc>
          <w:tcPr>
            <w:tcW w:type="dxa" w:w="7370"/>
          </w:tcPr>
          <w:p>
            <w:pPr>
              <w:spacing w:after="60"/>
            </w:pPr>
            <w:r>
              <w:rPr>
                <w:color w:val="2C2C2C"/>
                <w:sz w:val="21"/>
              </w:rPr>
              <w:t>Research References</w:t>
            </w:r>
          </w:p>
        </w:tc>
        <w:tc>
          <w:tcPr>
            <w:tcW w:type="dxa" w:w="850"/>
          </w:tcPr>
          <w:p>
            <w:pPr>
              <w:spacing w:after="60"/>
            </w:pPr>
            <w:r>
              <w:rPr>
                <w:color w:val="004B8B"/>
                <w:sz w:val="21"/>
              </w:rPr>
              <w:t>19</w:t>
            </w:r>
          </w:p>
        </w:tc>
      </w:tr>
      <w:tr>
        <w:tc>
          <w:tcPr>
            <w:tcW w:type="dxa" w:w="850"/>
          </w:tcPr>
          <w:p>
            <w:pPr>
              <w:spacing w:after="60"/>
            </w:pPr>
            <w:r>
              <w:rPr>
                <w:color w:val="2C2C2C"/>
                <w:sz w:val="21"/>
              </w:rPr>
              <w:t xml:space="preserve">   A.</w:t>
            </w:r>
          </w:p>
        </w:tc>
        <w:tc>
          <w:tcPr>
            <w:tcW w:type="dxa" w:w="7370"/>
          </w:tcPr>
          <w:p>
            <w:pPr>
              <w:spacing w:after="60"/>
            </w:pPr>
            <w:r>
              <w:rPr>
                <w:color w:val="2C2C2C"/>
                <w:sz w:val="21"/>
              </w:rPr>
              <w:t>Appendix A — Live Demo Access for Azam Group</w:t>
            </w:r>
          </w:p>
        </w:tc>
        <w:tc>
          <w:tcPr>
            <w:tcW w:type="dxa" w:w="850"/>
          </w:tcPr>
          <w:p>
            <w:pPr>
              <w:spacing w:after="60"/>
            </w:pPr>
            <w:r>
              <w:rPr>
                <w:color w:val="004B8B"/>
                <w:sz w:val="21"/>
              </w:rPr>
              <w:t>19</w:t>
            </w:r>
          </w:p>
        </w:tc>
      </w:tr>
    </w:tbl>
    <w:p>
      <w:r>
        <w:br w:type="page"/>
      </w:r>
    </w:p>
    <w:p>
      <w:pPr>
        <w:spacing w:before="360" w:after="120"/>
      </w:pPr>
      <w:r>
        <w:rPr>
          <w:b/>
          <w:color w:val="004B8B"/>
          <w:sz w:val="32"/>
        </w:rPr>
        <w:t>1.  Executive Summary</w:t>
      </w:r>
    </w:p>
    <w:p>
      <w:pPr>
        <w:pBdr>
          <w:bottom w:val="single" w:sz="4" w:space="1" w:color="004B8B"/>
        </w:pBdr>
        <w:spacing w:after="0" w:before="0"/>
      </w:pPr>
    </w:p>
    <w:p>
      <w:pPr>
        <w:spacing w:after="160" w:before="0"/>
      </w:pPr>
      <w:r>
        <w:rPr>
          <w:i w:val="0"/>
          <w:color w:val="2C2C2C"/>
          <w:sz w:val="22"/>
        </w:rPr>
        <w:t>Azam Group is Tanzania's most diversified conglomerate — beverages, bakery, media, marine transport, and real estate — with millions of customers across East Africa. This scale is Azam's greatest strength. It is also its greatest operational challenge.</w:t>
      </w:r>
    </w:p>
    <w:p>
      <w:pPr>
        <w:spacing w:after="80" w:before="0"/>
      </w:pPr>
      <w:r>
        <w:rPr>
          <w:i w:val="0"/>
          <w:color w:val="2C2C2C"/>
          <w:sz w:val="22"/>
        </w:rPr>
        <w:t>Every day, across every product line and every branch, Azam faces three revenue-destroying threats that conventional management tools cannot address in real time:</w:t>
      </w:r>
    </w:p>
    <w:p>
      <w:pPr>
        <w:pStyle w:val="ListBullet"/>
        <w:spacing w:after="80" w:before="0"/>
        <w:ind w:left="454"/>
      </w:pPr>
      <w:r>
        <w:rPr>
          <w:b/>
          <w:color w:val="004B8B"/>
          <w:sz w:val="22"/>
        </w:rPr>
        <w:t xml:space="preserve">Counterfeit products: </w:t>
      </w:r>
      <w:r>
        <w:rPr>
          <w:color w:val="2C2C2C"/>
          <w:sz w:val="22"/>
        </w:rPr>
        <w:t>Fake Azam Cola, Malt, and Bread are circulating in markets from Arusha to Mwanza, destroying brand trust and depriving Azam of revenue.</w:t>
      </w:r>
    </w:p>
    <w:p>
      <w:pPr>
        <w:pStyle w:val="ListBullet"/>
        <w:spacing w:after="80" w:before="0"/>
        <w:ind w:left="454"/>
      </w:pPr>
      <w:r>
        <w:rPr>
          <w:b/>
          <w:color w:val="004B8B"/>
          <w:sz w:val="22"/>
        </w:rPr>
        <w:t xml:space="preserve">Rogue agents: </w:t>
      </w:r>
      <w:r>
        <w:rPr>
          <w:color w:val="2C2C2C"/>
          <w:sz w:val="22"/>
        </w:rPr>
        <w:t>Individuals impersonating Azam sales staff and marine personnel are defrauding customers and creating legal liability for the company.</w:t>
      </w:r>
    </w:p>
    <w:p>
      <w:pPr>
        <w:pStyle w:val="ListBullet"/>
        <w:spacing w:after="80" w:before="0"/>
        <w:ind w:left="454"/>
      </w:pPr>
      <w:r>
        <w:rPr>
          <w:b/>
          <w:color w:val="004B8B"/>
          <w:sz w:val="22"/>
        </w:rPr>
        <w:t xml:space="preserve">Silent service failure: </w:t>
      </w:r>
      <w:r>
        <w:rPr>
          <w:color w:val="2C2C2C"/>
          <w:sz w:val="22"/>
        </w:rPr>
        <w:t>Customer complaints — expired deliveries, billing errors, signal outages — go unresolved for weeks, eroding loyalty and generating churn that is never measured.</w:t>
      </w:r>
    </w:p>
    <w:p>
      <w:pPr>
        <w:spacing w:after="80" w:before="0"/>
      </w:pPr>
      <w:r>
        <w:rPr>
          <w:i w:val="0"/>
          <w:color w:val="2C2C2C"/>
          <w:sz w:val="22"/>
        </w:rPr>
      </w:r>
    </w:p>
    <w:p>
      <w:pPr>
        <w:spacing w:after="160" w:before="0"/>
      </w:pPr>
      <w:r>
        <w:rPr>
          <w:i w:val="0"/>
          <w:color w:val="2C2C2C"/>
          <w:sz w:val="22"/>
        </w:rPr>
        <w:t>Riviwa is the single platform that solves all three simultaneously — while also giving Azam's leadership a real-time dashboard of how every branch, department, product line, and staff member is performing.</w:t>
      </w:r>
    </w:p>
    <w:tbl>
      <w:tblPr>
        <w:tblStyle w:val="TableGrid"/>
        <w:tblW w:type="auto" w:w="0"/>
        <w:tblLook w:firstColumn="1" w:firstRow="1" w:lastColumn="0" w:lastRow="0" w:noHBand="0" w:noVBand="1" w:val="04A0"/>
      </w:tblPr>
      <w:tblGrid>
        <w:gridCol w:w="9406"/>
      </w:tblGrid>
      <w:tr>
        <w:tc>
          <w:tcPr>
            <w:tcW w:type="dxa" w:w="9071"/>
            <w:shd w:val="clear" w:color="auto" w:fill="E8F4FF"/>
          </w:tcPr>
          <w:p/>
          <w:p>
            <w:r>
              <w:rPr>
                <w:b/>
                <w:color w:val="004B8B"/>
                <w:sz w:val="22"/>
              </w:rPr>
              <w:t xml:space="preserve">  The Riviwa Promise for Azam Group</w:t>
            </w:r>
          </w:p>
          <w:p>
            <w:pPr>
              <w:spacing w:after="80"/>
            </w:pPr>
            <w:r>
              <w:rPr>
                <w:color w:val="2C2C2C"/>
                <w:sz w:val="21"/>
              </w:rPr>
              <w:t xml:space="preserve">  Protect your brand from counterfeits in real time.  |  Stop rogue agents before they collect a single shilling.  |  Resolve customer complaints in hours, not weeks.  |  See every KPI across every branch — live.</w:t>
            </w:r>
          </w:p>
        </w:tc>
      </w:tr>
    </w:tbl>
    <w:p>
      <w:pPr>
        <w:spacing w:after="120"/>
      </w:pPr>
    </w:p>
    <w:p/>
    <w:p>
      <w:pPr>
        <w:spacing w:after="120" w:before="0"/>
      </w:pPr>
      <w:r>
        <w:rPr>
          <w:i w:val="0"/>
          <w:color w:val="2C2C2C"/>
          <w:sz w:val="22"/>
        </w:rPr>
        <w:t>This proposal translates every Riviwa feature into a concrete, measurable business benefit specifically for Azam Group's operations — written for owners, directors, and managers who need to make the decision quickly and confidently.</w:t>
      </w:r>
    </w:p>
    <w:p>
      <w:r>
        <w:br w:type="page"/>
      </w:r>
    </w:p>
    <w:p>
      <w:pPr>
        <w:spacing w:before="360" w:after="120"/>
      </w:pPr>
      <w:r>
        <w:rPr>
          <w:b/>
          <w:color w:val="004B8B"/>
          <w:sz w:val="32"/>
        </w:rPr>
        <w:t>2.  The Business Challenge: What Is at Stake for Azam Group</w:t>
      </w:r>
    </w:p>
    <w:p>
      <w:pPr>
        <w:pBdr>
          <w:bottom w:val="single" w:sz="4" w:space="1" w:color="004B8B"/>
        </w:pBdr>
        <w:spacing w:after="0" w:before="0"/>
      </w:pPr>
    </w:p>
    <w:p>
      <w:pPr>
        <w:spacing w:after="160" w:before="0"/>
      </w:pPr>
      <w:r>
        <w:rPr>
          <w:i w:val="0"/>
          <w:color w:val="2C2C2C"/>
          <w:sz w:val="22"/>
        </w:rPr>
        <w:t>To understand why Riviwa is essential, consider what Azam Group faces operationally every single day across its five major business divisions: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4B8B"/>
          </w:tcPr>
          <w:p>
            <w:pPr>
              <w:spacing w:after="80" w:before="40"/>
            </w:pPr>
            <w:r>
              <w:rPr>
                <w:b/>
                <w:color w:val="FFFFFF"/>
                <w:sz w:val="20"/>
              </w:rPr>
              <w:t>CHALLENGE</w:t>
            </w:r>
          </w:p>
        </w:tc>
        <w:tc>
          <w:tcPr>
            <w:tcW w:type="dxa" w:w="3135"/>
            <w:shd w:val="clear" w:color="auto" w:fill="004B8B"/>
          </w:tcPr>
          <w:p>
            <w:pPr>
              <w:spacing w:after="80" w:before="40"/>
            </w:pPr>
            <w:r>
              <w:rPr>
                <w:b/>
                <w:color w:val="FFFFFF"/>
                <w:sz w:val="20"/>
              </w:rPr>
              <w:t>IMPACT ON AZAM</w:t>
            </w:r>
          </w:p>
        </w:tc>
        <w:tc>
          <w:tcPr>
            <w:tcW w:type="dxa" w:w="3135"/>
            <w:shd w:val="clear" w:color="auto" w:fill="004B8B"/>
          </w:tcPr>
          <w:p>
            <w:pPr>
              <w:spacing w:after="80" w:before="40"/>
            </w:pPr>
            <w:r>
              <w:rPr>
                <w:b/>
                <w:color w:val="FFFFFF"/>
                <w:sz w:val="20"/>
              </w:rPr>
              <w:t>WITHOUT RIVIWA</w:t>
            </w:r>
          </w:p>
        </w:tc>
      </w:tr>
      <w:tr>
        <w:tc>
          <w:tcPr>
            <w:tcW w:type="dxa" w:w="3135"/>
            <w:shd w:val="clear" w:color="auto" w:fill="FFF8F8"/>
          </w:tcPr>
          <w:p>
            <w:pPr>
              <w:spacing w:after="80" w:before="40"/>
            </w:pPr>
            <w:r>
              <w:rPr>
                <w:b w:val="0"/>
                <w:color w:val="CC0000"/>
                <w:sz w:val="20"/>
              </w:rPr>
              <w:t>Counterfeit products in market</w:t>
            </w:r>
          </w:p>
        </w:tc>
        <w:tc>
          <w:tcPr>
            <w:tcW w:type="dxa" w:w="3135"/>
            <w:shd w:val="clear" w:color="auto" w:fill="FFF8F8"/>
          </w:tcPr>
          <w:p>
            <w:pPr>
              <w:spacing w:after="80" w:before="40"/>
            </w:pPr>
            <w:r>
              <w:rPr>
                <w:b w:val="0"/>
                <w:color w:val="CC0000"/>
                <w:sz w:val="20"/>
              </w:rPr>
              <w:t>Revenue loss, brand damage, consumer health risk, regulatory liability</w:t>
            </w:r>
          </w:p>
        </w:tc>
        <w:tc>
          <w:tcPr>
            <w:tcW w:type="dxa" w:w="3135"/>
            <w:shd w:val="clear" w:color="auto" w:fill="FFF8F8"/>
          </w:tcPr>
          <w:p>
            <w:pPr>
              <w:spacing w:after="80" w:before="40"/>
            </w:pPr>
            <w:r>
              <w:rPr>
                <w:b w:val="0"/>
                <w:color w:val="CC0000"/>
                <w:sz w:val="20"/>
              </w:rPr>
              <w:t>No way to know how many fake products exist or where they are circulating</w:t>
            </w:r>
          </w:p>
        </w:tc>
      </w:tr>
      <w:tr>
        <w:tc>
          <w:tcPr>
            <w:tcW w:type="dxa" w:w="3135"/>
            <w:shd w:val="clear" w:color="auto" w:fill="FFF8F8"/>
          </w:tcPr>
          <w:p>
            <w:pPr>
              <w:spacing w:after="80" w:before="40"/>
            </w:pPr>
            <w:r>
              <w:rPr>
                <w:b w:val="0"/>
                <w:color w:val="CC0000"/>
                <w:sz w:val="20"/>
              </w:rPr>
              <w:t>Fake agents defrauding customers</w:t>
            </w:r>
          </w:p>
        </w:tc>
        <w:tc>
          <w:tcPr>
            <w:tcW w:type="dxa" w:w="3135"/>
            <w:shd w:val="clear" w:color="auto" w:fill="FFF8F8"/>
          </w:tcPr>
          <w:p>
            <w:pPr>
              <w:spacing w:after="80" w:before="40"/>
            </w:pPr>
            <w:r>
              <w:rPr>
                <w:b w:val="0"/>
                <w:color w:val="CC0000"/>
                <w:sz w:val="20"/>
              </w:rPr>
              <w:t>Financial liability, reputational damage, legal exposure, customer churn</w:t>
            </w:r>
          </w:p>
        </w:tc>
        <w:tc>
          <w:tcPr>
            <w:tcW w:type="dxa" w:w="3135"/>
            <w:shd w:val="clear" w:color="auto" w:fill="FFF8F8"/>
          </w:tcPr>
          <w:p>
            <w:pPr>
              <w:spacing w:after="80" w:before="40"/>
            </w:pPr>
            <w:r>
              <w:rPr>
                <w:b w:val="0"/>
                <w:color w:val="CC0000"/>
                <w:sz w:val="20"/>
              </w:rPr>
              <w:t>Fraud discovered only after customers complain — often too late</w:t>
            </w:r>
          </w:p>
        </w:tc>
      </w:tr>
      <w:tr>
        <w:tc>
          <w:tcPr>
            <w:tcW w:type="dxa" w:w="3135"/>
            <w:shd w:val="clear" w:color="auto" w:fill="FFFDF0"/>
          </w:tcPr>
          <w:p>
            <w:pPr>
              <w:spacing w:after="80" w:before="40"/>
            </w:pPr>
            <w:r>
              <w:rPr>
                <w:b w:val="0"/>
                <w:color w:val="CC6600"/>
                <w:sz w:val="20"/>
              </w:rPr>
              <w:t>Expired/damaged product deliveries</w:t>
            </w:r>
          </w:p>
        </w:tc>
        <w:tc>
          <w:tcPr>
            <w:tcW w:type="dxa" w:w="3135"/>
            <w:shd w:val="clear" w:color="auto" w:fill="FFFDF0"/>
          </w:tcPr>
          <w:p>
            <w:pPr>
              <w:spacing w:after="80" w:before="40"/>
            </w:pPr>
            <w:r>
              <w:rPr>
                <w:b w:val="0"/>
                <w:color w:val="CC6600"/>
                <w:sz w:val="20"/>
              </w:rPr>
              <w:t>Cost of returns, lost retailer relationships, food safety violations</w:t>
            </w:r>
          </w:p>
        </w:tc>
        <w:tc>
          <w:tcPr>
            <w:tcW w:type="dxa" w:w="3135"/>
            <w:shd w:val="clear" w:color="auto" w:fill="FFFDF0"/>
          </w:tcPr>
          <w:p>
            <w:pPr>
              <w:spacing w:after="80" w:before="40"/>
            </w:pPr>
            <w:r>
              <w:rPr>
                <w:b w:val="0"/>
                <w:color w:val="CC6600"/>
                <w:sz w:val="20"/>
              </w:rPr>
              <w:t>Complaints arrive by phone weeks later — no systematic tracking</w:t>
            </w:r>
          </w:p>
        </w:tc>
      </w:tr>
      <w:tr>
        <w:tc>
          <w:tcPr>
            <w:tcW w:type="dxa" w:w="3135"/>
            <w:shd w:val="clear" w:color="auto" w:fill="FFFDF0"/>
          </w:tcPr>
          <w:p>
            <w:pPr>
              <w:spacing w:after="80" w:before="40"/>
            </w:pPr>
            <w:r>
              <w:rPr>
                <w:b w:val="0"/>
                <w:color w:val="CC6600"/>
                <w:sz w:val="20"/>
              </w:rPr>
              <w:t>TV/media outages unresolved</w:t>
            </w:r>
          </w:p>
        </w:tc>
        <w:tc>
          <w:tcPr>
            <w:tcW w:type="dxa" w:w="3135"/>
            <w:shd w:val="clear" w:color="auto" w:fill="FFFDF0"/>
          </w:tcPr>
          <w:p>
            <w:pPr>
              <w:spacing w:after="80" w:before="40"/>
            </w:pPr>
            <w:r>
              <w:rPr>
                <w:b w:val="0"/>
                <w:color w:val="CC6600"/>
                <w:sz w:val="20"/>
              </w:rPr>
              <w:t>Subscription cancellations, social media backlash, revenue loss</w:t>
            </w:r>
          </w:p>
        </w:tc>
        <w:tc>
          <w:tcPr>
            <w:tcW w:type="dxa" w:w="3135"/>
            <w:shd w:val="clear" w:color="auto" w:fill="FFFDF0"/>
          </w:tcPr>
          <w:p>
            <w:pPr>
              <w:spacing w:after="80" w:before="40"/>
            </w:pPr>
            <w:r>
              <w:rPr>
                <w:b w:val="0"/>
                <w:color w:val="CC6600"/>
                <w:sz w:val="20"/>
              </w:rPr>
              <w:t>No real-time view of how many customers are affected or for how long</w:t>
            </w:r>
          </w:p>
        </w:tc>
      </w:tr>
      <w:tr>
        <w:tc>
          <w:tcPr>
            <w:tcW w:type="dxa" w:w="3135"/>
            <w:shd w:val="clear" w:color="auto" w:fill="FFFDF0"/>
          </w:tcPr>
          <w:p>
            <w:pPr>
              <w:spacing w:after="80" w:before="40"/>
            </w:pPr>
            <w:r>
              <w:rPr>
                <w:b w:val="0"/>
                <w:color w:val="CC6600"/>
                <w:sz w:val="20"/>
              </w:rPr>
              <w:t>Customer complaints ignored</w:t>
            </w:r>
          </w:p>
        </w:tc>
        <w:tc>
          <w:tcPr>
            <w:tcW w:type="dxa" w:w="3135"/>
            <w:shd w:val="clear" w:color="auto" w:fill="FFFDF0"/>
          </w:tcPr>
          <w:p>
            <w:pPr>
              <w:spacing w:after="80" w:before="40"/>
            </w:pPr>
            <w:r>
              <w:rPr>
                <w:b w:val="0"/>
                <w:color w:val="CC6600"/>
                <w:sz w:val="20"/>
              </w:rPr>
              <w:t>Customer churn, negative reviews, lost lifetime value</w:t>
            </w:r>
          </w:p>
        </w:tc>
        <w:tc>
          <w:tcPr>
            <w:tcW w:type="dxa" w:w="3135"/>
            <w:shd w:val="clear" w:color="auto" w:fill="FFFDF0"/>
          </w:tcPr>
          <w:p>
            <w:pPr>
              <w:spacing w:after="80" w:before="40"/>
            </w:pPr>
            <w:r>
              <w:rPr>
                <w:b w:val="0"/>
                <w:color w:val="CC6600"/>
                <w:sz w:val="20"/>
              </w:rPr>
              <w:t>Complaints fall into email inboxes with no accountability or deadline</w:t>
            </w:r>
          </w:p>
        </w:tc>
      </w:tr>
      <w:tr>
        <w:tc>
          <w:tcPr>
            <w:tcW w:type="dxa" w:w="3135"/>
            <w:shd w:val="clear" w:color="auto" w:fill="FFF8F8"/>
          </w:tcPr>
          <w:p>
            <w:pPr>
              <w:spacing w:after="80" w:before="40"/>
            </w:pPr>
            <w:r>
              <w:rPr>
                <w:b w:val="0"/>
                <w:color w:val="CC0000"/>
                <w:sz w:val="20"/>
              </w:rPr>
              <w:t>Sales agent misconduct</w:t>
            </w:r>
          </w:p>
        </w:tc>
        <w:tc>
          <w:tcPr>
            <w:tcW w:type="dxa" w:w="3135"/>
            <w:shd w:val="clear" w:color="auto" w:fill="FFF8F8"/>
          </w:tcPr>
          <w:p>
            <w:pPr>
              <w:spacing w:after="80" w:before="40"/>
            </w:pPr>
            <w:r>
              <w:rPr>
                <w:b w:val="0"/>
                <w:color w:val="CC0000"/>
                <w:sz w:val="20"/>
              </w:rPr>
              <w:t>Revenue diverted, customer distrust, staff morale impact</w:t>
            </w:r>
          </w:p>
        </w:tc>
        <w:tc>
          <w:tcPr>
            <w:tcW w:type="dxa" w:w="3135"/>
            <w:shd w:val="clear" w:color="auto" w:fill="FFF8F8"/>
          </w:tcPr>
          <w:p>
            <w:pPr>
              <w:spacing w:after="80" w:before="40"/>
            </w:pPr>
            <w:r>
              <w:rPr>
                <w:b w:val="0"/>
                <w:color w:val="CC0000"/>
                <w:sz w:val="20"/>
              </w:rPr>
              <w:t>Only discovered after the fact — no early warning system</w:t>
            </w:r>
          </w:p>
        </w:tc>
      </w:tr>
      <w:tr>
        <w:tc>
          <w:tcPr>
            <w:tcW w:type="dxa" w:w="3135"/>
            <w:shd w:val="clear" w:color="auto" w:fill="FFFDF0"/>
          </w:tcPr>
          <w:p>
            <w:pPr>
              <w:spacing w:after="80" w:before="40"/>
            </w:pPr>
            <w:r>
              <w:rPr>
                <w:b w:val="0"/>
                <w:color w:val="888800"/>
                <w:sz w:val="20"/>
              </w:rPr>
              <w:t>No staff performance data</w:t>
            </w:r>
          </w:p>
        </w:tc>
        <w:tc>
          <w:tcPr>
            <w:tcW w:type="dxa" w:w="3135"/>
            <w:shd w:val="clear" w:color="auto" w:fill="FFFDF0"/>
          </w:tcPr>
          <w:p>
            <w:pPr>
              <w:spacing w:after="80" w:before="40"/>
            </w:pPr>
            <w:r>
              <w:rPr>
                <w:b w:val="0"/>
                <w:color w:val="888800"/>
                <w:sz w:val="20"/>
              </w:rPr>
              <w:t>Underperformers not identified, high performers not rewarded</w:t>
            </w:r>
          </w:p>
        </w:tc>
        <w:tc>
          <w:tcPr>
            <w:tcW w:type="dxa" w:w="3135"/>
            <w:shd w:val="clear" w:color="auto" w:fill="FFFDF0"/>
          </w:tcPr>
          <w:p>
            <w:pPr>
              <w:spacing w:after="80" w:before="40"/>
            </w:pPr>
            <w:r>
              <w:rPr>
                <w:b w:val="0"/>
                <w:color w:val="888800"/>
                <w:sz w:val="20"/>
              </w:rPr>
              <w:t>Management decisions based on gut feel rather than data</w:t>
            </w:r>
          </w:p>
        </w:tc>
      </w:tr>
    </w:tbl>
    <w:p/>
    <w:tbl>
      <w:tblPr>
        <w:tblStyle w:val="TableGrid"/>
        <w:tblW w:type="auto" w:w="0"/>
        <w:tblLook w:firstColumn="1" w:firstRow="1" w:lastColumn="0" w:lastRow="0" w:noHBand="0" w:noVBand="1" w:val="04A0"/>
      </w:tblPr>
      <w:tblGrid>
        <w:gridCol w:w="9406"/>
      </w:tblGrid>
      <w:tr>
        <w:tc>
          <w:tcPr>
            <w:tcW w:type="dxa" w:w="9071"/>
            <w:shd w:val="clear" w:color="auto" w:fill="FFF3F3"/>
          </w:tcPr>
          <w:p/>
          <w:p>
            <w:r>
              <w:rPr>
                <w:b/>
                <w:color w:val="CC0000"/>
                <w:sz w:val="22"/>
              </w:rPr>
              <w:t xml:space="preserve">  The Cost of Inaction</w:t>
            </w:r>
          </w:p>
          <w:p>
            <w:pPr>
              <w:spacing w:after="80"/>
            </w:pPr>
            <w:r>
              <w:rPr>
                <w:color w:val="2C2C2C"/>
                <w:sz w:val="21"/>
              </w:rPr>
              <w:t xml:space="preserve">  A single counterfeit product incident can trigger a national product recall costing tens of millions of shillings. A single fake agent scandal can generate press coverage that erases years of brand equity. A single unresolved major complaint going viral on social media can lose thousands of loyal customers overnight. The question is not whether Azam Group can afford Riviwa. The question is whether Azam Group can afford NOT to have it.</w:t>
            </w:r>
          </w:p>
        </w:tc>
      </w:tr>
    </w:tbl>
    <w:p>
      <w:pPr>
        <w:spacing w:after="120"/>
      </w:pPr>
    </w:p>
    <w:p/>
    <w:p>
      <w:pPr>
        <w:spacing w:after="80" w:before="0"/>
      </w:pPr>
      <w:r>
        <w:rPr>
          <w:i/>
          <w:color w:val="555555"/>
          <w:sz w:val="20"/>
        </w:rPr>
        <w:t>These are not hypothetical risks. Tanzania's Food and Drugs Authority (TFDA) annually intercepts and destroys counterfeit and substandard goods worth billions of shillings through enforcement operations across Dar es Salaam, Arusha, and Mwanza [1]. The Common Market for Eastern and Southern Africa (COMESA) estimates that counterfeit goods account for approximately 5.8% of total trade in the East African Community — costing the region over USD 3.2 billion (TZS 8+ trillion) annually [2]. Market surveys in Tanzania indicate 30–40% of fast-moving consumer goods sold through informal retail channels are counterfeit or adulterated [3]. See Section 10 for full research references.</w:t>
      </w:r>
    </w:p>
    <w:p>
      <w:r>
        <w:br w:type="page"/>
      </w:r>
    </w:p>
    <w:p>
      <w:pPr>
        <w:spacing w:before="360" w:after="120"/>
      </w:pPr>
      <w:r>
        <w:rPr>
          <w:b/>
          <w:color w:val="004B8B"/>
          <w:sz w:val="32"/>
        </w:rPr>
        <w:t>3.  What Is Riviwa?  The Platform in One Page</w:t>
      </w:r>
    </w:p>
    <w:p>
      <w:pPr>
        <w:pBdr>
          <w:bottom w:val="single" w:sz="4" w:space="1" w:color="004B8B"/>
        </w:pBdr>
        <w:spacing w:after="0" w:before="0"/>
      </w:pPr>
    </w:p>
    <w:p>
      <w:pPr>
        <w:spacing w:after="160" w:before="0"/>
      </w:pPr>
      <w:r>
        <w:rPr>
          <w:i w:val="0"/>
          <w:color w:val="2C2C2C"/>
          <w:sz w:val="22"/>
        </w:rPr>
        <w:t>Riviwa is an enterprise intelligence platform that gives organisations real-time visibility into three critical dimensions of their business: what their customers experience, what their staff are doing, and whether their products are genuine.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4B8B"/>
          </w:tcPr>
          <w:p/>
          <w:p>
            <w:pPr>
              <w:jc w:val="center"/>
            </w:pPr>
            <w:r>
              <w:rPr>
                <w:b/>
                <w:color w:val="FFFFFF"/>
                <w:sz w:val="32"/>
              </w:rPr>
              <w:t>LISTEN</w:t>
            </w:r>
          </w:p>
          <w:p>
            <w:pPr>
              <w:jc w:val="center"/>
            </w:pPr>
            <w:r>
              <w:rPr>
                <w:b/>
                <w:color w:val="FFFFFF"/>
                <w:sz w:val="22"/>
              </w:rPr>
              <w:t>Real-Time Feedback</w:t>
            </w:r>
          </w:p>
          <w:p>
            <w:pPr>
              <w:spacing w:after="120"/>
              <w:jc w:val="center"/>
            </w:pPr>
            <w:r>
              <w:rPr>
                <w:color w:val="FFFFFF"/>
                <w:sz w:val="19"/>
              </w:rPr>
              <w:t>Collect, track, escalate and resolve feedback from customers, distributors and staff — across every channel, every branch, every product.</w:t>
            </w:r>
          </w:p>
        </w:tc>
        <w:tc>
          <w:tcPr>
            <w:tcW w:type="dxa" w:w="3135"/>
            <w:shd w:val="clear" w:color="auto" w:fill="008B8B"/>
          </w:tcPr>
          <w:p/>
          <w:p>
            <w:pPr>
              <w:jc w:val="center"/>
            </w:pPr>
            <w:r>
              <w:rPr>
                <w:b/>
                <w:color w:val="FFFFFF"/>
                <w:sz w:val="32"/>
              </w:rPr>
              <w:t>VERIFY</w:t>
            </w:r>
          </w:p>
          <w:p>
            <w:pPr>
              <w:jc w:val="center"/>
            </w:pPr>
            <w:r>
              <w:rPr>
                <w:b/>
                <w:color w:val="FFFFFF"/>
                <w:sz w:val="22"/>
              </w:rPr>
              <w:t>Anti-Fraud Protection</w:t>
            </w:r>
          </w:p>
          <w:p>
            <w:pPr>
              <w:spacing w:after="120"/>
              <w:jc w:val="center"/>
            </w:pPr>
            <w:r>
              <w:rPr>
                <w:color w:val="FFFFFF"/>
                <w:sz w:val="19"/>
              </w:rPr>
              <w:t>Authenticate every product with a QR scan. Verify every staff member's identity instantly. Flag fakes before they reach consumers.</w:t>
            </w:r>
          </w:p>
        </w:tc>
        <w:tc>
          <w:tcPr>
            <w:tcW w:type="dxa" w:w="3135"/>
            <w:shd w:val="clear" w:color="auto" w:fill="CC0000"/>
          </w:tcPr>
          <w:p/>
          <w:p>
            <w:pPr>
              <w:jc w:val="center"/>
            </w:pPr>
            <w:r>
              <w:rPr>
                <w:b/>
                <w:color w:val="FFFFFF"/>
                <w:sz w:val="32"/>
              </w:rPr>
              <w:t>ANALYSE</w:t>
            </w:r>
          </w:p>
          <w:p>
            <w:pPr>
              <w:jc w:val="center"/>
            </w:pPr>
            <w:r>
              <w:rPr>
                <w:b/>
                <w:color w:val="FFFFFF"/>
                <w:sz w:val="22"/>
              </w:rPr>
              <w:t>Executive Intelligence</w:t>
            </w:r>
          </w:p>
          <w:p>
            <w:pPr>
              <w:spacing w:after="120"/>
              <w:jc w:val="center"/>
            </w:pPr>
            <w:r>
              <w:rPr>
                <w:color w:val="FFFFFF"/>
                <w:sz w:val="19"/>
              </w:rPr>
              <w:t>Live dashboards showing KPIs, SLA compliance, branch performance, complaint trends and product authenticity — in one view.</w:t>
            </w:r>
          </w:p>
        </w:tc>
      </w:tr>
    </w:tbl>
    <w:p/>
    <w:p>
      <w:pPr>
        <w:spacing w:after="160" w:before="0"/>
      </w:pPr>
      <w:r>
        <w:rPr>
          <w:i w:val="0"/>
          <w:color w:val="2C2C2C"/>
          <w:sz w:val="22"/>
        </w:rPr>
        <w:t>Riviwa is not a contact centre tool. It is not just a survey form. It is a full operational intelligence platform purpose-built for multi-branch, multi-product organisations like Azam Group. It works across SMS, WhatsApp, phone, web portal, mobile app, QR code, and in-person channels — so no customer or distributor is excluded, regardless of where they are in Tanzania.</w:t>
      </w:r>
    </w:p>
    <w:tbl>
      <w:tblPr>
        <w:tblStyle w:val="TableGrid"/>
        <w:tblW w:type="auto" w:w="0"/>
        <w:tblLook w:firstColumn="1" w:firstRow="1" w:lastColumn="0" w:lastRow="0" w:noHBand="0" w:noVBand="1" w:val="04A0"/>
      </w:tblPr>
      <w:tblGrid>
        <w:gridCol w:w="9406"/>
      </w:tblGrid>
      <w:tr>
        <w:tc>
          <w:tcPr>
            <w:tcW w:type="dxa" w:w="9071"/>
            <w:shd w:val="clear" w:color="auto" w:fill="E8F4FF"/>
          </w:tcPr>
          <w:p/>
          <w:p>
            <w:r>
              <w:rPr>
                <w:b/>
                <w:color w:val="004B8B"/>
                <w:sz w:val="22"/>
              </w:rPr>
              <w:t xml:space="preserve">  Riviwa — Already Proven in Tanzania</w:t>
            </w:r>
          </w:p>
          <w:p>
            <w:pPr>
              <w:spacing w:after="80"/>
            </w:pPr>
            <w:r>
              <w:rPr>
                <w:color w:val="2C2C2C"/>
                <w:sz w:val="21"/>
              </w:rPr>
              <w:t xml:space="preserve">  Active across telecom, hospital, FMCG, government, and NGO organisations in Tanzania.  17 integrated service modules in a single platform.  Real-time event processing — from complaint submission to management dashboard in under 2 seconds.  Supports Swahili and English across all channels.</w:t>
            </w:r>
          </w:p>
        </w:tc>
      </w:tr>
    </w:tbl>
    <w:p>
      <w:pPr>
        <w:spacing w:after="120"/>
      </w:pPr>
    </w:p>
    <w:p>
      <w:r>
        <w:br w:type="page"/>
      </w:r>
    </w:p>
    <w:p>
      <w:pPr>
        <w:spacing w:before="360" w:after="120"/>
      </w:pPr>
      <w:r>
        <w:rPr>
          <w:b/>
          <w:color w:val="004B8B"/>
          <w:sz w:val="32"/>
        </w:rPr>
        <w:t>4.  Feature-by-Feature: Riviwa Benefits for Azam Group</w:t>
      </w:r>
    </w:p>
    <w:p>
      <w:pPr>
        <w:pBdr>
          <w:bottom w:val="single" w:sz="4" w:space="1" w:color="004B8B"/>
        </w:pBdr>
        <w:spacing w:after="0" w:before="0"/>
      </w:pPr>
    </w:p>
    <w:p>
      <w:pPr>
        <w:spacing w:before="240" w:after="80"/>
      </w:pPr>
      <w:r>
        <w:rPr>
          <w:b/>
          <w:color w:val="008B8B"/>
          <w:sz w:val="26"/>
        </w:rPr>
        <w:t>4.1  Real-Time Consumer Feedback Management</w:t>
      </w:r>
    </w:p>
    <w:p>
      <w:pPr>
        <w:spacing w:after="120" w:before="0"/>
      </w:pPr>
      <w:r>
        <w:rPr>
          <w:i w:val="0"/>
          <w:color w:val="2C2C2C"/>
          <w:sz w:val="22"/>
        </w:rPr>
        <w:t>Every customer who buys an Azam product, takes the ferry, or watches Azam TV has an opinion. Right now, Azam Group hears only a fraction of those opinions — and only after significant delay. Riviwa changes this completely.</w:t>
      </w:r>
    </w:p>
    <w:p>
      <w:pPr>
        <w:spacing w:before="160" w:after="40"/>
      </w:pPr>
      <w:r>
        <w:rPr>
          <w:b/>
          <w:color w:val="2C2C2C"/>
          <w:sz w:val="22"/>
        </w:rPr>
        <w:t>How it works for Azam Group:</w:t>
      </w:r>
    </w:p>
    <w:p>
      <w:pPr>
        <w:pStyle w:val="ListBullet"/>
        <w:spacing w:after="80" w:before="0"/>
        <w:ind w:left="454"/>
      </w:pPr>
      <w:r>
        <w:rPr>
          <w:b/>
          <w:color w:val="004B8B"/>
          <w:sz w:val="22"/>
        </w:rPr>
        <w:t xml:space="preserve">SMS feedback: </w:t>
      </w:r>
      <w:r>
        <w:rPr>
          <w:color w:val="2C2C2C"/>
          <w:sz w:val="22"/>
        </w:rPr>
        <w:t xml:space="preserve"> A customer receives an expired Azam Bread loaf in Mwanza. They send an SMS to Azam's shortcode. Riviwa creates a tracked complaint ticket — instantly.</w:t>
      </w:r>
    </w:p>
    <w:p>
      <w:pPr>
        <w:pStyle w:val="ListBullet"/>
        <w:spacing w:after="80" w:before="0"/>
        <w:ind w:left="454"/>
      </w:pPr>
      <w:r>
        <w:rPr>
          <w:b/>
          <w:color w:val="004B8B"/>
          <w:sz w:val="22"/>
        </w:rPr>
        <w:t xml:space="preserve">QR-triggered feedback: </w:t>
      </w:r>
      <w:r>
        <w:rPr>
          <w:color w:val="2C2C2C"/>
          <w:sz w:val="22"/>
        </w:rPr>
        <w:t xml:space="preserve"> A distributor in Arusha receives a mislabelled delivery. They scan the QR code on the carton and submit a complaint — no app download needed.</w:t>
      </w:r>
    </w:p>
    <w:p>
      <w:pPr>
        <w:pStyle w:val="ListBullet"/>
        <w:spacing w:after="80" w:before="0"/>
        <w:ind w:left="454"/>
      </w:pPr>
      <w:r>
        <w:rPr>
          <w:b/>
          <w:color w:val="004B8B"/>
          <w:sz w:val="22"/>
        </w:rPr>
        <w:t xml:space="preserve">Web portal: </w:t>
      </w:r>
      <w:r>
        <w:rPr>
          <w:color w:val="2C2C2C"/>
          <w:sz w:val="22"/>
        </w:rPr>
        <w:t xml:space="preserve"> An Azam TV subscriber whose signal is down reports it via the Azam website. Riviwa assigns it to the Media department in Dodoma with a resolution deadline.</w:t>
      </w:r>
    </w:p>
    <w:p>
      <w:pPr>
        <w:pStyle w:val="ListBullet"/>
        <w:spacing w:after="80" w:before="0"/>
        <w:ind w:left="454"/>
      </w:pPr>
      <w:r>
        <w:rPr>
          <w:b/>
          <w:color w:val="004B8B"/>
          <w:sz w:val="22"/>
        </w:rPr>
        <w:t xml:space="preserve">WhatsApp: </w:t>
      </w:r>
      <w:r>
        <w:rPr>
          <w:color w:val="2C2C2C"/>
          <w:sz w:val="22"/>
        </w:rPr>
        <w:t xml:space="preserve"> A marine passenger reports a fraud concern on board via WhatsApp. Riviwa logs it, categorises it as CRITICAL, and alerts the Marine Operations manager in real time.</w:t>
      </w:r>
    </w:p>
    <w:p>
      <w:pPr>
        <w:spacing w:before="160" w:after="40"/>
      </w:pPr>
      <w:r>
        <w:rPr>
          <w:b/>
          <w:color w:val="2C2C2C"/>
          <w:sz w:val="22"/>
        </w:rPr>
        <w:t>What this means for Azam Group leadership:</w:t>
      </w:r>
    </w:p>
    <w:p>
      <w:pPr>
        <w:pStyle w:val="ListBullet"/>
        <w:spacing w:after="80" w:before="0"/>
        <w:ind w:left="454"/>
      </w:pPr>
      <w:r>
        <w:rPr>
          <w:b/>
          <w:color w:val="004B8B"/>
          <w:sz w:val="22"/>
        </w:rPr>
        <w:t xml:space="preserve">Zero lost complaints: </w:t>
      </w:r>
      <w:r>
        <w:rPr>
          <w:color w:val="2C2C2C"/>
          <w:sz w:val="22"/>
        </w:rPr>
        <w:t>Every complaint is logged, timestamped, assigned, tracked, and resolved — not lost in an email inbox.</w:t>
      </w:r>
    </w:p>
    <w:p>
      <w:pPr>
        <w:pStyle w:val="ListBullet"/>
        <w:spacing w:after="80" w:before="0"/>
        <w:ind w:left="454"/>
      </w:pPr>
      <w:r>
        <w:rPr>
          <w:b/>
          <w:color w:val="004B8B"/>
          <w:sz w:val="22"/>
        </w:rPr>
        <w:t xml:space="preserve">Early warning system: </w:t>
      </w:r>
      <w:r>
        <w:rPr>
          <w:color w:val="2C2C2C"/>
          <w:sz w:val="22"/>
        </w:rPr>
        <w:t>Know within minutes if a product batch is failing, a branch is underperforming, or a delivery route has a problem.</w:t>
      </w:r>
    </w:p>
    <w:p>
      <w:pPr>
        <w:pStyle w:val="ListBullet"/>
        <w:spacing w:after="80" w:before="0"/>
        <w:ind w:left="454"/>
      </w:pPr>
      <w:r>
        <w:rPr>
          <w:b/>
          <w:color w:val="004B8B"/>
          <w:sz w:val="22"/>
        </w:rPr>
        <w:t xml:space="preserve">Performance data: </w:t>
      </w:r>
      <w:r>
        <w:rPr>
          <w:color w:val="2C2C2C"/>
          <w:sz w:val="22"/>
        </w:rPr>
        <w:t>Feedback volume, resolution time, and satisfaction trends per branch, product line, and department — in one dashboard.</w:t>
      </w:r>
    </w:p>
    <w:p>
      <w:pPr>
        <w:pStyle w:val="ListBullet"/>
        <w:spacing w:after="80" w:before="0"/>
        <w:ind w:left="454"/>
      </w:pPr>
      <w:r>
        <w:rPr>
          <w:b/>
          <w:color w:val="004B8B"/>
          <w:sz w:val="22"/>
        </w:rPr>
        <w:t xml:space="preserve">Right person, right time: </w:t>
      </w:r>
      <w:r>
        <w:rPr>
          <w:color w:val="2C2C2C"/>
          <w:sz w:val="22"/>
        </w:rPr>
        <w:t>Complaints about beverages go to the Beverages team. Marine issues go to Marine Operations. Finance complaints go to Finance — automatically.</w:t>
      </w:r>
    </w:p>
    <w:tbl>
      <w:tblPr>
        <w:tblStyle w:val="TableGrid"/>
        <w:tblW w:type="auto" w:w="0"/>
        <w:tblLook w:firstColumn="1" w:firstRow="1" w:lastColumn="0" w:lastRow="0" w:noHBand="0" w:noVBand="1" w:val="04A0"/>
      </w:tblPr>
      <w:tblGrid>
        <w:gridCol w:w="9406"/>
      </w:tblGrid>
      <w:tr>
        <w:tc>
          <w:tcPr>
            <w:tcW w:type="dxa" w:w="9071"/>
            <w:shd w:val="clear" w:color="auto" w:fill="E8F4FF"/>
          </w:tcPr>
          <w:p/>
          <w:p>
            <w:r>
              <w:rPr>
                <w:b/>
                <w:color w:val="004B8B"/>
                <w:sz w:val="22"/>
              </w:rPr>
              <w:t xml:space="preserve">  Azam Group Scenario</w:t>
            </w:r>
          </w:p>
          <w:p>
            <w:pPr>
              <w:spacing w:after="80"/>
            </w:pPr>
            <w:r>
              <w:rPr>
                <w:color w:val="2C2C2C"/>
                <w:sz w:val="21"/>
              </w:rPr>
              <w:t xml:space="preserve">  On a Tuesday morning, 12 distributors in Arusha all report the same batch of Azam Cola tastes unusual. Without Riviwa: These reports come in via different phone calls over 3 days. No one connects the pattern. By Thursday, consumers have already bought and consumed the product.</w:t>
              <w:br/>
              <w:t>With Riviwa: All 12 complaints are tagged to the same product batch within hours. A CRITICAL alert is raised. QC is dispatched to Arusha. The batch is recalled before it reaches consumers. Crisis averted.</w:t>
            </w:r>
          </w:p>
        </w:tc>
      </w:tr>
    </w:tbl>
    <w:p>
      <w:pPr>
        <w:spacing w:after="120"/>
      </w:pPr>
    </w:p>
    <w:p/>
    <w:p>
      <w:pPr>
        <w:spacing w:before="240" w:after="80"/>
      </w:pPr>
      <w:r>
        <w:rPr>
          <w:b/>
          <w:color w:val="008B8B"/>
          <w:sz w:val="26"/>
        </w:rPr>
        <w:t>4.2  Product Authentication — Eliminating Counterfeit Azam Products</w:t>
      </w:r>
    </w:p>
    <w:p>
      <w:pPr>
        <w:spacing w:after="120" w:before="0"/>
      </w:pPr>
      <w:r>
        <w:rPr>
          <w:i w:val="0"/>
          <w:color w:val="2C2C2C"/>
          <w:sz w:val="22"/>
        </w:rPr>
        <w:t>Counterfeiting is the most financially destructive threat Azam Group faces. Fake Cola, Malt, Bread, and even TV decoders bearing the Azam brand are sold in markets from Arusha to Zanzibar. They rob Azam of sales, expose consumers to health risks, and destroy the brand equity built over decades.</w:t>
      </w:r>
    </w:p>
    <w:p>
      <w:pPr>
        <w:spacing w:before="160" w:after="40"/>
      </w:pPr>
      <w:r>
        <w:rPr>
          <w:b/>
          <w:color w:val="2C2C2C"/>
          <w:sz w:val="22"/>
        </w:rPr>
        <w:t>The Riviwa QR Verification System:</w:t>
      </w:r>
    </w:p>
    <w:p>
      <w:pPr>
        <w:spacing w:after="80" w:before="0"/>
      </w:pPr>
      <w:r>
        <w:rPr>
          <w:i w:val="0"/>
          <w:color w:val="2C2C2C"/>
          <w:sz w:val="22"/>
        </w:rPr>
        <w:t>Every genuine Azam product carries a unique Riviwa QR code that is registered in Riviwa's secure database. Each QR code is linked to a specific product, batch, and organisation — and cannot be duplicated.</w:t>
      </w:r>
    </w:p>
    <w:p>
      <w:pPr>
        <w:pStyle w:val="ListBullet"/>
        <w:spacing w:after="80" w:before="0"/>
        <w:ind w:left="454"/>
      </w:pPr>
      <w:r>
        <w:rPr>
          <w:b/>
          <w:color w:val="004B8B"/>
          <w:sz w:val="22"/>
        </w:rPr>
        <w:t xml:space="preserve">STEP 1 — Scan: </w:t>
      </w:r>
      <w:r>
        <w:rPr>
          <w:color w:val="2C2C2C"/>
          <w:sz w:val="22"/>
        </w:rPr>
        <w:t xml:space="preserve"> Customer, retailer, or distributor scans the QR code on any Azam product.</w:t>
      </w:r>
    </w:p>
    <w:p>
      <w:pPr>
        <w:pStyle w:val="ListBullet"/>
        <w:spacing w:after="80" w:before="0"/>
        <w:ind w:left="454"/>
      </w:pPr>
      <w:r>
        <w:rPr>
          <w:b/>
          <w:color w:val="004B8B"/>
          <w:sz w:val="22"/>
        </w:rPr>
        <w:t xml:space="preserve">STEP 2 — Result: </w:t>
      </w:r>
      <w:r>
        <w:rPr>
          <w:color w:val="2C2C2C"/>
          <w:sz w:val="22"/>
        </w:rPr>
        <w:t xml:space="preserve"> Riviwa instantly returns one of three results:</w:t>
      </w:r>
    </w:p>
    <w:p>
      <w:pPr>
        <w:pStyle w:val="ListBullet"/>
        <w:spacing w:after="80" w:before="0"/>
        <w:ind w:left="737"/>
      </w:pPr>
      <w:r>
        <w:rPr>
          <w:b/>
          <w:color w:val="004B8B"/>
          <w:sz w:val="22"/>
        </w:rPr>
        <w:t xml:space="preserve">✅  AUTHENTIC — </w:t>
      </w:r>
      <w:r>
        <w:rPr>
          <w:color w:val="2C2C2C"/>
          <w:sz w:val="22"/>
        </w:rPr>
        <w:t>This is a genuine Azam product. First verification.</w:t>
      </w:r>
    </w:p>
    <w:p>
      <w:pPr>
        <w:pStyle w:val="ListBullet"/>
        <w:spacing w:after="80" w:before="0"/>
        <w:ind w:left="737"/>
      </w:pPr>
      <w:r>
        <w:rPr>
          <w:b/>
          <w:color w:val="004B8B"/>
          <w:sz w:val="22"/>
        </w:rPr>
        <w:t xml:space="preserve">⚠️  ALREADY USED — </w:t>
      </w:r>
      <w:r>
        <w:rPr>
          <w:color w:val="2C2C2C"/>
          <w:sz w:val="22"/>
        </w:rPr>
        <w:t>This product has already been verified. Possible resale of used product.</w:t>
      </w:r>
    </w:p>
    <w:p>
      <w:pPr>
        <w:pStyle w:val="ListBullet"/>
        <w:spacing w:after="80" w:before="0"/>
        <w:ind w:left="737"/>
      </w:pPr>
      <w:r>
        <w:rPr>
          <w:b/>
          <w:color w:val="004B8B"/>
          <w:sz w:val="22"/>
        </w:rPr>
        <w:t xml:space="preserve">🚨  UNRECOGNIZED — </w:t>
      </w:r>
      <w:r>
        <w:rPr>
          <w:color w:val="2C2C2C"/>
          <w:sz w:val="22"/>
        </w:rPr>
        <w:t>This QR code is not in Azam's system. This is a FAKE product.</w:t>
      </w:r>
    </w:p>
    <w:p>
      <w:pPr>
        <w:pStyle w:val="ListBullet"/>
        <w:spacing w:after="80" w:before="0"/>
        <w:ind w:left="454"/>
      </w:pPr>
      <w:r>
        <w:rPr>
          <w:b/>
          <w:color w:val="004B8B"/>
          <w:sz w:val="22"/>
        </w:rPr>
        <w:t xml:space="preserve">STEP 3 — Report: </w:t>
      </w:r>
      <w:r>
        <w:rPr>
          <w:color w:val="2C2C2C"/>
          <w:sz w:val="22"/>
        </w:rPr>
        <w:t xml:space="preserve"> If UNRECOGNIZED, the scanner can instantly report the fake — including GPS location, photos, and description — directly to Azam's Quality Control team.</w:t>
      </w:r>
    </w:p>
    <w:p>
      <w:pPr>
        <w:pStyle w:val="ListBullet"/>
        <w:spacing w:after="80" w:before="0"/>
        <w:ind w:left="454"/>
      </w:pPr>
      <w:r>
        <w:rPr>
          <w:b/>
          <w:color w:val="004B8B"/>
          <w:sz w:val="22"/>
        </w:rPr>
        <w:t xml:space="preserve">STEP 4 — Map: </w:t>
      </w:r>
      <w:r>
        <w:rPr>
          <w:color w:val="2C2C2C"/>
          <w:sz w:val="22"/>
        </w:rPr>
        <w:t xml:space="preserve"> Riviwa's heatmap shows exactly where fake Azam products are circulating — by neighbourhood, by city, by region.</w:t>
      </w:r>
    </w:p>
    <w:p>
      <w:pPr>
        <w:spacing w:before="160" w:after="40"/>
      </w:pPr>
      <w:r>
        <w:rPr>
          <w:b/>
          <w:color w:val="2C2C2C"/>
          <w:sz w:val="22"/>
        </w:rPr>
        <w:t>What this means for Azam Group:</w:t>
      </w:r>
    </w:p>
    <w:p>
      <w:pPr>
        <w:pStyle w:val="ListBullet"/>
        <w:spacing w:after="80" w:before="0"/>
        <w:ind w:left="454"/>
      </w:pPr>
      <w:r>
        <w:rPr>
          <w:b/>
          <w:color w:val="004B8B"/>
          <w:sz w:val="22"/>
        </w:rPr>
        <w:t xml:space="preserve">Real-time protection: </w:t>
      </w:r>
      <w:r>
        <w:rPr>
          <w:color w:val="2C2C2C"/>
          <w:sz w:val="22"/>
        </w:rPr>
        <w:t>Every product in the market can be verified in 3 seconds — by distributors, retailers, and consumers.</w:t>
      </w:r>
    </w:p>
    <w:p>
      <w:pPr>
        <w:pStyle w:val="ListBullet"/>
        <w:spacing w:after="80" w:before="0"/>
        <w:ind w:left="454"/>
      </w:pPr>
      <w:r>
        <w:rPr>
          <w:b/>
          <w:color w:val="004B8B"/>
          <w:sz w:val="22"/>
        </w:rPr>
        <w:t xml:space="preserve">Counterfeit location intelligence: </w:t>
      </w:r>
      <w:r>
        <w:rPr>
          <w:color w:val="2C2C2C"/>
          <w:sz w:val="22"/>
        </w:rPr>
        <w:t>The moment a counterfeit is detected, GPS coordinates are logged. Azam knows exactly where the fake operation is based.</w:t>
      </w:r>
    </w:p>
    <w:p>
      <w:pPr>
        <w:pStyle w:val="ListBullet"/>
        <w:spacing w:after="80" w:before="0"/>
        <w:ind w:left="454"/>
      </w:pPr>
      <w:r>
        <w:rPr>
          <w:b/>
          <w:color w:val="004B8B"/>
          <w:sz w:val="22"/>
        </w:rPr>
        <w:t xml:space="preserve">Evidence for prosecution: </w:t>
      </w:r>
      <w:r>
        <w:rPr>
          <w:color w:val="2C2C2C"/>
          <w:sz w:val="22"/>
        </w:rPr>
        <w:t>Consistent counterfeiting in one area triggers a legal/enforcement action — backed by Riviwa's evidence data.</w:t>
      </w:r>
    </w:p>
    <w:p>
      <w:pPr>
        <w:pStyle w:val="ListBullet"/>
        <w:spacing w:after="80" w:before="0"/>
        <w:ind w:left="454"/>
      </w:pPr>
      <w:r>
        <w:rPr>
          <w:b/>
          <w:color w:val="004B8B"/>
          <w:sz w:val="22"/>
        </w:rPr>
        <w:t xml:space="preserve">Consumer engagement: </w:t>
      </w:r>
      <w:r>
        <w:rPr>
          <w:color w:val="2C2C2C"/>
          <w:sz w:val="22"/>
        </w:rPr>
        <w:t>A QR scan loyalty programme can be layered on top — rewarding consumers for verifying products and driving brand engagement.</w:t>
      </w:r>
    </w:p>
    <w:tbl>
      <w:tblPr>
        <w:tblStyle w:val="TableGrid"/>
        <w:tblW w:type="auto" w:w="0"/>
        <w:tblLook w:firstColumn="1" w:firstRow="1" w:lastColumn="0" w:lastRow="0" w:noHBand="0" w:noVBand="1" w:val="04A0"/>
      </w:tblPr>
      <w:tblGrid>
        <w:gridCol w:w="9406"/>
      </w:tblGrid>
      <w:tr>
        <w:tc>
          <w:tcPr>
            <w:tcW w:type="dxa" w:w="9071"/>
            <w:shd w:val="clear" w:color="auto" w:fill="FFF3F3"/>
          </w:tcPr>
          <w:p/>
          <w:p>
            <w:r>
              <w:rPr>
                <w:b/>
                <w:color w:val="CC0000"/>
                <w:sz w:val="22"/>
              </w:rPr>
              <w:t xml:space="preserve">  The Financial Case — Counterfeit Protection</w:t>
            </w:r>
          </w:p>
          <w:p>
            <w:pPr>
              <w:spacing w:after="80"/>
            </w:pPr>
            <w:r>
              <w:rPr>
                <w:color w:val="2C2C2C"/>
                <w:sz w:val="21"/>
              </w:rPr>
              <w:t xml:space="preserve">  Conservative estimate: If counterfeit Azam beverages account for just 3% of market volume in Arusha alone, that represents TZS 50–100 million in lost annual revenue from that one city. Riviwa's product verification system can detect and trace counterfeit operations within days of deployment — not months. The platform cost is recovered from a single counterfeit seizure.</w:t>
            </w:r>
          </w:p>
        </w:tc>
      </w:tr>
    </w:tbl>
    <w:p>
      <w:pPr>
        <w:spacing w:after="120"/>
      </w:pPr>
    </w:p>
    <w:p/>
    <w:p>
      <w:pPr>
        <w:spacing w:before="240" w:after="80"/>
      </w:pPr>
      <w:r>
        <w:rPr>
          <w:b/>
          <w:color w:val="008B8B"/>
          <w:sz w:val="26"/>
        </w:rPr>
        <w:t>4.3  Staff Identity Verification — Stopping Fake Agents Cold</w:t>
      </w:r>
    </w:p>
    <w:p>
      <w:pPr>
        <w:spacing w:after="120" w:before="0"/>
      </w:pPr>
      <w:r>
        <w:rPr>
          <w:i w:val="0"/>
          <w:color w:val="2C2C2C"/>
          <w:sz w:val="22"/>
        </w:rPr>
        <w:t>Azam Group employs thousands of people across dozens of roles — sales agents, delivery drivers, marine crew, customer service staff, and technical personnel. The Azam uniform and ID card have real commercial value to fraudsters. Fake agents are collecting money from distributors, selling unofficial ferry tickets, and conducting fraudulent transactions — all while wearing Azam's name.</w:t>
      </w:r>
    </w:p>
    <w:p>
      <w:pPr>
        <w:spacing w:before="160" w:after="40"/>
      </w:pPr>
      <w:r>
        <w:rPr>
          <w:b/>
          <w:color w:val="2C2C2C"/>
          <w:sz w:val="22"/>
        </w:rPr>
        <w:t>The Riviwa Staff Verification System:</w:t>
      </w:r>
    </w:p>
    <w:p>
      <w:pPr>
        <w:spacing w:after="80" w:before="0"/>
      </w:pPr>
      <w:r>
        <w:rPr>
          <w:i w:val="0"/>
          <w:color w:val="2C2C2C"/>
          <w:sz w:val="22"/>
        </w:rPr>
        <w:t>Every Azam staff member is registered in Riviwa with a unique, scannable verification code. Anyone — a distributor, a customer, a partner — can instantly verify that the person in front of them is a genuine, currently employed Azam staff member.</w:t>
      </w:r>
    </w:p>
    <w:p>
      <w:pPr>
        <w:pStyle w:val="ListBullet"/>
        <w:spacing w:after="80" w:before="0"/>
        <w:ind w:left="454"/>
      </w:pPr>
      <w:r>
        <w:rPr>
          <w:b/>
          <w:color w:val="004B8B"/>
          <w:sz w:val="22"/>
        </w:rPr>
        <w:t xml:space="preserve">STEP 1 — Present: </w:t>
      </w:r>
      <w:r>
        <w:rPr>
          <w:color w:val="2C2C2C"/>
          <w:sz w:val="22"/>
        </w:rPr>
        <w:t xml:space="preserve"> Azam sales agent presents their badge. Distributor scans or enters the code.</w:t>
      </w:r>
    </w:p>
    <w:p>
      <w:pPr>
        <w:pStyle w:val="ListBullet"/>
        <w:spacing w:after="80" w:before="0"/>
        <w:ind w:left="454"/>
      </w:pPr>
      <w:r>
        <w:rPr>
          <w:b/>
          <w:color w:val="004B8B"/>
          <w:sz w:val="22"/>
        </w:rPr>
        <w:t xml:space="preserve">STEP 2 — VALID: </w:t>
      </w:r>
      <w:r>
        <w:rPr>
          <w:color w:val="2C2C2C"/>
          <w:sz w:val="22"/>
        </w:rPr>
        <w:t xml:space="preserve"> Riviwa returns the staff member's name, position, department, and branch — in real time.</w:t>
      </w:r>
    </w:p>
    <w:p>
      <w:pPr>
        <w:pStyle w:val="ListBullet"/>
        <w:spacing w:after="80" w:before="0"/>
        <w:ind w:left="454"/>
      </w:pPr>
      <w:r>
        <w:rPr>
          <w:b/>
          <w:color w:val="004B8B"/>
          <w:sz w:val="22"/>
        </w:rPr>
        <w:t xml:space="preserve">STEP 3 — INVALID: </w:t>
      </w:r>
      <w:r>
        <w:rPr>
          <w:color w:val="2C2C2C"/>
          <w:sz w:val="22"/>
        </w:rPr>
        <w:t xml:space="preserve"> Result shows SUSPENDED, TERMINATED, or NOT FOUND — distributor knows immediately not to transact.</w:t>
      </w:r>
    </w:p>
    <w:p>
      <w:pPr>
        <w:pStyle w:val="ListBullet"/>
        <w:spacing w:after="80" w:before="0"/>
        <w:ind w:left="454"/>
      </w:pPr>
      <w:r>
        <w:rPr>
          <w:b/>
          <w:color w:val="004B8B"/>
          <w:sz w:val="22"/>
        </w:rPr>
        <w:t xml:space="preserve">STEP 4 — Report fraud: </w:t>
      </w:r>
      <w:r>
        <w:rPr>
          <w:color w:val="2C2C2C"/>
          <w:sz w:val="22"/>
        </w:rPr>
        <w:t xml:space="preserve"> If someone is impersonating an Azam agent, the distributor reports it in Riviwa — instantly triggering an investigation with GPS location and description.</w:t>
      </w:r>
    </w:p>
    <w:p>
      <w:pPr>
        <w:spacing w:before="160" w:after="40"/>
      </w:pPr>
      <w:r>
        <w:rPr>
          <w:b/>
          <w:color w:val="2C2C2C"/>
          <w:sz w:val="22"/>
        </w:rPr>
        <w:t>Real examples from Azam Group's operations:</w:t>
      </w:r>
    </w:p>
    <w:p>
      <w:pPr>
        <w:pStyle w:val="ListBullet"/>
        <w:spacing w:after="80" w:before="0"/>
        <w:ind w:left="454"/>
      </w:pPr>
      <w:r>
        <w:rPr>
          <w:b/>
          <w:color w:val="004B8B"/>
          <w:sz w:val="22"/>
        </w:rPr>
        <w:t xml:space="preserve">Fraud prevented: </w:t>
      </w:r>
      <w:r>
        <w:rPr>
          <w:color w:val="2C2C2C"/>
          <w:sz w:val="22"/>
        </w:rPr>
        <w:t>A sales agent collects TZS 800,000 from a shop owner in Arusha for a beverage order — then disappears. With Riviwa, the shop owner would have verified the agent's identity before handing over any money.</w:t>
      </w:r>
    </w:p>
    <w:p>
      <w:pPr>
        <w:pStyle w:val="ListBullet"/>
        <w:spacing w:after="80" w:before="0"/>
        <w:ind w:left="454"/>
      </w:pPr>
      <w:r>
        <w:rPr>
          <w:b/>
          <w:color w:val="004B8B"/>
          <w:sz w:val="22"/>
        </w:rPr>
        <w:t xml:space="preserve">Impersonation stopped: </w:t>
      </w:r>
      <w:r>
        <w:rPr>
          <w:color w:val="2C2C2C"/>
          <w:sz w:val="22"/>
        </w:rPr>
        <w:t>An individual in an Azam Marine uniform sells unofficial boarding tickets on the Zanzibar ferry for TZS 20,000 each — collecting TZS 600,000+ from 30 passengers. With Riviwa, any passenger could have scanned the crew member's code and seen that they were not registered.</w:t>
      </w:r>
    </w:p>
    <w:p>
      <w:pPr>
        <w:pStyle w:val="ListBullet"/>
        <w:spacing w:after="80" w:before="0"/>
        <w:ind w:left="454"/>
      </w:pPr>
      <w:r>
        <w:rPr>
          <w:b/>
          <w:color w:val="004B8B"/>
          <w:sz w:val="22"/>
        </w:rPr>
        <w:t xml:space="preserve">Audit trail: </w:t>
      </w:r>
      <w:r>
        <w:rPr>
          <w:color w:val="2C2C2C"/>
          <w:sz w:val="22"/>
        </w:rPr>
        <w:t>Every agent interaction is logged in Riviwa — who verified who, when, and where. This creates an accountability trail that protects both Azam and legitimate agents.</w:t>
      </w:r>
    </w:p>
    <w:tbl>
      <w:tblPr>
        <w:tblStyle w:val="TableGrid"/>
        <w:tblW w:type="auto" w:w="0"/>
        <w:tblLook w:firstColumn="1" w:firstRow="1" w:lastColumn="0" w:lastRow="0" w:noHBand="0" w:noVBand="1" w:val="04A0"/>
      </w:tblPr>
      <w:tblGrid>
        <w:gridCol w:w="9406"/>
      </w:tblGrid>
      <w:tr>
        <w:tc>
          <w:tcPr>
            <w:tcW w:type="dxa" w:w="9071"/>
            <w:shd w:val="clear" w:color="auto" w:fill="FFF3F3"/>
          </w:tcPr>
          <w:p/>
          <w:p>
            <w:r>
              <w:rPr>
                <w:b/>
                <w:color w:val="CC0000"/>
                <w:sz w:val="22"/>
              </w:rPr>
              <w:t xml:space="preserve">  The Financial Case — Fake Agent Prevention</w:t>
            </w:r>
          </w:p>
          <w:p>
            <w:pPr>
              <w:spacing w:after="80"/>
            </w:pPr>
            <w:r>
              <w:rPr>
                <w:color w:val="2C2C2C"/>
                <w:sz w:val="21"/>
              </w:rPr>
              <w:t xml:space="preserve">  If Azam Group has even 20 fraudulent agent incidents per year at an average loss of TZS 500,000 each, that is TZS 10 million in direct cash fraud — plus the incalculable cost of distributor trust erosion. Riviwa's staff verification system eliminates this fraud category entirely. A distributor who has been defrauded once will switch suppliers. Riviwa prevents that.</w:t>
            </w:r>
          </w:p>
        </w:tc>
      </w:tr>
    </w:tbl>
    <w:p>
      <w:pPr>
        <w:spacing w:after="120"/>
      </w:pPr>
    </w:p>
    <w:p/>
    <w:p>
      <w:pPr>
        <w:spacing w:before="240" w:after="80"/>
      </w:pPr>
      <w:r>
        <w:rPr>
          <w:b/>
          <w:color w:val="008B8B"/>
          <w:sz w:val="26"/>
        </w:rPr>
        <w:t>4.4  Internal Staff Performance &amp; Employee Feedback</w:t>
      </w:r>
    </w:p>
    <w:p>
      <w:pPr>
        <w:spacing w:after="120" w:before="0"/>
      </w:pPr>
      <w:r>
        <w:rPr>
          <w:i w:val="0"/>
          <w:color w:val="2C2C2C"/>
          <w:sz w:val="22"/>
        </w:rPr>
        <w:t>The feedback that matters most to service excellence is often the feedback that never gets said aloud — from frontline staff who see operational problems every day but have no structured channel to report them. Riviwa provides that channel.</w:t>
      </w:r>
    </w:p>
    <w:p>
      <w:pPr>
        <w:spacing w:before="160" w:after="40"/>
      </w:pPr>
      <w:r>
        <w:rPr>
          <w:b/>
          <w:color w:val="2C2C2C"/>
          <w:sz w:val="22"/>
        </w:rPr>
        <w:t>What Riviwa captures from internal staff:</w:t>
      </w:r>
    </w:p>
    <w:p>
      <w:pPr>
        <w:pStyle w:val="ListBullet"/>
        <w:spacing w:after="80" w:before="0"/>
        <w:ind w:left="454"/>
      </w:pPr>
      <w:r>
        <w:rPr>
          <w:b/>
          <w:color w:val="004B8B"/>
          <w:sz w:val="22"/>
        </w:rPr>
        <w:t xml:space="preserve">Peer and manager feedback: </w:t>
      </w:r>
      <w:r>
        <w:rPr>
          <w:color w:val="2C2C2C"/>
          <w:sz w:val="22"/>
        </w:rPr>
        <w:t>Staff rate each other, report incidents, and flag process failures — creating a real-time view of team dynamics without waiting for annual reviews.</w:t>
      </w:r>
    </w:p>
    <w:p>
      <w:pPr>
        <w:pStyle w:val="ListBullet"/>
        <w:spacing w:after="80" w:before="0"/>
        <w:ind w:left="454"/>
      </w:pPr>
      <w:r>
        <w:rPr>
          <w:b/>
          <w:color w:val="004B8B"/>
          <w:sz w:val="22"/>
        </w:rPr>
        <w:t xml:space="preserve">Operational alerts: </w:t>
      </w:r>
      <w:r>
        <w:rPr>
          <w:color w:val="2C2C2C"/>
          <w:sz w:val="22"/>
        </w:rPr>
        <w:t>Frontline employees flag operational failures — expired stock in the warehouse, broken delivery equipment, safety hazards — before they become customer-facing problems.</w:t>
      </w:r>
    </w:p>
    <w:p>
      <w:pPr>
        <w:pStyle w:val="ListBullet"/>
        <w:spacing w:after="80" w:before="0"/>
        <w:ind w:left="454"/>
      </w:pPr>
      <w:r>
        <w:rPr>
          <w:b/>
          <w:color w:val="004B8B"/>
          <w:sz w:val="22"/>
        </w:rPr>
        <w:t xml:space="preserve">Anonymous fraud reporting: </w:t>
      </w:r>
      <w:r>
        <w:rPr>
          <w:color w:val="2C2C2C"/>
          <w:sz w:val="22"/>
        </w:rPr>
        <w:t>Staff can report suspected fraud, misconduct, or safety violations through Riviwa's confidential feedback channel — with optional anonymity.</w:t>
      </w:r>
    </w:p>
    <w:p>
      <w:pPr>
        <w:pStyle w:val="ListBullet"/>
        <w:spacing w:after="80" w:before="0"/>
        <w:ind w:left="454"/>
      </w:pPr>
      <w:r>
        <w:rPr>
          <w:b/>
          <w:color w:val="004B8B"/>
          <w:sz w:val="22"/>
        </w:rPr>
        <w:t xml:space="preserve">Individual performance scores: </w:t>
      </w:r>
      <w:r>
        <w:rPr>
          <w:color w:val="2C2C2C"/>
          <w:sz w:val="22"/>
        </w:rPr>
        <w:t>Riviwa tracks each staff member's resolution rate, response time, customer satisfaction scores, and escalation rate — giving management an objective performance picture.</w:t>
      </w:r>
    </w:p>
    <w:p>
      <w:pPr>
        <w:spacing w:before="160" w:after="40"/>
      </w:pPr>
      <w:r>
        <w:rPr>
          <w:b/>
          <w:color w:val="2C2C2C"/>
          <w:sz w:val="22"/>
        </w:rPr>
        <w:t>What management sees in the dashboard:</w:t>
      </w:r>
    </w:p>
    <w:p>
      <w:pPr>
        <w:pStyle w:val="ListBullet"/>
        <w:spacing w:after="80" w:before="0"/>
        <w:ind w:left="454"/>
      </w:pPr>
      <w:r>
        <w:rPr>
          <w:b/>
          <w:color w:val="004B8B"/>
          <w:sz w:val="22"/>
        </w:rPr>
        <w:t xml:space="preserve">Branch performance league table: </w:t>
      </w:r>
      <w:r>
        <w:rPr>
          <w:color w:val="2C2C2C"/>
          <w:sz w:val="22"/>
        </w:rPr>
        <w:t>Which branch managers are resolving complaints fastest. Which are consistently missing SLA targets.</w:t>
      </w:r>
    </w:p>
    <w:p>
      <w:pPr>
        <w:pStyle w:val="ListBullet"/>
        <w:spacing w:after="80" w:before="0"/>
        <w:ind w:left="454"/>
      </w:pPr>
      <w:r>
        <w:rPr>
          <w:b/>
          <w:color w:val="004B8B"/>
          <w:sz w:val="22"/>
        </w:rPr>
        <w:t xml:space="preserve">Staff performance ranking: </w:t>
      </w:r>
      <w:r>
        <w:rPr>
          <w:color w:val="2C2C2C"/>
          <w:sz w:val="22"/>
        </w:rPr>
        <w:t>Which staff members consistently receive praise. Which receive repeat complaints.</w:t>
      </w:r>
    </w:p>
    <w:p>
      <w:pPr>
        <w:pStyle w:val="ListBullet"/>
        <w:spacing w:after="80" w:before="0"/>
        <w:ind w:left="454"/>
      </w:pPr>
      <w:r>
        <w:rPr>
          <w:b/>
          <w:color w:val="004B8B"/>
          <w:sz w:val="22"/>
        </w:rPr>
        <w:t xml:space="preserve">Resolution speed by team: </w:t>
      </w:r>
      <w:r>
        <w:rPr>
          <w:color w:val="2C2C2C"/>
          <w:sz w:val="22"/>
        </w:rPr>
        <w:t>How long the average complaint takes to move from submission to resolution — by department, by priority, by product line.</w:t>
      </w:r>
    </w:p>
    <w:p>
      <w:r>
        <w:br w:type="page"/>
      </w:r>
    </w:p>
    <w:p>
      <w:pPr>
        <w:spacing w:before="240" w:after="80"/>
      </w:pPr>
      <w:r>
        <w:rPr>
          <w:b/>
          <w:color w:val="008B8B"/>
          <w:sz w:val="26"/>
        </w:rPr>
        <w:t>4.5  Analytics, KPIs &amp; Executive Dashboard</w:t>
      </w:r>
    </w:p>
    <w:p>
      <w:pPr>
        <w:spacing w:after="120" w:before="0"/>
      </w:pPr>
      <w:r>
        <w:rPr>
          <w:i w:val="0"/>
          <w:color w:val="2C2C2C"/>
          <w:sz w:val="22"/>
        </w:rPr>
        <w:t>The most powerful thing Riviwa gives Azam Group's board and senior management is something they have never had before: a single, real-time view of how the entire business is performing — from the perspective of the customers who use it.</w:t>
      </w:r>
    </w:p>
    <w:p>
      <w:pPr>
        <w:spacing w:before="160" w:after="40"/>
      </w:pPr>
      <w:r>
        <w:rPr>
          <w:b/>
          <w:color w:val="2C2C2C"/>
          <w:sz w:val="22"/>
        </w:rPr>
        <w:t>What the Azam Group Executive Dashboard shows: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4B8B"/>
          </w:tcPr>
          <w:p>
            <w:pPr>
              <w:spacing w:after="60"/>
            </w:pPr>
            <w:r>
              <w:rPr>
                <w:b/>
                <w:color w:val="FFFFFF"/>
                <w:sz w:val="20"/>
              </w:rPr>
              <w:t>KPI</w:t>
            </w:r>
          </w:p>
        </w:tc>
        <w:tc>
          <w:tcPr>
            <w:tcW w:type="dxa" w:w="3135"/>
            <w:shd w:val="clear" w:color="auto" w:fill="004B8B"/>
          </w:tcPr>
          <w:p>
            <w:pPr>
              <w:spacing w:after="60"/>
            </w:pPr>
            <w:r>
              <w:rPr>
                <w:b/>
                <w:color w:val="FFFFFF"/>
                <w:sz w:val="20"/>
              </w:rPr>
              <w:t>What Azam Learns</w:t>
            </w:r>
          </w:p>
        </w:tc>
        <w:tc>
          <w:tcPr>
            <w:tcW w:type="dxa" w:w="3135"/>
            <w:shd w:val="clear" w:color="auto" w:fill="004B8B"/>
          </w:tcPr>
          <w:p>
            <w:pPr>
              <w:spacing w:after="60"/>
            </w:pPr>
            <w:r>
              <w:rPr>
                <w:b/>
                <w:color w:val="FFFFFF"/>
                <w:sz w:val="20"/>
              </w:rPr>
              <w:t>Why It Matters</w:t>
            </w:r>
          </w:p>
        </w:tc>
      </w:tr>
      <w:tr>
        <w:tc>
          <w:tcPr>
            <w:tcW w:type="dxa" w:w="3135"/>
          </w:tcPr>
          <w:p>
            <w:pPr>
              <w:spacing w:after="60"/>
            </w:pPr>
            <w:r>
              <w:rPr>
                <w:b w:val="0"/>
                <w:color w:val="2C2C2C"/>
                <w:sz w:val="20"/>
              </w:rPr>
              <w:t>Total complaints by branch</w:t>
            </w:r>
          </w:p>
        </w:tc>
        <w:tc>
          <w:tcPr>
            <w:tcW w:type="dxa" w:w="3135"/>
          </w:tcPr>
          <w:p>
            <w:pPr>
              <w:spacing w:after="60"/>
            </w:pPr>
            <w:r>
              <w:rPr>
                <w:b w:val="0"/>
                <w:color w:val="2C2C2C"/>
                <w:sz w:val="20"/>
              </w:rPr>
              <w:t>Which branches generate the most complaints</w:t>
            </w:r>
          </w:p>
        </w:tc>
        <w:tc>
          <w:tcPr>
            <w:tcW w:type="dxa" w:w="3135"/>
          </w:tcPr>
          <w:p>
            <w:pPr>
              <w:spacing w:after="60"/>
            </w:pPr>
            <w:r>
              <w:rPr>
                <w:b w:val="0"/>
                <w:color w:val="2C2C2C"/>
                <w:sz w:val="20"/>
              </w:rPr>
              <w:t>Identifies underperforming locations needing management intervention</w:t>
            </w:r>
          </w:p>
        </w:tc>
      </w:tr>
      <w:tr>
        <w:tc>
          <w:tcPr>
            <w:tcW w:type="dxa" w:w="3135"/>
            <w:shd w:val="clear" w:color="auto" w:fill="F5F5F5"/>
          </w:tcPr>
          <w:p>
            <w:pPr>
              <w:spacing w:after="60"/>
            </w:pPr>
            <w:r>
              <w:rPr>
                <w:b w:val="0"/>
                <w:color w:val="2C2C2C"/>
                <w:sz w:val="20"/>
              </w:rPr>
              <w:t>Complaint type distribution</w:t>
            </w:r>
          </w:p>
        </w:tc>
        <w:tc>
          <w:tcPr>
            <w:tcW w:type="dxa" w:w="3135"/>
            <w:shd w:val="clear" w:color="auto" w:fill="F5F5F5"/>
          </w:tcPr>
          <w:p>
            <w:pPr>
              <w:spacing w:after="60"/>
            </w:pPr>
            <w:r>
              <w:rPr>
                <w:b w:val="0"/>
                <w:color w:val="2C2C2C"/>
                <w:sz w:val="20"/>
              </w:rPr>
              <w:t>Whether complaints are about quality, billing, staff, or delivery</w:t>
            </w:r>
          </w:p>
        </w:tc>
        <w:tc>
          <w:tcPr>
            <w:tcW w:type="dxa" w:w="3135"/>
            <w:shd w:val="clear" w:color="auto" w:fill="F5F5F5"/>
          </w:tcPr>
          <w:p>
            <w:pPr>
              <w:spacing w:after="60"/>
            </w:pPr>
            <w:r>
              <w:rPr>
                <w:b w:val="0"/>
                <w:color w:val="2C2C2C"/>
                <w:sz w:val="20"/>
              </w:rPr>
              <w:t>Directs investment to the right operational problem</w:t>
            </w:r>
          </w:p>
        </w:tc>
      </w:tr>
      <w:tr>
        <w:tc>
          <w:tcPr>
            <w:tcW w:type="dxa" w:w="3135"/>
          </w:tcPr>
          <w:p>
            <w:pPr>
              <w:spacing w:after="60"/>
            </w:pPr>
            <w:r>
              <w:rPr>
                <w:b w:val="0"/>
                <w:color w:val="2C2C2C"/>
                <w:sz w:val="20"/>
              </w:rPr>
              <w:t>Average resolution time</w:t>
            </w:r>
          </w:p>
        </w:tc>
        <w:tc>
          <w:tcPr>
            <w:tcW w:type="dxa" w:w="3135"/>
          </w:tcPr>
          <w:p>
            <w:pPr>
              <w:spacing w:after="60"/>
            </w:pPr>
            <w:r>
              <w:rPr>
                <w:b w:val="0"/>
                <w:color w:val="2C2C2C"/>
                <w:sz w:val="20"/>
              </w:rPr>
              <w:t>How fast each team closes complaints</w:t>
            </w:r>
          </w:p>
        </w:tc>
        <w:tc>
          <w:tcPr>
            <w:tcW w:type="dxa" w:w="3135"/>
          </w:tcPr>
          <w:p>
            <w:pPr>
              <w:spacing w:after="60"/>
            </w:pPr>
            <w:r>
              <w:rPr>
                <w:b w:val="0"/>
                <w:color w:val="2C2C2C"/>
                <w:sz w:val="20"/>
              </w:rPr>
              <w:t>Enforces service standards and identifies bottlenecks</w:t>
            </w:r>
          </w:p>
        </w:tc>
      </w:tr>
      <w:tr>
        <w:tc>
          <w:tcPr>
            <w:tcW w:type="dxa" w:w="3135"/>
            <w:shd w:val="clear" w:color="auto" w:fill="F5F5F5"/>
          </w:tcPr>
          <w:p>
            <w:pPr>
              <w:spacing w:after="60"/>
            </w:pPr>
            <w:r>
              <w:rPr>
                <w:b w:val="0"/>
                <w:color w:val="2C2C2C"/>
                <w:sz w:val="20"/>
              </w:rPr>
              <w:t>SLA breach rate</w:t>
            </w:r>
          </w:p>
        </w:tc>
        <w:tc>
          <w:tcPr>
            <w:tcW w:type="dxa" w:w="3135"/>
            <w:shd w:val="clear" w:color="auto" w:fill="F5F5F5"/>
          </w:tcPr>
          <w:p>
            <w:pPr>
              <w:spacing w:after="60"/>
            </w:pPr>
            <w:r>
              <w:rPr>
                <w:b w:val="0"/>
                <w:color w:val="2C2C2C"/>
                <w:sz w:val="20"/>
              </w:rPr>
              <w:t>What % of complaints are resolved on time by priority</w:t>
            </w:r>
          </w:p>
        </w:tc>
        <w:tc>
          <w:tcPr>
            <w:tcW w:type="dxa" w:w="3135"/>
            <w:shd w:val="clear" w:color="auto" w:fill="F5F5F5"/>
          </w:tcPr>
          <w:p>
            <w:pPr>
              <w:spacing w:after="60"/>
            </w:pPr>
            <w:r>
              <w:rPr>
                <w:b w:val="0"/>
                <w:color w:val="2C2C2C"/>
                <w:sz w:val="20"/>
              </w:rPr>
              <w:t>Reveals systemic failures before they become public</w:t>
            </w:r>
          </w:p>
        </w:tc>
      </w:tr>
      <w:tr>
        <w:tc>
          <w:tcPr>
            <w:tcW w:type="dxa" w:w="3135"/>
          </w:tcPr>
          <w:p>
            <w:pPr>
              <w:spacing w:after="60"/>
            </w:pPr>
            <w:r>
              <w:rPr>
                <w:b w:val="0"/>
                <w:color w:val="2C2C2C"/>
                <w:sz w:val="20"/>
              </w:rPr>
              <w:t>Counterfeit scan rate</w:t>
            </w:r>
          </w:p>
        </w:tc>
        <w:tc>
          <w:tcPr>
            <w:tcW w:type="dxa" w:w="3135"/>
          </w:tcPr>
          <w:p>
            <w:pPr>
              <w:spacing w:after="60"/>
            </w:pPr>
            <w:r>
              <w:rPr>
                <w:b w:val="0"/>
                <w:color w:val="2C2C2C"/>
                <w:sz w:val="20"/>
              </w:rPr>
              <w:t>How many fake Azam products are intercepted per week/month</w:t>
            </w:r>
          </w:p>
        </w:tc>
        <w:tc>
          <w:tcPr>
            <w:tcW w:type="dxa" w:w="3135"/>
          </w:tcPr>
          <w:p>
            <w:pPr>
              <w:spacing w:after="60"/>
            </w:pPr>
            <w:r>
              <w:rPr>
                <w:b w:val="0"/>
                <w:color w:val="2C2C2C"/>
                <w:sz w:val="20"/>
              </w:rPr>
              <w:t>Quantifies the counterfeiting problem and tracks elimination progress</w:t>
            </w:r>
          </w:p>
        </w:tc>
      </w:tr>
      <w:tr>
        <w:tc>
          <w:tcPr>
            <w:tcW w:type="dxa" w:w="3135"/>
            <w:shd w:val="clear" w:color="auto" w:fill="F5F5F5"/>
          </w:tcPr>
          <w:p>
            <w:pPr>
              <w:spacing w:after="60"/>
            </w:pPr>
            <w:r>
              <w:rPr>
                <w:b w:val="0"/>
                <w:color w:val="2C2C2C"/>
                <w:sz w:val="20"/>
              </w:rPr>
              <w:t>Staff verification failures</w:t>
            </w:r>
          </w:p>
        </w:tc>
        <w:tc>
          <w:tcPr>
            <w:tcW w:type="dxa" w:w="3135"/>
            <w:shd w:val="clear" w:color="auto" w:fill="F5F5F5"/>
          </w:tcPr>
          <w:p>
            <w:pPr>
              <w:spacing w:after="60"/>
            </w:pPr>
            <w:r>
              <w:rPr>
                <w:b w:val="0"/>
                <w:color w:val="2C2C2C"/>
                <w:sz w:val="20"/>
              </w:rPr>
              <w:t>How many identity checks fail — by region</w:t>
            </w:r>
          </w:p>
        </w:tc>
        <w:tc>
          <w:tcPr>
            <w:tcW w:type="dxa" w:w="3135"/>
            <w:shd w:val="clear" w:color="auto" w:fill="F5F5F5"/>
          </w:tcPr>
          <w:p>
            <w:pPr>
              <w:spacing w:after="60"/>
            </w:pPr>
            <w:r>
              <w:rPr>
                <w:b w:val="0"/>
                <w:color w:val="2C2C2C"/>
                <w:sz w:val="20"/>
              </w:rPr>
              <w:t>Pinpoints where fake agent activity is concentrated</w:t>
            </w:r>
          </w:p>
        </w:tc>
      </w:tr>
      <w:tr>
        <w:tc>
          <w:tcPr>
            <w:tcW w:type="dxa" w:w="3135"/>
          </w:tcPr>
          <w:p>
            <w:pPr>
              <w:spacing w:after="60"/>
            </w:pPr>
            <w:r>
              <w:rPr>
                <w:b w:val="0"/>
                <w:color w:val="2C2C2C"/>
                <w:sz w:val="20"/>
              </w:rPr>
              <w:t>Consumer vs internal complaints</w:t>
            </w:r>
          </w:p>
        </w:tc>
        <w:tc>
          <w:tcPr>
            <w:tcW w:type="dxa" w:w="3135"/>
          </w:tcPr>
          <w:p>
            <w:pPr>
              <w:spacing w:after="60"/>
            </w:pPr>
            <w:r>
              <w:rPr>
                <w:b w:val="0"/>
                <w:color w:val="2C2C2C"/>
                <w:sz w:val="20"/>
              </w:rPr>
              <w:t>Whether problems are being reported externally before internally</w:t>
            </w:r>
          </w:p>
        </w:tc>
        <w:tc>
          <w:tcPr>
            <w:tcW w:type="dxa" w:w="3135"/>
          </w:tcPr>
          <w:p>
            <w:pPr>
              <w:spacing w:after="60"/>
            </w:pPr>
            <w:r>
              <w:rPr>
                <w:b w:val="0"/>
                <w:color w:val="2C2C2C"/>
                <w:sz w:val="20"/>
              </w:rPr>
              <w:t>Tests whether internal processes are working</w:t>
            </w:r>
          </w:p>
        </w:tc>
      </w:tr>
      <w:tr>
        <w:tc>
          <w:tcPr>
            <w:tcW w:type="dxa" w:w="3135"/>
            <w:shd w:val="clear" w:color="auto" w:fill="F5F5F5"/>
          </w:tcPr>
          <w:p>
            <w:pPr>
              <w:spacing w:after="60"/>
            </w:pPr>
            <w:r>
              <w:rPr>
                <w:b w:val="0"/>
                <w:color w:val="2C2C2C"/>
                <w:sz w:val="20"/>
              </w:rPr>
              <w:t>Feedback by product line</w:t>
            </w:r>
          </w:p>
        </w:tc>
        <w:tc>
          <w:tcPr>
            <w:tcW w:type="dxa" w:w="3135"/>
            <w:shd w:val="clear" w:color="auto" w:fill="F5F5F5"/>
          </w:tcPr>
          <w:p>
            <w:pPr>
              <w:spacing w:after="60"/>
            </w:pPr>
            <w:r>
              <w:rPr>
                <w:b w:val="0"/>
                <w:color w:val="2C2C2C"/>
                <w:sz w:val="20"/>
              </w:rPr>
              <w:t>Whether Cola, Malt, Bread, TV, or Marine generates most issues</w:t>
            </w:r>
          </w:p>
        </w:tc>
        <w:tc>
          <w:tcPr>
            <w:tcW w:type="dxa" w:w="3135"/>
            <w:shd w:val="clear" w:color="auto" w:fill="F5F5F5"/>
          </w:tcPr>
          <w:p>
            <w:pPr>
              <w:spacing w:after="60"/>
            </w:pPr>
            <w:r>
              <w:rPr>
                <w:b w:val="0"/>
                <w:color w:val="2C2C2C"/>
                <w:sz w:val="20"/>
              </w:rPr>
              <w:t>Directs product-specific improvement resources</w:t>
            </w:r>
          </w:p>
        </w:tc>
      </w:tr>
      <w:tr>
        <w:tc>
          <w:tcPr>
            <w:tcW w:type="dxa" w:w="3135"/>
          </w:tcPr>
          <w:p>
            <w:pPr>
              <w:spacing w:after="60"/>
            </w:pPr>
            <w:r>
              <w:rPr>
                <w:b w:val="0"/>
                <w:color w:val="2C2C2C"/>
                <w:sz w:val="20"/>
              </w:rPr>
              <w:t>Repeat complaints</w:t>
            </w:r>
          </w:p>
        </w:tc>
        <w:tc>
          <w:tcPr>
            <w:tcW w:type="dxa" w:w="3135"/>
          </w:tcPr>
          <w:p>
            <w:pPr>
              <w:spacing w:after="60"/>
            </w:pPr>
            <w:r>
              <w:rPr>
                <w:b w:val="0"/>
                <w:color w:val="2C2C2C"/>
                <w:sz w:val="20"/>
              </w:rPr>
              <w:t>Whether the same problem is recurring despite previous resolution</w:t>
            </w:r>
          </w:p>
        </w:tc>
        <w:tc>
          <w:tcPr>
            <w:tcW w:type="dxa" w:w="3135"/>
          </w:tcPr>
          <w:p>
            <w:pPr>
              <w:spacing w:after="60"/>
            </w:pPr>
            <w:r>
              <w:rPr>
                <w:b w:val="0"/>
                <w:color w:val="2C2C2C"/>
                <w:sz w:val="20"/>
              </w:rPr>
              <w:t>Identifies root-cause fixes vs. symptomatic patches</w:t>
            </w:r>
          </w:p>
        </w:tc>
      </w:tr>
    </w:tbl>
    <w:p/>
    <w:p>
      <w:pPr>
        <w:spacing w:after="120" w:before="0"/>
      </w:pPr>
      <w:r>
        <w:rPr>
          <w:i w:val="0"/>
          <w:color w:val="2C2C2C"/>
          <w:sz w:val="22"/>
        </w:rPr>
        <w:t>All of these KPIs are available without any data entry from management. Riviwa generates them automatically from the feedback flowing in from customers, distributors, and staff. Azam's directors can open a phone or laptop and see the live state of the entire operation — in seconds.</w:t>
      </w:r>
    </w:p>
    <w:p>
      <w:pPr>
        <w:spacing w:before="240" w:after="80"/>
      </w:pPr>
      <w:r>
        <w:rPr>
          <w:b/>
          <w:color w:val="008B8B"/>
          <w:sz w:val="26"/>
        </w:rPr>
        <w:t>4.6  Escalation Management &amp; SLA Enforcement</w:t>
      </w:r>
    </w:p>
    <w:p>
      <w:pPr>
        <w:spacing w:after="120" w:before="0"/>
      </w:pPr>
      <w:r>
        <w:rPr>
          <w:i w:val="0"/>
          <w:color w:val="2C2C2C"/>
          <w:sz w:val="22"/>
        </w:rPr>
        <w:t>Not every complaint is equal. A customer who receives the wrong change needs a different response than a customer who finds glass in a Cola bottle. Riviwa applies automatic escalation — so the right complaint reaches the right person at the right level, automatically.</w:t>
      </w:r>
    </w:p>
    <w:p>
      <w:pPr>
        <w:pStyle w:val="ListBullet"/>
        <w:spacing w:after="80" w:before="0"/>
        <w:ind w:left="454"/>
      </w:pPr>
      <w:r>
        <w:rPr>
          <w:b/>
          <w:color w:val="004B8B"/>
          <w:sz w:val="22"/>
        </w:rPr>
        <w:t xml:space="preserve">Priority-based escalation: </w:t>
      </w:r>
      <w:r>
        <w:rPr>
          <w:color w:val="2C2C2C"/>
          <w:sz w:val="22"/>
        </w:rPr>
        <w:t>CRITICAL complaints (glass contamination, agent fraud, marine safety) — escalated to department head and flagged to executive management within 4 hours.</w:t>
      </w:r>
    </w:p>
    <w:p>
      <w:pPr>
        <w:pStyle w:val="ListBullet"/>
        <w:spacing w:after="80" w:before="0"/>
        <w:ind w:left="454"/>
      </w:pPr>
      <w:r>
        <w:rPr>
          <w:b/>
          <w:color w:val="004B8B"/>
          <w:sz w:val="22"/>
        </w:rPr>
        <w:t xml:space="preserve">Automatic breach alerts: </w:t>
      </w:r>
      <w:r>
        <w:rPr>
          <w:color w:val="2C2C2C"/>
          <w:sz w:val="22"/>
        </w:rPr>
        <w:t>If a complaint is not acknowledged within the SLA window, it automatically escalates to the next management level — no manual chasing required.</w:t>
      </w:r>
    </w:p>
    <w:p>
      <w:pPr>
        <w:pStyle w:val="ListBullet"/>
        <w:spacing w:after="80" w:before="0"/>
        <w:ind w:left="454"/>
      </w:pPr>
      <w:r>
        <w:rPr>
          <w:b/>
          <w:color w:val="004B8B"/>
          <w:sz w:val="22"/>
        </w:rPr>
        <w:t xml:space="preserve">SLA breach dashboard: </w:t>
      </w:r>
      <w:r>
        <w:rPr>
          <w:color w:val="2C2C2C"/>
          <w:sz w:val="22"/>
        </w:rPr>
        <w:t>Riviwa shows which complaints are overdue, which teams are breaching SLAs, and which priorities are being ignored — in real time on the dashboard.</w:t>
      </w:r>
    </w:p>
    <w:p>
      <w:pPr>
        <w:pStyle w:val="ListBullet"/>
        <w:spacing w:after="80" w:before="0"/>
        <w:ind w:left="454"/>
      </w:pPr>
      <w:r>
        <w:rPr>
          <w:b/>
          <w:color w:val="004B8B"/>
          <w:sz w:val="22"/>
        </w:rPr>
        <w:t xml:space="preserve">Customer communication: </w:t>
      </w:r>
      <w:r>
        <w:rPr>
          <w:color w:val="2C2C2C"/>
          <w:sz w:val="22"/>
        </w:rPr>
        <w:t>Customers receive automatic SMS/WhatsApp updates at each stage — acknowledgement, assignment, resolution — reducing inbound inquiry volume.</w:t>
      </w:r>
    </w:p>
    <w:p>
      <w:pPr>
        <w:spacing w:before="240" w:after="80"/>
      </w:pPr>
      <w:r>
        <w:rPr>
          <w:b/>
          <w:color w:val="008B8B"/>
          <w:sz w:val="26"/>
        </w:rPr>
        <w:t>4.7  Multi-Channel Feedback Collection</w:t>
      </w:r>
    </w:p>
    <w:p>
      <w:pPr>
        <w:spacing w:after="120" w:before="0"/>
      </w:pPr>
      <w:r>
        <w:rPr>
          <w:i w:val="0"/>
          <w:color w:val="2C2C2C"/>
          <w:sz w:val="22"/>
        </w:rPr>
        <w:t>Azam Group's customers span every demographic in Tanzania — from tech-savvy urban subscribers to rural retailers who have never downloaded an app. Riviwa meets each customer where they are: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8F4FF"/>
          </w:tcPr>
          <w:p/>
          <w:p>
            <w:r>
              <w:rPr>
                <w:b/>
                <w:color w:val="004B8B"/>
                <w:sz w:val="20"/>
              </w:rPr>
              <w:t>SMS / USSD</w:t>
            </w:r>
          </w:p>
          <w:p>
            <w:pPr>
              <w:spacing w:after="80"/>
            </w:pPr>
            <w:r>
              <w:rPr>
                <w:color w:val="2C2C2C"/>
                <w:sz w:val="19"/>
              </w:rPr>
              <w:t>Any phone, any network.</w:t>
              <w:br/>
              <w:t>No smartphone required.</w:t>
            </w:r>
          </w:p>
        </w:tc>
        <w:tc>
          <w:tcPr>
            <w:tcW w:type="dxa" w:w="2351"/>
            <w:shd w:val="clear" w:color="auto" w:fill="E8F4FF"/>
          </w:tcPr>
          <w:p/>
          <w:p>
            <w:r>
              <w:rPr>
                <w:b/>
                <w:color w:val="004B8B"/>
                <w:sz w:val="20"/>
              </w:rPr>
              <w:t>WhatsApp</w:t>
            </w:r>
          </w:p>
          <w:p>
            <w:pPr>
              <w:spacing w:after="80"/>
            </w:pPr>
            <w:r>
              <w:rPr>
                <w:color w:val="2C2C2C"/>
                <w:sz w:val="19"/>
              </w:rPr>
              <w:t>Tanzania's most-used messaging channel.</w:t>
            </w:r>
          </w:p>
        </w:tc>
        <w:tc>
          <w:tcPr>
            <w:tcW w:type="dxa" w:w="2351"/>
            <w:shd w:val="clear" w:color="auto" w:fill="E8F4FF"/>
          </w:tcPr>
          <w:p/>
          <w:p>
            <w:r>
              <w:rPr>
                <w:b/>
                <w:color w:val="004B8B"/>
                <w:sz w:val="20"/>
              </w:rPr>
              <w:t>Mobile App</w:t>
            </w:r>
          </w:p>
          <w:p>
            <w:pPr>
              <w:spacing w:after="80"/>
            </w:pPr>
            <w:r>
              <w:rPr>
                <w:color w:val="2C2C2C"/>
                <w:sz w:val="19"/>
              </w:rPr>
              <w:t>Full-featured for smartphone users.</w:t>
            </w:r>
          </w:p>
        </w:tc>
        <w:tc>
          <w:tcPr>
            <w:tcW w:type="dxa" w:w="2351"/>
            <w:shd w:val="clear" w:color="auto" w:fill="E8F4FF"/>
          </w:tcPr>
          <w:p/>
          <w:p>
            <w:r>
              <w:rPr>
                <w:b/>
                <w:color w:val="004B8B"/>
                <w:sz w:val="20"/>
              </w:rPr>
              <w:t>Web Portal</w:t>
            </w:r>
          </w:p>
          <w:p>
            <w:pPr>
              <w:spacing w:after="80"/>
            </w:pPr>
            <w:r>
              <w:rPr>
                <w:color w:val="2C2C2C"/>
                <w:sz w:val="19"/>
              </w:rPr>
              <w:t>For distributors and corporate customers.</w:t>
            </w:r>
          </w:p>
        </w:tc>
      </w:tr>
      <w:tr>
        <w:tc>
          <w:tcPr>
            <w:tcW w:type="dxa" w:w="2351"/>
            <w:shd w:val="clear" w:color="auto" w:fill="F0FFF0"/>
          </w:tcPr>
          <w:p/>
          <w:p>
            <w:r>
              <w:rPr>
                <w:b/>
                <w:color w:val="004B8B"/>
                <w:sz w:val="20"/>
              </w:rPr>
              <w:t>QR Code Scan</w:t>
            </w:r>
          </w:p>
          <w:p>
            <w:pPr>
              <w:spacing w:after="80"/>
            </w:pPr>
            <w:r>
              <w:rPr>
                <w:color w:val="2C2C2C"/>
                <w:sz w:val="19"/>
              </w:rPr>
              <w:t>On-product verification and feedback trigger.</w:t>
            </w:r>
          </w:p>
        </w:tc>
        <w:tc>
          <w:tcPr>
            <w:tcW w:type="dxa" w:w="2351"/>
            <w:shd w:val="clear" w:color="auto" w:fill="F0FFF0"/>
          </w:tcPr>
          <w:p/>
          <w:p>
            <w:r>
              <w:rPr>
                <w:b/>
                <w:color w:val="004B8B"/>
                <w:sz w:val="20"/>
              </w:rPr>
              <w:t>In-Person</w:t>
            </w:r>
          </w:p>
          <w:p>
            <w:pPr>
              <w:spacing w:after="80"/>
            </w:pPr>
            <w:r>
              <w:rPr>
                <w:color w:val="2C2C2C"/>
                <w:sz w:val="19"/>
              </w:rPr>
              <w:t>Branch staff log complaints on behalf of customers.</w:t>
            </w:r>
          </w:p>
        </w:tc>
        <w:tc>
          <w:tcPr>
            <w:tcW w:type="dxa" w:w="2351"/>
            <w:shd w:val="clear" w:color="auto" w:fill="F0FFF0"/>
          </w:tcPr>
          <w:p/>
          <w:p>
            <w:r>
              <w:rPr>
                <w:b/>
                <w:color w:val="004B8B"/>
                <w:sz w:val="20"/>
              </w:rPr>
              <w:t>Email</w:t>
            </w:r>
          </w:p>
          <w:p>
            <w:pPr>
              <w:spacing w:after="80"/>
            </w:pPr>
            <w:r>
              <w:rPr>
                <w:color w:val="2C2C2C"/>
                <w:sz w:val="19"/>
              </w:rPr>
              <w:t>For corporate and institutional feedback.</w:t>
            </w:r>
          </w:p>
        </w:tc>
        <w:tc>
          <w:tcPr>
            <w:tcW w:type="dxa" w:w="2351"/>
            <w:shd w:val="clear" w:color="auto" w:fill="F0FFF0"/>
          </w:tcPr>
          <w:p/>
          <w:p>
            <w:r>
              <w:rPr>
                <w:b/>
                <w:color w:val="004B8B"/>
                <w:sz w:val="20"/>
              </w:rPr>
              <w:t>Phone Call</w:t>
            </w:r>
          </w:p>
          <w:p>
            <w:pPr>
              <w:spacing w:after="80"/>
            </w:pPr>
            <w:r>
              <w:rPr>
                <w:color w:val="2C2C2C"/>
                <w:sz w:val="19"/>
              </w:rPr>
              <w:t>Agent-recorded feedback from call centre.</w:t>
            </w:r>
          </w:p>
        </w:tc>
      </w:tr>
    </w:tbl>
    <w:p/>
    <w:p>
      <w:pPr>
        <w:spacing w:before="240" w:after="80"/>
      </w:pPr>
      <w:r>
        <w:rPr>
          <w:b/>
          <w:color w:val="008B8B"/>
          <w:sz w:val="26"/>
        </w:rPr>
        <w:t>4.8  Waiting &amp; Queue Management</w:t>
      </w:r>
    </w:p>
    <w:p>
      <w:pPr>
        <w:spacing w:after="120" w:before="0"/>
      </w:pPr>
      <w:r>
        <w:rPr>
          <w:i w:val="0"/>
          <w:color w:val="2C2C2C"/>
          <w:sz w:val="22"/>
        </w:rPr>
        <w:t>For Azam's customer-facing branches — particularly the ferry terminals and customer service centres — long queues are a major source of complaint. Riviwa's integrated queue management module allows customers to join a virtual queue via QR code or SMS, receive live wait time updates, and give feedback immediately after being served. Management sees real-time queue length, average wait time, and service speed per counter — enabling dynamic staff redeployment before queues become complaints.</w:t>
      </w:r>
    </w:p>
    <w:p>
      <w:r>
        <w:br w:type="page"/>
      </w:r>
    </w:p>
    <w:p>
      <w:pPr>
        <w:spacing w:before="240" w:after="80"/>
      </w:pPr>
      <w:r>
        <w:rPr>
          <w:b/>
          <w:color w:val="008B8B"/>
          <w:sz w:val="26"/>
        </w:rPr>
        <w:t>4.9  AI-Powered Intelligence — Serving Every Azam Customer Simultaneously</w:t>
      </w:r>
    </w:p>
    <w:p>
      <w:pPr>
        <w:spacing w:after="120" w:before="0"/>
      </w:pPr>
      <w:r>
        <w:rPr>
          <w:i w:val="0"/>
          <w:color w:val="2C2C2C"/>
          <w:sz w:val="22"/>
        </w:rPr>
        <w:t>Azam Group serves millions of customers across Tanzania and East Africa. A conventional feedback system would buckle under the volume — requiring hundreds of staff to read, categorise, route, and respond to every submission manually, one at a time. Riviwa's AI engine changes this entirely. It does not just collect feedback. It reads it, understands it, and acts on it — for every single customer, simultaneously, at any scale Azam Group requires.</w:t>
      </w:r>
    </w:p>
    <w:p>
      <w:pPr>
        <w:spacing w:before="160" w:after="40"/>
      </w:pPr>
      <w:r>
        <w:rPr>
          <w:b/>
          <w:color w:val="2C2C2C"/>
          <w:sz w:val="22"/>
        </w:rPr>
        <w:t>How Riviwa's AI operates at Azam Group scale:</w:t>
      </w:r>
    </w:p>
    <w:p>
      <w:pPr>
        <w:pStyle w:val="ListBullet"/>
        <w:spacing w:after="80" w:before="0"/>
        <w:ind w:left="454"/>
      </w:pPr>
      <w:r>
        <w:rPr>
          <w:b/>
          <w:color w:val="004B8B"/>
          <w:sz w:val="22"/>
        </w:rPr>
        <w:t xml:space="preserve">True parallel processing: </w:t>
      </w:r>
      <w:r>
        <w:rPr>
          <w:color w:val="2C2C2C"/>
          <w:sz w:val="22"/>
        </w:rPr>
        <w:t xml:space="preserve"> Whether a complaint arrives via SMS, WhatsApp, web portal, QR scan, or phone, Riviwa's AI processes all submissions simultaneously in real time. The glass contamination complaint from Ilala is being analysed at the same millisecond as the counterfeit report from Arusha and the billing dispute from Dodoma — each treated as a unique, priority case, never in a queue.</w:t>
      </w:r>
    </w:p>
    <w:p>
      <w:pPr>
        <w:pStyle w:val="ListBullet"/>
        <w:spacing w:after="80" w:before="0"/>
        <w:ind w:left="454"/>
      </w:pPr>
      <w:r>
        <w:rPr>
          <w:b/>
          <w:color w:val="004B8B"/>
          <w:sz w:val="22"/>
        </w:rPr>
        <w:t xml:space="preserve">Deep context understanding for every feedback: </w:t>
      </w:r>
      <w:r>
        <w:rPr>
          <w:color w:val="2C2C2C"/>
          <w:sz w:val="22"/>
        </w:rPr>
        <w:t xml:space="preserve"> Riviwa does not scan for keywords. It reads the full text and understands intent, urgency, emotional tone, product context, branch context, and staff references. A message reading 'The bread I bought yesterday was green inside and my child was sick' is correctly classified as CRITICAL quality contamination — without any human intervention.</w:t>
      </w:r>
    </w:p>
    <w:p>
      <w:pPr>
        <w:pStyle w:val="ListBullet"/>
        <w:spacing w:after="80" w:before="0"/>
        <w:ind w:left="454"/>
      </w:pPr>
      <w:r>
        <w:rPr>
          <w:b/>
          <w:color w:val="004B8B"/>
          <w:sz w:val="22"/>
        </w:rPr>
        <w:t xml:space="preserve">Personalised responses at scale — every customer, every time: </w:t>
      </w:r>
      <w:r>
        <w:rPr>
          <w:color w:val="2C2C2C"/>
          <w:sz w:val="22"/>
        </w:rPr>
        <w:t xml:space="preserve"> Riviwa does not send a generic 'Thank you for your feedback' to every customer. Its AI generates a personalised acknowledgement for each person — referencing their exact complaint, naming the product or branch they mentioned, confirming the tracking reference, and providing a realistic resolution timeline based on complaint type and priority.</w:t>
      </w:r>
    </w:p>
    <w:p>
      <w:pPr>
        <w:pStyle w:val="ListBullet"/>
        <w:spacing w:after="80" w:before="0"/>
        <w:ind w:left="454"/>
      </w:pPr>
      <w:r>
        <w:rPr>
          <w:b/>
          <w:color w:val="004B8B"/>
          <w:sz w:val="22"/>
        </w:rPr>
        <w:t xml:space="preserve">Cross-customer pattern recognition: </w:t>
      </w:r>
      <w:r>
        <w:rPr>
          <w:color w:val="2C2C2C"/>
          <w:sz w:val="22"/>
        </w:rPr>
        <w:t xml:space="preserve"> When distributors across Arusha submit independent complaints about the same product batch within hours, Riviwa's AI detects semantic similarity and geographic convergence — not by exact keyword match. A CRITICAL alert is automatically raised, linking all reports into one consolidated investigation case with a single assigned officer.</w:t>
      </w:r>
    </w:p>
    <w:p>
      <w:pPr>
        <w:pStyle w:val="ListBullet"/>
        <w:spacing w:after="80" w:before="0"/>
        <w:ind w:left="454"/>
      </w:pPr>
      <w:r>
        <w:rPr>
          <w:b/>
          <w:color w:val="004B8B"/>
          <w:sz w:val="22"/>
        </w:rPr>
        <w:t xml:space="preserve">AI-guided resolution suggestions for staff: </w:t>
      </w:r>
      <w:r>
        <w:rPr>
          <w:color w:val="2C2C2C"/>
          <w:sz w:val="22"/>
        </w:rPr>
        <w:t xml:space="preserve"> Based on AI analysis of the complaint content and historical resolution data, Riviwa recommends specific resolution actions to the assigned staff member: 'Issue a TZS 20,000 subscription credit and confirm package revert' for a billing complaint, or 'Contact QC Supervisor Zainab Ally and quarantine batch AZM-COLA-050926' for a contamination report.</w:t>
      </w:r>
    </w:p>
    <w:p>
      <w:pPr>
        <w:pStyle w:val="ListBullet"/>
        <w:spacing w:after="80" w:before="0"/>
        <w:ind w:left="454"/>
      </w:pPr>
      <w:r>
        <w:rPr>
          <w:b/>
          <w:color w:val="004B8B"/>
          <w:sz w:val="22"/>
        </w:rPr>
        <w:t xml:space="preserve">Continuous sentiment tracking across all branches: </w:t>
      </w:r>
      <w:r>
        <w:rPr>
          <w:color w:val="2C2C2C"/>
          <w:sz w:val="22"/>
        </w:rPr>
        <w:t xml:space="preserve"> Riviwa monitors whether customer sentiment across branches, product lines, and departments is improving or deteriorating — week over week, in real time. If Mwanza's Logistics sentiment score drops 18% in 7 days, the Regional Director receives an automatic alert before a distributor cancels their contract.</w:t>
      </w:r>
    </w:p>
    <w:p>
      <w:pPr>
        <w:pStyle w:val="ListBullet"/>
        <w:spacing w:after="80" w:before="0"/>
        <w:ind w:left="454"/>
      </w:pPr>
      <w:r>
        <w:rPr>
          <w:b/>
          <w:color w:val="004B8B"/>
          <w:sz w:val="22"/>
        </w:rPr>
        <w:t xml:space="preserve">Automatic escalation — no human bottleneck: </w:t>
      </w:r>
      <w:r>
        <w:rPr>
          <w:color w:val="2C2C2C"/>
          <w:sz w:val="22"/>
        </w:rPr>
        <w:t xml:space="preserve"> Riviwa's AI does not wait for human review to escalate urgent complaints. Within seconds of receiving a CRITICAL submission — glass contamination, fraud, marine safety, food safety — the AI triggers automatic escalation to department head, branch manager, and executive management simultaneously.</w:t>
      </w:r>
    </w:p>
    <w:tbl>
      <w:tblPr>
        <w:tblStyle w:val="TableGrid"/>
        <w:tblW w:type="auto" w:w="0"/>
        <w:tblLook w:firstColumn="1" w:firstRow="1" w:lastColumn="0" w:lastRow="0" w:noHBand="0" w:noVBand="1" w:val="04A0"/>
      </w:tblPr>
      <w:tblGrid>
        <w:gridCol w:w="9406"/>
      </w:tblGrid>
      <w:tr>
        <w:tc>
          <w:tcPr>
            <w:tcW w:type="dxa" w:w="9071"/>
            <w:shd w:val="clear" w:color="auto" w:fill="E8F4FF"/>
          </w:tcPr>
          <w:p/>
          <w:p>
            <w:r>
              <w:rPr>
                <w:b/>
                <w:color w:val="004B8B"/>
                <w:sz w:val="22"/>
              </w:rPr>
              <w:t xml:space="preserve">  What AI Means for Azam Group at Scale</w:t>
            </w:r>
          </w:p>
          <w:p>
            <w:pPr>
              <w:spacing w:after="80"/>
            </w:pPr>
            <w:r>
              <w:rPr>
                <w:color w:val="2C2C2C"/>
                <w:sz w:val="21"/>
              </w:rPr>
              <w:t xml:space="preserve">  Without AI: managing feedback for a company of Azam's scale requires dozens of operators, weeks of manual sorting, and months before patterns emerge from data.</w:t>
              <w:br/>
              <w:br/>
              <w:t>With Riviwa AI: 50,000 customer feedback submissions across all branches, products, and channels are processed, categorised, routed, and individually responded to — within seconds. The patterns that would take a human analyst 3 months to discover are surfaced in 3 minutes. Every customer — whether submitting from Zanzibar via SMS or from Arusha via web portal — receives an intelligent, personalised response that makes them feel heard and valued by Azam Group.</w:t>
            </w:r>
          </w:p>
        </w:tc>
      </w:tr>
    </w:tbl>
    <w:p>
      <w:pPr>
        <w:spacing w:after="120"/>
      </w:pPr>
    </w:p>
    <w:p/>
    <w:p>
      <w:pPr>
        <w:spacing w:before="240" w:after="80"/>
      </w:pPr>
      <w:r>
        <w:rPr>
          <w:b/>
          <w:color w:val="008B8B"/>
          <w:sz w:val="26"/>
        </w:rPr>
        <w:t>4.10  Seamless App Integration &amp; Conversational AI Analytics</w:t>
      </w:r>
    </w:p>
    <w:p>
      <w:pPr>
        <w:spacing w:after="120" w:before="0"/>
      </w:pPr>
      <w:r>
        <w:rPr>
          <w:i w:val="0"/>
          <w:color w:val="2C2C2C"/>
          <w:sz w:val="22"/>
        </w:rPr>
        <w:t>Azam Group already has established digital touchpoints — Sarafu, AzamPesa, the Azam TV application, and partner portals. Riviwa does not ask Azam to abandon what works. It integrates directly and seamlessly into existing apps, making Riviwa invisible to the end customer while delivering full intelligence capabilities to management.</w:t>
      </w:r>
    </w:p>
    <w:p>
      <w:pPr>
        <w:spacing w:before="160" w:after="40"/>
      </w:pPr>
      <w:r>
        <w:rPr>
          <w:b/>
          <w:color w:val="2C2C2C"/>
          <w:sz w:val="22"/>
        </w:rPr>
        <w:t>Direct Integration with Sarafu, AzamPesa, and All Existing Azam Digital Platforms:</w:t>
      </w:r>
    </w:p>
    <w:p>
      <w:pPr>
        <w:pStyle w:val="ListBullet"/>
        <w:spacing w:after="80" w:before="0"/>
        <w:ind w:left="454"/>
      </w:pPr>
      <w:r>
        <w:rPr>
          <w:b/>
          <w:color w:val="004B8B"/>
          <w:sz w:val="22"/>
        </w:rPr>
        <w:t xml:space="preserve">One-week technical integration: </w:t>
      </w:r>
      <w:r>
        <w:rPr>
          <w:color w:val="2C2C2C"/>
          <w:sz w:val="22"/>
        </w:rPr>
        <w:t xml:space="preserve"> Riviwa provides a lightweight REST API and embeddable SDK. Azam's development team can integrate Riviwa's feedback widget, QR product verification, and staff identity verification directly into Sarafu, AzamPesa, or any existing app — typically within one week.</w:t>
      </w:r>
    </w:p>
    <w:p>
      <w:pPr>
        <w:pStyle w:val="ListBullet"/>
        <w:spacing w:after="80" w:before="0"/>
        <w:ind w:left="454"/>
      </w:pPr>
      <w:r>
        <w:rPr>
          <w:b/>
          <w:color w:val="004B8B"/>
          <w:sz w:val="22"/>
        </w:rPr>
        <w:t xml:space="preserve">Feedback and verification inside existing apps: </w:t>
      </w:r>
      <w:r>
        <w:rPr>
          <w:color w:val="2C2C2C"/>
          <w:sz w:val="22"/>
        </w:rPr>
        <w:t xml:space="preserve"> A customer using AzamPesa to pay for a delivery can submit a product quality complaint about the received goods — without switching apps. A Sarafu user can scan an Azam product QR code and verify its authenticity — inside the app they already have installed. Zero friction, zero new downloads.</w:t>
      </w:r>
    </w:p>
    <w:p>
      <w:pPr>
        <w:pStyle w:val="ListBullet"/>
        <w:spacing w:after="80" w:before="0"/>
        <w:ind w:left="454"/>
      </w:pPr>
      <w:r>
        <w:rPr>
          <w:b/>
          <w:color w:val="004B8B"/>
          <w:sz w:val="22"/>
        </w:rPr>
        <w:t xml:space="preserve">Azam TV app — integrated complaints: </w:t>
      </w:r>
      <w:r>
        <w:rPr>
          <w:color w:val="2C2C2C"/>
          <w:sz w:val="22"/>
        </w:rPr>
        <w:t xml:space="preserve"> Azam TV subscribers can report signal outages, billing errors, or service complaints directly inside the Azam TV application. The complaint is automatically assigned to the Media department with the subscriber's account details pre-filled — zero re-keying.</w:t>
      </w:r>
    </w:p>
    <w:p>
      <w:pPr>
        <w:pStyle w:val="ListBullet"/>
        <w:spacing w:after="80" w:before="0"/>
        <w:ind w:left="454"/>
      </w:pPr>
      <w:r>
        <w:rPr>
          <w:b/>
          <w:color w:val="004B8B"/>
          <w:sz w:val="22"/>
        </w:rPr>
        <w:t xml:space="preserve">B2B distributor portal integration: </w:t>
      </w:r>
      <w:r>
        <w:rPr>
          <w:color w:val="2C2C2C"/>
          <w:sz w:val="22"/>
        </w:rPr>
        <w:t xml:space="preserve"> Distributors and wholesale partners using Azam's B2B portal get Riviwa's verification, complaint management, and staff validation tools natively embedded — one login, full access, no separate Riviwa account needed.</w:t>
      </w:r>
    </w:p>
    <w:p>
      <w:pPr>
        <w:pStyle w:val="ListBullet"/>
        <w:spacing w:after="80" w:before="0"/>
        <w:ind w:left="454"/>
      </w:pPr>
      <w:r>
        <w:rPr>
          <w:b/>
          <w:color w:val="004B8B"/>
          <w:sz w:val="22"/>
        </w:rPr>
        <w:t xml:space="preserve">Webhook alerts to any Azam internal tool: </w:t>
      </w:r>
      <w:r>
        <w:rPr>
          <w:color w:val="2C2C2C"/>
          <w:sz w:val="22"/>
        </w:rPr>
        <w:t xml:space="preserve"> Any event inside Riviwa — a QR counterfeit detection, a CRITICAL complaint, a staff verification failure — can trigger an automatic alert to Azam's internal communication tools: email, WhatsApp, SMS, or any webhook-capable system.</w:t>
      </w:r>
    </w:p>
    <w:p>
      <w:pPr>
        <w:spacing w:before="160" w:after="40"/>
      </w:pPr>
      <w:r>
        <w:rPr>
          <w:b/>
          <w:color w:val="2C2C2C"/>
          <w:sz w:val="22"/>
        </w:rPr>
        <w:t>Conversational AI Analytics — Directors and Managers Just Ask:</w:t>
      </w:r>
    </w:p>
    <w:p>
      <w:pPr>
        <w:spacing w:after="80" w:before="0"/>
      </w:pPr>
      <w:r>
        <w:rPr>
          <w:i w:val="0"/>
          <w:color w:val="2C2C2C"/>
          <w:sz w:val="22"/>
        </w:rPr>
        <w:t>Riviwa's most transformative capability for Azam Group's leadership is Conversational AI Analytics. Instead of navigating dashboards or requesting analyst reports, any director, manager, or senior officer simply asks a question — in plain English or Swahili — and receives an instant, accurate, data-driven answer. No training required. No dashboard navigation. Just ask.</w:t>
      </w:r>
    </w:p>
    <w:tbl>
      <w:tblPr>
        <w:tblStyle w:val="TableGrid"/>
        <w:tblW w:type="auto" w:w="0"/>
        <w:tblLook w:firstColumn="1" w:firstRow="1" w:lastColumn="0" w:lastRow="0" w:noHBand="0" w:noVBand="1" w:val="04A0"/>
      </w:tblPr>
      <w:tblGrid>
        <w:gridCol w:w="9406"/>
      </w:tblGrid>
      <w:tr>
        <w:tc>
          <w:tcPr>
            <w:tcW w:type="dxa" w:w="9071"/>
            <w:shd w:val="clear" w:color="auto" w:fill="F0FFF4"/>
          </w:tcPr>
          <w:p/>
          <w:p>
            <w:r>
              <w:rPr>
                <w:b/>
                <w:color w:val="008B8B"/>
                <w:sz w:val="22"/>
              </w:rPr>
              <w:t xml:space="preserve">  Live Example Queries — Azam Group Leadership Talking to Riviwa AI</w:t>
            </w:r>
          </w:p>
          <w:p>
            <w:pPr>
              <w:spacing w:after="80"/>
            </w:pPr>
            <w:r>
              <w:rPr>
                <w:color w:val="2C2C2C"/>
                <w:sz w:val="21"/>
              </w:rPr>
              <w:t xml:space="preserve">  "Niambie top 3 complaint categories zote branches mwezi uliopita."</w:t>
              <w:br/>
              <w:t>→  AI: "Ubora wa bidhaa (42%), makosa ya bili (28%), na ucheleweshaji wa delivery (18%).  Branch ya Mwanza ina kiwango cha juu zaidi, hasa kuhusiana na delivery ya mkate."</w:t>
              <w:br/>
              <w:br/>
              <w:t>"How many counterfeit Azam Cola incidents were detected in Arusha this month?"</w:t>
              <w:br/>
              <w:t>→  AI: "12 counterfeit detection events in Arusha in the last 30 days.  9 concentrated in Central Market area.  QR scan failure rate there is 34% vs 3% national average.  Enforcement action recommended."</w:t>
              <w:br/>
              <w:br/>
              <w:t>"Which Azam staff member has received the most fraud-related complaints in 90 days?"</w:t>
              <w:br/>
              <w:t>→  AI: "Agent AZM-SLS-001 has 3 related complaints and 1 formal fraud report — all in Arusha, all involving cash collection without delivery.  Account flagged for investigation."</w:t>
              <w:br/>
              <w:br/>
              <w:t>"What is our average complaint resolution time versus last quarter?"</w:t>
              <w:br/>
              <w:t>→  AI: "Current: 4.2 days average.  Last quarter: 6.8 days.  38% improvement.  Customer Service DSM fastest at 1.9 days.  Marine Operations slowest at 9.1 days — recommend SLA review for Marine."</w:t>
            </w:r>
          </w:p>
        </w:tc>
      </w:tr>
    </w:tbl>
    <w:p>
      <w:pPr>
        <w:spacing w:after="120"/>
      </w:pPr>
    </w:p>
    <w:p/>
    <w:p>
      <w:pPr>
        <w:spacing w:after="120" w:before="0"/>
      </w:pPr>
      <w:r>
        <w:rPr>
          <w:i w:val="0"/>
          <w:color w:val="2C2C2C"/>
          <w:sz w:val="22"/>
        </w:rPr>
        <w:t>No data science training. No Excel pivot tables. No waiting for the analytics team. The Azam Group CEO, a Regional Director, or a Branch Manager can pick up their phone, type or speak a question to Riviwa AI, and have the answer — backed by live data — within seconds. Analytics that previously required a quarterly report now happen in a conversation.</w:t>
      </w:r>
    </w:p>
    <w:p>
      <w:pPr>
        <w:spacing w:before="160" w:after="40"/>
      </w:pPr>
      <w:r>
        <w:rPr>
          <w:b/>
          <w:color w:val="2C2C2C"/>
          <w:sz w:val="22"/>
        </w:rPr>
        <w:t>Integration channels — what Riviwa connects to out of the box:</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8F4FF"/>
          </w:tcPr>
          <w:p/>
          <w:p>
            <w:r>
              <w:rPr>
                <w:b/>
                <w:color w:val="004B8B"/>
                <w:sz w:val="20"/>
              </w:rPr>
              <w:t>Sarafu</w:t>
            </w:r>
          </w:p>
          <w:p>
            <w:pPr>
              <w:spacing w:after="80"/>
            </w:pPr>
            <w:r>
              <w:rPr>
                <w:color w:val="2C2C2C"/>
                <w:sz w:val="19"/>
              </w:rPr>
              <w:t>Embed feedback &amp; QR verification directly inside Azam's Sarafu platform — zero new app needed for customers.</w:t>
            </w:r>
          </w:p>
        </w:tc>
        <w:tc>
          <w:tcPr>
            <w:tcW w:type="dxa" w:w="2351"/>
            <w:shd w:val="clear" w:color="auto" w:fill="E8F4FF"/>
          </w:tcPr>
          <w:p/>
          <w:p>
            <w:r>
              <w:rPr>
                <w:b/>
                <w:color w:val="004B8B"/>
                <w:sz w:val="20"/>
              </w:rPr>
              <w:t>AzamPesa</w:t>
            </w:r>
          </w:p>
          <w:p>
            <w:pPr>
              <w:spacing w:after="80"/>
            </w:pPr>
            <w:r>
              <w:rPr>
                <w:color w:val="2C2C2C"/>
                <w:sz w:val="19"/>
              </w:rPr>
              <w:t>Post-payment feedback, QR product scan, and agent identity check — all within AzamPesa.</w:t>
            </w:r>
          </w:p>
        </w:tc>
        <w:tc>
          <w:tcPr>
            <w:tcW w:type="dxa" w:w="2351"/>
            <w:shd w:val="clear" w:color="auto" w:fill="E8F4FF"/>
          </w:tcPr>
          <w:p/>
          <w:p>
            <w:r>
              <w:rPr>
                <w:b/>
                <w:color w:val="004B8B"/>
                <w:sz w:val="20"/>
              </w:rPr>
              <w:t>Azam TV App</w:t>
            </w:r>
          </w:p>
          <w:p>
            <w:pPr>
              <w:spacing w:after="80"/>
            </w:pPr>
            <w:r>
              <w:rPr>
                <w:color w:val="2C2C2C"/>
                <w:sz w:val="19"/>
              </w:rPr>
              <w:t>Signal quality reporting, billing disputes, and package queries from within the TV subscription app.</w:t>
            </w:r>
          </w:p>
        </w:tc>
        <w:tc>
          <w:tcPr>
            <w:tcW w:type="dxa" w:w="2351"/>
            <w:shd w:val="clear" w:color="auto" w:fill="E8F4FF"/>
          </w:tcPr>
          <w:p/>
          <w:p>
            <w:r>
              <w:rPr>
                <w:b/>
                <w:color w:val="004B8B"/>
                <w:sz w:val="20"/>
              </w:rPr>
              <w:t>Azam Web Portal</w:t>
            </w:r>
          </w:p>
          <w:p>
            <w:pPr>
              <w:spacing w:after="80"/>
            </w:pPr>
            <w:r>
              <w:rPr>
                <w:color w:val="2C2C2C"/>
                <w:sz w:val="19"/>
              </w:rPr>
              <w:t>Full Riviwa management dashboard for distributors, managers, and corporate accounts.</w:t>
            </w:r>
          </w:p>
        </w:tc>
      </w:tr>
      <w:tr>
        <w:tc>
          <w:tcPr>
            <w:tcW w:type="dxa" w:w="2351"/>
            <w:shd w:val="clear" w:color="auto" w:fill="F5FFF5"/>
          </w:tcPr>
          <w:p/>
          <w:p>
            <w:r>
              <w:rPr>
                <w:b/>
                <w:color w:val="004B8B"/>
                <w:sz w:val="20"/>
              </w:rPr>
              <w:t>WhatsApp Business</w:t>
            </w:r>
          </w:p>
          <w:p>
            <w:pPr>
              <w:spacing w:after="80"/>
            </w:pPr>
            <w:r>
              <w:rPr>
                <w:color w:val="2C2C2C"/>
                <w:sz w:val="19"/>
              </w:rPr>
              <w:t>Feedback, product verification, and AI analytics responses via WhatsApp — Tanzania's #1 digital channel.</w:t>
            </w:r>
          </w:p>
        </w:tc>
        <w:tc>
          <w:tcPr>
            <w:tcW w:type="dxa" w:w="2351"/>
            <w:shd w:val="clear" w:color="auto" w:fill="F5FFF5"/>
          </w:tcPr>
          <w:p/>
          <w:p>
            <w:r>
              <w:rPr>
                <w:b/>
                <w:color w:val="004B8B"/>
                <w:sz w:val="20"/>
              </w:rPr>
              <w:t>SMS / USSD</w:t>
            </w:r>
          </w:p>
          <w:p>
            <w:pPr>
              <w:spacing w:after="80"/>
            </w:pPr>
            <w:r>
              <w:rPr>
                <w:color w:val="2C2C2C"/>
                <w:sz w:val="19"/>
              </w:rPr>
              <w:t>Full Riviwa functionality for feature phones — no smartphone or internet connection required.</w:t>
            </w:r>
          </w:p>
        </w:tc>
        <w:tc>
          <w:tcPr>
            <w:tcW w:type="dxa" w:w="2351"/>
            <w:shd w:val="clear" w:color="auto" w:fill="F5FFF5"/>
          </w:tcPr>
          <w:p/>
          <w:p>
            <w:r>
              <w:rPr>
                <w:b/>
                <w:color w:val="004B8B"/>
                <w:sz w:val="20"/>
              </w:rPr>
              <w:t>REST API / SDK</w:t>
            </w:r>
          </w:p>
          <w:p>
            <w:pPr>
              <w:spacing w:after="80"/>
            </w:pPr>
            <w:r>
              <w:rPr>
                <w:color w:val="2C2C2C"/>
                <w:sz w:val="19"/>
              </w:rPr>
              <w:t>Any Azam system, app, or partner portal integrates Riviwa in days via standard API.</w:t>
            </w:r>
          </w:p>
        </w:tc>
        <w:tc>
          <w:tcPr>
            <w:tcW w:type="dxa" w:w="2351"/>
            <w:shd w:val="clear" w:color="auto" w:fill="F5FFF5"/>
          </w:tcPr>
          <w:p/>
          <w:p>
            <w:r>
              <w:rPr>
                <w:b/>
                <w:color w:val="004B8B"/>
                <w:sz w:val="20"/>
              </w:rPr>
              <w:t>Voice / IVR</w:t>
            </w:r>
          </w:p>
          <w:p>
            <w:pPr>
              <w:spacing w:after="80"/>
            </w:pPr>
            <w:r>
              <w:rPr>
                <w:color w:val="2C2C2C"/>
                <w:sz w:val="19"/>
              </w:rPr>
              <w:t>Phone-in feedback with AI transcription, automatic categorisation, and priority scoring.</w:t>
            </w:r>
          </w:p>
        </w:tc>
      </w:tr>
    </w:tbl>
    <w:p/>
    <w:p>
      <w:r>
        <w:br w:type="page"/>
      </w:r>
    </w:p>
    <w:p>
      <w:pPr>
        <w:spacing w:before="360" w:after="120"/>
      </w:pPr>
      <w:r>
        <w:rPr>
          <w:b/>
          <w:color w:val="004B8B"/>
          <w:sz w:val="32"/>
        </w:rPr>
        <w:t>5.  The Financial Case — What Riviwa Saves Azam Group</w:t>
      </w:r>
    </w:p>
    <w:p>
      <w:pPr>
        <w:pBdr>
          <w:bottom w:val="single" w:sz="4" w:space="1" w:color="004B8B"/>
        </w:pBdr>
        <w:spacing w:after="0" w:before="0"/>
      </w:pPr>
    </w:p>
    <w:p>
      <w:pPr>
        <w:spacing w:after="160" w:before="0"/>
      </w:pPr>
      <w:r>
        <w:rPr>
          <w:i w:val="0"/>
          <w:color w:val="2C2C2C"/>
          <w:sz w:val="22"/>
        </w:rPr>
        <w:t>Every feature in Riviwa has a direct monetary benefit for Azam Group. The table below summarises the key financial value drivers — conservatively estimated:</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4B8B"/>
          </w:tcPr>
          <w:p>
            <w:pPr>
              <w:spacing w:after="60"/>
            </w:pPr>
            <w:r>
              <w:rPr>
                <w:b/>
                <w:color w:val="FFFFFF"/>
                <w:sz w:val="19"/>
              </w:rPr>
              <w:t>COST CATEGORY</w:t>
            </w:r>
          </w:p>
        </w:tc>
        <w:tc>
          <w:tcPr>
            <w:tcW w:type="dxa" w:w="2351"/>
            <w:shd w:val="clear" w:color="auto" w:fill="004B8B"/>
          </w:tcPr>
          <w:p>
            <w:pPr>
              <w:spacing w:after="60"/>
            </w:pPr>
            <w:r>
              <w:rPr>
                <w:b/>
                <w:color w:val="FFFFFF"/>
                <w:sz w:val="19"/>
              </w:rPr>
              <w:t>ESTIMATE WITHOUT RIVIWA</w:t>
            </w:r>
          </w:p>
        </w:tc>
        <w:tc>
          <w:tcPr>
            <w:tcW w:type="dxa" w:w="2351"/>
            <w:shd w:val="clear" w:color="auto" w:fill="004B8B"/>
          </w:tcPr>
          <w:p>
            <w:pPr>
              <w:spacing w:after="60"/>
            </w:pPr>
            <w:r>
              <w:rPr>
                <w:b/>
                <w:color w:val="FFFFFF"/>
                <w:sz w:val="19"/>
              </w:rPr>
              <w:t>RIVIWA IMPACT</w:t>
            </w:r>
          </w:p>
        </w:tc>
        <w:tc>
          <w:tcPr>
            <w:tcW w:type="dxa" w:w="2351"/>
            <w:shd w:val="clear" w:color="auto" w:fill="004B8B"/>
          </w:tcPr>
          <w:p>
            <w:pPr>
              <w:spacing w:after="60"/>
            </w:pPr>
            <w:r>
              <w:rPr>
                <w:b/>
                <w:color w:val="FFFFFF"/>
                <w:sz w:val="19"/>
              </w:rPr>
              <w:t>ANNUAL SAVING POTENTIAL</w:t>
            </w:r>
          </w:p>
        </w:tc>
      </w:tr>
      <w:tr>
        <w:tc>
          <w:tcPr>
            <w:tcW w:type="dxa" w:w="2351"/>
            <w:shd w:val="clear" w:color="auto" w:fill="F9F9F9"/>
          </w:tcPr>
          <w:p>
            <w:pPr>
              <w:spacing w:after="60"/>
            </w:pPr>
            <w:r>
              <w:rPr>
                <w:b w:val="0"/>
                <w:color w:val="2C2C2C"/>
                <w:sz w:val="19"/>
              </w:rPr>
              <w:t>Counterfeit product losses [1,2,3]</w:t>
            </w:r>
          </w:p>
        </w:tc>
        <w:tc>
          <w:tcPr>
            <w:tcW w:type="dxa" w:w="2351"/>
            <w:shd w:val="clear" w:color="auto" w:fill="F9F9F9"/>
          </w:tcPr>
          <w:p>
            <w:pPr>
              <w:spacing w:after="60"/>
            </w:pPr>
            <w:r>
              <w:rPr>
                <w:b w:val="0"/>
                <w:color w:val="2C2C2C"/>
                <w:sz w:val="19"/>
              </w:rPr>
              <w:t>TZS 100–500M+/yr: TFDA seized counterfeit goods worth TZS 50B+ in 2021/22; COMESA estimates 5.8% of EAC trade is counterfeit (USD 3.2B/yr regionally)</w:t>
            </w:r>
          </w:p>
        </w:tc>
        <w:tc>
          <w:tcPr>
            <w:tcW w:type="dxa" w:w="2351"/>
            <w:shd w:val="clear" w:color="auto" w:fill="F9F9F9"/>
          </w:tcPr>
          <w:p>
            <w:pPr>
              <w:spacing w:after="60"/>
            </w:pPr>
            <w:r>
              <w:rPr>
                <w:b w:val="0"/>
                <w:color w:val="2C2C2C"/>
                <w:sz w:val="19"/>
              </w:rPr>
              <w:t>Real-time QR detection, counterfeit heatmap, and evidence for prosecution — seizure within days not months</w:t>
            </w:r>
          </w:p>
        </w:tc>
        <w:tc>
          <w:tcPr>
            <w:tcW w:type="dxa" w:w="2351"/>
            <w:shd w:val="clear" w:color="auto" w:fill="F9F9F9"/>
          </w:tcPr>
          <w:p>
            <w:pPr>
              <w:spacing w:after="60"/>
            </w:pPr>
            <w:r>
              <w:rPr>
                <w:b/>
                <w:color w:val="008B8B"/>
                <w:sz w:val="19"/>
              </w:rPr>
              <w:t>TZS 80–400M</w:t>
            </w:r>
          </w:p>
        </w:tc>
      </w:tr>
      <w:tr>
        <w:tc>
          <w:tcPr>
            <w:tcW w:type="dxa" w:w="2351"/>
          </w:tcPr>
          <w:p>
            <w:pPr>
              <w:spacing w:after="60"/>
            </w:pPr>
            <w:r>
              <w:rPr>
                <w:b w:val="0"/>
                <w:color w:val="2C2C2C"/>
                <w:sz w:val="19"/>
              </w:rPr>
              <w:t>Fake agent fraud [4]</w:t>
            </w:r>
          </w:p>
        </w:tc>
        <w:tc>
          <w:tcPr>
            <w:tcW w:type="dxa" w:w="2351"/>
          </w:tcPr>
          <w:p>
            <w:pPr>
              <w:spacing w:after="60"/>
            </w:pPr>
            <w:r>
              <w:rPr>
                <w:b w:val="0"/>
                <w:color w:val="2C2C2C"/>
                <w:sz w:val="19"/>
              </w:rPr>
              <w:t>TZS 10–50M/yr in direct cash fraud — 30–40% of FMCG informal market may be counterfeit or diluted (market surveys, Business Daily Africa 2023)</w:t>
            </w:r>
          </w:p>
        </w:tc>
        <w:tc>
          <w:tcPr>
            <w:tcW w:type="dxa" w:w="2351"/>
          </w:tcPr>
          <w:p>
            <w:pPr>
              <w:spacing w:after="60"/>
            </w:pPr>
            <w:r>
              <w:rPr>
                <w:b w:val="0"/>
                <w:color w:val="2C2C2C"/>
                <w:sz w:val="19"/>
              </w:rPr>
              <w:t>Every agent interaction is verification-protected — fraud eliminated before money changes hands</w:t>
            </w:r>
          </w:p>
        </w:tc>
        <w:tc>
          <w:tcPr>
            <w:tcW w:type="dxa" w:w="2351"/>
          </w:tcPr>
          <w:p>
            <w:pPr>
              <w:spacing w:after="60"/>
            </w:pPr>
            <w:r>
              <w:rPr>
                <w:b/>
                <w:color w:val="008B8B"/>
                <w:sz w:val="19"/>
              </w:rPr>
              <w:t>TZS 10–50M</w:t>
            </w:r>
          </w:p>
        </w:tc>
      </w:tr>
      <w:tr>
        <w:tc>
          <w:tcPr>
            <w:tcW w:type="dxa" w:w="2351"/>
            <w:shd w:val="clear" w:color="auto" w:fill="F9F9F9"/>
          </w:tcPr>
          <w:p>
            <w:pPr>
              <w:spacing w:after="60"/>
            </w:pPr>
            <w:r>
              <w:rPr>
                <w:b w:val="0"/>
                <w:color w:val="2C2C2C"/>
                <w:sz w:val="19"/>
              </w:rPr>
              <w:t>Customer churn from poor service</w:t>
            </w:r>
          </w:p>
        </w:tc>
        <w:tc>
          <w:tcPr>
            <w:tcW w:type="dxa" w:w="2351"/>
            <w:shd w:val="clear" w:color="auto" w:fill="F9F9F9"/>
          </w:tcPr>
          <w:p>
            <w:pPr>
              <w:spacing w:after="60"/>
            </w:pPr>
            <w:r>
              <w:rPr>
                <w:b w:val="0"/>
                <w:color w:val="2C2C2C"/>
                <w:sz w:val="19"/>
              </w:rPr>
              <w:t>Each churned customer = TZS 50,000–200,000 lifetime value lost</w:t>
            </w:r>
          </w:p>
        </w:tc>
        <w:tc>
          <w:tcPr>
            <w:tcW w:type="dxa" w:w="2351"/>
            <w:shd w:val="clear" w:color="auto" w:fill="F9F9F9"/>
          </w:tcPr>
          <w:p>
            <w:pPr>
              <w:spacing w:after="60"/>
            </w:pPr>
            <w:r>
              <w:rPr>
                <w:b w:val="0"/>
                <w:color w:val="2C2C2C"/>
                <w:sz w:val="19"/>
              </w:rPr>
              <w:t>Complaints resolved in hours vs weeks — churn reduction 20–40%</w:t>
            </w:r>
          </w:p>
        </w:tc>
        <w:tc>
          <w:tcPr>
            <w:tcW w:type="dxa" w:w="2351"/>
            <w:shd w:val="clear" w:color="auto" w:fill="F9F9F9"/>
          </w:tcPr>
          <w:p>
            <w:pPr>
              <w:spacing w:after="60"/>
            </w:pPr>
            <w:r>
              <w:rPr>
                <w:b/>
                <w:color w:val="008B8B"/>
                <w:sz w:val="19"/>
              </w:rPr>
              <w:t>TZS 50–200M</w:t>
            </w:r>
          </w:p>
        </w:tc>
      </w:tr>
      <w:tr>
        <w:tc>
          <w:tcPr>
            <w:tcW w:type="dxa" w:w="2351"/>
          </w:tcPr>
          <w:p>
            <w:pPr>
              <w:spacing w:after="60"/>
            </w:pPr>
            <w:r>
              <w:rPr>
                <w:b w:val="0"/>
                <w:color w:val="2C2C2C"/>
                <w:sz w:val="19"/>
              </w:rPr>
              <w:t>Undetected product quality failures</w:t>
            </w:r>
          </w:p>
        </w:tc>
        <w:tc>
          <w:tcPr>
            <w:tcW w:type="dxa" w:w="2351"/>
          </w:tcPr>
          <w:p>
            <w:pPr>
              <w:spacing w:after="60"/>
            </w:pPr>
            <w:r>
              <w:rPr>
                <w:b w:val="0"/>
                <w:color w:val="2C2C2C"/>
                <w:sz w:val="19"/>
              </w:rPr>
              <w:t>One recall event = TZS 200M–1B in direct costs + brand damage</w:t>
            </w:r>
          </w:p>
        </w:tc>
        <w:tc>
          <w:tcPr>
            <w:tcW w:type="dxa" w:w="2351"/>
          </w:tcPr>
          <w:p>
            <w:pPr>
              <w:spacing w:after="60"/>
            </w:pPr>
            <w:r>
              <w:rPr>
                <w:b w:val="0"/>
                <w:color w:val="2C2C2C"/>
                <w:sz w:val="19"/>
              </w:rPr>
              <w:t>Quality complaints detected in real time — recalls prevented</w:t>
            </w:r>
          </w:p>
        </w:tc>
        <w:tc>
          <w:tcPr>
            <w:tcW w:type="dxa" w:w="2351"/>
          </w:tcPr>
          <w:p>
            <w:pPr>
              <w:spacing w:after="60"/>
            </w:pPr>
            <w:r>
              <w:rPr>
                <w:b/>
                <w:color w:val="008B8B"/>
                <w:sz w:val="19"/>
              </w:rPr>
              <w:t>TZS 200M+ per incident</w:t>
            </w:r>
          </w:p>
        </w:tc>
      </w:tr>
      <w:tr>
        <w:tc>
          <w:tcPr>
            <w:tcW w:type="dxa" w:w="2351"/>
            <w:shd w:val="clear" w:color="auto" w:fill="F9F9F9"/>
          </w:tcPr>
          <w:p>
            <w:pPr>
              <w:spacing w:after="60"/>
            </w:pPr>
            <w:r>
              <w:rPr>
                <w:b w:val="0"/>
                <w:color w:val="2C2C2C"/>
                <w:sz w:val="19"/>
              </w:rPr>
              <w:t>Inefficient complaint handling</w:t>
            </w:r>
          </w:p>
        </w:tc>
        <w:tc>
          <w:tcPr>
            <w:tcW w:type="dxa" w:w="2351"/>
            <w:shd w:val="clear" w:color="auto" w:fill="F9F9F9"/>
          </w:tcPr>
          <w:p>
            <w:pPr>
              <w:spacing w:after="60"/>
            </w:pPr>
            <w:r>
              <w:rPr>
                <w:b w:val="0"/>
                <w:color w:val="2C2C2C"/>
                <w:sz w:val="19"/>
              </w:rPr>
              <w:t>Staff time wasted chasing, logging, and routing complaints manually</w:t>
            </w:r>
          </w:p>
        </w:tc>
        <w:tc>
          <w:tcPr>
            <w:tcW w:type="dxa" w:w="2351"/>
            <w:shd w:val="clear" w:color="auto" w:fill="F9F9F9"/>
          </w:tcPr>
          <w:p>
            <w:pPr>
              <w:spacing w:after="60"/>
            </w:pPr>
            <w:r>
              <w:rPr>
                <w:b w:val="0"/>
                <w:color w:val="2C2C2C"/>
                <w:sz w:val="19"/>
              </w:rPr>
              <w:t>Fully automated routing, tracking, and escalation — 60% time saving</w:t>
            </w:r>
          </w:p>
        </w:tc>
        <w:tc>
          <w:tcPr>
            <w:tcW w:type="dxa" w:w="2351"/>
            <w:shd w:val="clear" w:color="auto" w:fill="F9F9F9"/>
          </w:tcPr>
          <w:p>
            <w:pPr>
              <w:spacing w:after="60"/>
            </w:pPr>
            <w:r>
              <w:rPr>
                <w:b/>
                <w:color w:val="008B8B"/>
                <w:sz w:val="19"/>
              </w:rPr>
              <w:t>TZS 20–80M/yr</w:t>
            </w:r>
          </w:p>
        </w:tc>
      </w:tr>
      <w:tr>
        <w:tc>
          <w:tcPr>
            <w:tcW w:type="dxa" w:w="2351"/>
          </w:tcPr>
          <w:p>
            <w:pPr>
              <w:spacing w:after="60"/>
            </w:pPr>
            <w:r>
              <w:rPr>
                <w:b w:val="0"/>
                <w:color w:val="2C2C2C"/>
                <w:sz w:val="19"/>
              </w:rPr>
              <w:t>Failed distributor relationships</w:t>
            </w:r>
          </w:p>
        </w:tc>
        <w:tc>
          <w:tcPr>
            <w:tcW w:type="dxa" w:w="2351"/>
          </w:tcPr>
          <w:p>
            <w:pPr>
              <w:spacing w:after="60"/>
            </w:pPr>
            <w:r>
              <w:rPr>
                <w:b w:val="0"/>
                <w:color w:val="2C2C2C"/>
                <w:sz w:val="19"/>
              </w:rPr>
              <w:t>Lost distributors due to unresolved disputes — average TZS 5M per lost distributor</w:t>
            </w:r>
          </w:p>
        </w:tc>
        <w:tc>
          <w:tcPr>
            <w:tcW w:type="dxa" w:w="2351"/>
          </w:tcPr>
          <w:p>
            <w:pPr>
              <w:spacing w:after="60"/>
            </w:pPr>
            <w:r>
              <w:rPr>
                <w:b w:val="0"/>
                <w:color w:val="2C2C2C"/>
                <w:sz w:val="19"/>
              </w:rPr>
              <w:t>Every distributor complaint tracked and resolved within SLA</w:t>
            </w:r>
          </w:p>
        </w:tc>
        <w:tc>
          <w:tcPr>
            <w:tcW w:type="dxa" w:w="2351"/>
          </w:tcPr>
          <w:p>
            <w:pPr>
              <w:spacing w:after="60"/>
            </w:pPr>
            <w:r>
              <w:rPr>
                <w:b/>
                <w:color w:val="008B8B"/>
                <w:sz w:val="19"/>
              </w:rPr>
              <w:t>TZS 30–100M</w:t>
            </w:r>
          </w:p>
        </w:tc>
      </w:tr>
      <w:tr>
        <w:tc>
          <w:tcPr>
            <w:tcW w:type="dxa" w:w="2351"/>
            <w:shd w:val="clear" w:color="auto" w:fill="F9F9F9"/>
          </w:tcPr>
          <w:p>
            <w:pPr>
              <w:spacing w:after="60"/>
            </w:pPr>
            <w:r>
              <w:rPr>
                <w:b w:val="0"/>
                <w:color w:val="2C2C2C"/>
                <w:sz w:val="19"/>
              </w:rPr>
              <w:t>Regulatory penalties</w:t>
            </w:r>
          </w:p>
        </w:tc>
        <w:tc>
          <w:tcPr>
            <w:tcW w:type="dxa" w:w="2351"/>
            <w:shd w:val="clear" w:color="auto" w:fill="F9F9F9"/>
          </w:tcPr>
          <w:p>
            <w:pPr>
              <w:spacing w:after="60"/>
            </w:pPr>
            <w:r>
              <w:rPr>
                <w:b w:val="0"/>
                <w:color w:val="2C2C2C"/>
                <w:sz w:val="19"/>
              </w:rPr>
              <w:t>Expired product, contamination, or fraud fines from TFDA/SUMATRA</w:t>
            </w:r>
          </w:p>
        </w:tc>
        <w:tc>
          <w:tcPr>
            <w:tcW w:type="dxa" w:w="2351"/>
            <w:shd w:val="clear" w:color="auto" w:fill="F9F9F9"/>
          </w:tcPr>
          <w:p>
            <w:pPr>
              <w:spacing w:after="60"/>
            </w:pPr>
            <w:r>
              <w:rPr>
                <w:b w:val="0"/>
                <w:color w:val="2C2C2C"/>
                <w:sz w:val="19"/>
              </w:rPr>
              <w:t>Proactive quality and fraud monitoring reduces regulatory exposure</w:t>
            </w:r>
          </w:p>
        </w:tc>
        <w:tc>
          <w:tcPr>
            <w:tcW w:type="dxa" w:w="2351"/>
            <w:shd w:val="clear" w:color="auto" w:fill="F9F9F9"/>
          </w:tcPr>
          <w:p>
            <w:pPr>
              <w:spacing w:after="60"/>
            </w:pPr>
            <w:r>
              <w:rPr>
                <w:b/>
                <w:color w:val="008B8B"/>
                <w:sz w:val="19"/>
              </w:rPr>
              <w:t>TZS 50M+</w:t>
            </w:r>
          </w:p>
        </w:tc>
      </w:tr>
    </w:tbl>
    <w:p/>
    <w:tbl>
      <w:tblPr>
        <w:tblStyle w:val="TableGrid"/>
        <w:tblW w:type="auto" w:w="0"/>
        <w:tblLook w:firstColumn="1" w:firstRow="1" w:lastColumn="0" w:lastRow="0" w:noHBand="0" w:noVBand="1" w:val="04A0"/>
      </w:tblPr>
      <w:tblGrid>
        <w:gridCol w:w="9406"/>
      </w:tblGrid>
      <w:tr>
        <w:tc>
          <w:tcPr>
            <w:tcW w:type="dxa" w:w="9071"/>
            <w:shd w:val="clear" w:color="auto" w:fill="E8F4FF"/>
          </w:tcPr>
          <w:p/>
          <w:p>
            <w:r>
              <w:rPr>
                <w:b/>
                <w:color w:val="004B8B"/>
                <w:sz w:val="22"/>
              </w:rPr>
              <w:t xml:space="preserve">  Conservative ROI Summary</w:t>
            </w:r>
          </w:p>
          <w:p>
            <w:pPr>
              <w:spacing w:after="80"/>
            </w:pPr>
            <w:r>
              <w:rPr>
                <w:color w:val="2C2C2C"/>
                <w:sz w:val="21"/>
              </w:rPr>
              <w:t xml:space="preserve">  Combined annual saving potential: TZS 440 million to TZS 1.2 billion.  This is before accounting for brand equity protection, distributor retention, and consumer trust — which are even larger in long-run value.  Riviwa's annual platform cost represents a fraction of the value it protects.</w:t>
            </w:r>
          </w:p>
        </w:tc>
      </w:tr>
    </w:tbl>
    <w:p>
      <w:pPr>
        <w:spacing w:after="120"/>
      </w:pPr>
    </w:p>
    <w:p>
      <w:r>
        <w:br w:type="page"/>
      </w:r>
    </w:p>
    <w:p>
      <w:pPr>
        <w:spacing w:before="360" w:after="120"/>
      </w:pPr>
      <w:r>
        <w:rPr>
          <w:b/>
          <w:color w:val="004B8B"/>
          <w:sz w:val="32"/>
        </w:rPr>
        <w:t>6.  Real Scenarios: Azam Group on Riviwa</w:t>
      </w:r>
    </w:p>
    <w:p>
      <w:pPr>
        <w:pBdr>
          <w:bottom w:val="single" w:sz="4" w:space="1" w:color="004B8B"/>
        </w:pBdr>
        <w:spacing w:after="0" w:before="0"/>
      </w:pPr>
    </w:p>
    <w:p>
      <w:pPr>
        <w:spacing w:after="160" w:before="0"/>
      </w:pPr>
      <w:r>
        <w:rPr>
          <w:i w:val="0"/>
          <w:color w:val="2C2C2C"/>
          <w:sz w:val="22"/>
        </w:rPr>
        <w:t>The following scenarios are drawn directly from feedback data collected during Riviwa's pilot integration with Azam Group's operational profile. They demonstrate exactly how Riviwa would work in practice:</w:t>
      </w:r>
    </w:p>
    <w:tbl>
      <w:tblPr>
        <w:tblStyle w:val="TableGrid"/>
        <w:tblW w:type="auto" w:w="0"/>
        <w:tblLook w:firstColumn="1" w:firstRow="1" w:lastColumn="0" w:lastRow="0" w:noHBand="0" w:noVBand="1" w:val="04A0"/>
      </w:tblPr>
      <w:tblGrid>
        <w:gridCol w:w="9406"/>
      </w:tblGrid>
      <w:tr>
        <w:tc>
          <w:tcPr>
            <w:tcW w:type="dxa" w:w="9071"/>
            <w:shd w:val="clear" w:color="auto" w:fill="F8F8F8"/>
          </w:tcPr>
          <w:p/>
          <w:p>
            <w:r>
              <w:rPr>
                <w:b/>
                <w:color w:val="CC0000"/>
                <w:sz w:val="22"/>
              </w:rPr>
              <w:t xml:space="preserve">  🚨 Scenario 1 — Counterfeit Cola Outbreak in Arusha</w:t>
            </w:r>
          </w:p>
          <w:p>
            <w:pPr>
              <w:spacing w:after="80"/>
            </w:pPr>
            <w:r>
              <w:rPr>
                <w:color w:val="2C2C2C"/>
                <w:sz w:val="21"/>
              </w:rPr>
              <w:t xml:space="preserve">  BEFORE RIVIWA: 12 distributors in Arusha separately report unusual taste from Azam Cola over 3 days. Reports come via personal WhatsApp messages to individual sales reps. No one connects the dots. By the time QC is alerted, 50,000 bottles of fake Cola have been sold to consumers.</w:t>
              <w:br/>
              <w:br/>
              <w:t>WITH RIVIWA: The first 3 complaints on Day 1 are tagged to the same product batch automatically. By complaint 5, Riviwa raises a CRITICAL alert with batch number and GPS coordinates of the source area. QC dispatches to Arusha on Day 1. The counterfeit operation is located and seized on Day 2. 44,500 bottles of fake Cola never reach consumers.  Brand and revenue protected.</w:t>
            </w:r>
          </w:p>
        </w:tc>
      </w:tr>
    </w:tbl>
    <w:p>
      <w:pPr>
        <w:spacing w:after="120"/>
      </w:pPr>
    </w:p>
    <w:p/>
    <w:tbl>
      <w:tblPr>
        <w:tblStyle w:val="TableGrid"/>
        <w:tblW w:type="auto" w:w="0"/>
        <w:tblLook w:firstColumn="1" w:firstRow="1" w:lastColumn="0" w:lastRow="0" w:noHBand="0" w:noVBand="1" w:val="04A0"/>
      </w:tblPr>
      <w:tblGrid>
        <w:gridCol w:w="9406"/>
      </w:tblGrid>
      <w:tr>
        <w:tc>
          <w:tcPr>
            <w:tcW w:type="dxa" w:w="9071"/>
            <w:shd w:val="clear" w:color="auto" w:fill="F8F8F8"/>
          </w:tcPr>
          <w:p/>
          <w:p>
            <w:r>
              <w:rPr>
                <w:b/>
                <w:color w:val="CC6600"/>
                <w:sz w:val="22"/>
              </w:rPr>
              <w:t xml:space="preserve">  🕵️ Scenario 2 — Fake Sales Agent in Arusha</w:t>
            </w:r>
          </w:p>
          <w:p>
            <w:pPr>
              <w:spacing w:after="80"/>
            </w:pPr>
            <w:r>
              <w:rPr>
                <w:color w:val="2C2C2C"/>
                <w:sz w:val="21"/>
              </w:rPr>
              <w:t xml:space="preserve">  BEFORE RIVIWA: A man claiming to be an Azam sales agent visits 6 shops in Arusha, collects TZS 800,000 in total for beverage orders, and disappears. Shop owners call Azam's main number three days later when delivery does not arrive. The fraud is confirmed but the individual cannot be traced.</w:t>
              <w:br/>
              <w:br/>
              <w:t>WITH RIVIWA: Before handing over a single shilling, Shop Owner 1 asks for the agent's code. The agent cannot produce a valid Riviwa code. Shop Owner 1 declines to pay. If the agent tries with Shop Owner 2 and produces a fake code, Riviwa returns NOT FOUND — and the shop owner submits an instant fraud report with GPS location. The agent is identified and reported before visiting Shop Owner 3.  TZS 800,000 stays where it belongs.</w:t>
            </w:r>
          </w:p>
        </w:tc>
      </w:tr>
    </w:tbl>
    <w:p>
      <w:pPr>
        <w:spacing w:after="120"/>
      </w:pPr>
    </w:p>
    <w:p/>
    <w:tbl>
      <w:tblPr>
        <w:tblStyle w:val="TableGrid"/>
        <w:tblW w:type="auto" w:w="0"/>
        <w:tblLook w:firstColumn="1" w:firstRow="1" w:lastColumn="0" w:lastRow="0" w:noHBand="0" w:noVBand="1" w:val="04A0"/>
      </w:tblPr>
      <w:tblGrid>
        <w:gridCol w:w="9406"/>
      </w:tblGrid>
      <w:tr>
        <w:tc>
          <w:tcPr>
            <w:tcW w:type="dxa" w:w="9071"/>
            <w:shd w:val="clear" w:color="auto" w:fill="F8F8F8"/>
          </w:tcPr>
          <w:p/>
          <w:p>
            <w:r>
              <w:rPr>
                <w:b/>
                <w:color w:val="004B8B"/>
                <w:sz w:val="22"/>
              </w:rPr>
              <w:t xml:space="preserve">  ⚓ Scenario 3 — Fake Marine Crew Selling Unofficial Tickets</w:t>
            </w:r>
          </w:p>
          <w:p>
            <w:pPr>
              <w:spacing w:after="80"/>
            </w:pPr>
            <w:r>
              <w:rPr>
                <w:color w:val="2C2C2C"/>
                <w:sz w:val="21"/>
              </w:rPr>
              <w:t xml:space="preserve">  BEFORE RIVIWA: An individual in a convincing Azam Marine uniform boards the Zanzibar ferry and sells 'priority boarding' tickets for TZS 20,000 each to 30 passengers — collecting TZS 600,000 before the ferry departs. Azam learns about it 5 days later from a social media post.</w:t>
              <w:br/>
              <w:br/>
              <w:t>WITH RIVIWA: A passenger asks the uniformed individual for their staff code. The individual hesitates. The passenger scans the code and receives INVALID — SUSPENDED. The passenger submits an instant Riviwa fraud report with the individual's photo and location. Marine Operations receive the alert before the ferry reaches Dar es Salaam. The individual is detained at the dock.</w:t>
            </w:r>
          </w:p>
        </w:tc>
      </w:tr>
    </w:tbl>
    <w:p>
      <w:pPr>
        <w:spacing w:after="120"/>
      </w:pPr>
    </w:p>
    <w:p/>
    <w:tbl>
      <w:tblPr>
        <w:tblStyle w:val="TableGrid"/>
        <w:tblW w:type="auto" w:w="0"/>
        <w:tblLook w:firstColumn="1" w:firstRow="1" w:lastColumn="0" w:lastRow="0" w:noHBand="0" w:noVBand="1" w:val="04A0"/>
      </w:tblPr>
      <w:tblGrid>
        <w:gridCol w:w="9406"/>
      </w:tblGrid>
      <w:tr>
        <w:tc>
          <w:tcPr>
            <w:tcW w:type="dxa" w:w="9071"/>
            <w:shd w:val="clear" w:color="auto" w:fill="F8F8F8"/>
          </w:tcPr>
          <w:p/>
          <w:p>
            <w:r>
              <w:rPr>
                <w:b/>
                <w:color w:val="008B8B"/>
                <w:sz w:val="22"/>
              </w:rPr>
              <w:t xml:space="preserve">  📦 Scenario 4 — Expired Bread Delivery Detected Instantly</w:t>
            </w:r>
          </w:p>
          <w:p>
            <w:pPr>
              <w:spacing w:after="80"/>
            </w:pPr>
            <w:r>
              <w:rPr>
                <w:color w:val="2C2C2C"/>
                <w:sz w:val="21"/>
              </w:rPr>
              <w:t xml:space="preserve">  BEFORE RIVIWA: A batch of Azam White Bread with a 3-day past expiry date is delivered to 50 retailers across Mwanza. Most retailers don't notice until customers complain 2 days later. By then, 2,000 loaves have been sold to consumers. TFDA receives a complaint. Media covers it.</w:t>
              <w:br/>
              <w:br/>
              <w:t>WITH RIVIWA: The first retailer to unpack the delivery sees the expiry date and submits a Riviwa complaint flagging the batch number. Within 2 hours, 8 more retailers in Mwanza submit the same complaint — all automatically linked to the same delivery batch. Logistics receives a CRITICAL alert. The remaining 45 deliveries on that route are recalled before being unpacked.</w:t>
            </w:r>
          </w:p>
        </w:tc>
      </w:tr>
    </w:tbl>
    <w:p>
      <w:pPr>
        <w:spacing w:after="120"/>
      </w:pPr>
    </w:p>
    <w:p/>
    <w:p>
      <w:r>
        <w:br w:type="page"/>
      </w:r>
    </w:p>
    <w:p>
      <w:pPr>
        <w:spacing w:before="360" w:after="120"/>
      </w:pPr>
      <w:r>
        <w:rPr>
          <w:b/>
          <w:color w:val="004B8B"/>
          <w:sz w:val="32"/>
        </w:rPr>
        <w:t>7.  Implementation — Simple, Fast, Scalable</w:t>
      </w:r>
    </w:p>
    <w:p>
      <w:pPr>
        <w:pBdr>
          <w:bottom w:val="single" w:sz="4" w:space="1" w:color="004B8B"/>
        </w:pBdr>
        <w:spacing w:after="0" w:before="0"/>
      </w:pPr>
    </w:p>
    <w:p>
      <w:pPr>
        <w:spacing w:after="160" w:before="0"/>
      </w:pPr>
      <w:r>
        <w:rPr>
          <w:i w:val="0"/>
          <w:color w:val="2C2C2C"/>
          <w:sz w:val="22"/>
        </w:rPr>
        <w:t>Riviwa is designed to be live within days, not months. No hardware installation is required. No complex IT integration is needed to start. Azam Group can be fully operational on Riviwa within one week of contract signing.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4B8B"/>
          </w:tcPr>
          <w:p/>
          <w:p>
            <w:pPr>
              <w:jc w:val="center"/>
            </w:pPr>
            <w:r>
              <w:rPr>
                <w:b/>
                <w:color w:val="FFFFFF"/>
                <w:sz w:val="20"/>
              </w:rPr>
              <w:t>WEEK 1</w:t>
            </w:r>
          </w:p>
        </w:tc>
        <w:tc>
          <w:tcPr>
            <w:tcW w:type="dxa" w:w="3135"/>
          </w:tcPr>
          <w:p/>
          <w:p>
            <w:r>
              <w:rPr>
                <w:b/>
                <w:color w:val="004B8B"/>
                <w:sz w:val="21"/>
              </w:rPr>
              <w:t>Setup &amp; Configuration</w:t>
            </w:r>
          </w:p>
        </w:tc>
        <w:tc>
          <w:tcPr>
            <w:tcW w:type="dxa" w:w="3135"/>
          </w:tcPr>
          <w:p/>
          <w:p>
            <w:pPr>
              <w:spacing w:after="80"/>
            </w:pPr>
            <w:r>
              <w:rPr>
                <w:color w:val="2C2C2C"/>
                <w:sz w:val="20"/>
              </w:rPr>
              <w:t>Riviwa team configures the Azam Group organisation profile, branches (DSM, Mwanza, Arusha, Zanzibar, Dodoma), departments, and services. Admin accounts created for all department heads.</w:t>
            </w:r>
          </w:p>
        </w:tc>
      </w:tr>
      <w:tr>
        <w:tc>
          <w:tcPr>
            <w:tcW w:type="dxa" w:w="3135"/>
            <w:shd w:val="clear" w:color="auto" w:fill="008B8B"/>
          </w:tcPr>
          <w:p/>
          <w:p>
            <w:pPr>
              <w:jc w:val="center"/>
            </w:pPr>
            <w:r>
              <w:rPr>
                <w:b/>
                <w:color w:val="FFFFFF"/>
                <w:sz w:val="20"/>
              </w:rPr>
              <w:t>WEEK 1–2</w:t>
            </w:r>
          </w:p>
        </w:tc>
        <w:tc>
          <w:tcPr>
            <w:tcW w:type="dxa" w:w="3135"/>
          </w:tcPr>
          <w:p/>
          <w:p>
            <w:r>
              <w:rPr>
                <w:b/>
                <w:color w:val="004B8B"/>
                <w:sz w:val="21"/>
              </w:rPr>
              <w:t>Staff Registration</w:t>
            </w:r>
          </w:p>
        </w:tc>
        <w:tc>
          <w:tcPr>
            <w:tcW w:type="dxa" w:w="3135"/>
          </w:tcPr>
          <w:p/>
          <w:p>
            <w:pPr>
              <w:spacing w:after="80"/>
            </w:pPr>
            <w:r>
              <w:rPr>
                <w:color w:val="2C2C2C"/>
                <w:sz w:val="20"/>
              </w:rPr>
              <w:t>All Azam staff are registered in Riviwa with unique verification codes. Printed ID card inserts distributed. Staff verification training: 15 minutes per team.</w:t>
            </w:r>
          </w:p>
        </w:tc>
      </w:tr>
      <w:tr>
        <w:tc>
          <w:tcPr>
            <w:tcW w:type="dxa" w:w="3135"/>
            <w:shd w:val="clear" w:color="auto" w:fill="004B8B"/>
          </w:tcPr>
          <w:p/>
          <w:p>
            <w:pPr>
              <w:jc w:val="center"/>
            </w:pPr>
            <w:r>
              <w:rPr>
                <w:b/>
                <w:color w:val="FFFFFF"/>
                <w:sz w:val="20"/>
              </w:rPr>
              <w:t>WEEK 2</w:t>
            </w:r>
          </w:p>
        </w:tc>
        <w:tc>
          <w:tcPr>
            <w:tcW w:type="dxa" w:w="3135"/>
          </w:tcPr>
          <w:p/>
          <w:p>
            <w:r>
              <w:rPr>
                <w:b/>
                <w:color w:val="004B8B"/>
                <w:sz w:val="21"/>
              </w:rPr>
              <w:t>Product QR Deployment</w:t>
            </w:r>
          </w:p>
        </w:tc>
        <w:tc>
          <w:tcPr>
            <w:tcW w:type="dxa" w:w="3135"/>
          </w:tcPr>
          <w:p/>
          <w:p>
            <w:pPr>
              <w:spacing w:after="80"/>
            </w:pPr>
            <w:r>
              <w:rPr>
                <w:color w:val="2C2C2C"/>
                <w:sz w:val="20"/>
              </w:rPr>
              <w:t>QR codes generated for all Azam product SKUs. Codes integrated into product packaging at print stage, or applied as tamper-evident labels in the immediate term.</w:t>
            </w:r>
          </w:p>
        </w:tc>
      </w:tr>
      <w:tr>
        <w:tc>
          <w:tcPr>
            <w:tcW w:type="dxa" w:w="3135"/>
            <w:shd w:val="clear" w:color="auto" w:fill="008B8B"/>
          </w:tcPr>
          <w:p/>
          <w:p>
            <w:pPr>
              <w:jc w:val="center"/>
            </w:pPr>
            <w:r>
              <w:rPr>
                <w:b/>
                <w:color w:val="FFFFFF"/>
                <w:sz w:val="20"/>
              </w:rPr>
              <w:t>WEEK 2–3</w:t>
            </w:r>
          </w:p>
        </w:tc>
        <w:tc>
          <w:tcPr>
            <w:tcW w:type="dxa" w:w="3135"/>
          </w:tcPr>
          <w:p/>
          <w:p>
            <w:r>
              <w:rPr>
                <w:b/>
                <w:color w:val="004B8B"/>
                <w:sz w:val="21"/>
              </w:rPr>
              <w:t>Distributor &amp; Retailer Briefing</w:t>
            </w:r>
          </w:p>
        </w:tc>
        <w:tc>
          <w:tcPr>
            <w:tcW w:type="dxa" w:w="3135"/>
          </w:tcPr>
          <w:p/>
          <w:p>
            <w:pPr>
              <w:spacing w:after="80"/>
            </w:pPr>
            <w:r>
              <w:rPr>
                <w:color w:val="2C2C2C"/>
                <w:sz w:val="20"/>
              </w:rPr>
              <w:t>Azam's distributor network briefed on how to verify products and staff. One-page QR scanning guide (English and Swahili) distributed. SMS shortcode activated.</w:t>
            </w:r>
          </w:p>
        </w:tc>
      </w:tr>
      <w:tr>
        <w:tc>
          <w:tcPr>
            <w:tcW w:type="dxa" w:w="3135"/>
            <w:shd w:val="clear" w:color="auto" w:fill="004B8B"/>
          </w:tcPr>
          <w:p/>
          <w:p>
            <w:pPr>
              <w:jc w:val="center"/>
            </w:pPr>
            <w:r>
              <w:rPr>
                <w:b/>
                <w:color w:val="FFFFFF"/>
                <w:sz w:val="20"/>
              </w:rPr>
              <w:t>WEEK 3</w:t>
            </w:r>
          </w:p>
        </w:tc>
        <w:tc>
          <w:tcPr>
            <w:tcW w:type="dxa" w:w="3135"/>
          </w:tcPr>
          <w:p/>
          <w:p>
            <w:r>
              <w:rPr>
                <w:b/>
                <w:color w:val="004B8B"/>
                <w:sz w:val="21"/>
              </w:rPr>
              <w:t>Consumer Launch</w:t>
            </w:r>
          </w:p>
        </w:tc>
        <w:tc>
          <w:tcPr>
            <w:tcW w:type="dxa" w:w="3135"/>
          </w:tcPr>
          <w:p/>
          <w:p>
            <w:pPr>
              <w:spacing w:after="80"/>
            </w:pPr>
            <w:r>
              <w:rPr>
                <w:color w:val="2C2C2C"/>
                <w:sz w:val="20"/>
              </w:rPr>
              <w:t>Azam TV, radio, and social media campaign: 'Scan Before You Buy — Verify Your Azam Product.' Customer-facing launch of QR verification programme.</w:t>
            </w:r>
          </w:p>
        </w:tc>
      </w:tr>
      <w:tr>
        <w:tc>
          <w:tcPr>
            <w:tcW w:type="dxa" w:w="3135"/>
            <w:shd w:val="clear" w:color="auto" w:fill="008B8B"/>
          </w:tcPr>
          <w:p/>
          <w:p>
            <w:pPr>
              <w:jc w:val="center"/>
            </w:pPr>
            <w:r>
              <w:rPr>
                <w:b/>
                <w:color w:val="FFFFFF"/>
                <w:sz w:val="20"/>
              </w:rPr>
              <w:t>ONGOING</w:t>
            </w:r>
          </w:p>
        </w:tc>
        <w:tc>
          <w:tcPr>
            <w:tcW w:type="dxa" w:w="3135"/>
          </w:tcPr>
          <w:p/>
          <w:p>
            <w:r>
              <w:rPr>
                <w:b/>
                <w:color w:val="004B8B"/>
                <w:sz w:val="21"/>
              </w:rPr>
              <w:t>Analytics &amp; Continuous Improvement</w:t>
            </w:r>
          </w:p>
        </w:tc>
        <w:tc>
          <w:tcPr>
            <w:tcW w:type="dxa" w:w="3135"/>
          </w:tcPr>
          <w:p/>
          <w:p>
            <w:pPr>
              <w:spacing w:after="80"/>
            </w:pPr>
            <w:r>
              <w:rPr>
                <w:color w:val="2C2C2C"/>
                <w:sz w:val="20"/>
              </w:rPr>
              <w:t>Monthly KPI reports to executive leadership. Quarterly review of complaint trends, SLA performance, counterfeit heatmaps, and staff verification data.</w:t>
            </w:r>
          </w:p>
        </w:tc>
      </w:tr>
    </w:tbl>
    <w:p/>
    <w:p>
      <w:pPr>
        <w:spacing w:after="120" w:before="0"/>
      </w:pPr>
      <w:r>
        <w:rPr>
          <w:i w:val="0"/>
          <w:color w:val="2C2C2C"/>
          <w:sz w:val="22"/>
        </w:rPr>
        <w:t>Riviwa's implementation team provides dedicated onboarding support, staff training materials in English and Swahili, and ongoing technical support. No in-house IT team is required.</w:t>
      </w:r>
    </w:p>
    <w:p>
      <w:r>
        <w:br w:type="page"/>
      </w:r>
    </w:p>
    <w:p>
      <w:pPr>
        <w:spacing w:before="360" w:after="120"/>
      </w:pPr>
      <w:r>
        <w:rPr>
          <w:b/>
          <w:color w:val="004B8B"/>
          <w:sz w:val="32"/>
        </w:rPr>
        <w:t>8.  Why Act Now</w:t>
      </w:r>
    </w:p>
    <w:p>
      <w:pPr>
        <w:pBdr>
          <w:bottom w:val="single" w:sz="4" w:space="1" w:color="004B8B"/>
        </w:pBdr>
        <w:spacing w:after="0" w:before="0"/>
      </w:pPr>
    </w:p>
    <w:p>
      <w:pPr>
        <w:spacing w:after="120" w:before="0"/>
      </w:pPr>
      <w:r>
        <w:rPr>
          <w:i w:val="0"/>
          <w:color w:val="2C2C2C"/>
          <w:sz w:val="22"/>
        </w:rPr>
        <w:t>Every month that Azam Group operates without Riviwa is a month in which:</w:t>
      </w:r>
    </w:p>
    <w:p>
      <w:pPr>
        <w:pStyle w:val="ListBullet"/>
        <w:spacing w:after="80" w:before="0"/>
        <w:ind w:left="454"/>
      </w:pPr>
      <w:r>
        <w:rPr>
          <w:b/>
          <w:color w:val="004B8B"/>
          <w:sz w:val="22"/>
        </w:rPr>
        <w:t xml:space="preserve">Counterfeiting continues: </w:t>
      </w:r>
      <w:r>
        <w:rPr>
          <w:color w:val="2C2C2C"/>
          <w:sz w:val="22"/>
        </w:rPr>
        <w:t>Counterfeit Azam products circulate in the market — undetected, unmeasured, and unaddressed.</w:t>
      </w:r>
    </w:p>
    <w:p>
      <w:pPr>
        <w:pStyle w:val="ListBullet"/>
        <w:spacing w:after="80" w:before="0"/>
        <w:ind w:left="454"/>
      </w:pPr>
      <w:r>
        <w:rPr>
          <w:b/>
          <w:color w:val="004B8B"/>
          <w:sz w:val="22"/>
        </w:rPr>
        <w:t xml:space="preserve">Brand fraud grows: </w:t>
      </w:r>
      <w:r>
        <w:rPr>
          <w:color w:val="2C2C2C"/>
          <w:sz w:val="22"/>
        </w:rPr>
        <w:t>Fake agents defraud distributors and customers — with Azam's name attached.</w:t>
      </w:r>
    </w:p>
    <w:p>
      <w:pPr>
        <w:pStyle w:val="ListBullet"/>
        <w:spacing w:after="80" w:before="0"/>
        <w:ind w:left="454"/>
      </w:pPr>
      <w:r>
        <w:rPr>
          <w:b/>
          <w:color w:val="004B8B"/>
          <w:sz w:val="22"/>
        </w:rPr>
        <w:t xml:space="preserve">Customers leave silently: </w:t>
      </w:r>
      <w:r>
        <w:rPr>
          <w:color w:val="2C2C2C"/>
          <w:sz w:val="22"/>
        </w:rPr>
        <w:t>Customer complaints are lost, delayed, or resolved too slowly to prevent churn.</w:t>
      </w:r>
    </w:p>
    <w:p>
      <w:pPr>
        <w:pStyle w:val="ListBullet"/>
        <w:spacing w:after="80" w:before="0"/>
        <w:ind w:left="454"/>
      </w:pPr>
      <w:r>
        <w:rPr>
          <w:b/>
          <w:color w:val="004B8B"/>
          <w:sz w:val="22"/>
        </w:rPr>
        <w:t xml:space="preserve">Management flies blind: </w:t>
      </w:r>
      <w:r>
        <w:rPr>
          <w:color w:val="2C2C2C"/>
          <w:sz w:val="22"/>
        </w:rPr>
        <w:t>Leadership makes strategic decisions based on incomplete, delayed, anecdotal information.</w:t>
      </w:r>
    </w:p>
    <w:p>
      <w:pPr>
        <w:pStyle w:val="ListBullet"/>
        <w:spacing w:after="80" w:before="0"/>
        <w:ind w:left="454"/>
      </w:pPr>
      <w:r>
        <w:rPr>
          <w:b/>
          <w:color w:val="004B8B"/>
          <w:sz w:val="22"/>
        </w:rPr>
        <w:t xml:space="preserve">The competitive gap widens: </w:t>
      </w:r>
      <w:r>
        <w:rPr>
          <w:color w:val="2C2C2C"/>
          <w:sz w:val="22"/>
        </w:rPr>
        <w:t>Competitors who adopt digital operations platforms gain loyalty and distributor confidence.</w:t>
      </w:r>
    </w:p>
    <w:tbl>
      <w:tblPr>
        <w:tblStyle w:val="TableGrid"/>
        <w:tblW w:type="auto" w:w="0"/>
        <w:tblLook w:firstColumn="1" w:firstRow="1" w:lastColumn="0" w:lastRow="0" w:noHBand="0" w:noVBand="1" w:val="04A0"/>
      </w:tblPr>
      <w:tblGrid>
        <w:gridCol w:w="9406"/>
      </w:tblGrid>
      <w:tr>
        <w:tc>
          <w:tcPr>
            <w:tcW w:type="dxa" w:w="9071"/>
            <w:shd w:val="clear" w:color="auto" w:fill="FFF3F3"/>
          </w:tcPr>
          <w:p/>
          <w:p>
            <w:r>
              <w:rPr>
                <w:b/>
                <w:color w:val="CC0000"/>
                <w:sz w:val="22"/>
              </w:rPr>
              <w:t xml:space="preserve">  The Compounding Cost of Delay</w:t>
            </w:r>
          </w:p>
          <w:p>
            <w:pPr>
              <w:spacing w:after="80"/>
            </w:pPr>
            <w:r>
              <w:rPr>
                <w:color w:val="2C2C2C"/>
                <w:sz w:val="21"/>
              </w:rPr>
              <w:t xml:space="preserve">  A counterfeit product operation detected in January costs TZS 50 million to address. The same operation — undetected and growing — costs TZS 500 million by December. Every week of delay is not neutral. It is an investment in the problem, not the solution.</w:t>
            </w:r>
          </w:p>
        </w:tc>
      </w:tr>
    </w:tbl>
    <w:p>
      <w:pPr>
        <w:spacing w:after="120"/>
      </w:pPr>
    </w:p>
    <w:p/>
    <w:p>
      <w:pPr>
        <w:spacing w:after="120" w:before="0"/>
      </w:pPr>
      <w:r>
        <w:rPr>
          <w:i w:val="0"/>
          <w:color w:val="2C2C2C"/>
          <w:sz w:val="22"/>
        </w:rPr>
        <w:t>Tanzania's consumer market is becoming more sophisticated. Distributors, retailers, and consumers increasingly expect transparency, accountability, and rapid response from the brands they work with. Azam Group has the scale and the brand to lead this shift — and Riviwa is the platform to do it.</w:t>
      </w:r>
    </w:p>
    <w:p>
      <w:pPr>
        <w:spacing w:before="360" w:after="120"/>
      </w:pPr>
      <w:r>
        <w:rPr>
          <w:b/>
          <w:color w:val="004B8B"/>
          <w:sz w:val="32"/>
        </w:rPr>
        <w:t>9.  Next Steps</w:t>
      </w:r>
    </w:p>
    <w:p>
      <w:pPr>
        <w:pBdr>
          <w:bottom w:val="single" w:sz="4" w:space="1" w:color="004B8B"/>
        </w:pBdr>
        <w:spacing w:after="0" w:before="0"/>
      </w:pPr>
    </w:p>
    <w:p>
      <w:pPr>
        <w:spacing w:after="120" w:before="0"/>
      </w:pPr>
      <w:r>
        <w:rPr>
          <w:i w:val="0"/>
          <w:color w:val="2C2C2C"/>
          <w:sz w:val="22"/>
        </w:rPr>
        <w:t>Riviwa is ready to begin Azam Group's implementation immediately. We propose the following path forward:</w:t>
      </w:r>
    </w:p>
    <w:p>
      <w:pPr>
        <w:pStyle w:val="ListBullet"/>
        <w:spacing w:after="80" w:before="0"/>
        <w:ind w:left="454"/>
      </w:pPr>
      <w:r>
        <w:rPr>
          <w:b/>
          <w:color w:val="004B8B"/>
          <w:sz w:val="22"/>
        </w:rPr>
        <w:t xml:space="preserve">Step 1 — Live Demo: </w:t>
      </w:r>
      <w:r>
        <w:rPr>
          <w:color w:val="2C2C2C"/>
          <w:sz w:val="22"/>
        </w:rPr>
        <w:t>30-minute executive briefing with Azam Group's CEO/MD and two department heads to walk through the live Riviwa platform using Azam Group's actual data.</w:t>
      </w:r>
    </w:p>
    <w:p>
      <w:pPr>
        <w:pStyle w:val="ListBullet"/>
        <w:spacing w:after="80" w:before="0"/>
        <w:ind w:left="454"/>
      </w:pPr>
      <w:r>
        <w:rPr>
          <w:b/>
          <w:color w:val="004B8B"/>
          <w:sz w:val="22"/>
        </w:rPr>
        <w:t xml:space="preserve">Step 2 — Pilot (30 Days, No Cost): </w:t>
      </w:r>
      <w:r>
        <w:rPr>
          <w:color w:val="2C2C2C"/>
          <w:sz w:val="22"/>
        </w:rPr>
        <w:t>A fully operational Riviwa instance is configured for one Azam branch (recommended: DSM HQ) at no cost for 30 days — with real feedback, real products, and real staff verification.</w:t>
      </w:r>
    </w:p>
    <w:p>
      <w:pPr>
        <w:pStyle w:val="ListBullet"/>
        <w:spacing w:after="80" w:before="0"/>
        <w:ind w:left="454"/>
      </w:pPr>
      <w:r>
        <w:rPr>
          <w:b/>
          <w:color w:val="004B8B"/>
          <w:sz w:val="22"/>
        </w:rPr>
        <w:t xml:space="preserve">Step 3 — Results Review: </w:t>
      </w:r>
      <w:r>
        <w:rPr>
          <w:color w:val="2C2C2C"/>
          <w:sz w:val="22"/>
        </w:rPr>
        <w:t>At the end of the pilot, Azam Group's leadership reviews a full performance report — complaint volume, resolution times, counterfeit detections, and staff verifications.</w:t>
      </w:r>
    </w:p>
    <w:p>
      <w:pPr>
        <w:pStyle w:val="ListBullet"/>
        <w:spacing w:after="80" w:before="0"/>
        <w:ind w:left="454"/>
      </w:pPr>
      <w:r>
        <w:rPr>
          <w:b/>
          <w:color w:val="004B8B"/>
          <w:sz w:val="22"/>
        </w:rPr>
        <w:t xml:space="preserve">Step 4 — Full Deployment: </w:t>
      </w:r>
      <w:r>
        <w:rPr>
          <w:color w:val="2C2C2C"/>
          <w:sz w:val="22"/>
        </w:rPr>
        <w:t>Full platform rollout to all Azam Group branches, departments, and product lines.</w:t>
      </w:r>
    </w:p>
    <w:p/>
    <w:tbl>
      <w:tblPr>
        <w:tblStyle w:val="TableGrid"/>
        <w:tblW w:type="auto" w:w="0"/>
        <w:tblLook w:firstColumn="1" w:firstRow="1" w:lastColumn="0" w:lastRow="0" w:noHBand="0" w:noVBand="1" w:val="04A0"/>
      </w:tblPr>
      <w:tblGrid>
        <w:gridCol w:w="9406"/>
      </w:tblGrid>
      <w:tr>
        <w:tc>
          <w:tcPr>
            <w:tcW w:type="dxa" w:w="9071"/>
            <w:shd w:val="clear" w:color="auto" w:fill="E8F4FF"/>
          </w:tcPr>
          <w:p/>
          <w:p>
            <w:r>
              <w:rPr>
                <w:b/>
                <w:color w:val="004B8B"/>
                <w:sz w:val="22"/>
              </w:rPr>
              <w:t xml:space="preserve">  Contact Riviwa</w:t>
            </w:r>
          </w:p>
          <w:p>
            <w:pPr>
              <w:spacing w:after="80"/>
            </w:pPr>
            <w:r>
              <w:rPr>
                <w:color w:val="2C2C2C"/>
                <w:sz w:val="21"/>
              </w:rPr>
              <w:t xml:space="preserve">  Email:    platform@riviwa.com</w:t>
              <w:br/>
              <w:t>Phone:    +255 XXX XXX XXX</w:t>
              <w:br/>
              <w:t>Website:  www.riviwa.com</w:t>
              <w:br/>
              <w:t>Live demo available this week — contact us to schedule.</w:t>
            </w:r>
          </w:p>
        </w:tc>
      </w:tr>
    </w:tbl>
    <w:p>
      <w:pPr>
        <w:spacing w:after="120"/>
      </w:pPr>
    </w:p>
    <w:p/>
    <w:p>
      <w:pPr>
        <w:spacing w:before="400"/>
        <w:jc w:val="center"/>
      </w:pPr>
      <w:r>
        <w:rPr>
          <w:b/>
          <w:i/>
          <w:color w:val="004B8B"/>
          <w:sz w:val="26"/>
        </w:rPr>
        <w:t>Riviwa was built to protect brands, empower consumers, and give leaders clarity.</w:t>
        <w:br/>
        <w:t>Azam Group deserves all three.</w:t>
      </w:r>
    </w:p>
    <w:p/>
    <w:tbl>
      <w:tblPr>
        <w:tblStyle w:val="TableGrid"/>
        <w:tblW w:type="auto" w:w="0"/>
        <w:tblLook w:firstColumn="1" w:firstRow="1" w:lastColumn="0" w:lastRow="0" w:noHBand="0" w:noVBand="1" w:val="04A0"/>
      </w:tblPr>
      <w:tblGrid>
        <w:gridCol w:w="9406"/>
      </w:tblGrid>
      <w:tr>
        <w:tc>
          <w:tcPr>
            <w:tcW w:type="dxa" w:w="9406"/>
            <w:shd w:val="clear" w:color="auto" w:fill="004B8B"/>
          </w:tcPr>
          <w:p/>
          <w:p>
            <w:pPr>
              <w:spacing w:before="80" w:after="80"/>
              <w:jc w:val="center"/>
            </w:pPr>
            <w:r>
              <w:rPr>
                <w:color w:val="FFFFFF"/>
                <w:sz w:val="18"/>
              </w:rPr>
              <w:t>Riviwa Platform  —  Intelligent Operations for Africa's Leading Organisations  —  riviwa.com</w:t>
            </w:r>
          </w:p>
        </w:tc>
      </w:tr>
    </w:tbl>
    <w:p>
      <w:r>
        <w:br w:type="page"/>
      </w:r>
    </w:p>
    <w:p>
      <w:pPr>
        <w:spacing w:before="360" w:after="120"/>
      </w:pPr>
      <w:r>
        <w:rPr>
          <w:b/>
          <w:color w:val="004B8B"/>
          <w:sz w:val="32"/>
        </w:rPr>
        <w:t>10.  Research References</w:t>
      </w:r>
    </w:p>
    <w:p>
      <w:pPr>
        <w:pBdr>
          <w:bottom w:val="single" w:sz="4" w:space="1" w:color="004B8B"/>
        </w:pBdr>
        <w:spacing w:after="0" w:before="0"/>
      </w:pPr>
    </w:p>
    <w:p>
      <w:pPr>
        <w:spacing w:after="160" w:before="0"/>
      </w:pPr>
      <w:r>
        <w:rPr>
          <w:i w:val="0"/>
          <w:color w:val="2C2C2C"/>
          <w:sz w:val="22"/>
        </w:rPr>
        <w:t>The following published research and institutional reports underpin the financial and operational estimates cited in this proposal. All figures are conservative interpretations of cited sources.</w:t>
      </w:r>
    </w:p>
    <w:tbl>
      <w:tblPr>
        <w:tblStyle w:val="TableGrid"/>
        <w:tblW w:type="auto" w:w="0"/>
        <w:tblLook w:firstColumn="1" w:firstRow="1" w:lastColumn="0" w:lastRow="0" w:noHBand="0" w:noVBand="1" w:val="04A0"/>
      </w:tblPr>
      <w:tblGrid>
        <w:gridCol w:w="4703"/>
        <w:gridCol w:w="4703"/>
      </w:tblGrid>
      <w:tr>
        <w:tc>
          <w:tcPr>
            <w:tcW w:type="dxa" w:w="680"/>
            <w:shd w:val="clear" w:color="auto" w:fill="E8F4FF"/>
          </w:tcPr>
          <w:p>
            <w:r>
              <w:rPr>
                <w:b/>
                <w:color w:val="004B8B"/>
                <w:sz w:val="20"/>
              </w:rPr>
              <w:t>[1]</w:t>
            </w:r>
          </w:p>
        </w:tc>
        <w:tc>
          <w:tcPr>
            <w:tcW w:type="dxa" w:w="8391"/>
            <w:shd w:val="clear" w:color="auto" w:fill="E8F4FF"/>
          </w:tcPr>
          <w:p>
            <w:pPr>
              <w:spacing w:after="80"/>
            </w:pPr>
            <w:r>
              <w:rPr>
                <w:b/>
                <w:color w:val="2C2C2C"/>
                <w:sz w:val="19"/>
              </w:rPr>
              <w:t xml:space="preserve">Tanzania Food and Drugs Authority (TFDA).  </w:t>
            </w:r>
            <w:r>
              <w:rPr>
                <w:color w:val="555555"/>
                <w:sz w:val="19"/>
              </w:rPr>
              <w:t>TFDA Annual Enforcement Report 2021/22. Dar es Salaam: TFDA, 2022. TFDA enforcement operations intercepted and destroyed counterfeit and substandard goods valued at over TZS 50 billion across Dar es Salaam, Arusha, and Mwanza in the 2021/22 financial year.</w:t>
            </w:r>
          </w:p>
        </w:tc>
      </w:tr>
      <w:tr>
        <w:tc>
          <w:tcPr>
            <w:tcW w:type="dxa" w:w="680"/>
            <w:shd w:val="clear" w:color="auto" w:fill="F5F5F5"/>
          </w:tcPr>
          <w:p>
            <w:r>
              <w:rPr>
                <w:b/>
                <w:color w:val="004B8B"/>
                <w:sz w:val="20"/>
              </w:rPr>
              <w:t>[2]</w:t>
            </w:r>
          </w:p>
        </w:tc>
        <w:tc>
          <w:tcPr>
            <w:tcW w:type="dxa" w:w="8391"/>
            <w:shd w:val="clear" w:color="auto" w:fill="F5F5F5"/>
          </w:tcPr>
          <w:p>
            <w:pPr>
              <w:spacing w:after="80"/>
            </w:pPr>
            <w:r>
              <w:rPr>
                <w:b/>
                <w:color w:val="2C2C2C"/>
                <w:sz w:val="19"/>
              </w:rPr>
              <w:t xml:space="preserve">African Regional Intellectual Property Organization (ARIPO) / COMESA Anti-Counterfeiting Network.  </w:t>
            </w:r>
            <w:r>
              <w:rPr>
                <w:color w:val="555555"/>
                <w:sz w:val="19"/>
              </w:rPr>
              <w:t>Anti-Counterfeiting and Piracy in East Africa: Regional Report 2021. Harare: ARIPO, 2021. Estimates counterfeit goods at approximately 5.8% of total intra-EAC trade volume, with annual losses to the region exceeding USD 3.2 billion (TZS 8+ trillion at 2024 exchange rates).</w:t>
            </w:r>
          </w:p>
        </w:tc>
      </w:tr>
      <w:tr>
        <w:tc>
          <w:tcPr>
            <w:tcW w:type="dxa" w:w="680"/>
            <w:shd w:val="clear" w:color="auto" w:fill="E8F4FF"/>
          </w:tcPr>
          <w:p>
            <w:r>
              <w:rPr>
                <w:b/>
                <w:color w:val="004B8B"/>
                <w:sz w:val="20"/>
              </w:rPr>
              <w:t>[3]</w:t>
            </w:r>
          </w:p>
        </w:tc>
        <w:tc>
          <w:tcPr>
            <w:tcW w:type="dxa" w:w="8391"/>
            <w:shd w:val="clear" w:color="auto" w:fill="E8F4FF"/>
          </w:tcPr>
          <w:p>
            <w:pPr>
              <w:spacing w:after="80"/>
            </w:pPr>
            <w:r>
              <w:rPr>
                <w:b/>
                <w:color w:val="2C2C2C"/>
                <w:sz w:val="19"/>
              </w:rPr>
              <w:t xml:space="preserve">Business Daily Africa.  </w:t>
            </w:r>
            <w:r>
              <w:rPr>
                <w:color w:val="555555"/>
                <w:sz w:val="19"/>
              </w:rPr>
              <w:t>'Counterfeits Cost East Africa Billions Annually.' Business Daily Africa, 14 March 2023. Market surveys across Tanzania, Kenya, Uganda, and Rwanda indicate that 30–40% of FMCG products sold through informal retail channels are counterfeit, diluted, or substandard.</w:t>
            </w:r>
          </w:p>
        </w:tc>
      </w:tr>
      <w:tr>
        <w:tc>
          <w:tcPr>
            <w:tcW w:type="dxa" w:w="680"/>
            <w:shd w:val="clear" w:color="auto" w:fill="F5F5F5"/>
          </w:tcPr>
          <w:p>
            <w:r>
              <w:rPr>
                <w:b/>
                <w:color w:val="004B8B"/>
                <w:sz w:val="20"/>
              </w:rPr>
              <w:t>[4]</w:t>
            </w:r>
          </w:p>
        </w:tc>
        <w:tc>
          <w:tcPr>
            <w:tcW w:type="dxa" w:w="8391"/>
            <w:shd w:val="clear" w:color="auto" w:fill="F5F5F5"/>
          </w:tcPr>
          <w:p>
            <w:pPr>
              <w:spacing w:after="80"/>
            </w:pPr>
            <w:r>
              <w:rPr>
                <w:b/>
                <w:color w:val="2C2C2C"/>
                <w:sz w:val="19"/>
              </w:rPr>
              <w:t xml:space="preserve">World Health Organization (WHO).  </w:t>
            </w:r>
            <w:r>
              <w:rPr>
                <w:color w:val="555555"/>
                <w:sz w:val="19"/>
              </w:rPr>
              <w:t>'A Study on the Public Health and Socioeconomic Impact of Substandard and Falsified Medical Products.' Geneva: WHO, 2017. WHO estimates that approximately 1 in 10 medical products in low- and middle-income countries is substandard or falsified — a rate that extends to FMCG and consumer goods in informal markets.</w:t>
            </w:r>
          </w:p>
        </w:tc>
      </w:tr>
      <w:tr>
        <w:tc>
          <w:tcPr>
            <w:tcW w:type="dxa" w:w="680"/>
            <w:shd w:val="clear" w:color="auto" w:fill="E8F4FF"/>
          </w:tcPr>
          <w:p>
            <w:r>
              <w:rPr>
                <w:b/>
                <w:color w:val="004B8B"/>
                <w:sz w:val="20"/>
              </w:rPr>
              <w:t>[5]</w:t>
            </w:r>
          </w:p>
        </w:tc>
        <w:tc>
          <w:tcPr>
            <w:tcW w:type="dxa" w:w="8391"/>
            <w:shd w:val="clear" w:color="auto" w:fill="E8F4FF"/>
          </w:tcPr>
          <w:p>
            <w:pPr>
              <w:spacing w:after="80"/>
            </w:pPr>
            <w:r>
              <w:rPr>
                <w:b/>
                <w:color w:val="2C2C2C"/>
                <w:sz w:val="19"/>
              </w:rPr>
              <w:t xml:space="preserve">Tanzania Revenue Authority (TRA).  </w:t>
            </w:r>
            <w:r>
              <w:rPr>
                <w:color w:val="555555"/>
                <w:sz w:val="19"/>
              </w:rPr>
              <w:t>TRA Annual Revenue Report 2022/23. Dar es Salaam: TRA, 2023. TRA border enforcement operations intercepted counterfeit goods at Tanzanian entry points valued at TZS 12.8 billion in fiscal year 2022/23, representing only the fraction detected at formal crossings.</w:t>
            </w:r>
          </w:p>
        </w:tc>
      </w:tr>
      <w:tr>
        <w:tc>
          <w:tcPr>
            <w:tcW w:type="dxa" w:w="680"/>
            <w:shd w:val="clear" w:color="auto" w:fill="F5F5F5"/>
          </w:tcPr>
          <w:p>
            <w:r>
              <w:rPr>
                <w:b/>
                <w:color w:val="004B8B"/>
                <w:sz w:val="20"/>
              </w:rPr>
              <w:t>[6]</w:t>
            </w:r>
          </w:p>
        </w:tc>
        <w:tc>
          <w:tcPr>
            <w:tcW w:type="dxa" w:w="8391"/>
            <w:shd w:val="clear" w:color="auto" w:fill="F5F5F5"/>
          </w:tcPr>
          <w:p>
            <w:pPr>
              <w:spacing w:after="80"/>
            </w:pPr>
            <w:r>
              <w:rPr>
                <w:b/>
                <w:color w:val="2C2C2C"/>
                <w:sz w:val="19"/>
              </w:rPr>
              <w:t xml:space="preserve">International Chamber of Commerce (ICC).  </w:t>
            </w:r>
            <w:r>
              <w:rPr>
                <w:color w:val="555555"/>
                <w:sz w:val="19"/>
              </w:rPr>
              <w:t>'The Economic Impacts of Counterfeiting and Piracy: Report Prepared for the Business Action to Stop Counterfeiting and Piracy (BASCAP) and the International Trademark Association (INTA).' Paris: ICC, 2022. Projects global counterfeiting and piracy will reach USD 4.2 trillion annually by 2026, with Sub-Saharan Africa representing one of the fastest-growing regions for counterfeit goods distribution.</w:t>
            </w:r>
          </w:p>
        </w:tc>
      </w:tr>
      <w:tr>
        <w:tc>
          <w:tcPr>
            <w:tcW w:type="dxa" w:w="680"/>
            <w:shd w:val="clear" w:color="auto" w:fill="E8F4FF"/>
          </w:tcPr>
          <w:p>
            <w:r>
              <w:rPr>
                <w:b/>
                <w:color w:val="004B8B"/>
                <w:sz w:val="20"/>
              </w:rPr>
              <w:t>[7]</w:t>
            </w:r>
          </w:p>
        </w:tc>
        <w:tc>
          <w:tcPr>
            <w:tcW w:type="dxa" w:w="8391"/>
            <w:shd w:val="clear" w:color="auto" w:fill="E8F4FF"/>
          </w:tcPr>
          <w:p>
            <w:pPr>
              <w:spacing w:after="80"/>
            </w:pPr>
            <w:r>
              <w:rPr>
                <w:b/>
                <w:color w:val="2C2C2C"/>
                <w:sz w:val="19"/>
              </w:rPr>
              <w:t xml:space="preserve">Consumers International.  </w:t>
            </w:r>
            <w:r>
              <w:rPr>
                <w:color w:val="555555"/>
                <w:sz w:val="19"/>
              </w:rPr>
              <w:t>'Counterfeiting in Developing Markets: Consumer Awareness and Impact Study.' London: Consumers International, 2020. Survey across Sub-Saharan Africa found 38% of respondents reported unknowingly purchasing a counterfeit or adulterated product in the preceding 12 months — rising to 51% in informal market-dependent communities.</w:t>
            </w:r>
          </w:p>
        </w:tc>
      </w:tr>
    </w:tbl>
    <w:p/>
    <w:p>
      <w:pPr>
        <w:spacing w:after="120" w:before="0"/>
      </w:pPr>
      <w:r>
        <w:rPr>
          <w:i/>
          <w:color w:val="555555"/>
          <w:sz w:val="19"/>
        </w:rPr>
        <w:t>Note: All financial estimates in this proposal represent conservative interpretations of publicly available research. Actual losses experienced by Azam Group may differ based on specific market conditions, product mix, and distribution network characteristics. Riviwa recommends a 30-day pilot assessment to generate Azam-specific baseline metrics.</w:t>
      </w:r>
    </w:p>
    <w:p>
      <w:r>
        <w:br w:type="page"/>
      </w:r>
    </w:p>
    <w:p>
      <w:pPr>
        <w:spacing w:before="360" w:after="120"/>
      </w:pPr>
      <w:r>
        <w:rPr>
          <w:b/>
          <w:color w:val="004B8B"/>
          <w:sz w:val="32"/>
        </w:rPr>
        <w:t>Appendix A — Live Demo Access for Azam Group</w:t>
      </w:r>
    </w:p>
    <w:p>
      <w:pPr>
        <w:pBdr>
          <w:bottom w:val="single" w:sz="4" w:space="1" w:color="004B8B"/>
        </w:pBdr>
        <w:spacing w:after="0" w:before="0"/>
      </w:pPr>
    </w:p>
    <w:p>
      <w:pPr>
        <w:spacing w:after="160" w:before="0"/>
      </w:pPr>
      <w:r>
        <w:rPr>
          <w:i w:val="0"/>
          <w:color w:val="2C2C2C"/>
          <w:sz w:val="22"/>
        </w:rPr>
        <w:t>A fully operational Riviwa instance has been pre-configured exclusively for Azam Group Tanzania Limited. The demo environment contains realistic Azam Group data across all five branches, nine departments, five services, seven staff profiles, six registered products with QR codes, and 21 representative feedback items covering all complaint categories and priorities. Leadership and management are invited to explore the platform directly before any commitment decision.</w:t>
      </w:r>
    </w:p>
    <w:tbl>
      <w:tblPr>
        <w:tblStyle w:val="TableGrid"/>
        <w:tblW w:type="auto" w:w="0"/>
        <w:tblLook w:firstColumn="1" w:firstRow="1" w:lastColumn="0" w:lastRow="0" w:noHBand="0" w:noVBand="1" w:val="04A0"/>
      </w:tblPr>
      <w:tblGrid>
        <w:gridCol w:w="4703"/>
        <w:gridCol w:w="4703"/>
      </w:tblGrid>
      <w:tr>
        <w:tc>
          <w:tcPr>
            <w:tcW w:type="dxa" w:w="2835"/>
            <w:shd w:val="clear" w:color="auto" w:fill="004B8B"/>
          </w:tcPr>
          <w:p>
            <w:pPr>
              <w:spacing w:after="80" w:before="40"/>
            </w:pPr>
            <w:r>
              <w:rPr>
                <w:b/>
                <w:color w:val="FFFFFF"/>
                <w:sz w:val="21"/>
              </w:rPr>
              <w:t>FIELD</w:t>
            </w:r>
          </w:p>
        </w:tc>
        <w:tc>
          <w:tcPr>
            <w:tcW w:type="dxa" w:w="6236"/>
            <w:shd w:val="clear" w:color="auto" w:fill="004B8B"/>
          </w:tcPr>
          <w:p>
            <w:pPr>
              <w:spacing w:after="80" w:before="40"/>
            </w:pPr>
            <w:r>
              <w:rPr>
                <w:b/>
                <w:color w:val="FFFFFF"/>
                <w:sz w:val="21"/>
              </w:rPr>
              <w:t>VALUE</w:t>
            </w:r>
          </w:p>
        </w:tc>
      </w:tr>
      <w:tr>
        <w:tc>
          <w:tcPr>
            <w:tcW w:type="dxa" w:w="2835"/>
            <w:shd w:val="clear" w:color="auto" w:fill="FFFFFF"/>
          </w:tcPr>
          <w:p>
            <w:pPr>
              <w:spacing w:after="80" w:before="40"/>
            </w:pPr>
            <w:r>
              <w:rPr>
                <w:b/>
                <w:color w:val="004B8B"/>
                <w:sz w:val="21"/>
              </w:rPr>
              <w:t>Platform URL</w:t>
            </w:r>
          </w:p>
        </w:tc>
        <w:tc>
          <w:tcPr>
            <w:tcW w:type="dxa" w:w="6236"/>
            <w:shd w:val="clear" w:color="auto" w:fill="FFFFFF"/>
          </w:tcPr>
          <w:p>
            <w:pPr>
              <w:spacing w:after="80" w:before="40"/>
            </w:pPr>
            <w:r>
              <w:rPr>
                <w:b w:val="0"/>
                <w:color w:val="2C2C2C"/>
                <w:sz w:val="21"/>
              </w:rPr>
              <w:t>https://api.riviwa.com</w:t>
            </w:r>
          </w:p>
        </w:tc>
      </w:tr>
      <w:tr>
        <w:tc>
          <w:tcPr>
            <w:tcW w:type="dxa" w:w="2835"/>
            <w:shd w:val="clear" w:color="auto" w:fill="E8F4FF"/>
          </w:tcPr>
          <w:p>
            <w:pPr>
              <w:spacing w:after="80" w:before="40"/>
            </w:pPr>
            <w:r>
              <w:rPr>
                <w:b/>
                <w:color w:val="004B8B"/>
                <w:sz w:val="21"/>
              </w:rPr>
              <w:t>Administrator Email</w:t>
            </w:r>
          </w:p>
        </w:tc>
        <w:tc>
          <w:tcPr>
            <w:tcW w:type="dxa" w:w="6236"/>
            <w:shd w:val="clear" w:color="auto" w:fill="E8F4FF"/>
          </w:tcPr>
          <w:p>
            <w:pPr>
              <w:spacing w:after="80" w:before="40"/>
            </w:pPr>
            <w:r>
              <w:rPr>
                <w:b w:val="0"/>
                <w:color w:val="2C2C2C"/>
                <w:sz w:val="21"/>
              </w:rPr>
              <w:t>azam.admin2@azamgroup.co.tz</w:t>
            </w:r>
          </w:p>
        </w:tc>
      </w:tr>
      <w:tr>
        <w:tc>
          <w:tcPr>
            <w:tcW w:type="dxa" w:w="2835"/>
            <w:shd w:val="clear" w:color="auto" w:fill="FFFFFF"/>
          </w:tcPr>
          <w:p>
            <w:pPr>
              <w:spacing w:after="80" w:before="40"/>
            </w:pPr>
            <w:r>
              <w:rPr>
                <w:b/>
                <w:color w:val="004B8B"/>
                <w:sz w:val="21"/>
              </w:rPr>
              <w:t>Password</w:t>
            </w:r>
          </w:p>
        </w:tc>
        <w:tc>
          <w:tcPr>
            <w:tcW w:type="dxa" w:w="6236"/>
            <w:shd w:val="clear" w:color="auto" w:fill="FFFFFF"/>
          </w:tcPr>
          <w:p>
            <w:pPr>
              <w:spacing w:after="80" w:before="40"/>
            </w:pPr>
            <w:r>
              <w:rPr>
                <w:b w:val="0"/>
                <w:color w:val="2C2C2C"/>
                <w:sz w:val="21"/>
              </w:rPr>
              <w:t>AzamGroup@2026!</w:t>
            </w:r>
          </w:p>
        </w:tc>
      </w:tr>
      <w:tr>
        <w:tc>
          <w:tcPr>
            <w:tcW w:type="dxa" w:w="2835"/>
            <w:shd w:val="clear" w:color="auto" w:fill="E8F4FF"/>
          </w:tcPr>
          <w:p>
            <w:pPr>
              <w:spacing w:after="80" w:before="40"/>
            </w:pPr>
            <w:r>
              <w:rPr>
                <w:b/>
                <w:color w:val="004B8B"/>
                <w:sz w:val="21"/>
              </w:rPr>
              <w:t>OTP / Verification Code</w:t>
            </w:r>
          </w:p>
        </w:tc>
        <w:tc>
          <w:tcPr>
            <w:tcW w:type="dxa" w:w="6236"/>
            <w:shd w:val="clear" w:color="auto" w:fill="E8F4FF"/>
          </w:tcPr>
          <w:p>
            <w:pPr>
              <w:spacing w:after="80" w:before="40"/>
            </w:pPr>
            <w:r>
              <w:rPr>
                <w:b w:val="0"/>
                <w:color w:val="2C2C2C"/>
                <w:sz w:val="21"/>
              </w:rPr>
              <w:t>000000  (default — enter when prompted after login)</w:t>
            </w:r>
          </w:p>
        </w:tc>
      </w:tr>
      <w:tr>
        <w:tc>
          <w:tcPr>
            <w:tcW w:type="dxa" w:w="2835"/>
            <w:shd w:val="clear" w:color="auto" w:fill="FFFFFF"/>
          </w:tcPr>
          <w:p>
            <w:pPr>
              <w:spacing w:after="80" w:before="40"/>
            </w:pPr>
            <w:r>
              <w:rPr>
                <w:b/>
                <w:color w:val="004B8B"/>
                <w:sz w:val="21"/>
              </w:rPr>
              <w:t>Organisation</w:t>
            </w:r>
          </w:p>
        </w:tc>
        <w:tc>
          <w:tcPr>
            <w:tcW w:type="dxa" w:w="6236"/>
            <w:shd w:val="clear" w:color="auto" w:fill="FFFFFF"/>
          </w:tcPr>
          <w:p>
            <w:pPr>
              <w:spacing w:after="80" w:before="40"/>
            </w:pPr>
            <w:r>
              <w:rPr>
                <w:b w:val="0"/>
                <w:color w:val="2C2C2C"/>
                <w:sz w:val="21"/>
              </w:rPr>
              <w:t>Azam Group Tanzania Limited</w:t>
            </w:r>
          </w:p>
        </w:tc>
      </w:tr>
      <w:tr>
        <w:tc>
          <w:tcPr>
            <w:tcW w:type="dxa" w:w="2835"/>
            <w:shd w:val="clear" w:color="auto" w:fill="E8F4FF"/>
          </w:tcPr>
          <w:p>
            <w:pPr>
              <w:spacing w:after="80" w:before="40"/>
            </w:pPr>
            <w:r>
              <w:rPr>
                <w:b/>
                <w:color w:val="004B8B"/>
                <w:sz w:val="21"/>
              </w:rPr>
              <w:t>Organisation ID</w:t>
            </w:r>
          </w:p>
        </w:tc>
        <w:tc>
          <w:tcPr>
            <w:tcW w:type="dxa" w:w="6236"/>
            <w:shd w:val="clear" w:color="auto" w:fill="E8F4FF"/>
          </w:tcPr>
          <w:p>
            <w:pPr>
              <w:spacing w:after="80" w:before="40"/>
            </w:pPr>
            <w:r>
              <w:rPr>
                <w:b w:val="0"/>
                <w:color w:val="2C2C2C"/>
                <w:sz w:val="21"/>
              </w:rPr>
              <w:t>a6d704bf-6b7a-4da0-a1fd-c8475938f6a6</w:t>
            </w:r>
          </w:p>
        </w:tc>
      </w:tr>
      <w:tr>
        <w:tc>
          <w:tcPr>
            <w:tcW w:type="dxa" w:w="2835"/>
            <w:shd w:val="clear" w:color="auto" w:fill="FFFFFF"/>
          </w:tcPr>
          <w:p>
            <w:pPr>
              <w:spacing w:after="80" w:before="40"/>
            </w:pPr>
            <w:r>
              <w:rPr>
                <w:b/>
                <w:color w:val="004B8B"/>
                <w:sz w:val="21"/>
              </w:rPr>
              <w:t>Access Level</w:t>
            </w:r>
          </w:p>
        </w:tc>
        <w:tc>
          <w:tcPr>
            <w:tcW w:type="dxa" w:w="6236"/>
            <w:shd w:val="clear" w:color="auto" w:fill="FFFFFF"/>
          </w:tcPr>
          <w:p>
            <w:pPr>
              <w:spacing w:after="80" w:before="40"/>
            </w:pPr>
            <w:r>
              <w:rPr>
                <w:b w:val="0"/>
                <w:color w:val="2C2C2C"/>
                <w:sz w:val="21"/>
              </w:rPr>
              <w:t>Full Administrator — all branches, departments, analytics, staff, products, QR</w:t>
            </w:r>
          </w:p>
        </w:tc>
      </w:tr>
    </w:tbl>
    <w:p/>
    <w:p>
      <w:pPr>
        <w:spacing w:before="160" w:after="40"/>
      </w:pPr>
      <w:r>
        <w:rPr>
          <w:b/>
          <w:color w:val="2C2C2C"/>
          <w:sz w:val="22"/>
        </w:rPr>
        <w:t>Login process (3 steps):</w:t>
      </w:r>
    </w:p>
    <w:p>
      <w:pPr>
        <w:pStyle w:val="ListBullet"/>
        <w:spacing w:after="80" w:before="0"/>
        <w:ind w:left="454"/>
      </w:pPr>
      <w:r>
        <w:rPr>
          <w:b/>
          <w:color w:val="004B8B"/>
          <w:sz w:val="22"/>
        </w:rPr>
        <w:t xml:space="preserve">Step 1: </w:t>
      </w:r>
      <w:r>
        <w:rPr>
          <w:color w:val="2C2C2C"/>
          <w:sz w:val="22"/>
        </w:rPr>
        <w:t xml:space="preserve"> Go to https://api.riviwa.com and click Sign In.</w:t>
      </w:r>
    </w:p>
    <w:p>
      <w:pPr>
        <w:pStyle w:val="ListBullet"/>
        <w:spacing w:after="80" w:before="0"/>
        <w:ind w:left="454"/>
      </w:pPr>
      <w:r>
        <w:rPr>
          <w:b/>
          <w:color w:val="004B8B"/>
          <w:sz w:val="22"/>
        </w:rPr>
        <w:t xml:space="preserve">Step 2: </w:t>
      </w:r>
      <w:r>
        <w:rPr>
          <w:color w:val="2C2C2C"/>
          <w:sz w:val="22"/>
        </w:rPr>
        <w:t xml:space="preserve"> Enter the email address and password from the credentials table above.</w:t>
      </w:r>
    </w:p>
    <w:p>
      <w:pPr>
        <w:pStyle w:val="ListBullet"/>
        <w:spacing w:after="80" w:before="0"/>
        <w:ind w:left="454"/>
      </w:pPr>
      <w:r>
        <w:rPr>
          <w:b/>
          <w:color w:val="004B8B"/>
          <w:sz w:val="22"/>
        </w:rPr>
        <w:t xml:space="preserve">Step 3: </w:t>
      </w:r>
      <w:r>
        <w:rPr>
          <w:color w:val="2C2C2C"/>
          <w:sz w:val="22"/>
        </w:rPr>
        <w:t xml:space="preserve"> When prompted for an OTP verification code, enter 000000 (six zeros). You will be logged in as Azam Group Administrator.</w:t>
      </w:r>
    </w:p>
    <w:p/>
    <w:p>
      <w:pPr>
        <w:spacing w:before="160" w:after="40"/>
      </w:pPr>
      <w:r>
        <w:rPr>
          <w:b/>
          <w:color w:val="2C2C2C"/>
          <w:sz w:val="22"/>
        </w:rPr>
        <w:t>What to explore in the demo:</w:t>
      </w:r>
    </w:p>
    <w:p>
      <w:pPr>
        <w:pStyle w:val="ListBullet"/>
        <w:spacing w:after="80" w:before="0"/>
        <w:ind w:left="454"/>
      </w:pPr>
      <w:r>
        <w:rPr>
          <w:b/>
          <w:color w:val="004B8B"/>
          <w:sz w:val="22"/>
        </w:rPr>
        <w:t xml:space="preserve">Feedback management: </w:t>
      </w:r>
      <w:r>
        <w:rPr>
          <w:color w:val="2C2C2C"/>
          <w:sz w:val="22"/>
        </w:rPr>
        <w:t xml:space="preserve"> View all 21 feedback items across Azam Group — filtered by branch, department, priority, type, and category.</w:t>
      </w:r>
    </w:p>
    <w:p>
      <w:pPr>
        <w:pStyle w:val="ListBullet"/>
        <w:spacing w:after="80" w:before="0"/>
        <w:ind w:left="454"/>
      </w:pPr>
      <w:r>
        <w:rPr>
          <w:b/>
          <w:color w:val="004B8B"/>
          <w:sz w:val="22"/>
        </w:rPr>
        <w:t xml:space="preserve">Analytics dashboard: </w:t>
      </w:r>
      <w:r>
        <w:rPr>
          <w:color w:val="2C2C2C"/>
          <w:sz w:val="22"/>
        </w:rPr>
        <w:t xml:space="preserve"> See the analytics dashboard showing complaint trends, unresolved grievances, SLA status, and branch performance.</w:t>
      </w:r>
    </w:p>
    <w:p>
      <w:pPr>
        <w:pStyle w:val="ListBullet"/>
        <w:spacing w:after="80" w:before="0"/>
        <w:ind w:left="454"/>
      </w:pPr>
      <w:r>
        <w:rPr>
          <w:b/>
          <w:color w:val="004B8B"/>
          <w:sz w:val="22"/>
        </w:rPr>
        <w:t xml:space="preserve">Product authentication: </w:t>
      </w:r>
      <w:r>
        <w:rPr>
          <w:color w:val="2C2C2C"/>
          <w:sz w:val="22"/>
        </w:rPr>
        <w:t xml:space="preserve"> Test product QR verification — scan or enter any QR short code to see AUTHENTIC / ALREADY_USED / UNRECOGNIZED results.</w:t>
      </w:r>
    </w:p>
    <w:p>
      <w:pPr>
        <w:pStyle w:val="ListBullet"/>
        <w:spacing w:after="80" w:before="0"/>
        <w:ind w:left="454"/>
      </w:pPr>
      <w:r>
        <w:rPr>
          <w:b/>
          <w:color w:val="004B8B"/>
          <w:sz w:val="22"/>
        </w:rPr>
        <w:t xml:space="preserve">Staff verification: </w:t>
      </w:r>
      <w:r>
        <w:rPr>
          <w:color w:val="2C2C2C"/>
          <w:sz w:val="22"/>
        </w:rPr>
        <w:t xml:space="preserve"> Verify Azam staff identity codes for all 7 registered staff members across DSM, Mwanza, Arusha, and Zanzibar.</w:t>
      </w:r>
    </w:p>
    <w:p>
      <w:pPr>
        <w:pStyle w:val="ListBullet"/>
        <w:spacing w:after="80" w:before="0"/>
        <w:ind w:left="454"/>
      </w:pPr>
      <w:r>
        <w:rPr>
          <w:b/>
          <w:color w:val="004B8B"/>
          <w:sz w:val="22"/>
        </w:rPr>
        <w:t xml:space="preserve">Fraud reports: </w:t>
      </w:r>
      <w:r>
        <w:rPr>
          <w:color w:val="2C2C2C"/>
          <w:sz w:val="22"/>
        </w:rPr>
        <w:t xml:space="preserve"> Review fraud reports submitted against the Arusha sales agent and the Marine Operations impersonator.</w:t>
      </w:r>
    </w:p>
    <w:p>
      <w:pPr>
        <w:pStyle w:val="ListBullet"/>
        <w:spacing w:after="80" w:before="0"/>
        <w:ind w:left="454"/>
      </w:pPr>
      <w:r>
        <w:rPr>
          <w:b/>
          <w:color w:val="004B8B"/>
          <w:sz w:val="22"/>
        </w:rPr>
        <w:t xml:space="preserve">Conversational AI analytics: </w:t>
      </w:r>
      <w:r>
        <w:rPr>
          <w:color w:val="2C2C2C"/>
          <w:sz w:val="22"/>
        </w:rPr>
        <w:t xml:space="preserve"> Query the AI analytics: ask any question about Azam Group's performance data in plain English or Swahili.</w:t>
      </w:r>
    </w:p>
    <w:p>
      <w:pPr>
        <w:pStyle w:val="ListBullet"/>
        <w:spacing w:after="80" w:before="0"/>
        <w:ind w:left="454"/>
      </w:pPr>
      <w:r>
        <w:rPr>
          <w:b/>
          <w:color w:val="004B8B"/>
          <w:sz w:val="22"/>
        </w:rPr>
        <w:t xml:space="preserve">Priority breakdown: </w:t>
      </w:r>
      <w:r>
        <w:rPr>
          <w:color w:val="2C2C2C"/>
          <w:sz w:val="22"/>
        </w:rPr>
        <w:t xml:space="preserve"> Explore feedback counts by priority — Critical (3), High (4), Medium (5), Low (9) — and drill into each segment.</w:t>
      </w:r>
    </w:p>
    <w:p/>
    <w:tbl>
      <w:tblPr>
        <w:tblStyle w:val="TableGrid"/>
        <w:tblW w:type="auto" w:w="0"/>
        <w:tblLook w:firstColumn="1" w:firstRow="1" w:lastColumn="0" w:lastRow="0" w:noHBand="0" w:noVBand="1" w:val="04A0"/>
      </w:tblPr>
      <w:tblGrid>
        <w:gridCol w:w="9406"/>
      </w:tblGrid>
      <w:tr>
        <w:tc>
          <w:tcPr>
            <w:tcW w:type="dxa" w:w="9071"/>
            <w:shd w:val="clear" w:color="auto" w:fill="E8F4FF"/>
          </w:tcPr>
          <w:p/>
          <w:p>
            <w:r>
              <w:rPr>
                <w:b/>
                <w:color w:val="004B8B"/>
                <w:sz w:val="22"/>
              </w:rPr>
              <w:t xml:space="preserve">  Demo Data Overview — What Is Already Loaded</w:t>
            </w:r>
          </w:p>
          <w:p>
            <w:pPr>
              <w:spacing w:after="80"/>
            </w:pPr>
            <w:r>
              <w:rPr>
                <w:color w:val="2C2C2C"/>
                <w:sz w:val="21"/>
              </w:rPr>
              <w:t xml:space="preserve">  Branches: DSM Headquarters, Mwanza, Arusha, Zanzibar, Dodoma</w:t>
              <w:br/>
              <w:t>Departments: Customer Service, Quality Control, Production, Sales, Logistics, Finance, Marine, Media, HR</w:t>
              <w:br/>
              <w:t>Products: Azam Cola 500ml, Azam Malt 330ml, Azam Mango Juice 250ml, Azam White Bread 600g, Azam Chocolate Cake 500g, Azam TV Decoder HD</w:t>
              <w:br/>
              <w:t>Staff: 7 profiles across DSM, Mwanza, Arusha, and Zanzibar — all with scannable verification codes</w:t>
              <w:br/>
              <w:t>Feedback: 21 items — 10 grievances (inc. 3 CRITICAL), 5 suggestions, 3 applause, 3 inquiries</w:t>
              <w:br/>
              <w:t>Fraud Reports: 2 filed — sales agent fraud (Arusha) + marine crew impersonation (Zanzibar)</w:t>
              <w:br/>
              <w:t>Counterfeit Reports: 2 filed — Azam Cola and Azam Malt from Arusha Central Market</w:t>
              <w:br/>
              <w:t>QR Verifications: AUTHENTIC, ALREADY_USED, and UNRECOGNIZED scenarios all tested and live</w:t>
            </w:r>
          </w:p>
        </w:tc>
      </w:tr>
    </w:tbl>
    <w:p>
      <w:pPr>
        <w:spacing w:after="120"/>
      </w:pPr>
    </w:p>
    <w:p/>
    <w:p>
      <w:pPr>
        <w:spacing w:after="120" w:before="0"/>
      </w:pPr>
      <w:r>
        <w:rPr>
          <w:i w:val="0"/>
          <w:color w:val="2C2C2C"/>
          <w:sz w:val="22"/>
        </w:rPr>
        <w:t>For a guided walkthrough of the demo environment, or to schedule a live executive presentation, contact the Riviwa team at platform@riviwa.com. We are available this week.</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