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853" w:rsidRDefault="00A657CC" w:rsidP="007B7ED1">
      <w:pPr>
        <w:jc w:val="both"/>
      </w:pPr>
      <w:r>
        <w:t xml:space="preserve">1. </w:t>
      </w:r>
      <w:r w:rsidR="00614C2C">
        <w:t>Para los datos de cáncer estimar el modelo de regresión log-logístico y estimar para ambos grupos</w:t>
      </w:r>
    </w:p>
    <w:p w:rsidR="00614C2C" w:rsidRDefault="00614C2C" w:rsidP="00614C2C">
      <w:proofErr w:type="gramStart"/>
      <w:r w:rsidRPr="00142555">
        <w:rPr>
          <w:rFonts w:ascii="Times New Roman" w:hAnsi="Times New Roman" w:cs="Times New Roman"/>
        </w:rPr>
        <w:t>E</w:t>
      </w:r>
      <w:r w:rsidRPr="00981930">
        <w:rPr>
          <w:rFonts w:ascii="Times New Roman" w:hAnsi="Times New Roman" w:cs="Times New Roman"/>
        </w:rPr>
        <w:t>(</w:t>
      </w:r>
      <w:proofErr w:type="gramEnd"/>
      <w:r w:rsidRPr="00981930">
        <w:rPr>
          <w:rFonts w:ascii="Times New Roman" w:hAnsi="Times New Roman" w:cs="Times New Roman"/>
          <w:i/>
        </w:rPr>
        <w:t>T</w:t>
      </w:r>
      <w:r w:rsidRPr="00981930">
        <w:rPr>
          <w:rFonts w:ascii="Times New Roman" w:hAnsi="Times New Roman" w:cs="Times New Roman"/>
        </w:rPr>
        <w:t xml:space="preserve">  | </w:t>
      </w:r>
      <w:r w:rsidRPr="00981930">
        <w:rPr>
          <w:rFonts w:ascii="Times New Roman" w:hAnsi="Times New Roman" w:cs="Times New Roman"/>
          <w:i/>
        </w:rPr>
        <w:t>T</w:t>
      </w:r>
      <w:r w:rsidRPr="00981930">
        <w:rPr>
          <w:rFonts w:ascii="Times New Roman" w:hAnsi="Times New Roman" w:cs="Times New Roman"/>
        </w:rPr>
        <w:t xml:space="preserve"> ≥ </w:t>
      </w:r>
      <w:r>
        <w:rPr>
          <w:rFonts w:ascii="Times New Roman" w:hAnsi="Times New Roman" w:cs="Times New Roman"/>
        </w:rPr>
        <w:t>12</w:t>
      </w:r>
      <w:r w:rsidRPr="0098193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</w:p>
    <w:p w:rsidR="00CC4853" w:rsidRDefault="00CC4853" w:rsidP="00614C2C">
      <w:pPr>
        <w:spacing w:after="0" w:line="240" w:lineRule="auto"/>
        <w:jc w:val="both"/>
      </w:pPr>
    </w:p>
    <w:p w:rsidR="00614C2C" w:rsidRDefault="00614C2C" w:rsidP="00614C2C">
      <w:pPr>
        <w:spacing w:after="0" w:line="240" w:lineRule="auto"/>
        <w:jc w:val="both"/>
      </w:pPr>
      <w:r>
        <w:t xml:space="preserve">En archivo </w:t>
      </w:r>
      <w:r>
        <w:t>“Crédito.txt” contiene</w:t>
      </w:r>
      <w:r>
        <w:t xml:space="preserve"> la información del tiempo a finalización de un crédito a 36 meses, </w:t>
      </w:r>
    </w:p>
    <w:p w:rsidR="006B61EE" w:rsidRDefault="00614C2C" w:rsidP="006B61EE">
      <w:pPr>
        <w:spacing w:after="0" w:line="240" w:lineRule="auto"/>
        <w:jc w:val="both"/>
      </w:pPr>
      <w:r>
        <w:t xml:space="preserve">que se puede dar por </w:t>
      </w:r>
      <w:r w:rsidR="006B61EE">
        <w:t>incumplimiento</w:t>
      </w:r>
      <w:r>
        <w:t xml:space="preserve"> (</w:t>
      </w:r>
      <w:proofErr w:type="spellStart"/>
      <w:r>
        <w:t>dD</w:t>
      </w:r>
      <w:proofErr w:type="spellEnd"/>
      <w:r>
        <w:t>), prepago (</w:t>
      </w:r>
      <w:proofErr w:type="spellStart"/>
      <w:r>
        <w:t>dP</w:t>
      </w:r>
      <w:proofErr w:type="spellEnd"/>
      <w:r>
        <w:t>) y maduración (</w:t>
      </w:r>
      <w:proofErr w:type="spellStart"/>
      <w:r>
        <w:t>dM</w:t>
      </w:r>
      <w:proofErr w:type="spellEnd"/>
      <w:r>
        <w:t>). Un crédito en curso tiene valores 0 para todas las indicadoras.</w:t>
      </w:r>
      <w:r w:rsidR="006B61EE">
        <w:t xml:space="preserve"> </w:t>
      </w:r>
      <w:r>
        <w:t>Se acompaña de dos covariables como la edad al momento de tomar el crédito</w:t>
      </w:r>
      <w:r w:rsidR="006B61EE">
        <w:t xml:space="preserve"> </w:t>
      </w:r>
      <w:r>
        <w:t>y el número de personas dependientes económicamente del tomador.</w:t>
      </w:r>
      <w:r w:rsidR="006B61EE">
        <w:t xml:space="preserve"> </w:t>
      </w:r>
    </w:p>
    <w:p w:rsidR="006B61EE" w:rsidRDefault="006B61EE" w:rsidP="006B61EE">
      <w:pPr>
        <w:spacing w:after="0" w:line="240" w:lineRule="auto"/>
        <w:jc w:val="both"/>
      </w:pPr>
    </w:p>
    <w:p w:rsidR="006B61EE" w:rsidRDefault="006B61EE" w:rsidP="006B61EE">
      <w:pPr>
        <w:spacing w:after="0" w:line="240" w:lineRule="auto"/>
        <w:jc w:val="both"/>
      </w:pPr>
      <w:r>
        <w:t xml:space="preserve">Para los siguientes puntos, analizar solo el tiempo al incumplimiento. El indicador de no censura será </w:t>
      </w:r>
      <w:proofErr w:type="spellStart"/>
      <w:r>
        <w:t>dD</w:t>
      </w:r>
      <w:proofErr w:type="spellEnd"/>
      <w:r>
        <w:t>=1 si se observa el incumplimiento y cero en otro caso.</w:t>
      </w:r>
    </w:p>
    <w:p w:rsidR="006B61EE" w:rsidRDefault="006B61EE" w:rsidP="006B61EE">
      <w:pPr>
        <w:spacing w:after="0" w:line="240" w:lineRule="auto"/>
        <w:jc w:val="both"/>
      </w:pPr>
    </w:p>
    <w:p w:rsidR="00D52932" w:rsidRDefault="006B61EE" w:rsidP="006B61EE">
      <w:pPr>
        <w:spacing w:after="0" w:line="240" w:lineRule="auto"/>
        <w:jc w:val="both"/>
        <w:rPr>
          <w:rFonts w:ascii="Times New Roman" w:hAnsi="Times New Roman" w:cs="Times New Roman"/>
        </w:rPr>
      </w:pPr>
      <w:r>
        <w:t xml:space="preserve">2. </w:t>
      </w:r>
      <w:r w:rsidR="007B7ED1">
        <w:t xml:space="preserve">Estimar e interpretar los parámetros del modelo </w:t>
      </w:r>
      <w:r w:rsidR="007B7ED1" w:rsidRPr="008634D2">
        <w:rPr>
          <w:rFonts w:ascii="Times New Roman" w:hAnsi="Times New Roman" w:cs="Times New Roman"/>
          <w:i/>
        </w:rPr>
        <w:t>Y</w:t>
      </w:r>
      <w:r w:rsidR="007B7ED1">
        <w:t xml:space="preserve"> = </w:t>
      </w:r>
      <w:proofErr w:type="spellStart"/>
      <w:r w:rsidR="007B7ED1" w:rsidRPr="008634D2">
        <w:rPr>
          <w:rFonts w:ascii="Times New Roman" w:hAnsi="Times New Roman" w:cs="Times New Roman"/>
          <w:i/>
        </w:rPr>
        <w:t>ln</w:t>
      </w:r>
      <w:proofErr w:type="spellEnd"/>
      <w:r w:rsidR="007B7ED1" w:rsidRPr="008634D2">
        <w:rPr>
          <w:rFonts w:ascii="Times New Roman" w:hAnsi="Times New Roman" w:cs="Times New Roman"/>
          <w:i/>
        </w:rPr>
        <w:t xml:space="preserve"> T</w:t>
      </w:r>
      <w:r w:rsidR="007B7ED1">
        <w:t xml:space="preserve"> = </w:t>
      </w:r>
      <w:r w:rsidR="007B7ED1" w:rsidRPr="008634D2">
        <w:rPr>
          <w:rFonts w:ascii="Times New Roman" w:hAnsi="Times New Roman" w:cs="Times New Roman"/>
          <w:i/>
        </w:rPr>
        <w:t>µ</w:t>
      </w:r>
      <w:r w:rsidR="007B7ED1">
        <w:t xml:space="preserve"> + </w:t>
      </w:r>
      <w:r w:rsidR="007B7ED1" w:rsidRPr="008634D2">
        <w:rPr>
          <w:i/>
        </w:rPr>
        <w:sym w:font="Symbol" w:char="F067"/>
      </w:r>
      <w:r w:rsidR="007B7ED1" w:rsidRPr="008634D2">
        <w:rPr>
          <w:vertAlign w:val="subscript"/>
        </w:rPr>
        <w:t>1</w:t>
      </w:r>
      <w:r w:rsidR="007B7ED1">
        <w:t xml:space="preserve"> </w:t>
      </w:r>
      <w:proofErr w:type="gramStart"/>
      <w:r w:rsidR="007B7ED1" w:rsidRPr="008634D2">
        <w:rPr>
          <w:rFonts w:ascii="Times New Roman" w:hAnsi="Times New Roman" w:cs="Times New Roman"/>
          <w:i/>
        </w:rPr>
        <w:t>Edad</w:t>
      </w:r>
      <w:r w:rsidR="007B7ED1">
        <w:t xml:space="preserve">  +</w:t>
      </w:r>
      <w:proofErr w:type="gramEnd"/>
      <w:r w:rsidR="007B7ED1">
        <w:t xml:space="preserve"> </w:t>
      </w:r>
      <w:r w:rsidR="007B7ED1" w:rsidRPr="008634D2">
        <w:rPr>
          <w:i/>
        </w:rPr>
        <w:sym w:font="Symbol" w:char="F067"/>
      </w:r>
      <w:r w:rsidR="007B7ED1">
        <w:rPr>
          <w:vertAlign w:val="subscript"/>
        </w:rPr>
        <w:t>2</w:t>
      </w:r>
      <w:r w:rsidR="007B7ED1">
        <w:t xml:space="preserve"> </w:t>
      </w:r>
      <w:r w:rsidR="007B7ED1">
        <w:rPr>
          <w:rFonts w:ascii="Times New Roman" w:hAnsi="Times New Roman" w:cs="Times New Roman"/>
          <w:i/>
        </w:rPr>
        <w:t>Sexo</w:t>
      </w:r>
      <w:r w:rsidR="007B7ED1">
        <w:t xml:space="preserve"> + </w:t>
      </w:r>
      <w:r w:rsidR="007B7ED1" w:rsidRPr="008634D2">
        <w:rPr>
          <w:rFonts w:ascii="Times New Roman" w:hAnsi="Times New Roman" w:cs="Times New Roman"/>
          <w:i/>
        </w:rPr>
        <w:sym w:font="Symbol" w:char="F073"/>
      </w:r>
      <w:r w:rsidR="007B7ED1" w:rsidRPr="008634D2">
        <w:rPr>
          <w:rFonts w:ascii="Times New Roman" w:hAnsi="Times New Roman" w:cs="Times New Roman"/>
          <w:i/>
        </w:rPr>
        <w:t>W</w:t>
      </w:r>
      <w:r w:rsidR="007B7ED1">
        <w:t xml:space="preserve">, asumiendo </w:t>
      </w:r>
      <w:r w:rsidR="0019500E">
        <w:t>una</w:t>
      </w:r>
      <w:r w:rsidR="007B7ED1">
        <w:t xml:space="preserve"> distribuci</w:t>
      </w:r>
      <w:r w:rsidR="0019500E">
        <w:t xml:space="preserve">ón </w:t>
      </w:r>
      <w:r w:rsidR="007B7ED1">
        <w:t xml:space="preserve">log-logística. Dar la interpretación en términos del concepto de modelo de vida acelerada, de </w:t>
      </w:r>
      <w:proofErr w:type="spellStart"/>
      <w:r w:rsidR="007B7ED1">
        <w:t>odds</w:t>
      </w:r>
      <w:proofErr w:type="spellEnd"/>
      <w:r w:rsidR="007B7ED1">
        <w:t xml:space="preserve"> proporcionales y de la razón de cambio en el modelo log-lineal por medio de </w:t>
      </w:r>
      <w:r w:rsidR="007B7ED1" w:rsidRPr="008634D2">
        <w:rPr>
          <w:i/>
        </w:rPr>
        <w:sym w:font="Symbol" w:char="F067"/>
      </w:r>
      <w:r w:rsidR="007B7ED1">
        <w:t>.</w:t>
      </w:r>
      <w:r w:rsidR="00F17EEB">
        <w:t xml:space="preserve"> Con T: tiempo al default.</w:t>
      </w:r>
      <w:r w:rsidR="00614C2C">
        <w:t xml:space="preserve"> C</w:t>
      </w:r>
      <w:r w:rsidR="00746D28">
        <w:t>alcular para un hombre de 40 años:</w:t>
      </w:r>
      <w:r w:rsidR="007B7ED1">
        <w:t xml:space="preserve"> </w:t>
      </w:r>
      <w:proofErr w:type="gramStart"/>
      <w:r w:rsidR="00D52932" w:rsidRPr="00142555">
        <w:rPr>
          <w:rFonts w:ascii="Times New Roman" w:hAnsi="Times New Roman" w:cs="Times New Roman"/>
        </w:rPr>
        <w:t>Pr</w:t>
      </w:r>
      <w:r w:rsidR="00D52932" w:rsidRPr="00981930">
        <w:rPr>
          <w:rFonts w:ascii="Times New Roman" w:hAnsi="Times New Roman" w:cs="Times New Roman"/>
        </w:rPr>
        <w:t>(</w:t>
      </w:r>
      <w:proofErr w:type="gramEnd"/>
      <w:r w:rsidR="00D52932" w:rsidRPr="00981930">
        <w:rPr>
          <w:rFonts w:ascii="Times New Roman" w:hAnsi="Times New Roman" w:cs="Times New Roman"/>
        </w:rPr>
        <w:t xml:space="preserve">24&lt; </w:t>
      </w:r>
      <w:r w:rsidR="00D52932" w:rsidRPr="00981930">
        <w:rPr>
          <w:rFonts w:ascii="Times New Roman" w:hAnsi="Times New Roman" w:cs="Times New Roman"/>
          <w:i/>
        </w:rPr>
        <w:t>T</w:t>
      </w:r>
      <w:r w:rsidR="00D52932" w:rsidRPr="00981930">
        <w:rPr>
          <w:rFonts w:ascii="Times New Roman" w:hAnsi="Times New Roman" w:cs="Times New Roman"/>
        </w:rPr>
        <w:t xml:space="preserve">&lt; 25 | </w:t>
      </w:r>
      <w:r w:rsidR="00D52932" w:rsidRPr="00981930">
        <w:rPr>
          <w:rFonts w:ascii="Times New Roman" w:hAnsi="Times New Roman" w:cs="Times New Roman"/>
          <w:i/>
        </w:rPr>
        <w:t>T</w:t>
      </w:r>
      <w:r w:rsidR="00D52932" w:rsidRPr="00981930">
        <w:rPr>
          <w:rFonts w:ascii="Times New Roman" w:hAnsi="Times New Roman" w:cs="Times New Roman"/>
        </w:rPr>
        <w:t xml:space="preserve"> ≥ 24)</w:t>
      </w:r>
    </w:p>
    <w:p w:rsidR="00F43497" w:rsidRDefault="00F43497" w:rsidP="00F43497">
      <w:pPr>
        <w:rPr>
          <w:rFonts w:ascii="Times New Roman" w:hAnsi="Times New Roman" w:cs="Times New Roman"/>
        </w:rPr>
      </w:pPr>
    </w:p>
    <w:p w:rsidR="00142555" w:rsidRDefault="00614C2C" w:rsidP="005D19A3">
      <w:pPr>
        <w:jc w:val="both"/>
      </w:pPr>
      <w:r>
        <w:t>3</w:t>
      </w:r>
      <w:r w:rsidR="00142555">
        <w:t xml:space="preserve">. Estimar </w:t>
      </w:r>
      <w:r w:rsidR="00C30FA3">
        <w:t>los parámetros d</w:t>
      </w:r>
      <w:r w:rsidR="00142555">
        <w:t xml:space="preserve">el modelo de Cox  </w:t>
      </w:r>
      <w:r w:rsidR="00142555">
        <w:sym w:font="Symbol" w:char="F06C"/>
      </w:r>
      <w:r w:rsidR="00142555">
        <w:t>(t)=</w:t>
      </w:r>
      <w:r w:rsidR="00142555">
        <w:sym w:font="Symbol" w:char="F06C"/>
      </w:r>
      <w:r w:rsidR="00142555" w:rsidRPr="00142555">
        <w:rPr>
          <w:vertAlign w:val="subscript"/>
        </w:rPr>
        <w:t>0</w:t>
      </w:r>
      <w:r w:rsidR="00142555">
        <w:t xml:space="preserve">(t) </w:t>
      </w:r>
      <w:proofErr w:type="spellStart"/>
      <w:proofErr w:type="gramStart"/>
      <w:r w:rsidR="00142555">
        <w:t>exp</w:t>
      </w:r>
      <w:proofErr w:type="spellEnd"/>
      <w:r w:rsidR="00142555">
        <w:t>(</w:t>
      </w:r>
      <w:proofErr w:type="gramEnd"/>
      <w:r w:rsidR="00142555" w:rsidRPr="00E97E42">
        <w:t>β</w:t>
      </w:r>
      <w:r w:rsidR="00142555" w:rsidRPr="008634D2">
        <w:rPr>
          <w:vertAlign w:val="subscript"/>
        </w:rPr>
        <w:t>1</w:t>
      </w:r>
      <w:r w:rsidR="00142555">
        <w:t xml:space="preserve"> </w:t>
      </w:r>
      <w:r w:rsidR="00142555" w:rsidRPr="008634D2">
        <w:rPr>
          <w:rFonts w:ascii="Times New Roman" w:hAnsi="Times New Roman" w:cs="Times New Roman"/>
          <w:i/>
        </w:rPr>
        <w:t>Edad</w:t>
      </w:r>
      <w:r w:rsidR="00142555">
        <w:t xml:space="preserve">  + </w:t>
      </w:r>
      <w:r w:rsidR="00142555" w:rsidRPr="00E97E42">
        <w:t>β</w:t>
      </w:r>
      <w:r w:rsidR="00142555">
        <w:rPr>
          <w:vertAlign w:val="subscript"/>
        </w:rPr>
        <w:t>2</w:t>
      </w:r>
      <w:r w:rsidR="00142555">
        <w:t xml:space="preserve"> </w:t>
      </w:r>
      <w:r w:rsidR="00142555">
        <w:rPr>
          <w:rFonts w:ascii="Times New Roman" w:hAnsi="Times New Roman" w:cs="Times New Roman"/>
          <w:i/>
        </w:rPr>
        <w:t>Sexo</w:t>
      </w:r>
      <w:r w:rsidR="00142555">
        <w:t>). Interpretar l</w:t>
      </w:r>
      <w:r w:rsidR="00E97E42">
        <w:t>as estimaciones de β</w:t>
      </w:r>
      <w:r w:rsidR="00E97E42" w:rsidRPr="00E97E42">
        <w:rPr>
          <w:vertAlign w:val="subscript"/>
        </w:rPr>
        <w:t>1</w:t>
      </w:r>
      <w:r w:rsidR="00E97E42">
        <w:t xml:space="preserve"> y β</w:t>
      </w:r>
      <w:r w:rsidR="00E97E42" w:rsidRPr="00E97E42">
        <w:rPr>
          <w:vertAlign w:val="subscript"/>
        </w:rPr>
        <w:t>2</w:t>
      </w:r>
      <w:r w:rsidR="00142555">
        <w:t>.</w:t>
      </w:r>
      <w:r>
        <w:t xml:space="preserve"> </w:t>
      </w:r>
      <w:r>
        <w:t xml:space="preserve">Calcular para un hombre de 40 años: </w:t>
      </w:r>
      <w:proofErr w:type="gramStart"/>
      <w:r w:rsidRPr="00142555">
        <w:rPr>
          <w:rFonts w:ascii="Times New Roman" w:hAnsi="Times New Roman" w:cs="Times New Roman"/>
        </w:rPr>
        <w:t>Pr</w:t>
      </w:r>
      <w:r w:rsidRPr="00981930">
        <w:rPr>
          <w:rFonts w:ascii="Times New Roman" w:hAnsi="Times New Roman" w:cs="Times New Roman"/>
        </w:rPr>
        <w:t>(</w:t>
      </w:r>
      <w:proofErr w:type="gramEnd"/>
      <w:r w:rsidRPr="00981930">
        <w:rPr>
          <w:rFonts w:ascii="Times New Roman" w:hAnsi="Times New Roman" w:cs="Times New Roman"/>
        </w:rPr>
        <w:t xml:space="preserve">24&lt; </w:t>
      </w:r>
      <w:r w:rsidRPr="00981930">
        <w:rPr>
          <w:rFonts w:ascii="Times New Roman" w:hAnsi="Times New Roman" w:cs="Times New Roman"/>
          <w:i/>
        </w:rPr>
        <w:t>T</w:t>
      </w:r>
      <w:r w:rsidRPr="00981930">
        <w:rPr>
          <w:rFonts w:ascii="Times New Roman" w:hAnsi="Times New Roman" w:cs="Times New Roman"/>
        </w:rPr>
        <w:t xml:space="preserve">&lt; 25 | </w:t>
      </w:r>
      <w:r w:rsidRPr="00981930">
        <w:rPr>
          <w:rFonts w:ascii="Times New Roman" w:hAnsi="Times New Roman" w:cs="Times New Roman"/>
          <w:i/>
        </w:rPr>
        <w:t>T</w:t>
      </w:r>
      <w:r w:rsidRPr="00981930">
        <w:rPr>
          <w:rFonts w:ascii="Times New Roman" w:hAnsi="Times New Roman" w:cs="Times New Roman"/>
        </w:rPr>
        <w:t xml:space="preserve"> ≥ 24)</w:t>
      </w:r>
      <w:r>
        <w:rPr>
          <w:rFonts w:ascii="Times New Roman" w:hAnsi="Times New Roman" w:cs="Times New Roman"/>
        </w:rPr>
        <w:t>.</w:t>
      </w:r>
    </w:p>
    <w:p w:rsidR="00C27C94" w:rsidRDefault="00C27C94" w:rsidP="005D19A3">
      <w:pPr>
        <w:jc w:val="both"/>
      </w:pPr>
      <w:bookmarkStart w:id="0" w:name="_GoBack"/>
      <w:bookmarkEnd w:id="0"/>
    </w:p>
    <w:p w:rsidR="00160F80" w:rsidRDefault="00160F80" w:rsidP="009F6D80">
      <w:pPr>
        <w:jc w:val="both"/>
      </w:pPr>
    </w:p>
    <w:sectPr w:rsidR="00160F80" w:rsidSect="001723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57B6A"/>
    <w:multiLevelType w:val="hybridMultilevel"/>
    <w:tmpl w:val="C3F0815A"/>
    <w:lvl w:ilvl="0" w:tplc="8FDC685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25"/>
    <w:rsid w:val="000F0FC8"/>
    <w:rsid w:val="00142555"/>
    <w:rsid w:val="00160F80"/>
    <w:rsid w:val="001723E8"/>
    <w:rsid w:val="0019500E"/>
    <w:rsid w:val="001D46EF"/>
    <w:rsid w:val="00250FD4"/>
    <w:rsid w:val="00280011"/>
    <w:rsid w:val="002A0583"/>
    <w:rsid w:val="002F65BA"/>
    <w:rsid w:val="003B6325"/>
    <w:rsid w:val="004A0A73"/>
    <w:rsid w:val="004A6817"/>
    <w:rsid w:val="004B5E58"/>
    <w:rsid w:val="004C5610"/>
    <w:rsid w:val="004E629B"/>
    <w:rsid w:val="005414F2"/>
    <w:rsid w:val="005B0532"/>
    <w:rsid w:val="005D19A3"/>
    <w:rsid w:val="005D1F2B"/>
    <w:rsid w:val="005E54B6"/>
    <w:rsid w:val="005F10CB"/>
    <w:rsid w:val="00614C2C"/>
    <w:rsid w:val="006B61EE"/>
    <w:rsid w:val="00724770"/>
    <w:rsid w:val="00746D28"/>
    <w:rsid w:val="007B7ED1"/>
    <w:rsid w:val="007C3E27"/>
    <w:rsid w:val="007D0108"/>
    <w:rsid w:val="007E33A5"/>
    <w:rsid w:val="00822857"/>
    <w:rsid w:val="008C279A"/>
    <w:rsid w:val="009F6D80"/>
    <w:rsid w:val="00A27684"/>
    <w:rsid w:val="00A657CC"/>
    <w:rsid w:val="00AF457E"/>
    <w:rsid w:val="00AF6EEE"/>
    <w:rsid w:val="00B04A27"/>
    <w:rsid w:val="00B93A44"/>
    <w:rsid w:val="00C12140"/>
    <w:rsid w:val="00C27C94"/>
    <w:rsid w:val="00C30FA3"/>
    <w:rsid w:val="00C56924"/>
    <w:rsid w:val="00CC4853"/>
    <w:rsid w:val="00D52932"/>
    <w:rsid w:val="00D75B70"/>
    <w:rsid w:val="00DE2E9B"/>
    <w:rsid w:val="00E1746B"/>
    <w:rsid w:val="00E63195"/>
    <w:rsid w:val="00E7224C"/>
    <w:rsid w:val="00E97E42"/>
    <w:rsid w:val="00ED7D71"/>
    <w:rsid w:val="00F17EEB"/>
    <w:rsid w:val="00F43497"/>
    <w:rsid w:val="00FA1E79"/>
    <w:rsid w:val="00FD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0A6AB"/>
  <w15:docId w15:val="{A0B0A844-EE85-4D48-AA5C-D266F40F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B63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632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75B70"/>
    <w:pPr>
      <w:ind w:left="720"/>
      <w:contextualSpacing/>
    </w:pPr>
  </w:style>
  <w:style w:type="table" w:styleId="Tablaconcuadrcula">
    <w:name w:val="Table Grid"/>
    <w:basedOn w:val="Tablanormal"/>
    <w:uiPriority w:val="59"/>
    <w:rsid w:val="00C56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4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MobilePC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Jaime</dc:creator>
  <cp:lastModifiedBy>Jaime</cp:lastModifiedBy>
  <cp:revision>3</cp:revision>
  <dcterms:created xsi:type="dcterms:W3CDTF">2025-12-04T23:02:00Z</dcterms:created>
  <dcterms:modified xsi:type="dcterms:W3CDTF">2025-12-04T23:20:00Z</dcterms:modified>
</cp:coreProperties>
</file>