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963" w:rsidRDefault="00D71151" w:rsidP="00D71151">
      <w:pPr>
        <w:pStyle w:val="Ttulo1"/>
      </w:pPr>
      <w:r>
        <w:t>Posibles mejoras en trabajos futuros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bookmarkStart w:id="0" w:name="_GoBack"/>
      <w:bookmarkEnd w:id="0"/>
      <w:r w:rsidRPr="00D71151">
        <w:rPr>
          <w:rFonts w:ascii="Arial" w:hAnsi="Arial" w:cs="Arial"/>
          <w:color w:val="000000"/>
          <w:sz w:val="22"/>
          <w:szCs w:val="22"/>
        </w:rPr>
        <w:t xml:space="preserve">En este </w:t>
      </w:r>
      <w:r w:rsidRPr="00D71151">
        <w:rPr>
          <w:rFonts w:ascii="Arial" w:hAnsi="Arial" w:cs="Arial"/>
          <w:color w:val="000000"/>
          <w:sz w:val="22"/>
          <w:szCs w:val="22"/>
        </w:rPr>
        <w:t>capítulo</w:t>
      </w:r>
      <w:r w:rsidRPr="00D71151">
        <w:rPr>
          <w:rFonts w:ascii="Arial" w:hAnsi="Arial" w:cs="Arial"/>
          <w:color w:val="000000"/>
          <w:sz w:val="22"/>
          <w:szCs w:val="22"/>
        </w:rPr>
        <w:t xml:space="preserve"> se hace mención a las noticias </w:t>
      </w:r>
      <w:r w:rsidRPr="00D71151">
        <w:rPr>
          <w:rFonts w:ascii="Arial" w:hAnsi="Arial" w:cs="Arial"/>
          <w:color w:val="000000"/>
          <w:sz w:val="22"/>
          <w:szCs w:val="22"/>
        </w:rPr>
        <w:t>más</w:t>
      </w:r>
      <w:r w:rsidRPr="00D71151">
        <w:rPr>
          <w:rFonts w:ascii="Arial" w:hAnsi="Arial" w:cs="Arial"/>
          <w:color w:val="000000"/>
          <w:sz w:val="22"/>
          <w:szCs w:val="22"/>
        </w:rPr>
        <w:t xml:space="preserve"> relevantes referentes al reciclaje del PET, como funciona en este momento el sistema y que posibles mejoras es posible hacer dentro del mismo sistema de manera que sea redituable para la sociedad en general, el aspecto económico del reciclaje no es estudiado en este caso, puesto que los beneficios para la sociedad son mucho mayores que los gastos implicados, y de hecho los embotelladores comienzan a tomar cartas en el asunto, ya que prevén posibles medidas regulatorias por parte del gobierno. Si bien algunos embotelladores </w:t>
      </w:r>
      <w:r w:rsidRPr="00D71151">
        <w:rPr>
          <w:rFonts w:ascii="Arial" w:hAnsi="Arial" w:cs="Arial"/>
          <w:color w:val="000000"/>
          <w:sz w:val="22"/>
          <w:szCs w:val="22"/>
        </w:rPr>
        <w:t>aún</w:t>
      </w:r>
      <w:r w:rsidRPr="00D71151">
        <w:rPr>
          <w:rFonts w:ascii="Arial" w:hAnsi="Arial" w:cs="Arial"/>
          <w:color w:val="000000"/>
          <w:sz w:val="22"/>
          <w:szCs w:val="22"/>
        </w:rPr>
        <w:t xml:space="preserve"> se mantienen al margen, la próxima aparición de medidas de control para el manejo de envases es una amenaza para algunos de estos embotelladores y es posible que si no se encuentran debidamente organizados para competir con estos estándares, pueden tener problemas para mantenerse competitivos en el mercado.</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Los análisis usados para generar estas recomendaciones son mostrados y comentados de manera que es posible apreciar en contexto, las posibles implicaciones de cada punto que es comentado.</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b/>
          <w:bCs/>
          <w:color w:val="000000"/>
          <w:sz w:val="22"/>
          <w:szCs w:val="22"/>
        </w:rPr>
        <w:t>Noticias referidas a los residuos sólidos urbanos y el reciclaje de PET.</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La explosiva generación de desechos de PET (tereftalato de polietileno) ha creado un mercado de reciclado cuyo valor potencial asciende a </w:t>
      </w:r>
      <w:r>
        <w:rPr>
          <w:rFonts w:ascii="Arial" w:hAnsi="Arial" w:cs="Arial"/>
          <w:color w:val="000000"/>
          <w:sz w:val="22"/>
          <w:szCs w:val="22"/>
        </w:rPr>
        <w:t>700 millones de dólares anuales</w:t>
      </w:r>
      <w:r w:rsidRPr="00D71151">
        <w:rPr>
          <w:rFonts w:ascii="Arial" w:hAnsi="Arial" w:cs="Arial"/>
          <w:color w:val="000000"/>
          <w:sz w:val="22"/>
          <w:szCs w:val="22"/>
        </w:rPr>
        <w:t>; sin embargo, hasta el momento sólo se aprovecha solo el 15 por ciento de las 500 mil toneladas que se producen en el país.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Los residuos de envases de PET con base en cifras oficiales sólo representan el 1.5% en peso y del 7 a 10% el volumen del total de los r</w:t>
      </w:r>
      <w:r>
        <w:rPr>
          <w:rFonts w:ascii="Arial" w:hAnsi="Arial" w:cs="Arial"/>
          <w:color w:val="000000"/>
          <w:sz w:val="22"/>
          <w:szCs w:val="22"/>
        </w:rPr>
        <w:t>esiduos en el relleno sanitario</w:t>
      </w:r>
      <w:r w:rsidRPr="00D71151">
        <w:rPr>
          <w:rFonts w:ascii="Arial" w:hAnsi="Arial" w:cs="Arial"/>
          <w:color w:val="000000"/>
          <w:sz w:val="22"/>
          <w:szCs w:val="22"/>
        </w:rPr>
        <w:t>.</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Las principales empresas fabricantes de refrescos, agua purificada, agua mineral, salsas y aderezos, usuarios de envases de PET, participan a través del Plan de Manejo de los Residuos de Envases de PET de tipo voluntario y proactivo, basado en la responsabilidad compartida administrado por </w:t>
      </w:r>
      <w:proofErr w:type="spellStart"/>
      <w:r w:rsidRPr="00D71151">
        <w:rPr>
          <w:rFonts w:ascii="Arial" w:hAnsi="Arial" w:cs="Arial"/>
          <w:color w:val="000000"/>
          <w:sz w:val="22"/>
          <w:szCs w:val="22"/>
        </w:rPr>
        <w:t>Ecoce</w:t>
      </w:r>
      <w:proofErr w:type="spellEnd"/>
      <w:r w:rsidRPr="00D71151">
        <w:rPr>
          <w:rFonts w:ascii="Arial" w:hAnsi="Arial" w:cs="Arial"/>
          <w:color w:val="000000"/>
          <w:sz w:val="22"/>
          <w:szCs w:val="22"/>
        </w:rPr>
        <w:t>, A.C. a partir de Septiembre del 2002.</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ECOCE A.C. es una Asociación civil sin fines de lucro con recibos deducibles de impuestos y autorizada para recibir donativos.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ECOCE para vacunarse contra la volatilidad del precio del PET se comprometió a establecer un precio de garantía para el PET reciclado. Éste no puede </w:t>
      </w:r>
      <w:r>
        <w:rPr>
          <w:rFonts w:ascii="Arial" w:hAnsi="Arial" w:cs="Arial"/>
          <w:color w:val="000000"/>
          <w:sz w:val="22"/>
          <w:szCs w:val="22"/>
        </w:rPr>
        <w:t>ser menor al peso por kilogramo</w:t>
      </w:r>
      <w:r w:rsidRPr="00D71151">
        <w:rPr>
          <w:rFonts w:ascii="Arial" w:hAnsi="Arial" w:cs="Arial"/>
          <w:color w:val="000000"/>
          <w:sz w:val="22"/>
          <w:szCs w:val="22"/>
        </w:rPr>
        <w:t>.</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Para asegurar el abasto, se pensó en que las empresas usuarias de los envases de PET, por cada kilogramo que pongan en el mercado, contribuyan con un peso. De esta forma se haría un fondo que </w:t>
      </w:r>
      <w:r>
        <w:rPr>
          <w:rFonts w:ascii="Arial" w:hAnsi="Arial" w:cs="Arial"/>
          <w:color w:val="000000"/>
          <w:sz w:val="22"/>
          <w:szCs w:val="22"/>
        </w:rPr>
        <w:t>apoyaría la compraventa del PET</w:t>
      </w:r>
      <w:r w:rsidRPr="00D71151">
        <w:rPr>
          <w:rFonts w:ascii="Arial" w:hAnsi="Arial" w:cs="Arial"/>
          <w:color w:val="000000"/>
          <w:sz w:val="22"/>
          <w:szCs w:val="22"/>
        </w:rPr>
        <w:t xml:space="preserve">. Por ahora, Coca-Cola, Pepsi-Cola, </w:t>
      </w:r>
      <w:r w:rsidRPr="00D71151">
        <w:rPr>
          <w:rFonts w:ascii="Arial" w:hAnsi="Arial" w:cs="Arial"/>
          <w:color w:val="000000"/>
          <w:sz w:val="22"/>
          <w:szCs w:val="22"/>
        </w:rPr>
        <w:lastRenderedPageBreak/>
        <w:t xml:space="preserve">Del Valle, </w:t>
      </w:r>
      <w:proofErr w:type="spellStart"/>
      <w:r w:rsidRPr="00D71151">
        <w:rPr>
          <w:rFonts w:ascii="Arial" w:hAnsi="Arial" w:cs="Arial"/>
          <w:color w:val="000000"/>
          <w:sz w:val="22"/>
          <w:szCs w:val="22"/>
        </w:rPr>
        <w:t>Garci</w:t>
      </w:r>
      <w:proofErr w:type="spellEnd"/>
      <w:r w:rsidRPr="00D71151">
        <w:rPr>
          <w:rFonts w:ascii="Arial" w:hAnsi="Arial" w:cs="Arial"/>
          <w:color w:val="000000"/>
          <w:sz w:val="22"/>
          <w:szCs w:val="22"/>
        </w:rPr>
        <w:t xml:space="preserve"> Crespo, Derivados de Frutas, </w:t>
      </w:r>
      <w:proofErr w:type="spellStart"/>
      <w:r w:rsidRPr="00D71151">
        <w:rPr>
          <w:rFonts w:ascii="Arial" w:hAnsi="Arial" w:cs="Arial"/>
          <w:color w:val="000000"/>
          <w:sz w:val="22"/>
          <w:szCs w:val="22"/>
        </w:rPr>
        <w:t>Bonafont</w:t>
      </w:r>
      <w:proofErr w:type="spellEnd"/>
      <w:r w:rsidRPr="00D71151">
        <w:rPr>
          <w:rFonts w:ascii="Arial" w:hAnsi="Arial" w:cs="Arial"/>
          <w:color w:val="000000"/>
          <w:sz w:val="22"/>
          <w:szCs w:val="22"/>
        </w:rPr>
        <w:t xml:space="preserve"> y </w:t>
      </w:r>
      <w:proofErr w:type="spellStart"/>
      <w:r w:rsidRPr="00D71151">
        <w:rPr>
          <w:rFonts w:ascii="Arial" w:hAnsi="Arial" w:cs="Arial"/>
          <w:color w:val="000000"/>
          <w:sz w:val="22"/>
          <w:szCs w:val="22"/>
        </w:rPr>
        <w:t>Electropura</w:t>
      </w:r>
      <w:proofErr w:type="spellEnd"/>
      <w:r w:rsidRPr="00D71151">
        <w:rPr>
          <w:rFonts w:ascii="Arial" w:hAnsi="Arial" w:cs="Arial"/>
          <w:color w:val="000000"/>
          <w:sz w:val="22"/>
          <w:szCs w:val="22"/>
        </w:rPr>
        <w:t xml:space="preserve"> se han mostrado accesibles a esta propuesta.</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El gobierno federal estimó que en el año 2000 se generaron 92 mil 838 toneladas de residuos sólidos en México y la quinta parte del país no cuenta con servicio de recolección de </w:t>
      </w:r>
      <w:r w:rsidRPr="00D71151">
        <w:rPr>
          <w:rFonts w:ascii="Arial" w:hAnsi="Arial" w:cs="Arial"/>
          <w:color w:val="000000"/>
          <w:sz w:val="22"/>
          <w:szCs w:val="22"/>
        </w:rPr>
        <w:t>basura.</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El sector de residuos sólidos no es reconocido como sector formal y posee debilidad institucional, centralismo y operatividad deficiente, falta de planificación, carencias de sistemas de información, legislación inadecuada e ineficaz control de la aplicación de la legislación vigente, baja calificación de los recursos humanos, inexistencia de modelos de gestión y de políticas públicas para el sector. El incorrecto manejo de los residuos tóxicos y peligrosos, la baja cobertura de recolección en ciudades intermedias y pequeñas y la escasa atención a los asentamientos marginales </w:t>
      </w:r>
      <w:r w:rsidRPr="00D71151">
        <w:rPr>
          <w:rFonts w:ascii="Arial" w:hAnsi="Arial" w:cs="Arial"/>
          <w:color w:val="000000"/>
          <w:sz w:val="22"/>
          <w:szCs w:val="22"/>
        </w:rPr>
        <w:t>urbanos.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El manejo incorrecto de los residuos sólidos incide directamente en la degradación ambiental y en la salud pública</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En México actualmente se exporta el 75 por ciento de lo que </w:t>
      </w:r>
      <w:r w:rsidRPr="00D71151">
        <w:rPr>
          <w:rFonts w:ascii="Arial" w:hAnsi="Arial" w:cs="Arial"/>
          <w:color w:val="000000"/>
          <w:sz w:val="22"/>
          <w:szCs w:val="22"/>
        </w:rPr>
        <w:t xml:space="preserve">recupera. </w:t>
      </w:r>
      <w:r w:rsidRPr="00D71151">
        <w:rPr>
          <w:rFonts w:ascii="Arial" w:hAnsi="Arial" w:cs="Arial"/>
          <w:color w:val="000000"/>
          <w:sz w:val="22"/>
          <w:szCs w:val="22"/>
        </w:rPr>
        <w:t>Estados Unidos y Canadá son los países que más compran PET. China lo utiliza para hacer prendas de vestir y en EU los usos son más diversos, pero comúnmente se emplea para la fabricación de alfombras. En Europa el PET es utilizado para reforzar el pavimento de las carreteras y en Japón como fuente de energía y posteriormente las cenizas las reaprovechan para obras de pavimentación</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APREPET, estima que para un centro de acopio redituable de PET y otros materiales, se requiere un volumen mínimo de operación mensual de entre 80 y cien toneladas mensuales, con una cobertura de cien kilómetros cuadrados a la </w:t>
      </w:r>
      <w:r w:rsidRPr="00D71151">
        <w:rPr>
          <w:rFonts w:ascii="Arial" w:hAnsi="Arial" w:cs="Arial"/>
          <w:color w:val="000000"/>
          <w:sz w:val="22"/>
          <w:szCs w:val="22"/>
        </w:rPr>
        <w:t>redonda.</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México es el segundo consumidor de la resina para su producción en botellas. Ya que es el segundo consumidor mundial de refrescos. La demanda de la resina virgen es de 700 mil toneladas </w:t>
      </w:r>
      <w:r w:rsidRPr="00D71151">
        <w:rPr>
          <w:rFonts w:ascii="Arial" w:hAnsi="Arial" w:cs="Arial"/>
          <w:color w:val="000000"/>
          <w:sz w:val="22"/>
          <w:szCs w:val="22"/>
        </w:rPr>
        <w:t>anuales.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Pr>
          <w:rFonts w:ascii="Arial" w:hAnsi="Arial" w:cs="Arial"/>
          <w:color w:val="000000"/>
          <w:sz w:val="22"/>
          <w:szCs w:val="22"/>
        </w:rPr>
        <w:t>• L</w:t>
      </w:r>
      <w:r w:rsidRPr="00D71151">
        <w:rPr>
          <w:rFonts w:ascii="Arial" w:hAnsi="Arial" w:cs="Arial"/>
          <w:color w:val="000000"/>
          <w:sz w:val="22"/>
          <w:szCs w:val="22"/>
        </w:rPr>
        <w:t xml:space="preserve">a recolección de PET en México con miras a su reciclado alcanza las 90 mil toneladas de las cuales el 70 por ciento se dirige hacia la manufactura de </w:t>
      </w:r>
      <w:r w:rsidRPr="00D71151">
        <w:rPr>
          <w:rFonts w:ascii="Arial" w:hAnsi="Arial" w:cs="Arial"/>
          <w:color w:val="000000"/>
          <w:sz w:val="22"/>
          <w:szCs w:val="22"/>
        </w:rPr>
        <w:t>textiles.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ECOCE estima que de las 30 mil toneladas de PET que anualmente se reciclan, el 75 por ciento se exporta primordialmente a países asiáticos, quienes nos devuelven este plástico ya integrado en productos como juguetes, bolsas y zapatos. El valor actual de la incipiente industria de reciclaje del PET en México se calcula en $44 </w:t>
      </w:r>
      <w:r w:rsidRPr="00D71151">
        <w:rPr>
          <w:rFonts w:ascii="Arial" w:hAnsi="Arial" w:cs="Arial"/>
          <w:color w:val="000000"/>
          <w:sz w:val="22"/>
          <w:szCs w:val="22"/>
        </w:rPr>
        <w:t>millones.</w:t>
      </w:r>
    </w:p>
    <w:p w:rsidR="00D71151" w:rsidRDefault="00D71151" w:rsidP="00D71151">
      <w:pPr>
        <w:pStyle w:val="NormalWeb"/>
        <w:shd w:val="clear" w:color="auto" w:fill="FFFFFF"/>
        <w:spacing w:line="276" w:lineRule="auto"/>
        <w:jc w:val="both"/>
        <w:rPr>
          <w:rFonts w:ascii="Arial" w:hAnsi="Arial" w:cs="Arial"/>
          <w:color w:val="000000"/>
          <w:sz w:val="22"/>
          <w:szCs w:val="22"/>
        </w:rPr>
      </w:pP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lastRenderedPageBreak/>
        <w:t xml:space="preserve">• El total de las importaciones de China de PET para su reutilización es de 500 mil toneladas anuales. Tan sólo de América Latina compra 100 mil toneladas. México le abastece el grueso de esa </w:t>
      </w:r>
      <w:r w:rsidRPr="00D71151">
        <w:rPr>
          <w:rFonts w:ascii="Arial" w:hAnsi="Arial" w:cs="Arial"/>
          <w:color w:val="000000"/>
          <w:sz w:val="22"/>
          <w:szCs w:val="22"/>
        </w:rPr>
        <w:t>demanda.</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En el caso de la fabricación de una camiseta blanca básica, con 50 por ciento de algodón reciclado y el resto de PET reutilizado, se consumen dos botellas de dos </w:t>
      </w:r>
      <w:r w:rsidRPr="00D71151">
        <w:rPr>
          <w:rFonts w:ascii="Arial" w:hAnsi="Arial" w:cs="Arial"/>
          <w:color w:val="000000"/>
          <w:sz w:val="22"/>
          <w:szCs w:val="22"/>
        </w:rPr>
        <w:t>litros.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Conformada por 13 Grupos Embotelladores, todos ellos empresarios mexicanos, la IMCC cuenta con 60 plantas productivas y 428 centros de distribución, realiza alrededor de 3.5 millones de vistas por semana a los más de 1.1 millones de puntos venta, los cuales son atendidos a través de las 11,000 rutas de distribución; y la flotilla de distribución, fleteo y operación está conformada por más de 21,000 </w:t>
      </w:r>
      <w:r w:rsidRPr="00D71151">
        <w:rPr>
          <w:rFonts w:ascii="Arial" w:hAnsi="Arial" w:cs="Arial"/>
          <w:color w:val="000000"/>
          <w:sz w:val="22"/>
          <w:szCs w:val="22"/>
        </w:rPr>
        <w:t>vehículos.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Durante el segundo semestre del año 2005, Coca-Cola de México, Coca-Coca FEMSA y ALPLA inaugurarán </w:t>
      </w:r>
      <w:r w:rsidRPr="00D71151">
        <w:rPr>
          <w:rFonts w:ascii="Arial" w:hAnsi="Arial" w:cs="Arial"/>
          <w:color w:val="000000"/>
          <w:sz w:val="22"/>
          <w:szCs w:val="22"/>
        </w:rPr>
        <w:t>IMER,</w:t>
      </w:r>
      <w:r w:rsidRPr="00D71151">
        <w:rPr>
          <w:rFonts w:ascii="Arial" w:hAnsi="Arial" w:cs="Arial"/>
          <w:color w:val="000000"/>
          <w:sz w:val="22"/>
          <w:szCs w:val="22"/>
        </w:rPr>
        <w:t xml:space="preserve"> su primera planta recicladora de botellas de </w:t>
      </w:r>
      <w:proofErr w:type="spellStart"/>
      <w:r w:rsidRPr="00D71151">
        <w:rPr>
          <w:rFonts w:ascii="Arial" w:hAnsi="Arial" w:cs="Arial"/>
          <w:color w:val="000000"/>
          <w:sz w:val="22"/>
          <w:szCs w:val="22"/>
        </w:rPr>
        <w:t>Pet</w:t>
      </w:r>
      <w:proofErr w:type="spellEnd"/>
      <w:r w:rsidRPr="00D71151">
        <w:rPr>
          <w:rFonts w:ascii="Arial" w:hAnsi="Arial" w:cs="Arial"/>
          <w:color w:val="000000"/>
          <w:sz w:val="22"/>
          <w:szCs w:val="22"/>
        </w:rPr>
        <w:t>. Por su capacidad de 25 mil toneladas -triplicará la cantidad de envases que actualmente se reciclan en México- será la más grande del mundo.</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 APREPET señala que el uso de la resina reciclada genera un ahorro hasta de 25 por ciento del costo de los </w:t>
      </w:r>
      <w:r w:rsidRPr="00D71151">
        <w:rPr>
          <w:rFonts w:ascii="Arial" w:hAnsi="Arial" w:cs="Arial"/>
          <w:color w:val="000000"/>
          <w:sz w:val="22"/>
          <w:szCs w:val="22"/>
        </w:rPr>
        <w:t>insumos.</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Ejecutivos de la compañía SAB-</w:t>
      </w:r>
      <w:proofErr w:type="gramStart"/>
      <w:r w:rsidRPr="00D71151">
        <w:rPr>
          <w:rFonts w:ascii="Arial" w:hAnsi="Arial" w:cs="Arial"/>
          <w:color w:val="000000"/>
          <w:sz w:val="22"/>
          <w:szCs w:val="22"/>
        </w:rPr>
        <w:t>Miller ,</w:t>
      </w:r>
      <w:proofErr w:type="gramEnd"/>
      <w:r w:rsidRPr="00D71151">
        <w:rPr>
          <w:rFonts w:ascii="Arial" w:hAnsi="Arial" w:cs="Arial"/>
          <w:color w:val="000000"/>
          <w:sz w:val="22"/>
          <w:szCs w:val="22"/>
        </w:rPr>
        <w:t xml:space="preserve"> a través de la Cervecería Hondureña, firmaron con la internacional empresa ALPLA México, un contrato de suministro de preformas para la elaboración de envases plásticos de refrescos, cuya inversión será de 250 millones de dólares en cinco años</w:t>
      </w:r>
      <w:r w:rsidRPr="00D71151">
        <w:rPr>
          <w:rFonts w:ascii="Arial" w:hAnsi="Arial" w:cs="Arial"/>
          <w:color w:val="000000"/>
          <w:sz w:val="22"/>
          <w:szCs w:val="22"/>
        </w:rPr>
        <w:t>.</w:t>
      </w:r>
    </w:p>
    <w:p w:rsidR="00D71151" w:rsidRPr="00D71151" w:rsidRDefault="00D71151" w:rsidP="00D71151">
      <w:pPr>
        <w:pStyle w:val="NormalWeb"/>
        <w:shd w:val="clear" w:color="auto" w:fill="FFFFFF"/>
        <w:spacing w:line="276" w:lineRule="auto"/>
        <w:jc w:val="both"/>
        <w:rPr>
          <w:rFonts w:ascii="Arial" w:hAnsi="Arial" w:cs="Arial"/>
          <w:color w:val="000000"/>
          <w:sz w:val="22"/>
          <w:szCs w:val="22"/>
        </w:rPr>
      </w:pPr>
      <w:r w:rsidRPr="00D71151">
        <w:rPr>
          <w:rFonts w:ascii="Arial" w:hAnsi="Arial" w:cs="Arial"/>
          <w:color w:val="000000"/>
          <w:sz w:val="22"/>
          <w:szCs w:val="22"/>
        </w:rPr>
        <w:t xml:space="preserve">Por la extensión del tema y la limitante de tiempo, este estudio no pretende ser extremadamente detallado, respecto al sistema en </w:t>
      </w:r>
      <w:r w:rsidRPr="00D71151">
        <w:rPr>
          <w:rFonts w:ascii="Arial" w:hAnsi="Arial" w:cs="Arial"/>
          <w:color w:val="000000"/>
          <w:sz w:val="22"/>
          <w:szCs w:val="22"/>
        </w:rPr>
        <w:t>sí</w:t>
      </w:r>
      <w:r w:rsidRPr="00D71151">
        <w:rPr>
          <w:rFonts w:ascii="Arial" w:hAnsi="Arial" w:cs="Arial"/>
          <w:color w:val="000000"/>
          <w:sz w:val="22"/>
          <w:szCs w:val="22"/>
        </w:rPr>
        <w:t xml:space="preserve">, dada la falta de información al respecto, muchos de los datos fueron recopilados de apreciaciones propias, ya que no existen estadísticas concretas en México que nos permitan corroborarlos, la mayor parte del estudio, </w:t>
      </w:r>
      <w:r w:rsidRPr="00D71151">
        <w:rPr>
          <w:rFonts w:ascii="Arial" w:hAnsi="Arial" w:cs="Arial"/>
          <w:color w:val="000000"/>
          <w:sz w:val="22"/>
          <w:szCs w:val="22"/>
        </w:rPr>
        <w:t>está</w:t>
      </w:r>
      <w:r w:rsidRPr="00D71151">
        <w:rPr>
          <w:rFonts w:ascii="Arial" w:hAnsi="Arial" w:cs="Arial"/>
          <w:color w:val="000000"/>
          <w:sz w:val="22"/>
          <w:szCs w:val="22"/>
        </w:rPr>
        <w:t xml:space="preserve"> basado en datos de años anteriores y en estimaciones propias o consultadas en la bibliografía.</w:t>
      </w:r>
    </w:p>
    <w:p w:rsidR="00D71151" w:rsidRPr="00D71151" w:rsidRDefault="00D71151" w:rsidP="00D71151">
      <w:pPr>
        <w:spacing w:line="276" w:lineRule="auto"/>
      </w:pPr>
    </w:p>
    <w:sectPr w:rsidR="00D71151" w:rsidRPr="00D711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51"/>
    <w:rsid w:val="002D3963"/>
    <w:rsid w:val="00D711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5076A-343C-48E3-8889-5707B138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5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7115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1064</Words>
  <Characters>5855</Characters>
  <Application>Microsoft Office Word</Application>
  <DocSecurity>0</DocSecurity>
  <Lines>48</Lines>
  <Paragraphs>13</Paragraphs>
  <ScaleCrop>false</ScaleCrop>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Alducin</dc:creator>
  <cp:keywords/>
  <dc:description/>
  <cp:lastModifiedBy>Alducin</cp:lastModifiedBy>
  <cp:revision>2</cp:revision>
  <dcterms:created xsi:type="dcterms:W3CDTF">2015-08-13T18:28:00Z</dcterms:created>
  <dcterms:modified xsi:type="dcterms:W3CDTF">2015-08-13T18:31:00Z</dcterms:modified>
</cp:coreProperties>
</file>