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DC8" w:rsidRPr="00DA0DC8" w:rsidRDefault="00DA0DC8" w:rsidP="00DA0DC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404040"/>
          <w:sz w:val="45"/>
          <w:szCs w:val="45"/>
          <w:lang w:val="de-DE" w:eastAsia="it-IT"/>
        </w:rPr>
      </w:pPr>
      <w:r w:rsidRPr="00DA0DC8">
        <w:rPr>
          <w:rFonts w:ascii="Arial" w:eastAsia="Times New Roman" w:hAnsi="Arial" w:cs="Arial"/>
          <w:color w:val="404040"/>
          <w:sz w:val="45"/>
          <w:szCs w:val="45"/>
          <w:lang w:val="de-DE" w:eastAsia="it-IT"/>
        </w:rPr>
        <w:t>Erstellung eines Windows-Binaries check_logfiles.exe</w:t>
      </w:r>
    </w:p>
    <w:p w:rsidR="00DA0DC8" w:rsidRPr="00DA0DC8" w:rsidRDefault="00DA0DC8" w:rsidP="00DA0DC8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</w:pPr>
      <w:r w:rsidRPr="00DA0DC8"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  <w:t>Die Installation von check_logfiles auf einem Windows-Rechner setzt das Vorhandensein eines Perl-Interpreters voraus. Dies ist nicht immer erwünscht und führt bei einer großen Anzahl von Nagios-Clients zu erheblichem Administrationsaufwand. Um diesen Aufwand zu minimieren, bietet es sich an, check_logfiles in ein natives Binary zu verwandeln, welches ohne zusätzliche Software lauffähig ist.</w:t>
      </w:r>
    </w:p>
    <w:p w:rsidR="00DA0DC8" w:rsidRPr="00DA0DC8" w:rsidRDefault="00DA0DC8" w:rsidP="00DA0DC8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</w:pPr>
      <w:r w:rsidRPr="00DA0DC8"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  <w:t>Es gibt mehrere Möglichkeiten, aus einem Perl-Script ein Exe-Programm zu machen, die mehr oder weniger funktionieren.</w:t>
      </w:r>
    </w:p>
    <w:p w:rsidR="00DA0DC8" w:rsidRPr="00DA0DC8" w:rsidRDefault="00DA0DC8" w:rsidP="00DA0DC8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</w:pPr>
      <w:r w:rsidRPr="00DA0DC8"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  <w:t>Ich bin nach mehreren erfolglosen Experimenten bei Strawberry Perl und PAR::Packer gelandet.</w:t>
      </w:r>
    </w:p>
    <w:p w:rsidR="00DA0DC8" w:rsidRPr="00DA0DC8" w:rsidRDefault="00DA0DC8" w:rsidP="00DA0DC8">
      <w:pPr>
        <w:pBdr>
          <w:bottom w:val="single" w:sz="6" w:space="0" w:color="DDDDDD"/>
        </w:pBd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404040"/>
          <w:sz w:val="36"/>
          <w:szCs w:val="36"/>
          <w:lang w:val="de-DE" w:eastAsia="it-IT"/>
        </w:rPr>
      </w:pPr>
      <w:r w:rsidRPr="00DA0DC8">
        <w:rPr>
          <w:rFonts w:ascii="Arial" w:eastAsia="Times New Roman" w:hAnsi="Arial" w:cs="Arial"/>
          <w:color w:val="404040"/>
          <w:sz w:val="36"/>
          <w:szCs w:val="36"/>
          <w:lang w:val="de-DE" w:eastAsia="it-IT"/>
        </w:rPr>
        <w:t>Installation von Strawberry Perl</w:t>
      </w:r>
    </w:p>
    <w:p w:rsidR="00DA0DC8" w:rsidRPr="00DA0DC8" w:rsidRDefault="00DA0DC8" w:rsidP="00DA0DC8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</w:pPr>
      <w:r w:rsidRPr="00DA0DC8"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  <w:t>Strawberry Perl ist eine 100% OpenSource Implementierung von Perl. Es installiert sich in das Verzeichnis C:\strawberry und bringt gleichzeitig eine mingw32 Umgebung samt gcc mit.</w:t>
      </w:r>
    </w:p>
    <w:p w:rsidR="00DA0DC8" w:rsidRPr="00DA0DC8" w:rsidRDefault="00DA0DC8" w:rsidP="00DA0DC8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</w:pPr>
      <w:r w:rsidRPr="00DA0DC8"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  <w:t>Für alle danach folgenden Schritte ist es wichtig, daß Strawberry-Perl als erstes Perl im Pfad gefunden wird. (Falls es noch andere Installationen von Perl gibt, z.b. ActiveState, VMWare Tools, Cygwin,…)</w:t>
      </w:r>
    </w:p>
    <w:p w:rsidR="00DA0DC8" w:rsidRPr="00DA0DC8" w:rsidRDefault="00DA0DC8" w:rsidP="00DA0DC8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</w:pPr>
      <w:r w:rsidRPr="00DA0DC8"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  <w:t>[sourcecode lang=”plain”]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  <w:br/>
        <w:t>C:\&gt;echo %PATH%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  <w:br/>
        <w:t>C:\Programme\VMware\VMware VI Remote CLI\Perl\site\bin;C:\Programme\VMware\VMware VI Remote CLI\Perl\bin;c:\ruby\bin;C:\Perl\site\bin;C:\Perl\bin;C:\WINDOWS\system32;C:\WINDOWS;C:\WINDOWS\System32\Wbem;C:\strawberry\c\bin;C:\strawberry\perl\bin;C:\strawberry\c\bin;C:\strawberry\perl\bin;C:\Programme\Gemeinsame Dateien\Adobe\AGL</w:t>
      </w:r>
    </w:p>
    <w:p w:rsidR="00DA0DC8" w:rsidRPr="00DA0DC8" w:rsidRDefault="00DA0DC8" w:rsidP="00DA0DC8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</w:pP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t>C:\&gt;set PATH=C:\strawberry\c\bin;C:\strawberry\perl\bin;%PATH%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br/>
        <w:t>C:\&gt;perl -V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br/>
        <w:t>Summary of my perl5 (revision 5 version 10 subversion 0) configuration: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br/>
        <w:t>Platform: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br/>
        <w:t>osname=MSWin32, osvers=5.1, archname=MSWin32-x86-multi-thread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br/>
        <w:t>…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br/>
        <w:t>…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br/>
        <w:t>Built under MSWin32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br/>
        <w:t>Compiled at Apr 17 2008 11:36:20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br/>
        <w:t>@INC: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br/>
        <w:t>C:/strawberry/perl/lib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br/>
        <w:t>C:/strawberry/perl/site/lib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br/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lastRenderedPageBreak/>
        <w:t>.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br/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  <w:t>[/sourcecode]</w:t>
      </w:r>
    </w:p>
    <w:p w:rsidR="00DA0DC8" w:rsidRPr="00DA0DC8" w:rsidRDefault="00DA0DC8" w:rsidP="00DA0DC8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</w:pPr>
      <w:r w:rsidRPr="00DA0DC8"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  <w:t>Installation von PAR::Packer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  <w:br/>
        <w:t>Für die Generierung des Binaries braucht man die Perl-Module PAR und PAR::Packer.</w:t>
      </w:r>
    </w:p>
    <w:p w:rsidR="00DA0DC8" w:rsidRPr="00DA0DC8" w:rsidRDefault="00DA0DC8" w:rsidP="00DA0DC8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</w:pP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t>[sourcecode lang=”plain”]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br/>
        <w:t>perl -MCPAN -eshell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br/>
        <w:t>install PAR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br/>
        <w:t>install PAR::Packer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br/>
        <w:t>[/sourcecode]</w:t>
      </w:r>
    </w:p>
    <w:p w:rsidR="00DA0DC8" w:rsidRPr="00DA0DC8" w:rsidRDefault="00DA0DC8" w:rsidP="00DA0DC8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</w:pPr>
      <w:r w:rsidRPr="00DA0DC8"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  <w:t>Auspacken und Erstellen des check_logfiles Plugins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  <w:br/>
        <w:t>Wie beschrieben wird das Plugin mit perl winconfig.pl gebaut. Es befindet sich danach im Unterverzeichnis plugins-scripts. Dort findet auch der letzte Schritt statt.</w:t>
      </w:r>
    </w:p>
    <w:p w:rsidR="00DA0DC8" w:rsidRPr="00DA0DC8" w:rsidRDefault="00DA0DC8" w:rsidP="00DA0DC8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</w:pPr>
      <w:r w:rsidRPr="00DA0DC8"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  <w:t>Erzeugen des Binaries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de-DE" w:eastAsia="it-IT"/>
        </w:rPr>
        <w:br/>
        <w:t>PAR::Packer stellt das Programm pp zur Verfügung, mit dem man ein Perl-Script in einer einzelnen Exe-Datei verpacken kann.</w:t>
      </w:r>
    </w:p>
    <w:p w:rsidR="00DA0DC8" w:rsidRPr="00DA0DC8" w:rsidRDefault="00DA0DC8" w:rsidP="00DA0DC8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</w:pP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t>[sourcecode lang=”plain”]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br/>
        <w:t>pp -M PerlIO -o check_logfiles.exe check_logfiles</w:t>
      </w:r>
    </w:p>
    <w:p w:rsidR="00DA0DC8" w:rsidRPr="00DA0DC8" w:rsidRDefault="00DA0DC8" w:rsidP="00DA0DC8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</w:pP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t>.\check_logfiles -V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br/>
        <w:t>check_logfiles.exe v2.4.1.7</w:t>
      </w:r>
      <w:r w:rsidRPr="00DA0DC8">
        <w:rPr>
          <w:rFonts w:ascii="Arial" w:eastAsia="Times New Roman" w:hAnsi="Arial" w:cs="Arial"/>
          <w:color w:val="404040"/>
          <w:sz w:val="21"/>
          <w:szCs w:val="21"/>
          <w:lang w:val="en-US" w:eastAsia="it-IT"/>
        </w:rPr>
        <w:br/>
        <w:t>[/sourcecode]</w:t>
      </w:r>
    </w:p>
    <w:p w:rsidR="001A2369" w:rsidRPr="00DA0DC8" w:rsidRDefault="001A2369" w:rsidP="001A2369">
      <w:pPr>
        <w:rPr>
          <w:lang w:val="en-US"/>
        </w:rPr>
      </w:pPr>
      <w:bookmarkStart w:id="0" w:name="_GoBack"/>
      <w:bookmarkEnd w:id="0"/>
    </w:p>
    <w:sectPr w:rsidR="001A2369" w:rsidRPr="00DA0DC8" w:rsidSect="0090335A">
      <w:pgSz w:w="11906" w:h="16838" w:code="9"/>
      <w:pgMar w:top="1684" w:right="1321" w:bottom="1894" w:left="1321" w:header="839" w:footer="8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672" w:rsidRDefault="002B5672" w:rsidP="00183CE7">
      <w:pPr>
        <w:spacing w:line="240" w:lineRule="auto"/>
      </w:pPr>
      <w:r>
        <w:separator/>
      </w:r>
    </w:p>
  </w:endnote>
  <w:endnote w:type="continuationSeparator" w:id="0">
    <w:p w:rsidR="002B5672" w:rsidRDefault="002B5672" w:rsidP="00183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672" w:rsidRDefault="002B5672" w:rsidP="00183CE7">
      <w:pPr>
        <w:spacing w:line="240" w:lineRule="auto"/>
      </w:pPr>
      <w:r>
        <w:separator/>
      </w:r>
    </w:p>
  </w:footnote>
  <w:footnote w:type="continuationSeparator" w:id="0">
    <w:p w:rsidR="002B5672" w:rsidRDefault="002B5672" w:rsidP="00183C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pt;height:6pt" o:bullet="t">
        <v:imagedata r:id="rId1" o:title="Aufzählungszeichen"/>
      </v:shape>
    </w:pict>
  </w:numPicBullet>
  <w:abstractNum w:abstractNumId="0" w15:restartNumberingAfterBreak="0">
    <w:nsid w:val="478F04F3"/>
    <w:multiLevelType w:val="hybridMultilevel"/>
    <w:tmpl w:val="122CA4E6"/>
    <w:lvl w:ilvl="0" w:tplc="2DA69A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03E63"/>
    <w:multiLevelType w:val="hybridMultilevel"/>
    <w:tmpl w:val="205A80BC"/>
    <w:lvl w:ilvl="0" w:tplc="2DA69A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42ABD"/>
    <w:multiLevelType w:val="hybridMultilevel"/>
    <w:tmpl w:val="A636D0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41A4"/>
    <w:multiLevelType w:val="hybridMultilevel"/>
    <w:tmpl w:val="BED69924"/>
    <w:lvl w:ilvl="0" w:tplc="2DA69A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C8"/>
    <w:rsid w:val="00022193"/>
    <w:rsid w:val="00183CE7"/>
    <w:rsid w:val="001A2369"/>
    <w:rsid w:val="0022050D"/>
    <w:rsid w:val="002A27D3"/>
    <w:rsid w:val="002B5672"/>
    <w:rsid w:val="0041346F"/>
    <w:rsid w:val="004B5A66"/>
    <w:rsid w:val="006F6978"/>
    <w:rsid w:val="00705E85"/>
    <w:rsid w:val="007669E0"/>
    <w:rsid w:val="007A1FD2"/>
    <w:rsid w:val="00802E3C"/>
    <w:rsid w:val="0090335A"/>
    <w:rsid w:val="0099246D"/>
    <w:rsid w:val="00AE565C"/>
    <w:rsid w:val="00B16C05"/>
    <w:rsid w:val="00B24B59"/>
    <w:rsid w:val="00D748A0"/>
    <w:rsid w:val="00DA0DC8"/>
    <w:rsid w:val="00DD45AA"/>
    <w:rsid w:val="00DF4AA8"/>
    <w:rsid w:val="00F00050"/>
    <w:rsid w:val="00F169F8"/>
    <w:rsid w:val="00FC409C"/>
    <w:rsid w:val="00FD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632B0-D078-4AC2-85F1-FA4B4D77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193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45AA"/>
    <w:pPr>
      <w:pBdr>
        <w:bottom w:val="single" w:sz="6" w:space="1" w:color="F29418"/>
      </w:pBdr>
      <w:spacing w:after="120" w:line="240" w:lineRule="auto"/>
      <w:contextualSpacing/>
      <w:jc w:val="both"/>
      <w:outlineLvl w:val="0"/>
    </w:pPr>
    <w:rPr>
      <w:b/>
      <w:color w:val="00599D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D45AA"/>
    <w:pPr>
      <w:pBdr>
        <w:bottom w:val="none" w:sz="0" w:space="0" w:color="auto"/>
      </w:pBdr>
      <w:outlineLvl w:val="1"/>
    </w:pPr>
    <w:rPr>
      <w:sz w:val="40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DF4AA8"/>
    <w:pPr>
      <w:outlineLvl w:val="2"/>
    </w:pPr>
    <w:rPr>
      <w:b w:val="0"/>
      <w:sz w:val="3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DF4AA8"/>
    <w:pPr>
      <w:outlineLvl w:val="3"/>
    </w:pPr>
    <w:rPr>
      <w:b/>
      <w:color w:val="000000" w:themeColor="text1"/>
      <w:sz w:val="28"/>
      <w:lang w:val="de-DE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DF4AA8"/>
    <w:pPr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2219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02219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02219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02219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FD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1FD2"/>
    <w:pPr>
      <w:spacing w:after="200"/>
    </w:pPr>
    <w:rPr>
      <w:i/>
      <w:iCs/>
      <w:color w:val="595959" w:themeColor="text1" w:themeTint="A6"/>
      <w:sz w:val="16"/>
      <w:szCs w:val="18"/>
    </w:rPr>
  </w:style>
  <w:style w:type="paragraph" w:styleId="Header">
    <w:name w:val="header"/>
    <w:basedOn w:val="Normal"/>
    <w:link w:val="HeaderChar"/>
    <w:uiPriority w:val="99"/>
    <w:unhideWhenUsed/>
    <w:rsid w:val="007A1FD2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FD2"/>
  </w:style>
  <w:style w:type="paragraph" w:customStyle="1" w:styleId="LetteraFooter">
    <w:name w:val="Lettera Footer"/>
    <w:basedOn w:val="Normal"/>
    <w:uiPriority w:val="14"/>
    <w:unhideWhenUsed/>
    <w:rsid w:val="00183CE7"/>
    <w:pPr>
      <w:tabs>
        <w:tab w:val="left" w:pos="3686"/>
        <w:tab w:val="left" w:pos="6662"/>
      </w:tabs>
    </w:pPr>
    <w:rPr>
      <w:color w:val="00599D"/>
      <w:sz w:val="18"/>
    </w:rPr>
  </w:style>
  <w:style w:type="paragraph" w:styleId="ListParagraph">
    <w:name w:val="List Paragraph"/>
    <w:basedOn w:val="Normal"/>
    <w:uiPriority w:val="34"/>
    <w:qFormat/>
    <w:rsid w:val="007A1FD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3CE7"/>
    <w:pPr>
      <w:tabs>
        <w:tab w:val="center" w:pos="4819"/>
        <w:tab w:val="right" w:pos="9638"/>
      </w:tabs>
      <w:spacing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83CE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7A1FD2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7A1FD2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A1FD2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A1FD2"/>
    <w:pPr>
      <w:spacing w:after="100" w:line="240" w:lineRule="auto"/>
      <w:ind w:left="221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A1FD2"/>
    <w:pPr>
      <w:spacing w:after="100" w:line="240" w:lineRule="auto"/>
      <w:ind w:left="442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A1FD2"/>
    <w:pPr>
      <w:spacing w:after="100" w:line="240" w:lineRule="auto"/>
      <w:ind w:left="658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A1FD2"/>
    <w:pPr>
      <w:spacing w:after="100" w:line="240" w:lineRule="auto"/>
      <w:ind w:left="879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A1FD2"/>
    <w:pPr>
      <w:spacing w:after="100" w:line="240" w:lineRule="auto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A1FD2"/>
    <w:pPr>
      <w:spacing w:after="100" w:line="240" w:lineRule="auto"/>
      <w:ind w:left="1321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A1FD2"/>
    <w:pPr>
      <w:spacing w:after="100" w:line="240" w:lineRule="auto"/>
      <w:ind w:left="1542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A1FD2"/>
    <w:pPr>
      <w:spacing w:after="100" w:line="240" w:lineRule="auto"/>
      <w:ind w:left="1758"/>
    </w:pPr>
  </w:style>
  <w:style w:type="paragraph" w:styleId="Title">
    <w:name w:val="Title"/>
    <w:basedOn w:val="Normal"/>
    <w:next w:val="Normal"/>
    <w:link w:val="TitleChar"/>
    <w:uiPriority w:val="10"/>
    <w:qFormat/>
    <w:rsid w:val="001A2369"/>
    <w:pPr>
      <w:tabs>
        <w:tab w:val="left" w:pos="1800"/>
      </w:tabs>
      <w:spacing w:after="120" w:line="240" w:lineRule="auto"/>
    </w:pPr>
    <w:rPr>
      <w:rFonts w:asciiTheme="majorHAnsi" w:hAnsiTheme="majorHAnsi"/>
      <w:b/>
      <w:color w:val="00599D"/>
      <w:sz w:val="7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A2369"/>
    <w:rPr>
      <w:rFonts w:asciiTheme="majorHAnsi" w:hAnsiTheme="majorHAnsi"/>
      <w:b/>
      <w:color w:val="00599D"/>
      <w:sz w:val="72"/>
      <w:szCs w:val="60"/>
    </w:rPr>
  </w:style>
  <w:style w:type="paragraph" w:styleId="Subtitle">
    <w:name w:val="Subtitle"/>
    <w:basedOn w:val="Title"/>
    <w:next w:val="Normal"/>
    <w:link w:val="SubtitleChar"/>
    <w:uiPriority w:val="11"/>
    <w:qFormat/>
    <w:rsid w:val="00DF4AA8"/>
    <w:pPr>
      <w:tabs>
        <w:tab w:val="clear" w:pos="1800"/>
      </w:tabs>
    </w:pPr>
    <w:rPr>
      <w:b w:val="0"/>
      <w:color w:val="000000" w:themeColor="text1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F4AA8"/>
    <w:rPr>
      <w:color w:val="000000" w:themeColor="text1"/>
      <w:sz w:val="48"/>
      <w:szCs w:val="6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F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FD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1FD2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1FD2"/>
    <w:rPr>
      <w:sz w:val="16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A1FD2"/>
    <w:rPr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A1FD2"/>
    <w:rPr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45AA"/>
    <w:rPr>
      <w:b/>
      <w:color w:val="00599D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45AA"/>
    <w:rPr>
      <w:b/>
      <w:color w:val="00599D"/>
      <w:sz w:val="40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F4AA8"/>
    <w:rPr>
      <w:color w:val="00599D"/>
      <w:sz w:val="36"/>
      <w:szCs w:val="4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F4AA8"/>
    <w:rPr>
      <w:b/>
      <w:color w:val="000000" w:themeColor="text1"/>
      <w:sz w:val="28"/>
      <w:szCs w:val="48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rsid w:val="00DF4AA8"/>
    <w:rPr>
      <w:b/>
      <w:color w:val="000000" w:themeColor="text1"/>
      <w:lang w:val="de-DE"/>
    </w:rPr>
  </w:style>
  <w:style w:type="paragraph" w:styleId="TOCHeading">
    <w:name w:val="TOC Heading"/>
    <w:basedOn w:val="Title"/>
    <w:next w:val="Normal"/>
    <w:uiPriority w:val="39"/>
    <w:semiHidden/>
    <w:unhideWhenUsed/>
    <w:qFormat/>
    <w:rsid w:val="007A1FD2"/>
    <w:pPr>
      <w:keepNext/>
      <w:keepLines/>
      <w:spacing w:before="240" w:after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rsid w:val="0002219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0221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1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1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1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D74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5">
    <w:name w:val="Grid Table 7 Colorful Accent 5"/>
    <w:basedOn w:val="TableNormal"/>
    <w:uiPriority w:val="52"/>
    <w:rsid w:val="007669E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Unifix">
    <w:name w:val="Unifix"/>
    <w:basedOn w:val="TableNormal"/>
    <w:uiPriority w:val="99"/>
    <w:rsid w:val="00B24B59"/>
    <w:pPr>
      <w:spacing w:before="60" w:after="60" w:line="276" w:lineRule="auto"/>
    </w:pPr>
    <w:rPr>
      <w:sz w:val="20"/>
    </w:rPr>
    <w:tblPr>
      <w:tblStyleRowBandSize w:val="1"/>
      <w:tblStyleColBandSize w:val="1"/>
      <w:tblBorders>
        <w:top w:val="single" w:sz="4" w:space="0" w:color="00599D"/>
        <w:bottom w:val="single" w:sz="4" w:space="0" w:color="00599D"/>
        <w:insideH w:val="single" w:sz="4" w:space="0" w:color="00599D"/>
      </w:tblBorders>
    </w:tblPr>
    <w:tcPr>
      <w:shd w:val="clear" w:color="auto" w:fill="auto"/>
    </w:tcPr>
    <w:tblStylePr w:type="firstRow">
      <w:rPr>
        <w:rFonts w:asciiTheme="minorHAnsi" w:hAnsiTheme="minorHAnsi"/>
        <w:color w:val="00599D"/>
        <w:sz w:val="20"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color w:val="F29418"/>
      </w:rPr>
    </w:tblStylePr>
  </w:style>
  <w:style w:type="paragraph" w:styleId="NormalWeb">
    <w:name w:val="Normal (Web)"/>
    <w:basedOn w:val="Normal"/>
    <w:uiPriority w:val="99"/>
    <w:semiHidden/>
    <w:unhideWhenUsed/>
    <w:rsid w:val="00DA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9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Unifix-normal.dotm</Template>
  <TotalTime>1</TotalTime>
  <Pages>2</Pages>
  <Words>373</Words>
  <Characters>2127</Characters>
  <Application>Microsoft Office Word</Application>
  <DocSecurity>0</DocSecurity>
  <Lines>17</Lines>
  <Paragraphs>4</Paragraphs>
  <ScaleCrop>false</ScaleCrop>
  <Company>Unifix SWG S.r.l.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Platzgummer</dc:creator>
  <cp:keywords/>
  <dc:description/>
  <cp:lastModifiedBy>Jochen Platzgummer</cp:lastModifiedBy>
  <cp:revision>1</cp:revision>
  <dcterms:created xsi:type="dcterms:W3CDTF">2016-02-05T20:33:00Z</dcterms:created>
  <dcterms:modified xsi:type="dcterms:W3CDTF">2016-02-05T20:34:00Z</dcterms:modified>
</cp:coreProperties>
</file>