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C56" w:rsidRPr="005D3AF7" w:rsidRDefault="00D92441">
      <w:pPr>
        <w:pStyle w:val="Standard"/>
        <w:spacing w:before="240" w:line="276" w:lineRule="auto"/>
        <w:ind w:right="-15"/>
        <w:jc w:val="center"/>
        <w:rPr>
          <w:rFonts w:cs="Arial"/>
          <w:b/>
          <w:bCs/>
          <w:color w:val="000000"/>
          <w:szCs w:val="20"/>
        </w:rPr>
      </w:pPr>
      <w:r w:rsidRPr="005D3AF7">
        <w:rPr>
          <w:rFonts w:cs="Arial"/>
          <w:b/>
          <w:bCs/>
          <w:color w:val="000000"/>
          <w:szCs w:val="20"/>
        </w:rPr>
        <w:t>MINISTÉRIO DA EDUCAÇÃO</w:t>
      </w:r>
    </w:p>
    <w:p w:rsidR="00A90C56" w:rsidRPr="005D3AF7" w:rsidRDefault="00D92441">
      <w:pPr>
        <w:pStyle w:val="Standard"/>
        <w:spacing w:line="276" w:lineRule="auto"/>
        <w:ind w:right="-15"/>
        <w:jc w:val="center"/>
        <w:rPr>
          <w:rFonts w:cs="Arial"/>
          <w:b/>
          <w:bCs/>
          <w:color w:val="000000"/>
          <w:szCs w:val="20"/>
        </w:rPr>
      </w:pPr>
      <w:r w:rsidRPr="005D3AF7">
        <w:rPr>
          <w:rFonts w:cs="Arial"/>
          <w:b/>
          <w:bCs/>
          <w:color w:val="000000"/>
          <w:szCs w:val="20"/>
        </w:rPr>
        <w:t>INSTITUTO FEDERAL DO SUDESTE DE MINAS GERAIS</w:t>
      </w:r>
    </w:p>
    <w:p w:rsidR="00A90C56" w:rsidRPr="005D3AF7" w:rsidRDefault="00D92441">
      <w:pPr>
        <w:pStyle w:val="Standard"/>
        <w:spacing w:after="240" w:line="276" w:lineRule="auto"/>
        <w:ind w:right="-15"/>
        <w:jc w:val="center"/>
        <w:rPr>
          <w:rFonts w:cs="Arial"/>
          <w:b/>
          <w:bCs/>
          <w:color w:val="000000"/>
          <w:szCs w:val="20"/>
        </w:rPr>
      </w:pPr>
      <w:r w:rsidRPr="005D3AF7">
        <w:rPr>
          <w:rFonts w:cs="Arial"/>
          <w:b/>
          <w:bCs/>
          <w:color w:val="000000"/>
          <w:szCs w:val="20"/>
        </w:rPr>
        <w:t>CAMPUS BARBACENA</w:t>
      </w:r>
    </w:p>
    <w:p w:rsidR="00A90C56" w:rsidRPr="005D3AF7" w:rsidRDefault="00D92441">
      <w:pPr>
        <w:pStyle w:val="Standard"/>
        <w:spacing w:before="100"/>
        <w:jc w:val="center"/>
        <w:rPr>
          <w:rFonts w:cs="Arial"/>
          <w:b/>
          <w:bCs/>
          <w:color w:val="000000"/>
          <w:szCs w:val="20"/>
        </w:rPr>
      </w:pPr>
      <w:r w:rsidRPr="005D3AF7">
        <w:rPr>
          <w:rFonts w:cs="Arial"/>
          <w:b/>
          <w:bCs/>
          <w:color w:val="000000"/>
          <w:szCs w:val="20"/>
        </w:rPr>
        <w:t xml:space="preserve">ANEXO </w:t>
      </w:r>
      <w:proofErr w:type="spellStart"/>
      <w:r w:rsidRPr="005D3AF7">
        <w:rPr>
          <w:rFonts w:cs="Arial"/>
          <w:b/>
          <w:bCs/>
          <w:color w:val="000000"/>
          <w:szCs w:val="20"/>
        </w:rPr>
        <w:t>IV</w:t>
      </w:r>
      <w:proofErr w:type="spellEnd"/>
      <w:r w:rsidRPr="005D3AF7">
        <w:rPr>
          <w:rFonts w:cs="Arial"/>
          <w:b/>
          <w:bCs/>
          <w:color w:val="000000"/>
          <w:szCs w:val="20"/>
        </w:rPr>
        <w:t xml:space="preserve"> – MODELO DE PROPOSTA</w:t>
      </w:r>
    </w:p>
    <w:p w:rsidR="00A90C56" w:rsidRPr="005D3AF7" w:rsidRDefault="00A90C56">
      <w:pPr>
        <w:pStyle w:val="Standard"/>
        <w:spacing w:before="119"/>
        <w:rPr>
          <w:rFonts w:cs="Arial"/>
          <w:color w:val="000000"/>
          <w:szCs w:val="20"/>
        </w:rPr>
      </w:pPr>
    </w:p>
    <w:p w:rsidR="00A90C56" w:rsidRPr="005D3AF7" w:rsidRDefault="00D92441">
      <w:pPr>
        <w:pStyle w:val="Standard"/>
        <w:spacing w:before="100"/>
        <w:ind w:right="-17"/>
        <w:jc w:val="right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 xml:space="preserve">_________________, _____ de __________________ </w:t>
      </w:r>
      <w:proofErr w:type="spellStart"/>
      <w:r w:rsidRPr="005D3AF7">
        <w:rPr>
          <w:rFonts w:cs="Arial"/>
          <w:color w:val="000000"/>
          <w:szCs w:val="20"/>
        </w:rPr>
        <w:t>de</w:t>
      </w:r>
      <w:proofErr w:type="spellEnd"/>
      <w:r w:rsidRPr="005D3AF7">
        <w:rPr>
          <w:rFonts w:cs="Arial"/>
          <w:color w:val="000000"/>
          <w:szCs w:val="20"/>
        </w:rPr>
        <w:t xml:space="preserve"> 2019</w:t>
      </w:r>
    </w:p>
    <w:p w:rsidR="00A90C56" w:rsidRPr="005D3AF7" w:rsidRDefault="00A90C56">
      <w:pPr>
        <w:pStyle w:val="Standard"/>
        <w:spacing w:before="100"/>
        <w:ind w:right="-17"/>
        <w:rPr>
          <w:rFonts w:cs="Arial"/>
          <w:color w:val="000000"/>
          <w:szCs w:val="20"/>
        </w:rPr>
      </w:pPr>
    </w:p>
    <w:p w:rsidR="00A90C56" w:rsidRPr="005D3AF7" w:rsidRDefault="00D92441" w:rsidP="009F77EF">
      <w:pPr>
        <w:pStyle w:val="Standard"/>
        <w:spacing w:line="276" w:lineRule="auto"/>
        <w:ind w:right="-17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Ao</w:t>
      </w:r>
    </w:p>
    <w:p w:rsidR="00A90C56" w:rsidRPr="005D3AF7" w:rsidRDefault="00D92441" w:rsidP="009F77EF">
      <w:pPr>
        <w:pStyle w:val="Standard"/>
        <w:spacing w:line="276" w:lineRule="auto"/>
        <w:ind w:right="-17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Instituto Federal do Sudeste de Minas - Campus Barbacena</w:t>
      </w:r>
    </w:p>
    <w:p w:rsidR="00A90C56" w:rsidRDefault="00D92441" w:rsidP="009F77EF">
      <w:pPr>
        <w:pStyle w:val="Standard"/>
        <w:spacing w:line="276" w:lineRule="auto"/>
        <w:ind w:right="-17"/>
        <w:rPr>
          <w:rFonts w:cs="Arial"/>
          <w:b/>
          <w:color w:val="000000"/>
          <w:szCs w:val="20"/>
        </w:rPr>
      </w:pPr>
      <w:r w:rsidRPr="005D3AF7">
        <w:rPr>
          <w:rFonts w:cs="Arial"/>
          <w:b/>
          <w:color w:val="000000"/>
          <w:szCs w:val="20"/>
        </w:rPr>
        <w:t>Pregão Eletrônico nº 02/2019</w:t>
      </w:r>
    </w:p>
    <w:p w:rsidR="005D3AF7" w:rsidRPr="005D3AF7" w:rsidRDefault="005D3AF7" w:rsidP="009F77EF">
      <w:pPr>
        <w:pStyle w:val="Standard"/>
        <w:spacing w:line="276" w:lineRule="auto"/>
        <w:ind w:right="-17"/>
        <w:rPr>
          <w:rFonts w:cs="Arial"/>
          <w:b/>
          <w:color w:val="000000"/>
          <w:szCs w:val="20"/>
        </w:rPr>
      </w:pPr>
    </w:p>
    <w:p w:rsidR="00A90C56" w:rsidRPr="009F77EF" w:rsidRDefault="00D92441" w:rsidP="00493F35">
      <w:pPr>
        <w:pStyle w:val="PargrafodaLista"/>
        <w:numPr>
          <w:ilvl w:val="0"/>
          <w:numId w:val="14"/>
        </w:numPr>
        <w:spacing w:before="100" w:line="276" w:lineRule="auto"/>
        <w:ind w:left="142" w:right="-17" w:firstLine="0"/>
        <w:jc w:val="both"/>
        <w:rPr>
          <w:rFonts w:cs="Arial"/>
          <w:szCs w:val="20"/>
        </w:rPr>
      </w:pPr>
      <w:r w:rsidRPr="005D3AF7">
        <w:rPr>
          <w:rFonts w:cs="Arial"/>
          <w:color w:val="000000"/>
          <w:szCs w:val="20"/>
        </w:rPr>
        <w:t>Apresentamos nossa proposta, em _____ (___________) via(s), referente à contratação de serviços de chaveiro para atendimento às demandas do IF Sudeste MG – Campus Barbacena, de acordo com as especificações constantes do Edital e seus Anexos e conforme detalhado a seguir:</w:t>
      </w:r>
    </w:p>
    <w:p w:rsidR="009F77EF" w:rsidRPr="005D3AF7" w:rsidRDefault="009F77EF" w:rsidP="009F77EF">
      <w:pPr>
        <w:pStyle w:val="PargrafodaLista"/>
        <w:spacing w:before="100" w:line="276" w:lineRule="auto"/>
        <w:ind w:left="567" w:right="-17"/>
        <w:jc w:val="both"/>
        <w:rPr>
          <w:rFonts w:cs="Arial"/>
          <w:szCs w:val="20"/>
        </w:rPr>
      </w:pPr>
    </w:p>
    <w:p w:rsidR="00A90C56" w:rsidRPr="005D3AF7" w:rsidRDefault="00D92441" w:rsidP="00493F35">
      <w:pPr>
        <w:pStyle w:val="PargrafodaLista"/>
        <w:numPr>
          <w:ilvl w:val="1"/>
          <w:numId w:val="14"/>
        </w:numPr>
        <w:spacing w:before="100" w:line="276" w:lineRule="auto"/>
        <w:ind w:left="567" w:firstLine="0"/>
        <w:jc w:val="both"/>
        <w:rPr>
          <w:rFonts w:cs="Arial"/>
          <w:bCs/>
          <w:color w:val="000000"/>
          <w:szCs w:val="20"/>
        </w:rPr>
      </w:pPr>
      <w:r w:rsidRPr="005D3AF7">
        <w:rPr>
          <w:rFonts w:cs="Arial"/>
          <w:bCs/>
          <w:color w:val="000000"/>
          <w:szCs w:val="20"/>
        </w:rPr>
        <w:t>Valores para os itens:</w:t>
      </w:r>
    </w:p>
    <w:p w:rsidR="005D3AF7" w:rsidRPr="005D3AF7" w:rsidRDefault="005D3AF7" w:rsidP="009F77EF">
      <w:pPr>
        <w:pStyle w:val="PargrafodaLista"/>
        <w:spacing w:before="100" w:line="276" w:lineRule="auto"/>
        <w:ind w:left="379"/>
        <w:jc w:val="both"/>
        <w:rPr>
          <w:rFonts w:cs="Arial"/>
          <w:bCs/>
          <w:color w:val="000000"/>
          <w:szCs w:val="20"/>
        </w:rPr>
      </w:pPr>
    </w:p>
    <w:tbl>
      <w:tblPr>
        <w:tblW w:w="906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2"/>
        <w:gridCol w:w="704"/>
        <w:gridCol w:w="3691"/>
        <w:gridCol w:w="567"/>
        <w:gridCol w:w="568"/>
        <w:gridCol w:w="1276"/>
        <w:gridCol w:w="1559"/>
      </w:tblGrid>
      <w:tr w:rsidR="005D3AF7" w:rsidRPr="005D3AF7" w:rsidTr="005D3AF7">
        <w:trPr>
          <w:trHeight w:val="430"/>
        </w:trPr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Grupo</w:t>
            </w: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Item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widowControl/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Descrição / especificação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Unid.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b/>
                <w:kern w:val="0"/>
              </w:rPr>
              <w:t>Qtd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Valor</w:t>
            </w:r>
          </w:p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unitário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Valor total</w:t>
            </w:r>
          </w:p>
        </w:tc>
      </w:tr>
      <w:tr w:rsidR="005D3AF7" w:rsidRPr="005D3AF7" w:rsidTr="005D3AF7">
        <w:trPr>
          <w:trHeight w:val="139"/>
        </w:trPr>
        <w:tc>
          <w:tcPr>
            <w:tcW w:w="70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1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 xml:space="preserve">Abertura de portas e de móveis com fornecimento de 02 (duas) chaves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rPr>
          <w:trHeight w:val="70"/>
        </w:trPr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2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Cópias de chaves modelo simples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rPr>
          <w:trHeight w:val="70"/>
        </w:trPr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3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Cópias de chaves modelo tetra-chave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Fornecimento e instalação de fechaduras de móveis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5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Fornecimento e instalação de fechaduras de tetra-chave de portas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Fornecimento e instalação de fechadura de portas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115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7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Modelagem de chaves comum de móveis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8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Modelagem de chaves comum de portas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9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Modelagem de tetra-chaves de portas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5D3AF7">
        <w:tc>
          <w:tcPr>
            <w:tcW w:w="702" w:type="dxa"/>
            <w:vMerge/>
            <w:tcBorders>
              <w:left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  <w:tc>
          <w:tcPr>
            <w:tcW w:w="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10</w:t>
            </w:r>
          </w:p>
        </w:tc>
        <w:tc>
          <w:tcPr>
            <w:tcW w:w="3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Troca de segredo (miolo) de fechaduras de portas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proofErr w:type="spellStart"/>
            <w:r w:rsidRPr="005D3AF7">
              <w:rPr>
                <w:rFonts w:ascii="Arial" w:eastAsia="Arial" w:hAnsi="Arial" w:cs="Arial"/>
                <w:kern w:val="0"/>
              </w:rPr>
              <w:t>UN</w:t>
            </w:r>
            <w:proofErr w:type="spellEnd"/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  <w:r w:rsidRPr="005D3AF7">
              <w:rPr>
                <w:rFonts w:ascii="Arial" w:eastAsia="Arial" w:hAnsi="Arial" w:cs="Arial"/>
                <w:kern w:val="0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kern w:val="0"/>
              </w:rPr>
            </w:pPr>
          </w:p>
        </w:tc>
      </w:tr>
      <w:tr w:rsidR="005D3AF7" w:rsidRPr="005D3AF7" w:rsidTr="003256C2">
        <w:tc>
          <w:tcPr>
            <w:tcW w:w="7508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right"/>
              <w:textAlignment w:val="auto"/>
              <w:rPr>
                <w:rFonts w:ascii="Arial" w:eastAsia="Arial" w:hAnsi="Arial" w:cs="Arial"/>
                <w:b/>
                <w:kern w:val="0"/>
              </w:rPr>
            </w:pPr>
            <w:r w:rsidRPr="005D3AF7">
              <w:rPr>
                <w:rFonts w:ascii="Arial" w:eastAsia="Arial" w:hAnsi="Arial" w:cs="Arial"/>
                <w:b/>
                <w:kern w:val="0"/>
              </w:rPr>
              <w:t>Valor total da proposta: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5D3AF7" w:rsidRPr="005D3AF7" w:rsidRDefault="005D3AF7" w:rsidP="009F77EF">
            <w:pPr>
              <w:suppressAutoHyphens w:val="0"/>
              <w:autoSpaceDN/>
              <w:spacing w:before="60" w:after="60" w:line="276" w:lineRule="auto"/>
              <w:jc w:val="center"/>
              <w:textAlignment w:val="auto"/>
              <w:rPr>
                <w:rFonts w:ascii="Arial" w:eastAsia="Arial" w:hAnsi="Arial" w:cs="Arial"/>
                <w:b/>
                <w:kern w:val="0"/>
              </w:rPr>
            </w:pPr>
          </w:p>
        </w:tc>
      </w:tr>
    </w:tbl>
    <w:p w:rsidR="00A90C56" w:rsidRPr="005D3AF7" w:rsidRDefault="00A90C56" w:rsidP="009F77EF">
      <w:pPr>
        <w:pStyle w:val="PargrafodaLista"/>
        <w:spacing w:before="100" w:line="276" w:lineRule="auto"/>
        <w:ind w:left="379"/>
        <w:jc w:val="both"/>
        <w:rPr>
          <w:rFonts w:cs="Arial"/>
          <w:color w:val="000000"/>
          <w:szCs w:val="20"/>
        </w:rPr>
      </w:pPr>
    </w:p>
    <w:p w:rsidR="00A90C56" w:rsidRDefault="00D92441" w:rsidP="00493F35">
      <w:pPr>
        <w:pStyle w:val="PargrafodaLista"/>
        <w:numPr>
          <w:ilvl w:val="1"/>
          <w:numId w:val="14"/>
        </w:numPr>
        <w:spacing w:before="100" w:line="276" w:lineRule="auto"/>
        <w:ind w:left="56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 xml:space="preserve">Descrição dos </w:t>
      </w:r>
      <w:r w:rsidR="00445196">
        <w:rPr>
          <w:rFonts w:cs="Arial"/>
          <w:color w:val="000000"/>
          <w:szCs w:val="20"/>
        </w:rPr>
        <w:t>itens</w:t>
      </w:r>
      <w:r w:rsidRPr="005D3AF7">
        <w:rPr>
          <w:rFonts w:cs="Arial"/>
          <w:color w:val="000000"/>
          <w:szCs w:val="20"/>
        </w:rPr>
        <w:t xml:space="preserve"> ofertados:</w:t>
      </w:r>
    </w:p>
    <w:p w:rsidR="009F77EF" w:rsidRPr="005D3AF7" w:rsidRDefault="009F77EF" w:rsidP="009F77EF">
      <w:pPr>
        <w:pStyle w:val="PargrafodaLista"/>
        <w:spacing w:before="100" w:line="276" w:lineRule="auto"/>
        <w:ind w:left="1134"/>
        <w:jc w:val="both"/>
        <w:rPr>
          <w:rFonts w:cs="Arial"/>
          <w:color w:val="000000"/>
          <w:szCs w:val="20"/>
        </w:rPr>
      </w:pPr>
    </w:p>
    <w:p w:rsidR="00A90C56" w:rsidRPr="009F77EF" w:rsidRDefault="00D92441" w:rsidP="00493F35">
      <w:pPr>
        <w:pStyle w:val="PargrafodaLista"/>
        <w:numPr>
          <w:ilvl w:val="1"/>
          <w:numId w:val="14"/>
        </w:numPr>
        <w:spacing w:before="100" w:line="276" w:lineRule="auto"/>
        <w:ind w:left="567" w:firstLine="0"/>
        <w:jc w:val="both"/>
        <w:rPr>
          <w:rFonts w:cs="Arial"/>
          <w:szCs w:val="20"/>
        </w:rPr>
      </w:pPr>
      <w:r w:rsidRPr="005D3AF7">
        <w:rPr>
          <w:rFonts w:cs="Arial"/>
          <w:color w:val="000000"/>
          <w:szCs w:val="20"/>
        </w:rPr>
        <w:t>O prazo de validade de nossa proposta é de _____ (___________) dias corridos, a contar da data de abertura das propostas</w:t>
      </w:r>
      <w:r w:rsidRPr="005D3AF7">
        <w:rPr>
          <w:rFonts w:cs="Arial"/>
          <w:i/>
          <w:szCs w:val="20"/>
        </w:rPr>
        <w:t xml:space="preserve">. </w:t>
      </w:r>
      <w:r w:rsidRPr="00BC0365">
        <w:rPr>
          <w:rFonts w:cs="Arial"/>
          <w:i/>
          <w:szCs w:val="20"/>
        </w:rPr>
        <w:t>(Obs.: não inferior a 60 dias, conforme disposto no Edital);</w:t>
      </w:r>
    </w:p>
    <w:p w:rsidR="009F77EF" w:rsidRPr="009F77EF" w:rsidRDefault="009F77EF" w:rsidP="009F77EF">
      <w:pPr>
        <w:pStyle w:val="PargrafodaLista"/>
        <w:rPr>
          <w:rFonts w:cs="Arial"/>
          <w:szCs w:val="20"/>
        </w:rPr>
      </w:pPr>
    </w:p>
    <w:p w:rsidR="009F77EF" w:rsidRDefault="009F77EF" w:rsidP="009F77EF">
      <w:pPr>
        <w:spacing w:before="100" w:line="276" w:lineRule="auto"/>
        <w:jc w:val="both"/>
        <w:rPr>
          <w:rFonts w:cs="Arial"/>
        </w:rPr>
      </w:pPr>
    </w:p>
    <w:p w:rsidR="00A90C56" w:rsidRDefault="00D92441" w:rsidP="00493F35">
      <w:pPr>
        <w:pStyle w:val="PargrafodaLista"/>
        <w:numPr>
          <w:ilvl w:val="0"/>
          <w:numId w:val="14"/>
        </w:numPr>
        <w:spacing w:before="100" w:line="276" w:lineRule="auto"/>
        <w:ind w:left="142" w:right="-17" w:firstLine="0"/>
        <w:jc w:val="both"/>
        <w:rPr>
          <w:rFonts w:cs="Arial"/>
          <w:color w:val="000000"/>
          <w:szCs w:val="20"/>
        </w:rPr>
      </w:pPr>
      <w:bookmarkStart w:id="0" w:name="_GoBack"/>
      <w:bookmarkEnd w:id="0"/>
      <w:r w:rsidRPr="005D3AF7">
        <w:rPr>
          <w:rFonts w:cs="Arial"/>
          <w:color w:val="000000"/>
          <w:szCs w:val="20"/>
        </w:rPr>
        <w:t>Declaramos que:</w:t>
      </w:r>
    </w:p>
    <w:p w:rsidR="00493F35" w:rsidRPr="005D3AF7" w:rsidRDefault="00493F35" w:rsidP="00493F35">
      <w:pPr>
        <w:pStyle w:val="PargrafodaLista"/>
        <w:spacing w:before="100" w:line="276" w:lineRule="auto"/>
        <w:ind w:left="567" w:right="-17"/>
        <w:jc w:val="both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Standard"/>
        <w:numPr>
          <w:ilvl w:val="0"/>
          <w:numId w:val="15"/>
        </w:numPr>
        <w:spacing w:line="276" w:lineRule="auto"/>
        <w:ind w:left="567" w:right="-17" w:hanging="11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concordamos plenamente com todas as normas e condições estipuladas no Edital e seus anexos;</w:t>
      </w:r>
    </w:p>
    <w:p w:rsidR="00A90C56" w:rsidRDefault="00D92441" w:rsidP="00493F35">
      <w:pPr>
        <w:pStyle w:val="Standard"/>
        <w:numPr>
          <w:ilvl w:val="0"/>
          <w:numId w:val="15"/>
        </w:numPr>
        <w:spacing w:line="276" w:lineRule="auto"/>
        <w:ind w:left="567" w:right="-17" w:hanging="11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no preço cotado estão incluídas todas e quaisquer despesas legais incidentes (impostos, taxas, fretes, mão de obra e outros insumos que o compõe) necessários à perfeita execução do objeto da licitação.</w:t>
      </w:r>
    </w:p>
    <w:p w:rsidR="009F77EF" w:rsidRPr="005D3AF7" w:rsidRDefault="009F77EF" w:rsidP="009F77EF">
      <w:pPr>
        <w:pStyle w:val="Standard"/>
        <w:spacing w:line="276" w:lineRule="auto"/>
        <w:ind w:left="1134" w:right="-17"/>
        <w:jc w:val="both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PargrafodaLista"/>
        <w:numPr>
          <w:ilvl w:val="0"/>
          <w:numId w:val="14"/>
        </w:numPr>
        <w:spacing w:before="100" w:line="276" w:lineRule="auto"/>
        <w:ind w:left="142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Para efeitos de pagamento, indicamos a seguir:</w:t>
      </w:r>
    </w:p>
    <w:p w:rsidR="00A90C56" w:rsidRPr="005D3AF7" w:rsidRDefault="00A90C56" w:rsidP="009F77EF">
      <w:pPr>
        <w:pStyle w:val="Standard"/>
        <w:spacing w:line="276" w:lineRule="auto"/>
        <w:ind w:right="-17"/>
        <w:jc w:val="both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Standard"/>
        <w:numPr>
          <w:ilvl w:val="0"/>
          <w:numId w:val="17"/>
        </w:numPr>
        <w:spacing w:line="276" w:lineRule="auto"/>
        <w:ind w:left="567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Razão Social:</w:t>
      </w:r>
    </w:p>
    <w:p w:rsidR="00A90C56" w:rsidRPr="005D3AF7" w:rsidRDefault="00D92441" w:rsidP="00493F35">
      <w:pPr>
        <w:pStyle w:val="Standard"/>
        <w:numPr>
          <w:ilvl w:val="0"/>
          <w:numId w:val="17"/>
        </w:numPr>
        <w:spacing w:line="276" w:lineRule="auto"/>
        <w:ind w:left="567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CNPJ/MF:</w:t>
      </w:r>
    </w:p>
    <w:p w:rsidR="00A90C56" w:rsidRPr="005D3AF7" w:rsidRDefault="00D92441" w:rsidP="00493F35">
      <w:pPr>
        <w:pStyle w:val="Standard"/>
        <w:numPr>
          <w:ilvl w:val="0"/>
          <w:numId w:val="17"/>
        </w:numPr>
        <w:spacing w:line="276" w:lineRule="auto"/>
        <w:ind w:left="567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nº da conta corrente:</w:t>
      </w:r>
    </w:p>
    <w:p w:rsidR="00A90C56" w:rsidRPr="005D3AF7" w:rsidRDefault="00D92441" w:rsidP="00493F35">
      <w:pPr>
        <w:pStyle w:val="Standard"/>
        <w:numPr>
          <w:ilvl w:val="0"/>
          <w:numId w:val="17"/>
        </w:numPr>
        <w:spacing w:line="276" w:lineRule="auto"/>
        <w:ind w:left="567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Banco/Praça (nome e número):</w:t>
      </w:r>
    </w:p>
    <w:p w:rsidR="00A90C56" w:rsidRPr="005D3AF7" w:rsidRDefault="00D92441" w:rsidP="00493F35">
      <w:pPr>
        <w:pStyle w:val="Standard"/>
        <w:numPr>
          <w:ilvl w:val="0"/>
          <w:numId w:val="17"/>
        </w:numPr>
        <w:spacing w:line="276" w:lineRule="auto"/>
        <w:ind w:left="567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Agência (nome e número):</w:t>
      </w:r>
    </w:p>
    <w:p w:rsidR="00A90C56" w:rsidRPr="005D3AF7" w:rsidRDefault="00A90C56" w:rsidP="009F77EF">
      <w:pPr>
        <w:pStyle w:val="Standard"/>
        <w:spacing w:line="276" w:lineRule="auto"/>
        <w:ind w:right="-17"/>
        <w:jc w:val="both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PargrafodaLista"/>
        <w:numPr>
          <w:ilvl w:val="0"/>
          <w:numId w:val="14"/>
        </w:numPr>
        <w:spacing w:before="100" w:line="276" w:lineRule="auto"/>
        <w:ind w:left="142" w:right="-17" w:firstLine="0"/>
        <w:jc w:val="both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Informamos abaixo o representante da empresa com poderes para firmar o contrato:</w:t>
      </w:r>
    </w:p>
    <w:p w:rsidR="00445196" w:rsidRDefault="00445196" w:rsidP="009F77EF">
      <w:pPr>
        <w:pStyle w:val="Standard"/>
        <w:spacing w:line="276" w:lineRule="auto"/>
        <w:ind w:right="-17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Standard"/>
        <w:spacing w:line="276" w:lineRule="auto"/>
        <w:ind w:left="567" w:right="-17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Nome / Cargo / CPF:</w:t>
      </w:r>
    </w:p>
    <w:p w:rsidR="00445196" w:rsidRDefault="00445196" w:rsidP="00493F35">
      <w:pPr>
        <w:pStyle w:val="Standard"/>
        <w:spacing w:line="276" w:lineRule="auto"/>
        <w:ind w:left="567" w:right="-17"/>
        <w:rPr>
          <w:rFonts w:cs="Arial"/>
          <w:color w:val="000000"/>
          <w:szCs w:val="20"/>
        </w:rPr>
      </w:pPr>
    </w:p>
    <w:p w:rsidR="00A90C56" w:rsidRPr="005D3AF7" w:rsidRDefault="00D92441" w:rsidP="00493F35">
      <w:pPr>
        <w:pStyle w:val="Standard"/>
        <w:spacing w:line="276" w:lineRule="auto"/>
        <w:ind w:left="567" w:right="-17"/>
        <w:rPr>
          <w:rFonts w:cs="Arial"/>
          <w:color w:val="000000"/>
          <w:szCs w:val="20"/>
        </w:rPr>
      </w:pPr>
      <w:r w:rsidRPr="005D3AF7">
        <w:rPr>
          <w:rFonts w:cs="Arial"/>
          <w:color w:val="000000"/>
          <w:szCs w:val="20"/>
        </w:rPr>
        <w:t>(carimbo e assinatura)</w:t>
      </w:r>
    </w:p>
    <w:p w:rsidR="00445196" w:rsidRDefault="00445196" w:rsidP="009F77EF">
      <w:pPr>
        <w:pStyle w:val="Standard"/>
        <w:spacing w:before="100" w:after="119" w:line="276" w:lineRule="auto"/>
        <w:ind w:right="-17"/>
        <w:jc w:val="both"/>
        <w:rPr>
          <w:rFonts w:cs="Arial"/>
          <w:i/>
          <w:color w:val="000000"/>
          <w:szCs w:val="20"/>
        </w:rPr>
      </w:pPr>
    </w:p>
    <w:p w:rsidR="00445196" w:rsidRDefault="00445196" w:rsidP="009F77EF">
      <w:pPr>
        <w:pStyle w:val="Standard"/>
        <w:spacing w:before="100" w:after="119" w:line="276" w:lineRule="auto"/>
        <w:ind w:right="-17"/>
        <w:jc w:val="both"/>
        <w:rPr>
          <w:rFonts w:cs="Arial"/>
          <w:i/>
          <w:color w:val="000000"/>
          <w:szCs w:val="20"/>
        </w:rPr>
      </w:pPr>
    </w:p>
    <w:p w:rsidR="00445196" w:rsidRDefault="00445196" w:rsidP="009F77EF">
      <w:pPr>
        <w:pStyle w:val="Standard"/>
        <w:spacing w:before="100" w:after="119" w:line="276" w:lineRule="auto"/>
        <w:ind w:right="-17"/>
        <w:jc w:val="both"/>
        <w:rPr>
          <w:rFonts w:cs="Arial"/>
          <w:i/>
          <w:color w:val="000000"/>
          <w:szCs w:val="20"/>
        </w:rPr>
      </w:pPr>
    </w:p>
    <w:p w:rsidR="00445196" w:rsidRDefault="00445196" w:rsidP="009F77EF">
      <w:pPr>
        <w:pStyle w:val="Standard"/>
        <w:spacing w:before="100" w:after="119" w:line="276" w:lineRule="auto"/>
        <w:ind w:right="-17"/>
        <w:jc w:val="both"/>
        <w:rPr>
          <w:rFonts w:cs="Arial"/>
          <w:i/>
          <w:color w:val="000000"/>
          <w:szCs w:val="20"/>
        </w:rPr>
      </w:pPr>
    </w:p>
    <w:p w:rsidR="00A90C56" w:rsidRPr="005D3AF7" w:rsidRDefault="00D92441" w:rsidP="009F77EF">
      <w:pPr>
        <w:pStyle w:val="Standard"/>
        <w:spacing w:before="100" w:after="119" w:line="276" w:lineRule="auto"/>
        <w:ind w:right="-17"/>
        <w:jc w:val="both"/>
        <w:rPr>
          <w:rFonts w:cs="Arial"/>
          <w:szCs w:val="20"/>
        </w:rPr>
      </w:pPr>
      <w:r w:rsidRPr="00445196">
        <w:rPr>
          <w:rFonts w:cs="Arial"/>
          <w:i/>
          <w:color w:val="000000"/>
          <w:szCs w:val="20"/>
          <w:highlight w:val="yellow"/>
        </w:rPr>
        <w:t xml:space="preserve">OBSERVAÇÕES: Este MODELO DE PROPOSTA tem por objetivo facilitar o trabalho das empresas interessadas, admitindo-se adaptações e acréscimos que melhor se ajustem à proposta a ser formulada, conquanto que se ajuste às exigências legais e </w:t>
      </w:r>
      <w:proofErr w:type="spellStart"/>
      <w:r w:rsidRPr="00445196">
        <w:rPr>
          <w:rFonts w:cs="Arial"/>
          <w:i/>
          <w:color w:val="000000"/>
          <w:szCs w:val="20"/>
          <w:highlight w:val="yellow"/>
        </w:rPr>
        <w:t>editalícias</w:t>
      </w:r>
      <w:proofErr w:type="spellEnd"/>
      <w:r w:rsidRPr="00445196">
        <w:rPr>
          <w:rFonts w:cs="Arial"/>
          <w:i/>
          <w:color w:val="000000"/>
          <w:szCs w:val="20"/>
          <w:highlight w:val="yellow"/>
        </w:rPr>
        <w:t>, bem como não apresentando nenhum item em branco ou com valor igual a zero, observando toda a legislação vigente pertinente ao caso em tela.</w:t>
      </w:r>
    </w:p>
    <w:sectPr w:rsidR="00A90C56" w:rsidRPr="005D3AF7" w:rsidSect="00482F91">
      <w:headerReference w:type="default" r:id="rId7"/>
      <w:pgSz w:w="11906" w:h="16838"/>
      <w:pgMar w:top="1418" w:right="1134" w:bottom="1418" w:left="170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87E" w:rsidRDefault="00D92441">
      <w:r>
        <w:separator/>
      </w:r>
    </w:p>
  </w:endnote>
  <w:endnote w:type="continuationSeparator" w:id="0">
    <w:p w:rsidR="002D087E" w:rsidRDefault="00D9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cofont_Spranq_eco_Sans">
    <w:altName w:val="Calibri"/>
    <w:charset w:val="00"/>
    <w:family w:val="roman"/>
    <w:pitch w:val="variable"/>
  </w:font>
  <w:font w:name="TimesNewRomanPSMT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87E" w:rsidRDefault="00D92441">
      <w:r>
        <w:rPr>
          <w:color w:val="000000"/>
        </w:rPr>
        <w:separator/>
      </w:r>
    </w:p>
  </w:footnote>
  <w:footnote w:type="continuationSeparator" w:id="0">
    <w:p w:rsidR="002D087E" w:rsidRDefault="00D9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239" w:rsidRDefault="00D92441">
    <w:pPr>
      <w:pStyle w:val="Cabealho"/>
    </w:pPr>
    <w:r>
      <w:rPr>
        <w:noProof/>
      </w:rPr>
      <w:drawing>
        <wp:inline distT="0" distB="0" distL="0" distR="0">
          <wp:extent cx="2133715" cy="399958"/>
          <wp:effectExtent l="0" t="0" r="0" b="92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715" cy="39995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907"/>
    <w:multiLevelType w:val="multilevel"/>
    <w:tmpl w:val="84565630"/>
    <w:styleLink w:val="WWNum7"/>
    <w:lvl w:ilvl="0">
      <w:start w:val="18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538" w:hanging="540"/>
      </w:pPr>
    </w:lvl>
    <w:lvl w:ilvl="2">
      <w:start w:val="1"/>
      <w:numFmt w:val="decimal"/>
      <w:lvlText w:val="%1.%2.%3"/>
      <w:lvlJc w:val="left"/>
      <w:pPr>
        <w:ind w:left="2716" w:hanging="720"/>
      </w:pPr>
    </w:lvl>
    <w:lvl w:ilvl="3">
      <w:start w:val="1"/>
      <w:numFmt w:val="decimal"/>
      <w:lvlText w:val="%1.%2.%3.%4"/>
      <w:lvlJc w:val="left"/>
      <w:pPr>
        <w:ind w:left="3714" w:hanging="720"/>
      </w:pPr>
    </w:lvl>
    <w:lvl w:ilvl="4">
      <w:start w:val="1"/>
      <w:numFmt w:val="decimal"/>
      <w:lvlText w:val="%1.%2.%3.%4.%5"/>
      <w:lvlJc w:val="left"/>
      <w:pPr>
        <w:ind w:left="5072" w:hanging="1080"/>
      </w:pPr>
    </w:lvl>
    <w:lvl w:ilvl="5">
      <w:start w:val="1"/>
      <w:numFmt w:val="decimal"/>
      <w:lvlText w:val="%1.%2.%3.%4.%5.%6"/>
      <w:lvlJc w:val="left"/>
      <w:pPr>
        <w:ind w:left="6070" w:hanging="1080"/>
      </w:pPr>
    </w:lvl>
    <w:lvl w:ilvl="6">
      <w:start w:val="1"/>
      <w:numFmt w:val="decimal"/>
      <w:lvlText w:val="%1.%2.%3.%4.%5.%6.%7"/>
      <w:lvlJc w:val="left"/>
      <w:pPr>
        <w:ind w:left="7428" w:hanging="1440"/>
      </w:pPr>
    </w:lvl>
    <w:lvl w:ilvl="7">
      <w:start w:val="1"/>
      <w:numFmt w:val="decimal"/>
      <w:lvlText w:val="%1.%2.%3.%4.%5.%6.%7.%8"/>
      <w:lvlJc w:val="left"/>
      <w:pPr>
        <w:ind w:left="8426" w:hanging="1440"/>
      </w:pPr>
    </w:lvl>
    <w:lvl w:ilvl="8">
      <w:start w:val="1"/>
      <w:numFmt w:val="decimal"/>
      <w:lvlText w:val="%1.%2.%3.%4.%5.%6.%7.%8.%9"/>
      <w:lvlJc w:val="left"/>
      <w:pPr>
        <w:ind w:left="9784" w:hanging="1800"/>
      </w:pPr>
    </w:lvl>
  </w:abstractNum>
  <w:abstractNum w:abstractNumId="1" w15:restartNumberingAfterBreak="0">
    <w:nsid w:val="09C45E7F"/>
    <w:multiLevelType w:val="hybridMultilevel"/>
    <w:tmpl w:val="04BA9C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7FE0"/>
    <w:multiLevelType w:val="multilevel"/>
    <w:tmpl w:val="314C89A6"/>
    <w:styleLink w:val="WWNum1"/>
    <w:lvl w:ilvl="0">
      <w:start w:val="1"/>
      <w:numFmt w:val="decimal"/>
      <w:lvlText w:val="%1."/>
      <w:lvlJc w:val="left"/>
      <w:pPr>
        <w:ind w:left="7165" w:hanging="360"/>
      </w:pPr>
      <w:rPr>
        <w:b/>
      </w:rPr>
    </w:lvl>
    <w:lvl w:ilvl="1">
      <w:start w:val="1"/>
      <w:numFmt w:val="decimal"/>
      <w:lvlText w:val="%1.%2."/>
      <w:lvlJc w:val="left"/>
      <w:pPr>
        <w:ind w:left="2558" w:hanging="432"/>
      </w:pPr>
      <w:rPr>
        <w:rFonts w:cs="Arial"/>
        <w:i w:val="0"/>
        <w:color w:val="00000A"/>
        <w:sz w:val="20"/>
        <w:szCs w:val="20"/>
      </w:r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7520C"/>
    <w:multiLevelType w:val="multilevel"/>
    <w:tmpl w:val="BED804C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AED29D8"/>
    <w:multiLevelType w:val="hybridMultilevel"/>
    <w:tmpl w:val="8A2C6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75B5"/>
    <w:multiLevelType w:val="multilevel"/>
    <w:tmpl w:val="E67A7334"/>
    <w:styleLink w:val="WWNum6"/>
    <w:lvl w:ilvl="0">
      <w:start w:val="18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800" w:hanging="375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995" w:hanging="720"/>
      </w:pPr>
    </w:lvl>
    <w:lvl w:ilvl="4">
      <w:start w:val="1"/>
      <w:numFmt w:val="decimal"/>
      <w:lvlText w:val="%1.%2.%3.%4.%5"/>
      <w:lvlJc w:val="left"/>
      <w:pPr>
        <w:ind w:left="2780" w:hanging="1080"/>
      </w:pPr>
    </w:lvl>
    <w:lvl w:ilvl="5">
      <w:start w:val="1"/>
      <w:numFmt w:val="decimal"/>
      <w:lvlText w:val="%1.%2.%3.%4.%5.%6"/>
      <w:lvlJc w:val="left"/>
      <w:pPr>
        <w:ind w:left="3205" w:hanging="1080"/>
      </w:pPr>
    </w:lvl>
    <w:lvl w:ilvl="6">
      <w:start w:val="1"/>
      <w:numFmt w:val="decimal"/>
      <w:lvlText w:val="%1.%2.%3.%4.%5.%6.%7"/>
      <w:lvlJc w:val="left"/>
      <w:pPr>
        <w:ind w:left="3990" w:hanging="1440"/>
      </w:pPr>
    </w:lvl>
    <w:lvl w:ilvl="7">
      <w:start w:val="1"/>
      <w:numFmt w:val="decimal"/>
      <w:lvlText w:val="%1.%2.%3.%4.%5.%6.%7.%8"/>
      <w:lvlJc w:val="left"/>
      <w:pPr>
        <w:ind w:left="4415" w:hanging="1440"/>
      </w:pPr>
    </w:lvl>
    <w:lvl w:ilvl="8">
      <w:start w:val="1"/>
      <w:numFmt w:val="decimal"/>
      <w:lvlText w:val="%1.%2.%3.%4.%5.%6.%7.%8.%9"/>
      <w:lvlJc w:val="left"/>
      <w:pPr>
        <w:ind w:left="5200" w:hanging="1800"/>
      </w:pPr>
    </w:lvl>
  </w:abstractNum>
  <w:abstractNum w:abstractNumId="6" w15:restartNumberingAfterBreak="0">
    <w:nsid w:val="24A806B5"/>
    <w:multiLevelType w:val="multilevel"/>
    <w:tmpl w:val="E10418F8"/>
    <w:styleLink w:val="WWNum5"/>
    <w:lvl w:ilvl="0">
      <w:start w:val="14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800" w:hanging="375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995" w:hanging="720"/>
      </w:pPr>
    </w:lvl>
    <w:lvl w:ilvl="4">
      <w:start w:val="1"/>
      <w:numFmt w:val="decimal"/>
      <w:lvlText w:val="%1.%2.%3.%4.%5"/>
      <w:lvlJc w:val="left"/>
      <w:pPr>
        <w:ind w:left="2780" w:hanging="1080"/>
      </w:pPr>
    </w:lvl>
    <w:lvl w:ilvl="5">
      <w:start w:val="1"/>
      <w:numFmt w:val="decimal"/>
      <w:lvlText w:val="%1.%2.%3.%4.%5.%6"/>
      <w:lvlJc w:val="left"/>
      <w:pPr>
        <w:ind w:left="3205" w:hanging="1080"/>
      </w:pPr>
    </w:lvl>
    <w:lvl w:ilvl="6">
      <w:start w:val="1"/>
      <w:numFmt w:val="decimal"/>
      <w:lvlText w:val="%1.%2.%3.%4.%5.%6.%7"/>
      <w:lvlJc w:val="left"/>
      <w:pPr>
        <w:ind w:left="3990" w:hanging="1440"/>
      </w:pPr>
    </w:lvl>
    <w:lvl w:ilvl="7">
      <w:start w:val="1"/>
      <w:numFmt w:val="decimal"/>
      <w:lvlText w:val="%1.%2.%3.%4.%5.%6.%7.%8"/>
      <w:lvlJc w:val="left"/>
      <w:pPr>
        <w:ind w:left="4415" w:hanging="1440"/>
      </w:pPr>
    </w:lvl>
    <w:lvl w:ilvl="8">
      <w:start w:val="1"/>
      <w:numFmt w:val="decimal"/>
      <w:lvlText w:val="%1.%2.%3.%4.%5.%6.%7.%8.%9"/>
      <w:lvlJc w:val="left"/>
      <w:pPr>
        <w:ind w:left="5200" w:hanging="1800"/>
      </w:pPr>
    </w:lvl>
  </w:abstractNum>
  <w:abstractNum w:abstractNumId="7" w15:restartNumberingAfterBreak="0">
    <w:nsid w:val="35357E01"/>
    <w:multiLevelType w:val="multilevel"/>
    <w:tmpl w:val="7D6652EE"/>
    <w:styleLink w:val="WWNum12"/>
    <w:lvl w:ilvl="0">
      <w:start w:val="1"/>
      <w:numFmt w:val="decimal"/>
      <w:lvlText w:val="%1."/>
      <w:lvlJc w:val="left"/>
      <w:pPr>
        <w:ind w:left="7165" w:hanging="360"/>
      </w:pPr>
      <w:rPr>
        <w:b/>
      </w:rPr>
    </w:lvl>
    <w:lvl w:ilvl="1">
      <w:start w:val="1"/>
      <w:numFmt w:val="decimal"/>
      <w:lvlText w:val="%1.%2."/>
      <w:lvlJc w:val="left"/>
      <w:pPr>
        <w:ind w:left="2558" w:hanging="432"/>
      </w:pPr>
      <w:rPr>
        <w:rFonts w:cs="Arial"/>
        <w:i w:val="0"/>
        <w:color w:val="00000A"/>
        <w:sz w:val="20"/>
        <w:szCs w:val="20"/>
      </w:r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C7004B"/>
    <w:multiLevelType w:val="multilevel"/>
    <w:tmpl w:val="C6C4D924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5B256D"/>
    <w:multiLevelType w:val="multilevel"/>
    <w:tmpl w:val="1460E8C2"/>
    <w:styleLink w:val="Outline"/>
    <w:lvl w:ilvl="0">
      <w:start w:val="1"/>
      <w:numFmt w:val="decimal"/>
      <w:pStyle w:val="1Nvelttulo"/>
      <w:lvlText w:val="%1."/>
      <w:lvlJc w:val="left"/>
      <w:pPr>
        <w:ind w:left="7165" w:hanging="360"/>
      </w:pPr>
      <w:rPr>
        <w:b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C856FB5"/>
    <w:multiLevelType w:val="hybridMultilevel"/>
    <w:tmpl w:val="62443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D123E"/>
    <w:multiLevelType w:val="multilevel"/>
    <w:tmpl w:val="15163A98"/>
    <w:styleLink w:val="WWNum1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454EF1"/>
    <w:multiLevelType w:val="multilevel"/>
    <w:tmpl w:val="6FA23D08"/>
    <w:styleLink w:val="WWNum9"/>
    <w:lvl w:ilvl="0">
      <w:start w:val="18"/>
      <w:numFmt w:val="decimal"/>
      <w:lvlText w:val="%1"/>
      <w:lvlJc w:val="left"/>
      <w:pPr>
        <w:ind w:left="540" w:hanging="540"/>
      </w:pPr>
    </w:lvl>
    <w:lvl w:ilvl="1">
      <w:start w:val="5"/>
      <w:numFmt w:val="decimal"/>
      <w:lvlText w:val="%1.%2"/>
      <w:lvlJc w:val="left"/>
      <w:pPr>
        <w:ind w:left="824" w:hanging="540"/>
      </w:pPr>
      <w:rPr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572" w:hanging="72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500" w:hanging="1080"/>
      </w:pPr>
    </w:lvl>
    <w:lvl w:ilvl="6">
      <w:start w:val="1"/>
      <w:numFmt w:val="decimal"/>
      <w:lvlText w:val="%1.%2.%3.%4.%5.%6.%7"/>
      <w:lvlJc w:val="left"/>
      <w:pPr>
        <w:ind w:left="3144" w:hanging="1440"/>
      </w:pPr>
    </w:lvl>
    <w:lvl w:ilvl="7">
      <w:start w:val="1"/>
      <w:numFmt w:val="decimal"/>
      <w:lvlText w:val="%1.%2.%3.%4.%5.%6.%7.%8"/>
      <w:lvlJc w:val="left"/>
      <w:pPr>
        <w:ind w:left="3428" w:hanging="1440"/>
      </w:pPr>
    </w:lvl>
    <w:lvl w:ilvl="8">
      <w:start w:val="1"/>
      <w:numFmt w:val="decimal"/>
      <w:lvlText w:val="%1.%2.%3.%4.%5.%6.%7.%8.%9"/>
      <w:lvlJc w:val="left"/>
      <w:pPr>
        <w:ind w:left="4072" w:hanging="1800"/>
      </w:pPr>
    </w:lvl>
  </w:abstractNum>
  <w:abstractNum w:abstractNumId="13" w15:restartNumberingAfterBreak="0">
    <w:nsid w:val="5E6335DC"/>
    <w:multiLevelType w:val="multilevel"/>
    <w:tmpl w:val="07FA4A9A"/>
    <w:styleLink w:val="WWNum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C3769C"/>
    <w:multiLevelType w:val="multilevel"/>
    <w:tmpl w:val="0FB29708"/>
    <w:styleLink w:val="WWNum8"/>
    <w:lvl w:ilvl="0">
      <w:start w:val="18"/>
      <w:numFmt w:val="decimal"/>
      <w:lvlText w:val="%1"/>
      <w:lvlJc w:val="left"/>
      <w:pPr>
        <w:ind w:left="705" w:hanging="705"/>
      </w:pPr>
    </w:lvl>
    <w:lvl w:ilvl="1">
      <w:start w:val="2"/>
      <w:numFmt w:val="decimal"/>
      <w:lvlText w:val="%1.%2"/>
      <w:lvlJc w:val="left"/>
      <w:pPr>
        <w:ind w:left="1461" w:hanging="705"/>
      </w:pPr>
    </w:lvl>
    <w:lvl w:ilvl="2">
      <w:start w:val="3"/>
      <w:numFmt w:val="decimal"/>
      <w:lvlText w:val="%1.%2.%3"/>
      <w:lvlJc w:val="left"/>
      <w:pPr>
        <w:ind w:left="2232" w:hanging="720"/>
      </w:pPr>
    </w:lvl>
    <w:lvl w:ilvl="3">
      <w:start w:val="6"/>
      <w:numFmt w:val="decimal"/>
      <w:lvlText w:val="%1.%2.%3.%4"/>
      <w:lvlJc w:val="left"/>
      <w:pPr>
        <w:ind w:left="2704" w:hanging="720"/>
      </w:pPr>
    </w:lvl>
    <w:lvl w:ilvl="4">
      <w:start w:val="1"/>
      <w:numFmt w:val="decimal"/>
      <w:lvlText w:val="%1.%2.%3.%4.%5"/>
      <w:lvlJc w:val="left"/>
      <w:pPr>
        <w:ind w:left="4104" w:hanging="1080"/>
      </w:pPr>
    </w:lvl>
    <w:lvl w:ilvl="5">
      <w:start w:val="1"/>
      <w:numFmt w:val="decimal"/>
      <w:lvlText w:val="%1.%2.%3.%4.%5.%6"/>
      <w:lvlJc w:val="left"/>
      <w:pPr>
        <w:ind w:left="4860" w:hanging="1080"/>
      </w:pPr>
    </w:lvl>
    <w:lvl w:ilvl="6">
      <w:start w:val="1"/>
      <w:numFmt w:val="decimal"/>
      <w:lvlText w:val="%1.%2.%3.%4.%5.%6.%7"/>
      <w:lvlJc w:val="left"/>
      <w:pPr>
        <w:ind w:left="5976" w:hanging="1440"/>
      </w:pPr>
    </w:lvl>
    <w:lvl w:ilvl="7">
      <w:start w:val="1"/>
      <w:numFmt w:val="decimal"/>
      <w:lvlText w:val="%1.%2.%3.%4.%5.%6.%7.%8"/>
      <w:lvlJc w:val="left"/>
      <w:pPr>
        <w:ind w:left="6732" w:hanging="1440"/>
      </w:pPr>
    </w:lvl>
    <w:lvl w:ilvl="8">
      <w:start w:val="1"/>
      <w:numFmt w:val="decimal"/>
      <w:lvlText w:val="%1.%2.%3.%4.%5.%6.%7.%8.%9"/>
      <w:lvlJc w:val="left"/>
      <w:pPr>
        <w:ind w:left="7848" w:hanging="1800"/>
      </w:pPr>
    </w:lvl>
  </w:abstractNum>
  <w:abstractNum w:abstractNumId="15" w15:restartNumberingAfterBreak="0">
    <w:nsid w:val="6DE66911"/>
    <w:multiLevelType w:val="hybridMultilevel"/>
    <w:tmpl w:val="02E2D5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84683"/>
    <w:multiLevelType w:val="multilevel"/>
    <w:tmpl w:val="A70E7418"/>
    <w:styleLink w:val="WWNum4"/>
    <w:lvl w:ilvl="0">
      <w:start w:val="4"/>
      <w:numFmt w:val="decimal"/>
      <w:lvlText w:val="%1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4613" w:hanging="360"/>
      </w:pPr>
      <w:rPr>
        <w:color w:val="00000A"/>
      </w:rPr>
    </w:lvl>
    <w:lvl w:ilvl="2">
      <w:start w:val="1"/>
      <w:numFmt w:val="decimal"/>
      <w:lvlText w:val="%1.%2.%3"/>
      <w:lvlJc w:val="left"/>
      <w:pPr>
        <w:ind w:left="4972" w:hanging="720"/>
      </w:pPr>
    </w:lvl>
    <w:lvl w:ilvl="3">
      <w:start w:val="1"/>
      <w:numFmt w:val="decimal"/>
      <w:lvlText w:val="%1.%2.%3.%4"/>
      <w:lvlJc w:val="left"/>
      <w:pPr>
        <w:ind w:left="7098" w:hanging="720"/>
      </w:pPr>
    </w:lvl>
    <w:lvl w:ilvl="4">
      <w:start w:val="1"/>
      <w:numFmt w:val="decimal"/>
      <w:lvlText w:val="%1.%2.%3.%4.%5"/>
      <w:lvlJc w:val="left"/>
      <w:pPr>
        <w:ind w:left="9584" w:hanging="1080"/>
      </w:pPr>
    </w:lvl>
    <w:lvl w:ilvl="5">
      <w:start w:val="1"/>
      <w:numFmt w:val="decimal"/>
      <w:lvlText w:val="%1.%2.%3.%4.%5.%6"/>
      <w:lvlJc w:val="left"/>
      <w:pPr>
        <w:ind w:left="11710" w:hanging="1080"/>
      </w:pPr>
    </w:lvl>
    <w:lvl w:ilvl="6">
      <w:start w:val="1"/>
      <w:numFmt w:val="decimal"/>
      <w:lvlText w:val="%1.%2.%3.%4.%5.%6.%7"/>
      <w:lvlJc w:val="left"/>
      <w:pPr>
        <w:ind w:left="14196" w:hanging="1440"/>
      </w:pPr>
    </w:lvl>
    <w:lvl w:ilvl="7">
      <w:start w:val="1"/>
      <w:numFmt w:val="decimal"/>
      <w:lvlText w:val="%1.%2.%3.%4.%5.%6.%7.%8"/>
      <w:lvlJc w:val="left"/>
      <w:pPr>
        <w:ind w:left="16322" w:hanging="1440"/>
      </w:pPr>
    </w:lvl>
    <w:lvl w:ilvl="8">
      <w:start w:val="1"/>
      <w:numFmt w:val="decimal"/>
      <w:lvlText w:val="%1.%2.%3.%4.%5.%6.%7.%8.%9"/>
      <w:lvlJc w:val="left"/>
      <w:pPr>
        <w:ind w:left="18577" w:hanging="1800"/>
      </w:pPr>
    </w:lvl>
  </w:abstractNum>
  <w:abstractNum w:abstractNumId="17" w15:restartNumberingAfterBreak="0">
    <w:nsid w:val="7E7B0C63"/>
    <w:multiLevelType w:val="multilevel"/>
    <w:tmpl w:val="993E6296"/>
    <w:styleLink w:val="WWNum13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379" w:hanging="390"/>
      </w:pPr>
      <w:rPr>
        <w:b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687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25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363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b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6"/>
  </w:num>
  <w:num w:numId="6">
    <w:abstractNumId w:val="6"/>
  </w:num>
  <w:num w:numId="7">
    <w:abstractNumId w:val="5"/>
  </w:num>
  <w:num w:numId="8">
    <w:abstractNumId w:val="0"/>
  </w:num>
  <w:num w:numId="9">
    <w:abstractNumId w:val="14"/>
  </w:num>
  <w:num w:numId="10">
    <w:abstractNumId w:val="12"/>
  </w:num>
  <w:num w:numId="11">
    <w:abstractNumId w:val="13"/>
  </w:num>
  <w:num w:numId="12">
    <w:abstractNumId w:val="11"/>
  </w:num>
  <w:num w:numId="13">
    <w:abstractNumId w:val="7"/>
  </w:num>
  <w:num w:numId="14">
    <w:abstractNumId w:val="17"/>
    <w:lvlOverride w:ilvl="1">
      <w:lvl w:ilvl="1">
        <w:start w:val="1"/>
        <w:numFmt w:val="decimal"/>
        <w:lvlText w:val="%1.%2."/>
        <w:lvlJc w:val="left"/>
        <w:pPr>
          <w:ind w:left="379" w:hanging="390"/>
        </w:pPr>
        <w:rPr>
          <w:b/>
          <w:sz w:val="20"/>
        </w:rPr>
      </w:lvl>
    </w:lvlOverride>
  </w:num>
  <w:num w:numId="15">
    <w:abstractNumId w:val="10"/>
  </w:num>
  <w:num w:numId="16">
    <w:abstractNumId w:val="15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56"/>
    <w:rsid w:val="002D087E"/>
    <w:rsid w:val="00445196"/>
    <w:rsid w:val="00482F91"/>
    <w:rsid w:val="00493F35"/>
    <w:rsid w:val="005D3AF7"/>
    <w:rsid w:val="005F0777"/>
    <w:rsid w:val="007E7CC5"/>
    <w:rsid w:val="009F77EF"/>
    <w:rsid w:val="00A90C56"/>
    <w:rsid w:val="00BC0365"/>
    <w:rsid w:val="00D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E6CF25-BCC5-4313-B4F2-E77B04E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5F91"/>
      <w:sz w:val="32"/>
      <w:szCs w:val="32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tabs>
        <w:tab w:val="left" w:pos="1701"/>
      </w:tabs>
      <w:ind w:right="-1"/>
      <w:jc w:val="center"/>
      <w:outlineLvl w:val="1"/>
    </w:pPr>
    <w:rPr>
      <w:rFonts w:ascii="Times New Roman" w:eastAsia="Times New Roman" w:hAnsi="Times New Roman" w:cs="Times New Roman"/>
      <w:b/>
      <w:color w:val="000000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1">
    <w:name w:val="Nivel1"/>
    <w:basedOn w:val="Ttulo1"/>
    <w:pPr>
      <w:spacing w:before="480" w:after="120" w:line="276" w:lineRule="auto"/>
      <w:jc w:val="both"/>
    </w:pPr>
    <w:rPr>
      <w:rFonts w:ascii="Arial" w:eastAsia="Arial" w:hAnsi="Arial" w:cs="Arial"/>
      <w:b/>
      <w:color w:val="000000"/>
      <w:sz w:val="20"/>
      <w:szCs w:val="20"/>
    </w:rPr>
  </w:style>
  <w:style w:type="paragraph" w:customStyle="1" w:styleId="Standard">
    <w:name w:val="Standard"/>
    <w:pPr>
      <w:widowControl/>
      <w:suppressAutoHyphens/>
    </w:pPr>
    <w:rPr>
      <w:rFonts w:ascii="Arial" w:eastAsia="Arial" w:hAnsi="Arial" w:cs="Tahom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Standard"/>
    <w:rPr>
      <w:rFonts w:ascii="Tahoma" w:eastAsia="Tahoma" w:hAnsi="Tahoma" w:cs="Times New Roman"/>
      <w:sz w:val="16"/>
      <w:szCs w:val="16"/>
      <w:lang w:val="en-US" w:eastAsia="en-US"/>
    </w:rPr>
  </w:style>
  <w:style w:type="paragraph" w:customStyle="1" w:styleId="Nvel2">
    <w:name w:val="Nível 2"/>
    <w:basedOn w:val="Standard"/>
    <w:pPr>
      <w:spacing w:after="120"/>
      <w:jc w:val="both"/>
    </w:pPr>
    <w:rPr>
      <w:rFonts w:cs="Times New Roman"/>
      <w:b/>
      <w:szCs w:val="20"/>
    </w:rPr>
  </w:style>
  <w:style w:type="paragraph" w:styleId="Citao">
    <w:name w:val="Quote"/>
    <w:basedOn w:val="Standard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 w:cs="Times New Roman"/>
      <w:i/>
      <w:iCs/>
      <w:color w:val="000000"/>
      <w:lang w:val="en-US" w:eastAsia="en-US"/>
    </w:rPr>
  </w:style>
  <w:style w:type="paragraph" w:styleId="Commarcadores5">
    <w:name w:val="List Bullet 5"/>
    <w:basedOn w:val="Standard"/>
  </w:style>
  <w:style w:type="paragraph" w:customStyle="1" w:styleId="citao2">
    <w:name w:val="citação 2"/>
    <w:basedOn w:val="Citao"/>
    <w:rPr>
      <w:szCs w:val="20"/>
    </w:rPr>
  </w:style>
  <w:style w:type="paragraph" w:customStyle="1" w:styleId="GradeColorida-nfase11">
    <w:name w:val="Grade Colorida - Ênfase 11"/>
    <w:basedOn w:val="Standard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lang w:eastAsia="en-U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styleId="Textodecomentrio">
    <w:name w:val="annotation text"/>
    <w:basedOn w:val="Standard"/>
    <w:rPr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customStyle="1" w:styleId="textojustificadorecuoprimeiralinha">
    <w:name w:val="texto_justificado_recuo_primeira_linha"/>
    <w:basedOn w:val="Standard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textocentralizado">
    <w:name w:val="texto_centralizado"/>
    <w:basedOn w:val="Standard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PargrafodaLista1">
    <w:name w:val="Parágrafo da Lista1"/>
    <w:basedOn w:val="Standard"/>
    <w:pPr>
      <w:ind w:left="720"/>
    </w:pPr>
    <w:rPr>
      <w:rFonts w:ascii="Ecofont_Spranq_eco_Sans" w:eastAsia="Ecofont_Spranq_eco_Sans" w:hAnsi="Ecofont_Spranq_eco_Sans" w:cs="Ecofont_Spranq_eco_Sans"/>
      <w:sz w:val="24"/>
    </w:rPr>
  </w:style>
  <w:style w:type="paragraph" w:customStyle="1" w:styleId="Citao1">
    <w:name w:val="Citação1"/>
    <w:basedOn w:val="Standard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Ecofont_Spranq_eco_Sans" w:eastAsia="Ecofont_Spranq_eco_Sans" w:hAnsi="Ecofont_Spranq_eco_Sans" w:cs="Ecofont_Spranq_eco_Sans"/>
      <w:i/>
      <w:color w:val="000000"/>
      <w:sz w:val="24"/>
      <w:lang w:val="en-US" w:eastAsia="en-US"/>
    </w:rPr>
  </w:style>
  <w:style w:type="paragraph" w:customStyle="1" w:styleId="1Nvelttulo">
    <w:name w:val="1º Nível (título)"/>
    <w:basedOn w:val="Standard"/>
    <w:pPr>
      <w:keepNext/>
      <w:keepLines/>
      <w:numPr>
        <w:numId w:val="1"/>
      </w:numPr>
      <w:spacing w:before="480" w:after="120" w:line="276" w:lineRule="auto"/>
      <w:ind w:right="-15"/>
      <w:jc w:val="both"/>
      <w:outlineLvl w:val="0"/>
    </w:pPr>
    <w:rPr>
      <w:rFonts w:cs="Arial"/>
      <w:b/>
      <w:bCs/>
      <w:color w:val="000000"/>
      <w:szCs w:val="20"/>
    </w:rPr>
  </w:style>
  <w:style w:type="paragraph" w:styleId="Reviso">
    <w:name w:val="Revision"/>
    <w:pPr>
      <w:widowControl/>
      <w:suppressAutoHyphens/>
    </w:pPr>
    <w:rPr>
      <w:rFonts w:ascii="Arial" w:eastAsia="Arial" w:hAnsi="Arial" w:cs="Tahoma"/>
      <w:szCs w:val="24"/>
    </w:rPr>
  </w:style>
  <w:style w:type="paragraph" w:customStyle="1" w:styleId="western">
    <w:name w:val="western"/>
    <w:basedOn w:val="Standard"/>
    <w:pPr>
      <w:spacing w:before="100" w:after="119"/>
    </w:pPr>
    <w:rPr>
      <w:rFonts w:cs="Arial"/>
      <w:color w:val="000000"/>
      <w:sz w:val="24"/>
    </w:rPr>
  </w:style>
  <w:style w:type="paragraph" w:customStyle="1" w:styleId="western1">
    <w:name w:val="western1"/>
    <w:basedOn w:val="Standard"/>
    <w:pPr>
      <w:spacing w:before="100"/>
    </w:pPr>
    <w:rPr>
      <w:rFonts w:cs="Arial"/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Ttulo2Char">
    <w:name w:val="Título 2 Char"/>
    <w:rPr>
      <w:b/>
      <w:color w:val="000000"/>
      <w:sz w:val="24"/>
    </w:rPr>
  </w:style>
  <w:style w:type="character" w:customStyle="1" w:styleId="normalchar1">
    <w:name w:val="normal__char1"/>
    <w:rPr>
      <w:rFonts w:ascii="Arial" w:eastAsia="Arial" w:hAnsi="Arial" w:cs="Arial"/>
      <w:strike w:val="0"/>
      <w:dstrike w:val="0"/>
      <w:sz w:val="24"/>
      <w:szCs w:val="24"/>
      <w:u w:val="none"/>
    </w:rPr>
  </w:style>
  <w:style w:type="character" w:customStyle="1" w:styleId="apple-style-span">
    <w:name w:val="apple-style-span"/>
    <w:basedOn w:val="Fontepargpadro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itaoChar">
    <w:name w:val="Citação Char"/>
    <w:rPr>
      <w:rFonts w:ascii="Ecofont_Spranq_eco_Sans" w:eastAsia="Calibri" w:hAnsi="Ecofont_Spranq_eco_Sans" w:cs="Tahoma"/>
      <w:i/>
      <w:iCs/>
      <w:color w:val="000000"/>
      <w:szCs w:val="24"/>
      <w:lang w:eastAsia="en-US"/>
    </w:rPr>
  </w:style>
  <w:style w:type="character" w:customStyle="1" w:styleId="citao2Char">
    <w:name w:val="citação 2 Char"/>
    <w:basedOn w:val="CitaoChar"/>
    <w:rPr>
      <w:rFonts w:ascii="Ecofont_Spranq_eco_Sans" w:eastAsia="Calibri" w:hAnsi="Ecofont_Spranq_eco_Sans" w:cs="Tahoma"/>
      <w:i/>
      <w:iCs/>
      <w:color w:val="000000"/>
      <w:szCs w:val="24"/>
      <w:lang w:eastAsia="en-US"/>
    </w:rPr>
  </w:style>
  <w:style w:type="character" w:customStyle="1" w:styleId="GradeColorida-nfase1Char">
    <w:name w:val="Grade Colorida - Ênfase 1 Char"/>
    <w:rPr>
      <w:rFonts w:ascii="Ecofont_Spranq_eco_Sans" w:eastAsia="Calibri" w:hAnsi="Ecofont_Spranq_eco_Sans" w:cs="Tahoma"/>
      <w:i/>
      <w:iCs/>
      <w:color w:val="000000"/>
      <w:szCs w:val="24"/>
      <w:lang w:eastAsia="en-US"/>
    </w:rPr>
  </w:style>
  <w:style w:type="character" w:customStyle="1" w:styleId="CabealhoChar">
    <w:name w:val="Cabeçalho Char"/>
    <w:basedOn w:val="Fontepargpadro"/>
    <w:rPr>
      <w:rFonts w:ascii="Ecofont_Spranq_eco_Sans" w:eastAsia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rPr>
      <w:rFonts w:ascii="Ecofont_Spranq_eco_Sans" w:eastAsia="Ecofont_Spranq_eco_Sans" w:hAnsi="Ecofont_Spranq_eco_Sans" w:cs="Tahoma"/>
      <w:sz w:val="24"/>
      <w:szCs w:val="24"/>
    </w:rPr>
  </w:style>
  <w:style w:type="character" w:customStyle="1" w:styleId="Ttulo1Char">
    <w:name w:val="Título 1 Char"/>
    <w:basedOn w:val="Fontepargpadro"/>
    <w:rPr>
      <w:rFonts w:ascii="Cambria" w:eastAsia="Cambria" w:hAnsi="Cambria" w:cs="Cambria"/>
      <w:color w:val="365F91"/>
      <w:sz w:val="32"/>
      <w:szCs w:val="32"/>
    </w:rPr>
  </w:style>
  <w:style w:type="character" w:customStyle="1" w:styleId="Nivel1Char">
    <w:name w:val="Nivel1 Char"/>
    <w:basedOn w:val="Ttulo1Char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TextodecomentrioChar">
    <w:name w:val="Texto de comentário Char"/>
    <w:basedOn w:val="Fontepargpadro"/>
    <w:rPr>
      <w:rFonts w:ascii="Arial" w:eastAsia="Arial" w:hAnsi="Arial" w:cs="Tahoma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rFonts w:ascii="Arial" w:eastAsia="Arial" w:hAnsi="Arial" w:cs="Tahoma"/>
      <w:b/>
      <w:bCs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QuoteChar">
    <w:name w:val="Quote Char"/>
    <w:rPr>
      <w:rFonts w:ascii="Ecofont_Spranq_eco_Sans" w:eastAsia="Ecofont_Spranq_eco_Sans" w:hAnsi="Ecofont_Spranq_eco_Sans" w:cs="Tahoma"/>
      <w:i/>
      <w:color w:val="000000"/>
      <w:sz w:val="24"/>
      <w:szCs w:val="24"/>
      <w:lang w:val="en-US" w:eastAsia="en-US"/>
    </w:rPr>
  </w:style>
  <w:style w:type="character" w:customStyle="1" w:styleId="1NvelttuloChar">
    <w:name w:val="1º Nível (título) Char"/>
    <w:basedOn w:val="Fontepargpadro"/>
    <w:rPr>
      <w:rFonts w:ascii="Arial" w:eastAsia="Arial" w:hAnsi="Arial" w:cs="Arial"/>
      <w:b/>
      <w:bCs/>
      <w:color w:val="000000"/>
    </w:rPr>
  </w:style>
  <w:style w:type="character" w:customStyle="1" w:styleId="fontstyle01">
    <w:name w:val="fontstyle01"/>
    <w:basedOn w:val="Fontepargpadro"/>
    <w:rPr>
      <w:rFonts w:ascii="TimesNewRomanPSMT" w:eastAsia="TimesNewRomanPSMT" w:hAnsi="TimesNewRomanPSMT" w:cs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i w:val="0"/>
      <w:color w:val="00000A"/>
      <w:sz w:val="20"/>
      <w:szCs w:val="20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u w:val="none"/>
    </w:rPr>
  </w:style>
  <w:style w:type="numbering" w:customStyle="1" w:styleId="Outline">
    <w:name w:val="Outline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  <w:style w:type="numbering" w:customStyle="1" w:styleId="WWNum11">
    <w:name w:val="WWNum11"/>
    <w:basedOn w:val="Semlista"/>
    <w:pPr>
      <w:numPr>
        <w:numId w:val="12"/>
      </w:numPr>
    </w:pPr>
  </w:style>
  <w:style w:type="numbering" w:customStyle="1" w:styleId="WWNum12">
    <w:name w:val="WWNum12"/>
    <w:basedOn w:val="Semlista"/>
    <w:pPr>
      <w:numPr>
        <w:numId w:val="13"/>
      </w:numPr>
    </w:pPr>
  </w:style>
  <w:style w:type="numbering" w:customStyle="1" w:styleId="WWNum13">
    <w:name w:val="WWNum13"/>
    <w:basedOn w:val="Semlist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 EXPLICATIVAS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EXPLICATIVAS</dc:title>
  <dc:creator>Adriano</dc:creator>
  <cp:lastModifiedBy>Bruno Dias</cp:lastModifiedBy>
  <cp:revision>9</cp:revision>
  <cp:lastPrinted>2018-09-25T14:13:00Z</cp:lastPrinted>
  <dcterms:created xsi:type="dcterms:W3CDTF">2019-05-10T13:31:00Z</dcterms:created>
  <dcterms:modified xsi:type="dcterms:W3CDTF">2019-05-10T14:38:00Z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EDUARDO DOTTI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