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E2FB" w14:textId="71B5445E" w:rsidR="008D5FD1" w:rsidRDefault="00A23106">
      <w:r>
        <w:t>Jose Robles</w:t>
      </w:r>
    </w:p>
    <w:p w14:paraId="2B29E603" w14:textId="6AEA42DE" w:rsidR="00A23106" w:rsidRDefault="00A23106">
      <w:r>
        <w:t xml:space="preserve">Professor </w:t>
      </w:r>
      <w:r w:rsidRPr="00A23106">
        <w:t>Arnaoudova</w:t>
      </w:r>
    </w:p>
    <w:p w14:paraId="28FD8D93" w14:textId="7CE7FD78" w:rsidR="00A23106" w:rsidRDefault="00A23106">
      <w:r>
        <w:t>CptS 321</w:t>
      </w:r>
    </w:p>
    <w:p w14:paraId="4E3D61B8" w14:textId="404543A9" w:rsidR="00A23106" w:rsidRDefault="00A23106">
      <w:r>
        <w:t>4/2</w:t>
      </w:r>
      <w:r w:rsidR="00AB0B35">
        <w:t>7</w:t>
      </w:r>
      <w:r>
        <w:t>/2023</w:t>
      </w:r>
    </w:p>
    <w:p w14:paraId="77D68FBD" w14:textId="602888C7" w:rsidR="00A23106" w:rsidRDefault="00A23106" w:rsidP="00A23106">
      <w:pPr>
        <w:jc w:val="center"/>
      </w:pPr>
      <w:r>
        <w:t>Development Design Document</w:t>
      </w:r>
    </w:p>
    <w:p w14:paraId="32FC1209" w14:textId="0614A6F5" w:rsidR="00A23106" w:rsidRPr="007621E9" w:rsidRDefault="00A23106" w:rsidP="00A23106">
      <w:pPr>
        <w:rPr>
          <w:b/>
          <w:bCs/>
        </w:rPr>
      </w:pPr>
      <w:r w:rsidRPr="007621E9">
        <w:rPr>
          <w:b/>
          <w:bCs/>
        </w:rPr>
        <w:t>Introduction</w:t>
      </w:r>
    </w:p>
    <w:p w14:paraId="3677F182" w14:textId="11349D72" w:rsidR="00A23106" w:rsidRDefault="007621E9" w:rsidP="00A23106">
      <w:r>
        <w:t>For computer science 321 at Washington State University, we are tasked with creating a console application in C# that will allow a local company’s employees to look up the availability of products and also restock. Within this application, there are products which contains attributes such as a unique ID. There are also different product types like physical and electronic. The three main capabilities this console application must have are: creation of a product, searching of a product, and the restocking of products. OOP principles and design patterns will be utilized and covered in the next section below.</w:t>
      </w:r>
    </w:p>
    <w:p w14:paraId="5F5E98B0" w14:textId="77777777" w:rsidR="007621E9" w:rsidRDefault="007621E9" w:rsidP="00A23106"/>
    <w:p w14:paraId="4BE4D64E" w14:textId="2CD1BC4B" w:rsidR="00A23106" w:rsidRDefault="00A23106" w:rsidP="00B523E4">
      <w:pPr>
        <w:rPr>
          <w:b/>
          <w:bCs/>
        </w:rPr>
      </w:pPr>
      <w:r w:rsidRPr="007621E9">
        <w:rPr>
          <w:b/>
          <w:bCs/>
        </w:rPr>
        <w:t>Design Patterns</w:t>
      </w:r>
      <w:r w:rsidR="00B523E4">
        <w:rPr>
          <w:b/>
          <w:bCs/>
        </w:rPr>
        <w:t xml:space="preserve"> &amp; OOP Principles</w:t>
      </w:r>
    </w:p>
    <w:tbl>
      <w:tblPr>
        <w:tblStyle w:val="PlainTable1"/>
        <w:tblW w:w="0" w:type="auto"/>
        <w:tblLook w:val="04A0" w:firstRow="1" w:lastRow="0" w:firstColumn="1" w:lastColumn="0" w:noHBand="0" w:noVBand="1"/>
      </w:tblPr>
      <w:tblGrid>
        <w:gridCol w:w="3116"/>
        <w:gridCol w:w="3117"/>
        <w:gridCol w:w="3117"/>
      </w:tblGrid>
      <w:tr w:rsidR="00B523E4" w:rsidRPr="00B523E4" w14:paraId="77FBA396" w14:textId="77777777"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9A304B" w14:textId="2D325D26" w:rsidR="00B523E4" w:rsidRPr="00B523E4" w:rsidRDefault="00B523E4" w:rsidP="00B523E4">
            <w:r w:rsidRPr="00B523E4">
              <w:t>Principle/Pattern</w:t>
            </w:r>
          </w:p>
        </w:tc>
        <w:tc>
          <w:tcPr>
            <w:tcW w:w="3117" w:type="dxa"/>
          </w:tcPr>
          <w:p w14:paraId="7B3B5B06" w14:textId="61CF6588" w:rsidR="00B523E4" w:rsidRPr="00B523E4" w:rsidRDefault="00B523E4" w:rsidP="00B523E4">
            <w:pPr>
              <w:cnfStyle w:val="100000000000" w:firstRow="1" w:lastRow="0" w:firstColumn="0" w:lastColumn="0" w:oddVBand="0" w:evenVBand="0" w:oddHBand="0" w:evenHBand="0" w:firstRowFirstColumn="0" w:firstRowLastColumn="0" w:lastRowFirstColumn="0" w:lastRowLastColumn="0"/>
            </w:pPr>
            <w:r w:rsidRPr="00B523E4">
              <w:t>Classes Involved</w:t>
            </w:r>
          </w:p>
        </w:tc>
        <w:tc>
          <w:tcPr>
            <w:tcW w:w="3117" w:type="dxa"/>
          </w:tcPr>
          <w:p w14:paraId="2F1FF4B6" w14:textId="42FD711C" w:rsidR="00B523E4" w:rsidRPr="00B523E4" w:rsidRDefault="00B523E4" w:rsidP="00B523E4">
            <w:pPr>
              <w:cnfStyle w:val="100000000000" w:firstRow="1" w:lastRow="0" w:firstColumn="0" w:lastColumn="0" w:oddVBand="0" w:evenVBand="0" w:oddHBand="0" w:evenHBand="0" w:firstRowFirstColumn="0" w:firstRowLastColumn="0" w:lastRowFirstColumn="0" w:lastRowLastColumn="0"/>
            </w:pPr>
            <w:r w:rsidRPr="00B523E4">
              <w:t>Additional Comments</w:t>
            </w:r>
          </w:p>
        </w:tc>
      </w:tr>
      <w:tr w:rsidR="00B523E4" w14:paraId="7EF84117"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F978C" w14:textId="3B4F866A" w:rsidR="00B523E4" w:rsidRPr="00B523E4" w:rsidRDefault="00B523E4" w:rsidP="00B523E4">
            <w:pPr>
              <w:rPr>
                <w:b w:val="0"/>
                <w:bCs w:val="0"/>
              </w:rPr>
            </w:pPr>
            <w:r>
              <w:rPr>
                <w:b w:val="0"/>
                <w:bCs w:val="0"/>
              </w:rPr>
              <w:t>Polymorphism – GRASP</w:t>
            </w:r>
          </w:p>
        </w:tc>
        <w:tc>
          <w:tcPr>
            <w:tcW w:w="3117" w:type="dxa"/>
          </w:tcPr>
          <w:p w14:paraId="5025989F" w14:textId="6C0F4A78" w:rsidR="00B523E4" w:rsidRDefault="00B523E4" w:rsidP="00B523E4">
            <w:pPr>
              <w:cnfStyle w:val="000000100000" w:firstRow="0" w:lastRow="0" w:firstColumn="0" w:lastColumn="0" w:oddVBand="0" w:evenVBand="0" w:oddHBand="1" w:evenHBand="0" w:firstRowFirstColumn="0" w:firstRowLastColumn="0" w:lastRowFirstColumn="0" w:lastRowLastColumn="0"/>
            </w:pPr>
            <w:r>
              <w:t>Product, PhysProduct, ElecProduct</w:t>
            </w:r>
          </w:p>
        </w:tc>
        <w:tc>
          <w:tcPr>
            <w:tcW w:w="3117" w:type="dxa"/>
          </w:tcPr>
          <w:p w14:paraId="4D5CDF88" w14:textId="7D4089AA" w:rsidR="00B523E4" w:rsidRDefault="00B523E4" w:rsidP="00B523E4">
            <w:pPr>
              <w:cnfStyle w:val="000000100000" w:firstRow="0" w:lastRow="0" w:firstColumn="0" w:lastColumn="0" w:oddVBand="0" w:evenVBand="0" w:oddHBand="1" w:evenHBand="0" w:firstRowFirstColumn="0" w:firstRowLastColumn="0" w:lastRowFirstColumn="0" w:lastRowLastColumn="0"/>
            </w:pPr>
            <w:r>
              <w:t>Two specialized products inherit from generic abstract product.</w:t>
            </w:r>
          </w:p>
        </w:tc>
      </w:tr>
      <w:tr w:rsidR="00B523E4" w14:paraId="754A7126"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14E603A6" w14:textId="1E09B7A8" w:rsidR="00B523E4" w:rsidRPr="00B523E4" w:rsidRDefault="00B523E4" w:rsidP="00B523E4">
            <w:pPr>
              <w:rPr>
                <w:b w:val="0"/>
                <w:bCs w:val="0"/>
              </w:rPr>
            </w:pPr>
            <w:r>
              <w:rPr>
                <w:b w:val="0"/>
                <w:bCs w:val="0"/>
              </w:rPr>
              <w:t>Factory</w:t>
            </w:r>
          </w:p>
        </w:tc>
        <w:tc>
          <w:tcPr>
            <w:tcW w:w="3117" w:type="dxa"/>
          </w:tcPr>
          <w:p w14:paraId="5726A72F" w14:textId="1F7F9AF3" w:rsidR="00B523E4" w:rsidRDefault="00B523E4" w:rsidP="00B523E4">
            <w:pPr>
              <w:cnfStyle w:val="000000000000" w:firstRow="0" w:lastRow="0" w:firstColumn="0" w:lastColumn="0" w:oddVBand="0" w:evenVBand="0" w:oddHBand="0" w:evenHBand="0" w:firstRowFirstColumn="0" w:firstRowLastColumn="0" w:lastRowFirstColumn="0" w:lastRowLastColumn="0"/>
            </w:pPr>
            <w:r>
              <w:t>ProductFactory</w:t>
            </w:r>
          </w:p>
        </w:tc>
        <w:tc>
          <w:tcPr>
            <w:tcW w:w="3117" w:type="dxa"/>
          </w:tcPr>
          <w:p w14:paraId="00E8928A" w14:textId="13761533" w:rsidR="00B523E4" w:rsidRDefault="00B523E4" w:rsidP="00B523E4">
            <w:pPr>
              <w:cnfStyle w:val="000000000000" w:firstRow="0" w:lastRow="0" w:firstColumn="0" w:lastColumn="0" w:oddVBand="0" w:evenVBand="0" w:oddHBand="0" w:evenHBand="0" w:firstRowFirstColumn="0" w:firstRowLastColumn="0" w:lastRowFirstColumn="0" w:lastRowLastColumn="0"/>
            </w:pPr>
            <w:r>
              <w:t>Responsible for creating specialized products given certain parameters.</w:t>
            </w:r>
          </w:p>
        </w:tc>
      </w:tr>
      <w:tr w:rsidR="00B523E4" w14:paraId="75BBE186"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3C7C6" w14:textId="4BE7C6AF" w:rsidR="00B523E4" w:rsidRPr="00B523E4" w:rsidRDefault="00B523E4" w:rsidP="00B523E4">
            <w:pPr>
              <w:rPr>
                <w:b w:val="0"/>
                <w:bCs w:val="0"/>
              </w:rPr>
            </w:pPr>
            <w:r>
              <w:rPr>
                <w:b w:val="0"/>
                <w:bCs w:val="0"/>
              </w:rPr>
              <w:t>Controller – GRASP</w:t>
            </w:r>
          </w:p>
        </w:tc>
        <w:tc>
          <w:tcPr>
            <w:tcW w:w="3117" w:type="dxa"/>
          </w:tcPr>
          <w:p w14:paraId="1473DDCF" w14:textId="6146C678" w:rsidR="00B523E4" w:rsidRDefault="00B523E4" w:rsidP="00B523E4">
            <w:pPr>
              <w:cnfStyle w:val="000000100000" w:firstRow="0" w:lastRow="0" w:firstColumn="0" w:lastColumn="0" w:oddVBand="0" w:evenVBand="0" w:oddHBand="1" w:evenHBand="0" w:firstRowFirstColumn="0" w:firstRowLastColumn="0" w:lastRowFirstColumn="0" w:lastRowLastColumn="0"/>
            </w:pPr>
            <w:r>
              <w:t>StoreManager</w:t>
            </w:r>
          </w:p>
        </w:tc>
        <w:tc>
          <w:tcPr>
            <w:tcW w:w="3117" w:type="dxa"/>
          </w:tcPr>
          <w:p w14:paraId="3C1110BC" w14:textId="6197CC62" w:rsidR="00B523E4" w:rsidRDefault="00B523E4" w:rsidP="00B523E4">
            <w:pPr>
              <w:cnfStyle w:val="000000100000" w:firstRow="0" w:lastRow="0" w:firstColumn="0" w:lastColumn="0" w:oddVBand="0" w:evenVBand="0" w:oddHBand="1" w:evenHBand="0" w:firstRowFirstColumn="0" w:firstRowLastColumn="0" w:lastRowFirstColumn="0" w:lastRowLastColumn="0"/>
            </w:pPr>
            <w:r>
              <w:t>Store manager allows for front end to communicate with the backend and retrieve product information.</w:t>
            </w:r>
          </w:p>
        </w:tc>
      </w:tr>
      <w:tr w:rsidR="00B523E4" w14:paraId="3BC2EA24"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43C7BABB" w14:textId="3E2B1EE8" w:rsidR="00B523E4" w:rsidRPr="00B523E4" w:rsidRDefault="00B523E4" w:rsidP="00B523E4">
            <w:pPr>
              <w:rPr>
                <w:b w:val="0"/>
                <w:bCs w:val="0"/>
              </w:rPr>
            </w:pPr>
            <w:r>
              <w:rPr>
                <w:b w:val="0"/>
                <w:bCs w:val="0"/>
              </w:rPr>
              <w:t>Pure Fabrication</w:t>
            </w:r>
          </w:p>
        </w:tc>
        <w:tc>
          <w:tcPr>
            <w:tcW w:w="3117" w:type="dxa"/>
          </w:tcPr>
          <w:p w14:paraId="605364E2" w14:textId="28463A3C" w:rsidR="00B523E4" w:rsidRDefault="00B523E4" w:rsidP="00B523E4">
            <w:pPr>
              <w:cnfStyle w:val="000000000000" w:firstRow="0" w:lastRow="0" w:firstColumn="0" w:lastColumn="0" w:oddVBand="0" w:evenVBand="0" w:oddHBand="0" w:evenHBand="0" w:firstRowFirstColumn="0" w:firstRowLastColumn="0" w:lastRowFirstColumn="0" w:lastRowLastColumn="0"/>
            </w:pPr>
            <w:r>
              <w:t>XmlProductLoader</w:t>
            </w:r>
          </w:p>
        </w:tc>
        <w:tc>
          <w:tcPr>
            <w:tcW w:w="3117" w:type="dxa"/>
          </w:tcPr>
          <w:p w14:paraId="7A5220D8" w14:textId="772A7699" w:rsidR="00B523E4" w:rsidRDefault="00B523E4" w:rsidP="00B523E4">
            <w:pPr>
              <w:cnfStyle w:val="000000000000" w:firstRow="0" w:lastRow="0" w:firstColumn="0" w:lastColumn="0" w:oddVBand="0" w:evenVBand="0" w:oddHBand="0" w:evenHBand="0" w:firstRowFirstColumn="0" w:firstRowLastColumn="0" w:lastRowFirstColumn="0" w:lastRowLastColumn="0"/>
            </w:pPr>
            <w:r>
              <w:t>Allow products to be saved/loaded</w:t>
            </w:r>
          </w:p>
        </w:tc>
      </w:tr>
      <w:tr w:rsidR="00B523E4" w14:paraId="15A33A38"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9D41AB" w14:textId="5C5D5967" w:rsidR="00B523E4" w:rsidRPr="00B523E4" w:rsidRDefault="00B523E4" w:rsidP="00B523E4">
            <w:pPr>
              <w:rPr>
                <w:b w:val="0"/>
                <w:bCs w:val="0"/>
              </w:rPr>
            </w:pPr>
            <w:r>
              <w:rPr>
                <w:b w:val="0"/>
                <w:bCs w:val="0"/>
              </w:rPr>
              <w:t>Reflection</w:t>
            </w:r>
          </w:p>
        </w:tc>
        <w:tc>
          <w:tcPr>
            <w:tcW w:w="3117" w:type="dxa"/>
          </w:tcPr>
          <w:p w14:paraId="0EED07C1" w14:textId="29923697" w:rsidR="00B523E4" w:rsidRDefault="00B523E4" w:rsidP="00B523E4">
            <w:pPr>
              <w:cnfStyle w:val="000000100000" w:firstRow="0" w:lastRow="0" w:firstColumn="0" w:lastColumn="0" w:oddVBand="0" w:evenVBand="0" w:oddHBand="1" w:evenHBand="0" w:firstRowFirstColumn="0" w:firstRowLastColumn="0" w:lastRowFirstColumn="0" w:lastRowLastColumn="0"/>
            </w:pPr>
            <w:r>
              <w:t>ProductFactory</w:t>
            </w:r>
          </w:p>
        </w:tc>
        <w:tc>
          <w:tcPr>
            <w:tcW w:w="3117" w:type="dxa"/>
          </w:tcPr>
          <w:p w14:paraId="364F274B" w14:textId="4FF966DD" w:rsidR="00B523E4" w:rsidRPr="00B523E4" w:rsidRDefault="00B523E4" w:rsidP="00B523E4">
            <w:pPr>
              <w:cnfStyle w:val="000000100000" w:firstRow="0" w:lastRow="0" w:firstColumn="0" w:lastColumn="0" w:oddVBand="0" w:evenVBand="0" w:oddHBand="1" w:evenHBand="0" w:firstRowFirstColumn="0" w:firstRowLastColumn="0" w:lastRowFirstColumn="0" w:lastRowLastColumn="0"/>
            </w:pPr>
            <w:r>
              <w:t>Utilize reflection for the generic creation of specialized sub types.</w:t>
            </w:r>
          </w:p>
        </w:tc>
      </w:tr>
      <w:tr w:rsidR="00B523E4" w14:paraId="01385277"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6E7FFBDF" w14:textId="26AAF8BB" w:rsidR="00B523E4" w:rsidRDefault="00B523E4" w:rsidP="00B523E4">
            <w:pPr>
              <w:rPr>
                <w:b w:val="0"/>
                <w:bCs w:val="0"/>
              </w:rPr>
            </w:pPr>
            <w:r>
              <w:rPr>
                <w:b w:val="0"/>
                <w:bCs w:val="0"/>
              </w:rPr>
              <w:t>Indirection</w:t>
            </w:r>
          </w:p>
        </w:tc>
        <w:tc>
          <w:tcPr>
            <w:tcW w:w="3117" w:type="dxa"/>
          </w:tcPr>
          <w:p w14:paraId="3EEE992A" w14:textId="7F2D3EED" w:rsidR="00B523E4" w:rsidRDefault="00B523E4" w:rsidP="00B523E4">
            <w:pPr>
              <w:cnfStyle w:val="000000000000" w:firstRow="0" w:lastRow="0" w:firstColumn="0" w:lastColumn="0" w:oddVBand="0" w:evenVBand="0" w:oddHBand="0" w:evenHBand="0" w:firstRowFirstColumn="0" w:firstRowLastColumn="0" w:lastRowFirstColumn="0" w:lastRowLastColumn="0"/>
            </w:pPr>
            <w:r>
              <w:t>InventoryManager</w:t>
            </w:r>
          </w:p>
        </w:tc>
        <w:tc>
          <w:tcPr>
            <w:tcW w:w="3117" w:type="dxa"/>
          </w:tcPr>
          <w:p w14:paraId="6276C389" w14:textId="175AC264" w:rsidR="00B523E4" w:rsidRDefault="00B523E4" w:rsidP="00B523E4">
            <w:pPr>
              <w:cnfStyle w:val="000000000000" w:firstRow="0" w:lastRow="0" w:firstColumn="0" w:lastColumn="0" w:oddVBand="0" w:evenVBand="0" w:oddHBand="0" w:evenHBand="0" w:firstRowFirstColumn="0" w:firstRowLastColumn="0" w:lastRowFirstColumn="0" w:lastRowLastColumn="0"/>
            </w:pPr>
            <w:r>
              <w:t>Remove coupling from the StoreManager and the backend product logic.</w:t>
            </w:r>
          </w:p>
        </w:tc>
      </w:tr>
    </w:tbl>
    <w:p w14:paraId="6D5439E5" w14:textId="77777777" w:rsidR="00B523E4" w:rsidRDefault="00B523E4" w:rsidP="00B523E4"/>
    <w:p w14:paraId="4A6E74A8" w14:textId="24021B09" w:rsidR="00A23106" w:rsidRPr="00E244AD" w:rsidRDefault="00A23106" w:rsidP="00A23106">
      <w:pPr>
        <w:rPr>
          <w:b/>
          <w:bCs/>
        </w:rPr>
      </w:pPr>
      <w:r w:rsidRPr="00E244AD">
        <w:rPr>
          <w:b/>
          <w:bCs/>
        </w:rPr>
        <w:t>Other Design Choices</w:t>
      </w:r>
    </w:p>
    <w:p w14:paraId="7F374DD2" w14:textId="00B29713" w:rsidR="00A23106" w:rsidRDefault="00B523E4" w:rsidP="00A23106">
      <w:r>
        <w:t>Some other design choices include the usage of aggregation for the creation of the Store and Inventory managers. A store manager object is only created when a StoreMenu is created, and a</w:t>
      </w:r>
      <w:r w:rsidR="00E244AD">
        <w:t>n</w:t>
      </w:r>
      <w:r>
        <w:t xml:space="preserve"> inventory object is only created when a store manager is made</w:t>
      </w:r>
      <w:r w:rsidR="00E244AD">
        <w:t>. Lastly the lifecycle of all these objects ends once the StoreMenu is deleted.</w:t>
      </w:r>
    </w:p>
    <w:p w14:paraId="4CB5ABFD" w14:textId="58C5EEB1" w:rsidR="00E244AD" w:rsidRDefault="00E244AD" w:rsidP="00A23106">
      <w:r>
        <w:lastRenderedPageBreak/>
        <w:t>Another design choice was the usage of the base class constructor within the specialized product types. That way we can re-use one constructor each time a specialized product is created.</w:t>
      </w:r>
      <w:r w:rsidR="002649BF">
        <w:t xml:space="preserve"> </w:t>
      </w:r>
    </w:p>
    <w:p w14:paraId="38CEDCF4" w14:textId="202F8E64" w:rsidR="002649BF" w:rsidRDefault="002649BF" w:rsidP="00A23106">
      <w:r>
        <w:t>I also chose to create an inventory.xml file within my file explorer to hold a bunch of physical and electronic products. That way upon instantiation of the app, the user does not have to worry about creating products with different item counts to have an inventory full of products.</w:t>
      </w:r>
    </w:p>
    <w:p w14:paraId="0E831B02" w14:textId="77777777" w:rsidR="00E244AD" w:rsidRDefault="00E244AD" w:rsidP="00A23106"/>
    <w:p w14:paraId="3C75CADE" w14:textId="2888431B" w:rsidR="00A23106" w:rsidRPr="00E244AD" w:rsidRDefault="00A23106" w:rsidP="00A23106">
      <w:pPr>
        <w:rPr>
          <w:b/>
          <w:bCs/>
        </w:rPr>
      </w:pPr>
      <w:r w:rsidRPr="00E244AD">
        <w:rPr>
          <w:b/>
          <w:bCs/>
        </w:rPr>
        <w:t>Diagrams</w:t>
      </w:r>
    </w:p>
    <w:p w14:paraId="5E263749" w14:textId="4A46F97A" w:rsidR="00A23106" w:rsidRDefault="00AB0B35">
      <w:r>
        <w:rPr>
          <w:noProof/>
        </w:rPr>
        <w:drawing>
          <wp:inline distT="0" distB="0" distL="0" distR="0" wp14:anchorId="1FDD9E0E" wp14:editId="590F9DC8">
            <wp:extent cx="594360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72100"/>
                    </a:xfrm>
                    <a:prstGeom prst="rect">
                      <a:avLst/>
                    </a:prstGeom>
                  </pic:spPr>
                </pic:pic>
              </a:graphicData>
            </a:graphic>
          </wp:inline>
        </w:drawing>
      </w:r>
    </w:p>
    <w:p w14:paraId="0E0E0FE7" w14:textId="025ABCC7" w:rsidR="00E96C92" w:rsidRDefault="00E96C92" w:rsidP="00AB0B35"/>
    <w:sectPr w:rsidR="00E9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27C"/>
    <w:multiLevelType w:val="hybridMultilevel"/>
    <w:tmpl w:val="C4B838DA"/>
    <w:lvl w:ilvl="0" w:tplc="3A38C0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C2DC2"/>
    <w:multiLevelType w:val="hybridMultilevel"/>
    <w:tmpl w:val="1AD2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3711">
    <w:abstractNumId w:val="0"/>
  </w:num>
  <w:num w:numId="2" w16cid:durableId="188863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D4"/>
    <w:rsid w:val="000B7E6E"/>
    <w:rsid w:val="00144839"/>
    <w:rsid w:val="002649BF"/>
    <w:rsid w:val="0042720F"/>
    <w:rsid w:val="004672C3"/>
    <w:rsid w:val="006774D4"/>
    <w:rsid w:val="007621E9"/>
    <w:rsid w:val="008363D8"/>
    <w:rsid w:val="008D5FD1"/>
    <w:rsid w:val="00A23106"/>
    <w:rsid w:val="00AB0B35"/>
    <w:rsid w:val="00B523E4"/>
    <w:rsid w:val="00E244AD"/>
    <w:rsid w:val="00E96C92"/>
    <w:rsid w:val="00EC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C733"/>
  <w15:chartTrackingRefBased/>
  <w15:docId w15:val="{B0DC0CC6-0D62-4F61-95BB-C3C471D7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92"/>
    <w:pPr>
      <w:ind w:left="720"/>
      <w:contextualSpacing/>
    </w:pPr>
  </w:style>
  <w:style w:type="table" w:styleId="TableGrid">
    <w:name w:val="Table Grid"/>
    <w:basedOn w:val="TableNormal"/>
    <w:uiPriority w:val="39"/>
    <w:rsid w:val="00B5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523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Jose</dc:creator>
  <cp:keywords/>
  <dc:description/>
  <cp:lastModifiedBy>Robles, Jose</cp:lastModifiedBy>
  <cp:revision>14</cp:revision>
  <dcterms:created xsi:type="dcterms:W3CDTF">2023-04-24T20:49:00Z</dcterms:created>
  <dcterms:modified xsi:type="dcterms:W3CDTF">2023-04-27T20:02:00Z</dcterms:modified>
</cp:coreProperties>
</file>