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ofwih5e0r0b3" w:id="0"/>
      <w:bookmarkEnd w:id="0"/>
      <w:r w:rsidDel="00000000" w:rsidR="00000000" w:rsidRPr="00000000">
        <w:rPr>
          <w:rtl w:val="0"/>
        </w:rPr>
        <w:t xml:space="preserve">Learnopengl.org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https://learnopengl.com/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e9jr9fn2e2ue" w:id="1"/>
      <w:bookmarkEnd w:id="1"/>
      <w:r w:rsidDel="00000000" w:rsidR="00000000" w:rsidRPr="00000000">
        <w:rPr>
          <w:rtl w:val="0"/>
        </w:rPr>
        <w:t xml:space="preserve">Modern OpenGL basics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http://vispy.org/modern-gl.html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nwdiwo9f5zr9" w:id="2"/>
      <w:bookmarkEnd w:id="2"/>
      <w:r w:rsidDel="00000000" w:rsidR="00000000" w:rsidRPr="00000000">
        <w:rPr>
          <w:rtl w:val="0"/>
        </w:rPr>
        <w:t xml:space="preserve">Transformations: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http://www.codinglabs.net/article_world_view_projection_matrix.aspx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3cqn99fgy8ma" w:id="3"/>
      <w:bookmarkEnd w:id="3"/>
      <w:r w:rsidDel="00000000" w:rsidR="00000000" w:rsidRPr="00000000">
        <w:rPr>
          <w:rtl w:val="0"/>
        </w:rPr>
        <w:t xml:space="preserve">Open.gl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https://open.gl/transformations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844rr2plfirh" w:id="4"/>
      <w:bookmarkEnd w:id="4"/>
      <w:r w:rsidDel="00000000" w:rsidR="00000000" w:rsidRPr="00000000">
        <w:rPr>
          <w:rtl w:val="0"/>
        </w:rPr>
        <w:t xml:space="preserve">Gram-Schmidt orthonormalization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https://es.wikipedia.org/wiki/Proceso_de_ortogonalizaci%C3%B3n_de_Gram-Schmidt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k7j4xevbb1ld" w:id="5"/>
      <w:bookmarkEnd w:id="5"/>
      <w:r w:rsidDel="00000000" w:rsidR="00000000" w:rsidRPr="00000000">
        <w:rPr>
          <w:rtl w:val="0"/>
        </w:rPr>
        <w:t xml:space="preserve">3D models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https://casual-effects.com/data/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v5ypz791f3kw" w:id="6"/>
      <w:bookmarkEnd w:id="6"/>
      <w:r w:rsidDel="00000000" w:rsidR="00000000" w:rsidRPr="00000000">
        <w:rPr>
          <w:rtl w:val="0"/>
        </w:rPr>
        <w:t xml:space="preserve">Slides OpenGL evolution and GLSL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http://www.cs.cornell.edu/courses/cs4620/2017sp/slides/14opengl.pdf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mi79sw3y9s9l" w:id="7"/>
      <w:bookmarkEnd w:id="7"/>
      <w:r w:rsidDel="00000000" w:rsidR="00000000" w:rsidRPr="00000000">
        <w:rPr>
          <w:rtl w:val="0"/>
        </w:rPr>
        <w:t xml:space="preserve">Slides GLSL, Gooch shading and Toon shading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https://slideplayer.com/slide/10777328/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uwdtr51hz8j0" w:id="8"/>
      <w:bookmarkEnd w:id="8"/>
      <w:r w:rsidDel="00000000" w:rsidR="00000000" w:rsidRPr="00000000">
        <w:rPr>
          <w:rtl w:val="0"/>
        </w:rPr>
        <w:t xml:space="preserve">Procedural grid with anti-aliased lines (using screen-space partial derivatives)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http://madebyevan.com/shaders/grid/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wuosurqyio5c" w:id="9"/>
      <w:bookmarkEnd w:id="9"/>
      <w:r w:rsidDel="00000000" w:rsidR="00000000" w:rsidRPr="00000000">
        <w:rPr>
          <w:rtl w:val="0"/>
        </w:rPr>
        <w:t xml:space="preserve">WebGL spherical harmonics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http://codeflow.org/entries/2012/aug/25/webgl-deferred-irradiance-volumes/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Particles / Instancing tutorial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http://www.opengl-tutorial.org/intermediate-tutorials/billboards-particles/particles-instancing/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vt6l1ges2ycv" w:id="10"/>
      <w:bookmarkEnd w:id="10"/>
      <w:r w:rsidDel="00000000" w:rsidR="00000000" w:rsidRPr="00000000">
        <w:rPr>
          <w:rtl w:val="0"/>
        </w:rPr>
        <w:t xml:space="preserve">Dynamic batching: Write-draw-write-draw with unsynchronized maps and orphaning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Pay special attention to Rob Barris’ posts.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https://community.khronos.org/t/vbos-strangely-slow/60109/46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sual-effects.com/data/" TargetMode="External"/><Relationship Id="rId10" Type="http://schemas.openxmlformats.org/officeDocument/2006/relationships/hyperlink" Target="https://es.wikipedia.org/wiki/Proceso_de_ortogonalizaci%C3%B3n_de_Gram-Schmidt" TargetMode="External"/><Relationship Id="rId13" Type="http://schemas.openxmlformats.org/officeDocument/2006/relationships/hyperlink" Target="https://slideplayer.com/slide/10777328/" TargetMode="External"/><Relationship Id="rId12" Type="http://schemas.openxmlformats.org/officeDocument/2006/relationships/hyperlink" Target="http://www.cs.cornell.edu/courses/cs4620/2017sp/slides/14openg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.gl/transformations" TargetMode="External"/><Relationship Id="rId15" Type="http://schemas.openxmlformats.org/officeDocument/2006/relationships/hyperlink" Target="http://codeflow.org/entries/2012/aug/25/webgl-deferred-irradiance-volumes/" TargetMode="External"/><Relationship Id="rId14" Type="http://schemas.openxmlformats.org/officeDocument/2006/relationships/hyperlink" Target="http://madebyevan.com/shaders/grid/" TargetMode="External"/><Relationship Id="rId17" Type="http://schemas.openxmlformats.org/officeDocument/2006/relationships/hyperlink" Target="https://community.khronos.org/t/vbos-strangely-slow/60109/46" TargetMode="External"/><Relationship Id="rId16" Type="http://schemas.openxmlformats.org/officeDocument/2006/relationships/hyperlink" Target="http://www.opengl-tutorial.org/intermediate-tutorials/billboards-particles/particles-instanc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opengl.com/" TargetMode="External"/><Relationship Id="rId7" Type="http://schemas.openxmlformats.org/officeDocument/2006/relationships/hyperlink" Target="http://vispy.org/modern-gl.html" TargetMode="External"/><Relationship Id="rId8" Type="http://schemas.openxmlformats.org/officeDocument/2006/relationships/hyperlink" Target="http://www.codinglabs.net/article_world_view_projection_matri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