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Arimo" w:cs="Arimo" w:eastAsia="Arimo" w:hAnsi="Arimo"/>
          <w:color w:val="666666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666666"/>
          <w:sz w:val="28"/>
          <w:szCs w:val="28"/>
          <w:rtl w:val="0"/>
        </w:rPr>
        <w:t xml:space="preserve">Advanced Graphics Programming</w:t>
      </w:r>
      <w:r w:rsidDel="00000000" w:rsidR="00000000" w:rsidRPr="00000000">
        <w:rPr>
          <w:rFonts w:ascii="Arial-BoldMT" w:cs="Arial-BoldMT" w:eastAsia="Arial-BoldMT" w:hAnsi="Arial-BoldMT"/>
          <w:b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color w:val="666666"/>
          <w:sz w:val="24"/>
          <w:szCs w:val="24"/>
          <w:rtl w:val="0"/>
        </w:rPr>
        <w:t xml:space="preserve">Project 1 (Ray Tracing) - April 2020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Arimo" w:cs="Arimo" w:eastAsia="Arimo" w:hAnsi="Arimo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283.46456692913375" w:right="0" w:hanging="283.46456692913375"/>
              <w:jc w:val="left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The submission deadline is </w:t>
            </w: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April 11th at 23:59:59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283.46456692913375" w:right="0" w:hanging="283.46456692913375"/>
              <w:jc w:val="left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Use </w:t>
            </w: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ShaderToy 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to implement your raycasting code.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283.46456692913375" w:right="0" w:hanging="283.46456692913375"/>
              <w:jc w:val="left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To deliver the exercise, just</w:t>
            </w: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 upload the link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 to your ShaderToy shader to the CITM virtual campus: </w:t>
            </w: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Project 1 - Ray Tracing 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folder.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283.46456692913375" w:right="0" w:hanging="283.46456692913375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Make sure your shader is in unlisted mode (modo oculto). Please </w:t>
            </w: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do not make your shader public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 as we are making use of this tool for a class exercise.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after="0" w:before="24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9050" distT="19050" distL="19050" distR="19050">
            <wp:extent cx="4867275" cy="19672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5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6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spacing w:after="0" w:before="160" w:line="360" w:lineRule="auto"/>
        <w:jc w:val="both"/>
        <w:rPr/>
      </w:pPr>
      <w:bookmarkStart w:colFirst="0" w:colLast="0" w:name="_7vb25mmqb1vn" w:id="0"/>
      <w:bookmarkEnd w:id="0"/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9">
      <w:pPr>
        <w:pageBreakBefore w:val="0"/>
        <w:spacing w:after="0" w:before="0" w:line="273.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 a 3D ray tracer as explained in class. Only spheres and planes are required for this assignment, but more complex shapes are welcome. For instance, a height map could define a bumpy floor (of course, in this case, the intersection could not be analytically computed, but a search over the ray should be executed; feel free to ask if you feel motivated).</w:t>
      </w:r>
    </w:p>
    <w:p w:rsidR="00000000" w:rsidDel="00000000" w:rsidP="00000000" w:rsidRDefault="00000000" w:rsidRPr="00000000" w14:paraId="0000000A">
      <w:pPr>
        <w:pStyle w:val="Heading2"/>
        <w:pageBreakBefore w:val="0"/>
        <w:spacing w:before="240" w:line="273.6" w:lineRule="auto"/>
        <w:jc w:val="both"/>
        <w:rPr/>
      </w:pPr>
      <w:bookmarkStart w:colFirst="0" w:colLast="0" w:name="_h94mmfllw4hm" w:id="1"/>
      <w:bookmarkEnd w:id="1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40" w:before="120" w:line="268.8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raycaster needs to have several features amongst the following: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40" w:before="16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Selection of the nearest intersected object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Camera movement / mouse interaction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illumination (ambient, diffuse, specular)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 shadows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Reflections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Refraction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Distance fog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Cloudy sky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Floor / sphere textures (checkerboard, marble, wood, etc)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Antialiasing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-BoldMT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