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ECCEE" w14:textId="6FD5860A" w:rsidR="00357B90" w:rsidRPr="00E37D06" w:rsidRDefault="00357B90" w:rsidP="00E37D06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E37D06">
        <w:rPr>
          <w:b/>
          <w:bCs/>
        </w:rPr>
        <w:t>Identificación de las instancias para las cuales se dispone de toda la información</w:t>
      </w:r>
    </w:p>
    <w:p w14:paraId="0138AF6E" w14:textId="77777777" w:rsidR="00357B90" w:rsidRPr="00357B90" w:rsidRDefault="00357B90" w:rsidP="00357B90">
      <w:pPr>
        <w:pStyle w:val="ListParagraph"/>
        <w:ind w:left="360"/>
        <w:jc w:val="both"/>
        <w:rPr>
          <w:b/>
          <w:bCs/>
          <w:sz w:val="10"/>
          <w:szCs w:val="10"/>
        </w:rPr>
      </w:pPr>
    </w:p>
    <w:p w14:paraId="10CB7B2A" w14:textId="630B4A7C" w:rsidR="00357B90" w:rsidRDefault="00357B90" w:rsidP="00357B90">
      <w:pPr>
        <w:pStyle w:val="ListParagraph"/>
        <w:ind w:left="360"/>
        <w:jc w:val="both"/>
      </w:pPr>
      <w:r>
        <w:t xml:space="preserve">Justificación: </w:t>
      </w:r>
      <w:r w:rsidR="00E37D06">
        <w:t>Para poder comparar los modelos, s</w:t>
      </w:r>
      <w:r>
        <w:t>e desea que los modelos se entrenen con la misma cantidad de datos</w:t>
      </w:r>
    </w:p>
    <w:p w14:paraId="353C5555" w14:textId="77777777" w:rsidR="00E37D06" w:rsidRPr="00E37D06" w:rsidRDefault="00E37D06" w:rsidP="00357B90">
      <w:pPr>
        <w:pStyle w:val="ListParagraph"/>
        <w:ind w:left="360"/>
        <w:jc w:val="both"/>
        <w:rPr>
          <w:sz w:val="10"/>
          <w:szCs w:val="10"/>
        </w:rPr>
      </w:pPr>
    </w:p>
    <w:p w14:paraId="282422D9" w14:textId="3BDC7173" w:rsidR="00357B90" w:rsidRPr="00750422" w:rsidRDefault="00E37D06" w:rsidP="00750422">
      <w:pPr>
        <w:pStyle w:val="ListParagraph"/>
        <w:ind w:left="360"/>
        <w:jc w:val="both"/>
      </w:pPr>
      <w:r>
        <w:t xml:space="preserve">Por tanto, se seleccionan solo las filas de </w:t>
      </w:r>
      <w:r w:rsidR="00517581">
        <w:t>“</w:t>
      </w:r>
      <w:r w:rsidR="00517581" w:rsidRPr="00517581">
        <w:t>multigenic_assays</w:t>
      </w:r>
      <w:r w:rsidR="00517581">
        <w:t>”</w:t>
      </w:r>
      <w:r>
        <w:t xml:space="preserve"> para las que se tiene las características radiomicas originales, </w:t>
      </w:r>
      <w:r w:rsidR="00517581">
        <w:t>las segmentaciones</w:t>
      </w:r>
      <w:r w:rsidR="00750422">
        <w:t xml:space="preserve">, </w:t>
      </w:r>
      <w:r w:rsidR="00517581">
        <w:t>las variables clínicas</w:t>
      </w:r>
      <w:r w:rsidR="00750422">
        <w:t xml:space="preserve"> y, obviamente, los ensayos.</w:t>
      </w:r>
    </w:p>
    <w:p w14:paraId="7B4D44F0" w14:textId="77777777" w:rsidR="00357B90" w:rsidRDefault="00357B90" w:rsidP="00357B90">
      <w:pPr>
        <w:pStyle w:val="ListParagraph"/>
        <w:ind w:left="360"/>
        <w:jc w:val="both"/>
        <w:rPr>
          <w:b/>
          <w:bCs/>
        </w:rPr>
      </w:pPr>
    </w:p>
    <w:p w14:paraId="0C5FDF88" w14:textId="77777777" w:rsidR="00E37D06" w:rsidRPr="005216EC" w:rsidRDefault="00E37D06" w:rsidP="00E37D06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5216EC">
        <w:rPr>
          <w:b/>
          <w:bCs/>
        </w:rPr>
        <w:t xml:space="preserve">Eliminación de la categoría </w:t>
      </w:r>
      <w:r>
        <w:rPr>
          <w:b/>
          <w:bCs/>
        </w:rPr>
        <w:t>“N</w:t>
      </w:r>
      <w:r w:rsidRPr="005216EC">
        <w:rPr>
          <w:b/>
          <w:bCs/>
        </w:rPr>
        <w:t>ormal</w:t>
      </w:r>
      <w:r>
        <w:rPr>
          <w:b/>
          <w:bCs/>
        </w:rPr>
        <w:t>”</w:t>
      </w:r>
      <w:r w:rsidRPr="005216EC">
        <w:rPr>
          <w:b/>
          <w:bCs/>
        </w:rPr>
        <w:t xml:space="preserve">. </w:t>
      </w:r>
    </w:p>
    <w:p w14:paraId="550F273E" w14:textId="77777777" w:rsidR="00E37D06" w:rsidRPr="005216EC" w:rsidRDefault="00E37D06" w:rsidP="00E37D06">
      <w:pPr>
        <w:pStyle w:val="ListParagraph"/>
        <w:ind w:left="360"/>
        <w:jc w:val="both"/>
        <w:rPr>
          <w:sz w:val="10"/>
          <w:szCs w:val="10"/>
        </w:rPr>
      </w:pPr>
    </w:p>
    <w:p w14:paraId="41615043" w14:textId="77777777" w:rsidR="00E37D06" w:rsidRDefault="00E37D06" w:rsidP="00E37D06">
      <w:pPr>
        <w:pStyle w:val="ListParagraph"/>
        <w:ind w:left="360"/>
        <w:jc w:val="both"/>
      </w:pPr>
      <w:r>
        <w:t>Justificación:</w:t>
      </w:r>
    </w:p>
    <w:p w14:paraId="4D50F2E8" w14:textId="77777777" w:rsidR="00E37D06" w:rsidRPr="005216EC" w:rsidRDefault="00E37D06" w:rsidP="00E37D06">
      <w:pPr>
        <w:pStyle w:val="ListParagraph"/>
        <w:ind w:left="360"/>
        <w:jc w:val="both"/>
        <w:rPr>
          <w:sz w:val="10"/>
          <w:szCs w:val="10"/>
        </w:rPr>
      </w:pPr>
    </w:p>
    <w:p w14:paraId="35837C95" w14:textId="77777777" w:rsidR="00E37D06" w:rsidRDefault="00E37D06" w:rsidP="00E37D06">
      <w:pPr>
        <w:pStyle w:val="ListParagraph"/>
        <w:numPr>
          <w:ilvl w:val="0"/>
          <w:numId w:val="2"/>
        </w:numPr>
        <w:jc w:val="both"/>
      </w:pPr>
      <w:r>
        <w:t>El proyecto está orientado a predecir subtipos moleculares clínicamente relevantes (Luminal A, Luminal B, HER2-enriched, Basal-like). Estos subtipos tienen implicaciones terapéuticas y pronósticas claras, mientras que "Normal" no tiene relevancia clínica directa.</w:t>
      </w:r>
    </w:p>
    <w:p w14:paraId="104F32DA" w14:textId="77777777" w:rsidR="00E37D06" w:rsidRPr="0011583A" w:rsidRDefault="00E37D06" w:rsidP="00E37D06">
      <w:pPr>
        <w:pStyle w:val="ListParagraph"/>
        <w:ind w:left="927"/>
        <w:jc w:val="both"/>
        <w:rPr>
          <w:sz w:val="10"/>
          <w:szCs w:val="10"/>
        </w:rPr>
      </w:pPr>
    </w:p>
    <w:p w14:paraId="495E9D0D" w14:textId="77777777" w:rsidR="00E37D06" w:rsidRDefault="00E37D06" w:rsidP="00E37D06">
      <w:pPr>
        <w:pStyle w:val="ListParagraph"/>
        <w:numPr>
          <w:ilvl w:val="0"/>
          <w:numId w:val="2"/>
        </w:numPr>
        <w:jc w:val="both"/>
      </w:pPr>
      <w:r w:rsidRPr="0011583A">
        <w:t>"Normal" puede ser un artefacto del análisis genómico o reflejar contaminación con tejido sano, por lo que no es útil para guiar decisiones terapéuticas.</w:t>
      </w:r>
    </w:p>
    <w:p w14:paraId="4DBBDCFB" w14:textId="77777777" w:rsidR="00E37D06" w:rsidRPr="00750422" w:rsidRDefault="00E37D06" w:rsidP="00E37D06">
      <w:pPr>
        <w:pStyle w:val="ListParagraph"/>
        <w:rPr>
          <w:sz w:val="10"/>
          <w:szCs w:val="10"/>
        </w:rPr>
      </w:pPr>
    </w:p>
    <w:p w14:paraId="7B3B3065" w14:textId="7F6FD7B3" w:rsidR="00357B90" w:rsidRDefault="00E37D06" w:rsidP="00750422">
      <w:pPr>
        <w:pStyle w:val="ListParagraph"/>
        <w:ind w:left="360"/>
        <w:jc w:val="both"/>
      </w:pPr>
      <w:r>
        <w:t>Por tanto, la predicción tiene 4 clases: Luminal A, Luminal B, HER2-enriched, Basal-like.</w:t>
      </w:r>
    </w:p>
    <w:p w14:paraId="6C58B485" w14:textId="77777777" w:rsidR="00750422" w:rsidRPr="00750422" w:rsidRDefault="00750422" w:rsidP="00750422">
      <w:pPr>
        <w:pStyle w:val="ListParagraph"/>
        <w:ind w:left="360"/>
        <w:jc w:val="both"/>
      </w:pPr>
    </w:p>
    <w:p w14:paraId="0085E67A" w14:textId="2519B7D9" w:rsidR="00574A7C" w:rsidRDefault="00DB12F0" w:rsidP="00E37D06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DB12F0">
        <w:rPr>
          <w:b/>
          <w:bCs/>
        </w:rPr>
        <w:t>Creación de una base de datos con CLID</w:t>
      </w:r>
      <w:r>
        <w:rPr>
          <w:b/>
          <w:bCs/>
        </w:rPr>
        <w:t xml:space="preserve"> + </w:t>
      </w:r>
      <w:r w:rsidR="0050222A">
        <w:rPr>
          <w:b/>
          <w:bCs/>
        </w:rPr>
        <w:t>subtipo molecular</w:t>
      </w:r>
    </w:p>
    <w:p w14:paraId="40F3EEED" w14:textId="77777777" w:rsidR="0050222A" w:rsidRPr="0050222A" w:rsidRDefault="0050222A" w:rsidP="0050222A">
      <w:pPr>
        <w:pStyle w:val="ListParagraph"/>
        <w:ind w:left="360"/>
        <w:jc w:val="both"/>
        <w:rPr>
          <w:b/>
          <w:bCs/>
          <w:sz w:val="10"/>
          <w:szCs w:val="10"/>
        </w:rPr>
      </w:pPr>
    </w:p>
    <w:p w14:paraId="2E1D1D0C" w14:textId="77777777" w:rsidR="00863CDB" w:rsidRDefault="0050222A" w:rsidP="00863CDB">
      <w:pPr>
        <w:pStyle w:val="ListParagraph"/>
        <w:ind w:left="360"/>
        <w:jc w:val="both"/>
      </w:pPr>
      <w:r>
        <w:t xml:space="preserve">Justificación: Como vamos a tener que concatenar esta información a varias bases de datos, se extrae la información de </w:t>
      </w:r>
      <w:r w:rsidR="00B56794">
        <w:t>“</w:t>
      </w:r>
      <w:r w:rsidR="00B56794" w:rsidRPr="00B56794">
        <w:t>multigenic_assays.xlsx</w:t>
      </w:r>
      <w:r w:rsidR="00B56794">
        <w:t xml:space="preserve">” </w:t>
      </w:r>
      <w:r w:rsidR="00D3244D">
        <w:t>que cumpla con los criterios anteriores (todos los datos y normal).</w:t>
      </w:r>
      <w:r w:rsidR="00863CDB">
        <w:t xml:space="preserve"> </w:t>
      </w:r>
    </w:p>
    <w:p w14:paraId="7080BE05" w14:textId="77777777" w:rsidR="00863CDB" w:rsidRPr="00863CDB" w:rsidRDefault="00863CDB" w:rsidP="00863CDB">
      <w:pPr>
        <w:pStyle w:val="ListParagraph"/>
        <w:ind w:left="360"/>
        <w:jc w:val="both"/>
        <w:rPr>
          <w:sz w:val="10"/>
          <w:szCs w:val="10"/>
        </w:rPr>
      </w:pPr>
    </w:p>
    <w:p w14:paraId="73E347F9" w14:textId="6879A03F" w:rsidR="00863CDB" w:rsidRDefault="00863CDB" w:rsidP="00863CDB">
      <w:pPr>
        <w:pStyle w:val="ListParagraph"/>
        <w:ind w:left="360"/>
        <w:jc w:val="both"/>
      </w:pPr>
      <w:r>
        <w:t xml:space="preserve">Con esta acción, nos quedamos con 76 instancias. </w:t>
      </w:r>
      <w:r w:rsidRPr="00A22702">
        <w:t xml:space="preserve">En </w:t>
      </w:r>
      <w:r w:rsidR="00A22702" w:rsidRPr="00A22702">
        <w:t>0_data_cohesion\get_target_class</w:t>
      </w:r>
      <w:r w:rsidR="00A22702" w:rsidRPr="00A22702">
        <w:t xml:space="preserve"> hay un gráfico p</w:t>
      </w:r>
      <w:r w:rsidR="00A22702">
        <w:t>ara mostrar el desbalanceo de clases.</w:t>
      </w:r>
    </w:p>
    <w:p w14:paraId="3DC7F371" w14:textId="77777777" w:rsidR="00952044" w:rsidRDefault="00952044" w:rsidP="00863CDB">
      <w:pPr>
        <w:pStyle w:val="ListParagraph"/>
        <w:ind w:left="360"/>
        <w:jc w:val="both"/>
      </w:pPr>
    </w:p>
    <w:p w14:paraId="292D1897" w14:textId="77777777" w:rsidR="00952044" w:rsidRDefault="00952044" w:rsidP="00952044">
      <w:pPr>
        <w:jc w:val="both"/>
        <w:rPr>
          <w:b/>
          <w:bCs/>
        </w:rPr>
      </w:pPr>
    </w:p>
    <w:p w14:paraId="6AD5CB74" w14:textId="0D2F505E" w:rsidR="00952044" w:rsidRDefault="00952044" w:rsidP="00952044">
      <w:pPr>
        <w:jc w:val="both"/>
        <w:rPr>
          <w:b/>
          <w:bCs/>
        </w:rPr>
      </w:pPr>
      <w:r>
        <w:rPr>
          <w:b/>
          <w:bCs/>
        </w:rPr>
        <w:t>Por hacer (siempre seleccionando solo las instancias oportunas):</w:t>
      </w:r>
    </w:p>
    <w:p w14:paraId="0FCF781C" w14:textId="07D6B5C1" w:rsidR="00952044" w:rsidRPr="00952044" w:rsidRDefault="00952044" w:rsidP="00952044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>
        <w:t>Análisis exploratorio de características</w:t>
      </w:r>
      <w:r w:rsidR="00544711">
        <w:t xml:space="preserve"> radiomicas</w:t>
      </w:r>
      <w:r>
        <w:t xml:space="preserve"> dadas</w:t>
      </w:r>
      <w:r w:rsidR="00544711">
        <w:t>.</w:t>
      </w:r>
    </w:p>
    <w:p w14:paraId="3948D633" w14:textId="2E90E610" w:rsidR="00952044" w:rsidRPr="00952044" w:rsidRDefault="00952044" w:rsidP="00952044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>
        <w:t>Obtener las características</w:t>
      </w:r>
      <w:r w:rsidR="00544711">
        <w:t xml:space="preserve"> </w:t>
      </w:r>
      <w:r w:rsidR="00544711">
        <w:t>radiomicas</w:t>
      </w:r>
      <w:r>
        <w:t xml:space="preserve"> de las segmentaciones</w:t>
      </w:r>
      <w:r w:rsidR="00544711">
        <w:t>.</w:t>
      </w:r>
    </w:p>
    <w:p w14:paraId="28B39133" w14:textId="0C9E4384" w:rsidR="00544711" w:rsidRPr="00544711" w:rsidRDefault="00544711" w:rsidP="00544711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>
        <w:t>Análisis exploratorio de</w:t>
      </w:r>
      <w:r>
        <w:t xml:space="preserve"> los datos clínicos.</w:t>
      </w:r>
    </w:p>
    <w:p w14:paraId="16D2AE5D" w14:textId="14AD8FC0" w:rsidR="00544711" w:rsidRPr="00952044" w:rsidRDefault="00544711" w:rsidP="00544711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>
        <w:t>Análisis exploratorio</w:t>
      </w:r>
      <w:r>
        <w:t xml:space="preserve"> de los ensayos</w:t>
      </w:r>
    </w:p>
    <w:p w14:paraId="0CB3A166" w14:textId="0A8A48AC" w:rsidR="00952044" w:rsidRDefault="00952044" w:rsidP="00544711">
      <w:pPr>
        <w:pStyle w:val="ListParagraph"/>
        <w:ind w:left="502"/>
        <w:jc w:val="both"/>
        <w:rPr>
          <w:b/>
          <w:bCs/>
        </w:rPr>
      </w:pPr>
    </w:p>
    <w:p w14:paraId="301A4892" w14:textId="24E159EC" w:rsidR="00544711" w:rsidRPr="00544711" w:rsidRDefault="00544711" w:rsidP="00544711">
      <w:pPr>
        <w:pStyle w:val="ListParagraph"/>
        <w:ind w:left="502"/>
        <w:jc w:val="both"/>
      </w:pPr>
      <w:r>
        <w:t xml:space="preserve">En los análisis exploratorios ver relación con el </w:t>
      </w:r>
      <w:r w:rsidR="00290B8C">
        <w:t>subtipo de cancer.</w:t>
      </w:r>
    </w:p>
    <w:p w14:paraId="4C6642E6" w14:textId="77777777" w:rsidR="00952044" w:rsidRPr="00A22702" w:rsidRDefault="00952044" w:rsidP="00863CDB">
      <w:pPr>
        <w:pStyle w:val="ListParagraph"/>
        <w:ind w:left="360"/>
        <w:jc w:val="both"/>
      </w:pPr>
    </w:p>
    <w:sectPr w:rsidR="00952044" w:rsidRPr="00A22702" w:rsidSect="000A028E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5678A"/>
    <w:multiLevelType w:val="hybridMultilevel"/>
    <w:tmpl w:val="6226B2D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BC2766"/>
    <w:multiLevelType w:val="hybridMultilevel"/>
    <w:tmpl w:val="B692993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0891219"/>
    <w:multiLevelType w:val="hybridMultilevel"/>
    <w:tmpl w:val="0CDCB3F4"/>
    <w:lvl w:ilvl="0" w:tplc="0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70912864"/>
    <w:multiLevelType w:val="hybridMultilevel"/>
    <w:tmpl w:val="652E069A"/>
    <w:lvl w:ilvl="0" w:tplc="0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695736331">
    <w:abstractNumId w:val="0"/>
  </w:num>
  <w:num w:numId="2" w16cid:durableId="843326542">
    <w:abstractNumId w:val="3"/>
  </w:num>
  <w:num w:numId="3" w16cid:durableId="314994886">
    <w:abstractNumId w:val="1"/>
  </w:num>
  <w:num w:numId="4" w16cid:durableId="717077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A19"/>
    <w:rsid w:val="000A028E"/>
    <w:rsid w:val="0011583A"/>
    <w:rsid w:val="00290B8C"/>
    <w:rsid w:val="00357B90"/>
    <w:rsid w:val="003D45B5"/>
    <w:rsid w:val="0045624F"/>
    <w:rsid w:val="00461A19"/>
    <w:rsid w:val="004E7602"/>
    <w:rsid w:val="0050222A"/>
    <w:rsid w:val="00517581"/>
    <w:rsid w:val="005216EC"/>
    <w:rsid w:val="00544711"/>
    <w:rsid w:val="00574A7C"/>
    <w:rsid w:val="005E4D43"/>
    <w:rsid w:val="00705980"/>
    <w:rsid w:val="00750422"/>
    <w:rsid w:val="00863CDB"/>
    <w:rsid w:val="00952044"/>
    <w:rsid w:val="009629BC"/>
    <w:rsid w:val="009C0F86"/>
    <w:rsid w:val="00A22702"/>
    <w:rsid w:val="00B56794"/>
    <w:rsid w:val="00C80C89"/>
    <w:rsid w:val="00D3244D"/>
    <w:rsid w:val="00DB12F0"/>
    <w:rsid w:val="00E37D06"/>
    <w:rsid w:val="00F9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532CA"/>
  <w15:chartTrackingRefBased/>
  <w15:docId w15:val="{8CEF938E-5696-42A6-8503-2440D453A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A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A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A1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A1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A1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A1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A1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A1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A1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A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A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A19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A1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A1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A1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A1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A1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A1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A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A1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A1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A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A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A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A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A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A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A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265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Valero Sanchis</dc:creator>
  <cp:keywords/>
  <dc:description/>
  <cp:lastModifiedBy>Jose Valero Sanchis</cp:lastModifiedBy>
  <cp:revision>17</cp:revision>
  <dcterms:created xsi:type="dcterms:W3CDTF">2024-12-26T16:37:00Z</dcterms:created>
  <dcterms:modified xsi:type="dcterms:W3CDTF">2024-12-26T17:33:00Z</dcterms:modified>
</cp:coreProperties>
</file>