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hd w:fill="f2f2f2" w:val="clear"/>
        <w:jc w:val="center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rtl w:val="0"/>
        </w:rPr>
        <w:t xml:space="preserve">ENUNCIADO DEL ALCANCE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1984"/>
        <w:gridCol w:w="1481"/>
        <w:gridCol w:w="1921"/>
        <w:gridCol w:w="1196"/>
        <w:tblGridChange w:id="0">
          <w:tblGrid>
            <w:gridCol w:w="2660"/>
            <w:gridCol w:w="1984"/>
            <w:gridCol w:w="1481"/>
            <w:gridCol w:w="1921"/>
            <w:gridCol w:w="11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Nombre del Proyecto:</w: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Capacitacion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Express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Jose Alberto garcia Baltazar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E">
            <w:pPr>
              <w:spacing w:after="28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Equipo del proyecto 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Luis Daniel olmos garcia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Alejandra Valeria herrera Orozco 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Wilberth Asuan Borges Cauich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Abraham Vidal Pat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Jordán Daniel Cauich Caamal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Otros Interesados 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Leticia Verónica Morales Ortiz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Docente de la asignatura Informática para la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estudiantes de la licenciatura en Administración del 1C de la asignatura de Informática para la Administración.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Antecedentes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(justificación, necesidad de mercado, oportunidad,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00b050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 ESTA SECCIÓN ES IGUAL A LA QUE PUSIERON EN EL FORMATO 1</w:t>
            </w:r>
          </w:p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Existe una gran problemática con los estudiantes de otras carreras ya que creen que una computadora solo sirve para realizar tareas en aplicaciones como Word, power point o Excel, pero realmente no saben cómo es que funciona una computadora internamente, que partes conforman una computadora, como es que hace posible que esos programas que usan día a día se ejecuten en su ordenador. Debido a esta falta de conocimiento se propuso el proyecto Capacitación Express v2022, donde los alumnos de primer semestre de la carrera de Administración recibirán una concisa y práctica capacitación donde conocerán el software y hardware más importante de una computadora.</w:t>
            </w:r>
          </w:p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Descripción del producto o servicio: </w:t>
            </w:r>
            <w:r w:rsidDel="00000000" w:rsidR="00000000" w:rsidRPr="00000000">
              <w:rPr>
                <w:rFonts w:ascii="Verdana" w:cs="Verdana" w:eastAsia="Verdana" w:hAnsi="Verdana"/>
                <w:color w:val="00b050"/>
                <w:sz w:val="18"/>
                <w:szCs w:val="18"/>
                <w:rtl w:val="0"/>
              </w:rPr>
              <w:t xml:space="preserve">(entregable final)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Breve descripción del proyecto</w:t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proyecto se basa en montar 4 módulos o estaciones especializadas en temáticas de hardware y software, donde los estudiantes pasarán a tomar una breve capacitación acerca del tema específico. </w:t>
            </w:r>
          </w:p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Las estaciones se dividirán de la siguiente manera: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Estación 1: Hardware de computadoras.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Estación 2: Hardware de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Estación 3: Software y Sistemas Operativos.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Estación 4: Retos para Evaluación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 dinámica consistirá en: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estudiantes se organizarán en equipos de 4 personas previamente definidos y correctamente identificados con algún color, distintivo o gafete, etc.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equipos podrán elegir el orden en el que recorrerán las estaciones para tomar las capacitaciones express, de máximo 10 minutos por modulo.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cada estación podrán estar al mismo tiempo hasta 2 equipos como máximo.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término de cada capacitación deberán dirigirse a la estación de retos para realizar una pequeña evaluación del tema.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final de la actividad todos los equipos deberán haber recorrido los 3 módulos anteriores y haber realizado el reto de evaluación correspondiente.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estudiantes recibirán una insignia correspondiente al puntaje obtenido del total de evaluaciones.</w:t>
            </w:r>
          </w:p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Objetivos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(qué se alcanzará con el entregable final del proyecto)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00b050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 ÉSTA SECCIÓN ES IGUAL A LA QUE PUSIERON EN EL FORMATO 1</w:t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Impartir una capacitación express sobre hardware y software de manera práctica e interactiva con materiales y contenido de alta calidad para que los estudiantes del 1C de la Lic. en Administración comprendan los conceptos más importantes del funcionamiento de una computadora.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Asegurar que el total de los estudiantes del 1A reciban los conceptos de software y hardware básicos de una computadora en cada estación del circuito de capacitación.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Entregar contenido correcto, completo, atractivo y fácil de entender por parte de los equipos de especialistas de la oficina de Proyectos (PMO).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23"/>
              <w:gridCol w:w="1843"/>
              <w:gridCol w:w="1650"/>
              <w:tblGridChange w:id="0">
                <w:tblGrid>
                  <w:gridCol w:w="5523"/>
                  <w:gridCol w:w="1843"/>
                  <w:gridCol w:w="16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D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Requisitos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Solicitado por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Importancia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(A,M,B)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rPr>
                      <w:rFonts w:ascii="Verdana" w:cs="Verdana" w:eastAsia="Verdana" w:hAnsi="Verdana"/>
                      <w:b w:val="1"/>
                      <w:color w:val="00b05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b050"/>
                      <w:sz w:val="20"/>
                      <w:szCs w:val="20"/>
                      <w:rtl w:val="0"/>
                    </w:rPr>
                    <w:t xml:space="preserve">ÉSTA SECCIÓN ES IGUAL A LA QUE PUSIERON EN EL FORMATO 1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Realizar la capacitación express en horario de clases de 4 a 5.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Realizar la capacitación en un solo lugar. 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Hacer el montaje de las estaciones antes de que lleguen los estudiantes. 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Mantener comunicación estrecha de los líderes con sus equipos y de los líderes con el PM durante el evento para que todo marche bien.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F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Mantener orden durante la capacitación, de principio a fin de acuerdo a lo establecido por logística. 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Tener el material adecuado para cada módulo.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Cumplir con el tiempo establecido.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8">
                  <w:pPr>
                    <w:spacing w:after="160" w:line="256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Dejar el lugar limpio al término de la actividad.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Plazo de entrega del producto final:</w:t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Viernes 23 de septiembre del 2022</w:t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Costo total del proyecto:</w:t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Beneficios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(financieros, participación de mercado, organizacionales, estratégicos, etc.)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Entregables 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ACORDE AL CALENDARIO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16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39"/>
              <w:gridCol w:w="4083"/>
              <w:gridCol w:w="1186"/>
              <w:gridCol w:w="1508"/>
              <w:tblGridChange w:id="0">
                <w:tblGrid>
                  <w:gridCol w:w="2239"/>
                  <w:gridCol w:w="4083"/>
                  <w:gridCol w:w="1186"/>
                  <w:gridCol w:w="15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A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Finales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Parciales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Persona que</w:t>
                  </w:r>
                </w:p>
                <w:p w:rsidR="00000000" w:rsidDel="00000000" w:rsidP="00000000" w:rsidRDefault="00000000" w:rsidRPr="00000000" w14:paraId="0000008E">
                  <w:pPr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Aprueba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8F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 logística del evento.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diseño del croquis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0"/>
                      <w:sz w:val="20"/>
                      <w:szCs w:val="20"/>
                      <w:highlight w:val="white"/>
                      <w:rtl w:val="0"/>
                    </w:rPr>
                    <w:t xml:space="preserve">19/09/22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9" w:hRule="atLeast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9B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estaciones de capacitación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materiales para cada estación aprobados, Montaje de la estación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0"/>
                      <w:szCs w:val="20"/>
                      <w:highlight w:val="white"/>
                      <w:rtl w:val="0"/>
                    </w:rPr>
                    <w:t xml:space="preserve">19/09/22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A7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0"/>
                      <w:sz w:val="20"/>
                      <w:szCs w:val="20"/>
                      <w:highlight w:val="white"/>
                      <w:rtl w:val="0"/>
                    </w:rPr>
                    <w:t xml:space="preserve">20/09/22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B3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Documentación 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34343"/>
                      <w:sz w:val="20"/>
                      <w:szCs w:val="20"/>
                      <w:rtl w:val="0"/>
                    </w:rPr>
                    <w:t xml:space="preserve">21/09/22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spacing w:before="120" w:lineRule="auto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Criterios de aceptación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(condiciones a cumplirse para que el cliente acepte el entregable)</w:t>
            </w:r>
          </w:p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ÉSTA SECCIÓN ES IGUAL A LA QUE PUSIERON EN EL FORMATO 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los estudiantes al final del curso identifiquen las piezas que conforman una computadora(hardware) así como conocimientos en sistemas operativos y sus características(software).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Qué el 80% de los estudiantes del 1A aprueben satisfactoriamente la evaluación de la capacitación.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todos los equipos de especialistas completen su capacitación y reciban una evaluación al menos de “satisfactorio” por parte de los participantes.</w:t>
            </w:r>
          </w:p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Exclusiones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qué no se incluye en el proyecto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Restricciones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(personal y maquinarias disponibles, fecha límite de entrega, flujo de fondos mensual, cultura organizacional, etc.)</w:t>
            </w:r>
          </w:p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0"/>
                <w:szCs w:val="20"/>
                <w:rtl w:val="0"/>
              </w:rPr>
              <w:t xml:space="preserve">ÉSTA SECCIÓN ES IGUAL A LA QUE PUSIERON EN EL FORMATO 1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Alguna contingencia climática dado que es temporada de huracanes.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contar con el espacio disponible para llevar a cabo el proyecto, por cuestiones de la Institución.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los estudiantes no estén disponibles para llevar a cabo la capacitación fuera de su horario de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Pérdida de materiales antes o durante el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Dañar las piezas en buen estado, antes o durante el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Prioridades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(colocar 1º, 2º, 3º):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___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Alcance / ___ Tiempo / ___ Costo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F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Jose Alberto garcia Baltazar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F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Otros interesados</w:t>
            </w:r>
          </w:p>
          <w:p w:rsidR="00000000" w:rsidDel="00000000" w:rsidP="00000000" w:rsidRDefault="00000000" w:rsidRPr="00000000" w14:paraId="000000F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Firmas</w:t>
            </w:r>
          </w:p>
        </w:tc>
      </w:tr>
    </w:tbl>
    <w:p w:rsidR="00000000" w:rsidDel="00000000" w:rsidP="00000000" w:rsidRDefault="00000000" w:rsidRPr="00000000" w14:paraId="00000100">
      <w:pPr>
        <w:jc w:val="center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93" w:top="12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Noto Sans Symbols"/>
  <w:font w:name="Roboto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Permitida su reproducción citando a su autor: Pablo Lledó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4752975</wp:posOffset>
          </wp:positionH>
          <wp:positionV relativeFrom="margin">
            <wp:posOffset>-552448</wp:posOffset>
          </wp:positionV>
          <wp:extent cx="948055" cy="35242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8055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