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298" w:lineRule="exact" w:before="9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1v3CB--17YPhZNY5TxoJ6KK34ZAx4yZrxJYb58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hoteles pricetravel stage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para Hoteles </w:t>
      </w:r>
      <w:r>
        <w:rPr>
          <w:rFonts w:ascii="Helvetica" w:hAnsi="Helvetica" w:eastAsia="Helvetica"/>
          <w:b/>
          <w:i w:val="0"/>
          <w:color w:val="102A43"/>
          <w:sz w:val="36"/>
        </w:rPr>
        <w:t>PriceTravel Stage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auditado 78 URLs del flujo "hoteles pricetravel stage" con una severidad global de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Ninguna URL está completamente sin errores (0 OK), mientras que todas las 78 URLs presentan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advertencias. Los tipos de schema más recurrentes que faltan son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24 URLs, 30.8%),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(en 24 URLs, 30.8%), y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12 URLs, 15.4%). La ausencia de estos schemas impacta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en el SEO, ya que limitan la capacidad de generar rich results en Google, especialmente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hoteles donde las reseñas y precios son factores críticos de decisión para los usuarios. Además, la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 de FAQPage reduce las oportunidades de aparecer en resultados de preguntas frecuentes,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ausencia de datos de precio afecta directamente a la conversión y visibilidad en comparadores.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Todas las URLs auditadas presentan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 menos una advertencia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/es/hotel/selina-mancora_a4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50172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preguntas,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 que limita rich results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 de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los schemas básicos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podría mejorar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 y precio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/es/hotel/dreams-acapulco-r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esort-spa-antes-grand-hotel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-acapulco_a343559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priceRange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(impacta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rich snippets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calificaciones) y priceRange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(importante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comparadores)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/en/hotel/santo-domingo-ba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y-convention-resort-casino-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boca-chica_a565597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wifi (feature importante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hoteles) y 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(crítico para conversión)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/es/hotel/bnow-hotels-acapu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lco_a425958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precio, afectando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 de precios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SERPs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/es/hotel/dreams-sands-can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cun-resort-spa_a210269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wifi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(pierde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estrellas en resultados)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 (feature importante)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/es/hotel/nickelodeon-hotele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s-resorts-riviera-maya-by-ka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risma_a432029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schemas básicos,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podría mejorar con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/es/hotel/fiesta-americana-a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capulco-villas_a100992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results de FAQ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/en/hotel/hamsa-house_a58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precio, afectando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 de precios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/es/hotel/riu-cancun_a10050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schemas básicos,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podría mejorar con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/es/hotel/barcelo-ixtapa_a10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wifi y precio, ambos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importantes para hoteles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/es/hotel/dreams-bahia-mita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-surf-spa_a431986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faltantes: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mascotas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permitidas y FAQPage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/es/hotel/riu-jalisco_a10050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teléfono, importante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results de contacto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/es/hotel/hotel-tiuna_a10439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reviews, afectando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rich snippets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/es/hotel/barcelo-huatulco_a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reviews, importante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a-todo-incluido_a338153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/es/hotel/krystal-beach-acap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ulco_a100013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precio, 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precio e 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/es/hotel/melia-marina-vara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dero_a210685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/es/hotel/los-angeles-locos-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de-tenacatita_a100092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b-cancun_a100165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y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/es/hotel/temptation-cancun-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resort-all-inclusive_a241891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y precio,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ambos críticos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/es/hotel/riu-ventura-all-inclu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sive_a556435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/es/hotel/las-brisas-huatulco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_a100339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/es/hotel/riu-vallarta_a10066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playa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y playa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(feature importante)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/es/hotel/melia-internacional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-varadero-todo-incluido_a31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/es/hotel/grand-aston-varad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ero_a503903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informaci, atracciones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incluyendo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información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/es/hotel/hotel-emporio-aca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pulco_a100269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teléfono, mascotas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permitidas y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/es/hotel/dreams-huatulco-r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esort-and-spa_a101089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telephone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reviews y teléfono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/es/hotel/barcelo-karmina_a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100031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/es/hotel/moon-palace-canc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un_a100409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wifi, precio, 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wifi, precio 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adicional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b-puerto-vallarta_a100166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wifi, feature importante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/es/hotel/occidental-at-xcare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t-destination_a100443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y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/es/hotel/occidental-nuevo-v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allarta_a100426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/es/hotel/ava-resort-cancun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_a507756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reviews y precio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/es/hotel/grand-palladium-va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llarta-resort-spa-all-inclusive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_a100452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wifi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reviews y wifi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/es/hotel/ocean-view-cancu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n-arenas_a100652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/es/hotel/grand-park-royal-p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uerto-vallarta_a319926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/es/hotel/hotel-xcaret-mexic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o-all-parks-all-fun-inclusive_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a310983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/es/hotel/barcelo-puerto-vall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arta_a100037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/es/hotel/be-live-havana-city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-copacabana_a102451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wifi,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reviews, wifi y precio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faltantes críticos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/es/hotel/riu-dunamar_a311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/es/hotel/hotel-acapulco-tort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uga_a101007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/es/hotel/katuxlan_a560287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(crítico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reviews)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/es/hotel/emporio-cancun_a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157062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/es/hotel/grand-oasis-cancu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n_a100231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 (importante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snippets)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/es/hotel/riu-santa-fe_a1008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/es/hotel/solymar-beach-res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ort_a100556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precio, telephone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y teléfono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/es/hotel/real-bananas-aca-t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odo-incluido_a100137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wifi, precio, indicador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wifi, precio e indicador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/es/hotel/hotel-plaza_a1024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/es/hotel/occidental-tucancu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n_a100038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/es/hotel/be-live-experience-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varadero_a102454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preguntas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/es/hotel/decameron-los-coc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os_a102230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/es/hotel/las-torres-gemelas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_a100840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/es/hotel/occidental-costa-c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ancun_a100222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precio, 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TouristAttraction, 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faltantes críticos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incluyendo precio, teléfono,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mascotas, 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/es/hotel/riu-emerald-bay_a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101234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/es/hotel/barcelo-solymar_a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preguntas,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preguntas y 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/es/hotel/hotel-castillo-huatu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lco-beach-club_a100259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/es/hotel/aloft-guadalajara-s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ur_a472493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/es/hotel/secrets-moxche-pl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aya-del-carmen_a443433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/es/hotel/dreams-cozumel-c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ape-resort-spa_a449643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/es/hotel/hotel-cabanas-mali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nche_a544101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/es/hotel/secrets-akumal-rivi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era-maya_a237571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teléfono, mascotas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permitidas y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/es/hotel/melia-cohiba_a102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/es/hotel/hotel-california-ciu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dad-de-mexico_a550446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/es/hotel/park-royal-beach-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mazatlan_a238988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/es/hotel/park-royal-homest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ay-los-cabos_a102196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/es/hotel/hotel-plaza-caribe-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cancun_a100288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reviews y FAQPage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/en/hotel/grand-hyatt-baha-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mar_a357343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/es/hotel/hotel-villas-gran-vi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a-tultitlan_a562498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/es/hotel/marina-hemingway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-acuario_a102387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/es/hotel/ocean-suites-niru-b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y-binniguenda_a506409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/es/hotel/hotel-provenza_a5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46674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detectaron schemas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situación crítica 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requiere atención inmediata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/es/hotel/riu-palace-peninsul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a_a104110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/es/hotel/oleo-cancun-playa-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all-inclusive-boutique-resort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_a241614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/es/hotel/hotel-vm-express-q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ueretaro_a559842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precio para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a-all-inclusive_a100384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/es/hotel/dreams-riviera-can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cun-resort-spa_a101478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 específico listado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schemas básicos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 según los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proporcionados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Todas están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WARNING, ninguna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44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Patrones Comunes Identificados: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Todas las URLs tienen los schemas básicos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BreadcrumbList, Hotel, MobileApplication,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(excepto hotel-provenza que no tiene ninguno)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31 URLs (39.7%) tienen TouristAttraction adicional, lo que es beneficioso para SEO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negativo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Ninguna URL está completamente sin advertencias</w:t>
      </w:r>
    </w:p>
    <w:p>
      <w:pPr>
        <w:autoSpaceDN w:val="0"/>
        <w:autoSpaceDE w:val="0"/>
        <w:widowControl/>
        <w:spacing w:line="388" w:lineRule="exact" w:before="204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Prioridad 1 (Alto Impacto - 24 URLs cada uno):</w:t>
      </w:r>
    </w:p>
    <w:p>
      <w:pPr>
        <w:autoSpaceDN w:val="0"/>
        <w:tabs>
          <w:tab w:pos="750" w:val="left"/>
        </w:tabs>
        <w:autoSpaceDE w:val="0"/>
        <w:widowControl/>
        <w:spacing w:line="360" w:lineRule="exact" w:before="10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(30.8% de URLs afectadas) - crítico para rich snippets de estrellas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(30.8% de URLs afectadas) - esencial para comparadores y rich results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precios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Prioridad 2 (Medio Impacto):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(12 URLs, 15.4%) - importante para resultados de preguntas frecuentes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wifi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(8 URLs, 10.3%) - feature importante para hoteles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(7 URLs, 9.0%) - importante para rich results de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Prioridad 3 (Bajo Impacto - Casos específicos):</w:t>
      </w:r>
    </w:p>
    <w:p>
      <w:pPr>
        <w:autoSpaceDN w:val="0"/>
        <w:autoSpaceDE w:val="0"/>
        <w:widowControl/>
        <w:spacing w:line="400" w:lineRule="exact" w:before="60" w:after="0"/>
        <w:ind w:left="750" w:right="79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preguntas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(4 URLs)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(4 URLs)</w:t>
      </w:r>
    </w:p>
    <w:p>
      <w:pPr>
        <w:sectPr>
          <w:pgSz w:w="12240" w:h="15840"/>
          <w:pgMar w:top="458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480" w:right="44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 URLs)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Casos únicos como priceRange, playa, atracciones, etc.</w:t>
      </w:r>
    </w:p>
    <w:p>
      <w:pPr>
        <w:autoSpaceDN w:val="0"/>
        <w:autoSpaceDE w:val="0"/>
        <w:widowControl/>
        <w:spacing w:line="442" w:lineRule="exact" w:before="132" w:after="0"/>
        <w:ind w:left="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Genera rich snippets con estrellas en SERPs, aumenta CTR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Habilita rich results de precios, esencial para comparadores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Posiciona en resultados de preguntas frecuentes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wifi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Feature importante para hoteles que influye en decisiones de reserva</w:t>
      </w:r>
    </w:p>
    <w:p>
      <w:pPr>
        <w:autoSpaceDN w:val="0"/>
        <w:autoSpaceDE w:val="0"/>
        <w:widowControl/>
        <w:spacing w:line="344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schema de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24 URLs afectadas. Esto generará el mayor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inmediato en visibilidad.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schema de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24 URLs afectadas. Complementa las reviews y es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conversión.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Resolver el caso crítico de </w:t>
      </w:r>
      <w:r>
        <w:rPr>
          <w:rFonts w:ascii="Helvetica" w:hAnsi="Helvetica" w:eastAsia="Helvetica"/>
          <w:b/>
          <w:i w:val="0"/>
          <w:color w:val="243B53"/>
          <w:sz w:val="22"/>
        </w:rPr>
        <w:t>hotel-provenza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tiene ningún schema detectado.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12 URLs afectadas para capturar tráfico de preguntas.</w:t>
      </w:r>
    </w:p>
    <w:p>
      <w:pPr>
        <w:autoSpaceDN w:val="0"/>
        <w:autoSpaceDE w:val="0"/>
        <w:widowControl/>
        <w:spacing w:line="380" w:lineRule="exact" w:before="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rFonts w:ascii="Helvetica" w:hAnsi="Helvetica" w:eastAsia="Helvetica"/>
          <w:b/>
          <w:i w:val="0"/>
          <w:color w:val="243B53"/>
          <w:sz w:val="22"/>
        </w:rPr>
        <w:t>wifi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URLs correspondientes para completar información esencial. </w:t>
      </w:r>
      <w:r>
        <w:rPr>
          <w:rFonts w:ascii="Helvetica" w:hAnsi="Helvetica" w:eastAsia="Helvetica"/>
          <w:b/>
          <w:i w:val="0"/>
          <w:color w:val="243B53"/>
          <w:sz w:val="22"/>
        </w:rPr>
        <w:t>Paso 6: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Crear un proceso de monitoreo continuo para asegurar que nuevas URLs incluyan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schemas necesarios desde el inicio.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Documentar las implementaciones exitosas como plantillas para futuros desarrollos.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estos schemas mejorará significativamente la visibilidad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aumentará el CTR y proporcionará información más completa a los usuarios, lo que debería traducirse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tasas de conversión.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