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38399" w14:textId="52C06529" w:rsidR="005B134A" w:rsidRDefault="005B134A"/>
    <w:p w14:paraId="39F5BE93" w14:textId="239CCE5E" w:rsidR="00E1032F" w:rsidRDefault="00E1032F"/>
    <w:p w14:paraId="51A5B221" w14:textId="7A49A290" w:rsidR="00E1032F" w:rsidRDefault="00E1032F" w:rsidP="00E1032F">
      <w:pPr>
        <w:jc w:val="center"/>
        <w:rPr>
          <w:b/>
          <w:bCs/>
          <w:sz w:val="36"/>
          <w:szCs w:val="36"/>
        </w:rPr>
      </w:pPr>
      <w:r>
        <w:rPr>
          <w:b/>
          <w:bCs/>
          <w:sz w:val="36"/>
          <w:szCs w:val="36"/>
        </w:rPr>
        <w:t>ANSWERS 3.8</w:t>
      </w:r>
    </w:p>
    <w:p w14:paraId="75EE66CB" w14:textId="55EA7CF2" w:rsidR="00E1032F" w:rsidRDefault="00E1032F" w:rsidP="00E1032F">
      <w:pPr>
        <w:jc w:val="center"/>
        <w:rPr>
          <w:b/>
          <w:bCs/>
          <w:sz w:val="36"/>
          <w:szCs w:val="36"/>
        </w:rPr>
      </w:pPr>
    </w:p>
    <w:p w14:paraId="1FC82BDA" w14:textId="77777777" w:rsidR="00E1032F" w:rsidRDefault="00E1032F" w:rsidP="00E1032F">
      <w:pPr>
        <w:jc w:val="center"/>
        <w:rPr>
          <w:b/>
          <w:bCs/>
          <w:sz w:val="36"/>
          <w:szCs w:val="36"/>
        </w:rPr>
      </w:pPr>
    </w:p>
    <w:p w14:paraId="16A8C078" w14:textId="523AFA1E" w:rsidR="00E1032F" w:rsidRPr="00E1032F" w:rsidRDefault="00E1032F" w:rsidP="00E1032F">
      <w:pPr>
        <w:pStyle w:val="ListParagraph"/>
        <w:numPr>
          <w:ilvl w:val="0"/>
          <w:numId w:val="3"/>
        </w:numPr>
        <w:rPr>
          <w:b/>
          <w:bCs/>
          <w:sz w:val="36"/>
          <w:szCs w:val="36"/>
        </w:rPr>
      </w:pPr>
      <w:r w:rsidRPr="00E1032F">
        <w:rPr>
          <w:b/>
          <w:bCs/>
          <w:sz w:val="36"/>
          <w:szCs w:val="36"/>
        </w:rPr>
        <w:t>.</w:t>
      </w:r>
    </w:p>
    <w:p w14:paraId="0C801490" w14:textId="77777777" w:rsidR="002D128E" w:rsidRDefault="002D128E" w:rsidP="002D128E">
      <w:pPr>
        <w:ind w:left="720"/>
        <w:rPr>
          <w:b/>
          <w:bCs/>
          <w:sz w:val="36"/>
          <w:szCs w:val="36"/>
        </w:rPr>
      </w:pPr>
    </w:p>
    <w:p w14:paraId="1611795C" w14:textId="65D737AF" w:rsidR="00E1032F" w:rsidRDefault="002D128E" w:rsidP="002D128E">
      <w:pPr>
        <w:ind w:left="720"/>
        <w:rPr>
          <w:b/>
          <w:bCs/>
          <w:sz w:val="36"/>
          <w:szCs w:val="36"/>
        </w:rPr>
      </w:pPr>
      <w:r>
        <w:rPr>
          <w:b/>
          <w:bCs/>
          <w:noProof/>
          <w:sz w:val="36"/>
          <w:szCs w:val="36"/>
        </w:rPr>
        <w:drawing>
          <wp:inline distT="0" distB="0" distL="0" distR="0" wp14:anchorId="37BE1A63" wp14:editId="049CF25A">
            <wp:extent cx="3944023" cy="2464905"/>
            <wp:effectExtent l="63500" t="63500" r="56515" b="62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7866" cy="2498555"/>
                    </a:xfrm>
                    <a:prstGeom prst="rect">
                      <a:avLst/>
                    </a:prstGeom>
                    <a:ln w="57150">
                      <a:solidFill>
                        <a:schemeClr val="accent6">
                          <a:lumMod val="60000"/>
                          <a:lumOff val="40000"/>
                        </a:schemeClr>
                      </a:solidFill>
                    </a:ln>
                  </pic:spPr>
                </pic:pic>
              </a:graphicData>
            </a:graphic>
          </wp:inline>
        </w:drawing>
      </w:r>
    </w:p>
    <w:p w14:paraId="3CA2F26C" w14:textId="77777777" w:rsidR="00E1032F" w:rsidRDefault="00E1032F" w:rsidP="00E1032F">
      <w:pPr>
        <w:rPr>
          <w:b/>
          <w:bCs/>
          <w:sz w:val="36"/>
          <w:szCs w:val="36"/>
        </w:rPr>
      </w:pPr>
    </w:p>
    <w:p w14:paraId="64EFA2F4" w14:textId="77777777" w:rsidR="00E1032F" w:rsidRPr="00E1032F" w:rsidRDefault="00E1032F" w:rsidP="00E1032F">
      <w:pPr>
        <w:rPr>
          <w:b/>
          <w:bCs/>
          <w:sz w:val="36"/>
          <w:szCs w:val="36"/>
        </w:rPr>
      </w:pPr>
    </w:p>
    <w:p w14:paraId="51FDE8E5" w14:textId="584B6A2B" w:rsidR="00E1032F" w:rsidRDefault="00E1032F" w:rsidP="00E1032F">
      <w:pPr>
        <w:pStyle w:val="ListParagraph"/>
        <w:numPr>
          <w:ilvl w:val="0"/>
          <w:numId w:val="3"/>
        </w:numPr>
        <w:rPr>
          <w:b/>
          <w:bCs/>
          <w:sz w:val="36"/>
          <w:szCs w:val="36"/>
        </w:rPr>
      </w:pPr>
      <w:r>
        <w:rPr>
          <w:b/>
          <w:bCs/>
          <w:sz w:val="36"/>
          <w:szCs w:val="36"/>
        </w:rPr>
        <w:t>.</w:t>
      </w:r>
    </w:p>
    <w:p w14:paraId="6629C852" w14:textId="77777777" w:rsidR="008E0878" w:rsidRDefault="008E0878" w:rsidP="008E0878">
      <w:pPr>
        <w:ind w:left="720"/>
        <w:rPr>
          <w:b/>
          <w:bCs/>
          <w:sz w:val="36"/>
          <w:szCs w:val="36"/>
        </w:rPr>
      </w:pPr>
    </w:p>
    <w:p w14:paraId="6034D34E" w14:textId="68642D46" w:rsidR="00E1032F" w:rsidRDefault="008E0878" w:rsidP="008E0878">
      <w:pPr>
        <w:ind w:left="720"/>
        <w:rPr>
          <w:b/>
          <w:bCs/>
          <w:sz w:val="36"/>
          <w:szCs w:val="36"/>
        </w:rPr>
      </w:pPr>
      <w:r>
        <w:rPr>
          <w:b/>
          <w:bCs/>
          <w:noProof/>
          <w:sz w:val="36"/>
          <w:szCs w:val="36"/>
        </w:rPr>
        <w:drawing>
          <wp:inline distT="0" distB="0" distL="0" distR="0" wp14:anchorId="26B6FB99" wp14:editId="6495E862">
            <wp:extent cx="3943985" cy="2577737"/>
            <wp:effectExtent l="63500" t="63500" r="69215" b="64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7140" cy="2612479"/>
                    </a:xfrm>
                    <a:prstGeom prst="rect">
                      <a:avLst/>
                    </a:prstGeom>
                    <a:ln w="57150">
                      <a:solidFill>
                        <a:schemeClr val="accent6">
                          <a:lumMod val="60000"/>
                          <a:lumOff val="40000"/>
                        </a:schemeClr>
                      </a:solidFill>
                    </a:ln>
                  </pic:spPr>
                </pic:pic>
              </a:graphicData>
            </a:graphic>
          </wp:inline>
        </w:drawing>
      </w:r>
    </w:p>
    <w:p w14:paraId="09732217" w14:textId="20EF8FDE" w:rsidR="00E1032F" w:rsidRDefault="00E1032F" w:rsidP="00E1032F">
      <w:pPr>
        <w:rPr>
          <w:b/>
          <w:bCs/>
          <w:sz w:val="36"/>
          <w:szCs w:val="36"/>
        </w:rPr>
      </w:pPr>
    </w:p>
    <w:p w14:paraId="216F0461" w14:textId="3B07B0B7" w:rsidR="00E1032F" w:rsidRDefault="00E1032F" w:rsidP="00E1032F">
      <w:pPr>
        <w:rPr>
          <w:b/>
          <w:bCs/>
          <w:sz w:val="36"/>
          <w:szCs w:val="36"/>
        </w:rPr>
      </w:pPr>
    </w:p>
    <w:p w14:paraId="31132E27" w14:textId="47DE678F" w:rsidR="00E1032F" w:rsidRDefault="00E1032F" w:rsidP="00E1032F">
      <w:pPr>
        <w:rPr>
          <w:b/>
          <w:bCs/>
          <w:sz w:val="36"/>
          <w:szCs w:val="36"/>
        </w:rPr>
      </w:pPr>
    </w:p>
    <w:p w14:paraId="3A37A72D" w14:textId="77777777" w:rsidR="00E1032F" w:rsidRPr="00E1032F" w:rsidRDefault="00E1032F" w:rsidP="00E1032F">
      <w:pPr>
        <w:rPr>
          <w:b/>
          <w:bCs/>
          <w:sz w:val="36"/>
          <w:szCs w:val="36"/>
        </w:rPr>
      </w:pPr>
    </w:p>
    <w:p w14:paraId="6F8DC9B3" w14:textId="019D9F5C" w:rsidR="004F1257" w:rsidRPr="004F1257" w:rsidRDefault="004F1257" w:rsidP="008E0878">
      <w:pPr>
        <w:pStyle w:val="ListParagraph"/>
        <w:numPr>
          <w:ilvl w:val="0"/>
          <w:numId w:val="3"/>
        </w:numPr>
        <w:spacing w:line="360" w:lineRule="auto"/>
        <w:rPr>
          <w:b/>
          <w:bCs/>
          <w:sz w:val="36"/>
          <w:szCs w:val="36"/>
        </w:rPr>
      </w:pPr>
      <w:r>
        <w:rPr>
          <w:rFonts w:eastAsia="Times New Roman" w:cstheme="minorHAnsi"/>
          <w:b/>
          <w:bCs/>
          <w:color w:val="223C50"/>
          <w:lang w:eastAsia="en-GB"/>
        </w:rPr>
        <w:t xml:space="preserve"> </w:t>
      </w:r>
      <w:r w:rsidRPr="004F1257">
        <w:rPr>
          <w:rFonts w:eastAsia="Times New Roman" w:cstheme="minorHAnsi"/>
          <w:b/>
          <w:bCs/>
          <w:color w:val="223C50"/>
          <w:lang w:eastAsia="en-GB"/>
        </w:rPr>
        <w:t>Write 1 to 2 short paragraphs on the following:</w:t>
      </w:r>
    </w:p>
    <w:p w14:paraId="7A35CD49" w14:textId="77777777" w:rsidR="004F1257" w:rsidRPr="004F1257" w:rsidRDefault="004F1257" w:rsidP="008E0878">
      <w:pPr>
        <w:pStyle w:val="ListParagraph"/>
        <w:spacing w:line="360" w:lineRule="auto"/>
        <w:rPr>
          <w:b/>
          <w:bCs/>
          <w:sz w:val="36"/>
          <w:szCs w:val="36"/>
        </w:rPr>
      </w:pPr>
    </w:p>
    <w:p w14:paraId="2D7FC62C" w14:textId="1EDF5249" w:rsidR="004F1257" w:rsidRDefault="004F1257" w:rsidP="008E0878">
      <w:pPr>
        <w:pStyle w:val="ListParagraph"/>
        <w:numPr>
          <w:ilvl w:val="0"/>
          <w:numId w:val="6"/>
        </w:numPr>
        <w:shd w:val="clear" w:color="auto" w:fill="FFFFFF"/>
        <w:spacing w:before="100" w:beforeAutospacing="1" w:after="192" w:line="360" w:lineRule="auto"/>
        <w:rPr>
          <w:rFonts w:eastAsia="Times New Roman" w:cstheme="minorHAnsi"/>
          <w:b/>
          <w:bCs/>
          <w:color w:val="223C50"/>
          <w:lang w:eastAsia="en-GB"/>
        </w:rPr>
      </w:pPr>
      <w:r w:rsidRPr="004F1257">
        <w:rPr>
          <w:rFonts w:eastAsia="Times New Roman" w:cstheme="minorHAnsi"/>
          <w:b/>
          <w:bCs/>
          <w:color w:val="223C50"/>
          <w:lang w:eastAsia="en-GB"/>
        </w:rPr>
        <w:t>Do you think steps 1 and 2 could be done without using subqueries?</w:t>
      </w:r>
    </w:p>
    <w:p w14:paraId="78646DC4" w14:textId="3F889590" w:rsidR="00BE6814" w:rsidRDefault="00BE6814" w:rsidP="008E0878">
      <w:pPr>
        <w:pStyle w:val="ListParagraph"/>
        <w:shd w:val="clear" w:color="auto" w:fill="FFFFFF"/>
        <w:spacing w:before="100" w:beforeAutospacing="1" w:after="192" w:line="360" w:lineRule="auto"/>
        <w:ind w:left="1440"/>
        <w:rPr>
          <w:rFonts w:eastAsia="Times New Roman" w:cstheme="minorHAnsi"/>
          <w:b/>
          <w:bCs/>
          <w:color w:val="223C50"/>
          <w:lang w:eastAsia="en-GB"/>
        </w:rPr>
      </w:pPr>
    </w:p>
    <w:p w14:paraId="75DE8D0D" w14:textId="15C40D41" w:rsidR="00BE6814" w:rsidRDefault="00BE6814" w:rsidP="008E0878">
      <w:pPr>
        <w:pStyle w:val="ListParagraph"/>
        <w:shd w:val="clear" w:color="auto" w:fill="FFFFFF"/>
        <w:spacing w:before="100" w:beforeAutospacing="1" w:after="192" w:line="360" w:lineRule="auto"/>
        <w:ind w:left="1440"/>
        <w:rPr>
          <w:rFonts w:eastAsia="Times New Roman" w:cstheme="minorHAnsi"/>
          <w:color w:val="223C50"/>
          <w:lang w:eastAsia="en-GB"/>
        </w:rPr>
      </w:pPr>
      <w:r>
        <w:rPr>
          <w:rFonts w:eastAsia="Times New Roman" w:cstheme="minorHAnsi"/>
          <w:color w:val="223C50"/>
          <w:lang w:eastAsia="en-GB"/>
        </w:rPr>
        <w:t>As far as the first step is concern, I can’t think of a different way to find the question to the answer without the subquery. First, we needed to find out the top five spenders from the list of cities and then calculate the average spending of those five people. The best way to do that was by using the subquery.</w:t>
      </w:r>
    </w:p>
    <w:p w14:paraId="1D3D2572" w14:textId="4DD24E0C" w:rsidR="00BE6814" w:rsidRDefault="00BE6814" w:rsidP="008E0878">
      <w:pPr>
        <w:pStyle w:val="ListParagraph"/>
        <w:shd w:val="clear" w:color="auto" w:fill="FFFFFF"/>
        <w:spacing w:before="100" w:beforeAutospacing="1" w:after="192" w:line="360" w:lineRule="auto"/>
        <w:ind w:left="1440"/>
        <w:rPr>
          <w:rFonts w:eastAsia="Times New Roman" w:cstheme="minorHAnsi"/>
          <w:color w:val="223C50"/>
          <w:lang w:eastAsia="en-GB"/>
        </w:rPr>
      </w:pPr>
    </w:p>
    <w:p w14:paraId="1808EEB7" w14:textId="7BDAB4CD" w:rsidR="00BE6814" w:rsidRPr="00BE6814" w:rsidRDefault="00BE6814" w:rsidP="008E0878">
      <w:pPr>
        <w:pStyle w:val="ListParagraph"/>
        <w:shd w:val="clear" w:color="auto" w:fill="FFFFFF"/>
        <w:spacing w:before="100" w:beforeAutospacing="1" w:after="192" w:line="360" w:lineRule="auto"/>
        <w:ind w:left="1440"/>
        <w:rPr>
          <w:rFonts w:eastAsia="Times New Roman" w:cstheme="minorHAnsi"/>
          <w:color w:val="223C50"/>
          <w:lang w:eastAsia="en-GB"/>
        </w:rPr>
      </w:pPr>
      <w:r>
        <w:rPr>
          <w:rFonts w:eastAsia="Times New Roman" w:cstheme="minorHAnsi"/>
          <w:color w:val="223C50"/>
          <w:lang w:eastAsia="en-GB"/>
        </w:rPr>
        <w:t>On the second step however, I believe I could have found the top 5 spending customers without a subquery but using one made things less complicated.</w:t>
      </w:r>
    </w:p>
    <w:p w14:paraId="1D0C72D2" w14:textId="77777777" w:rsidR="004F1257" w:rsidRPr="004F1257" w:rsidRDefault="004F1257" w:rsidP="008E0878">
      <w:pPr>
        <w:pStyle w:val="ListParagraph"/>
        <w:shd w:val="clear" w:color="auto" w:fill="FFFFFF"/>
        <w:spacing w:before="100" w:beforeAutospacing="1" w:after="192" w:line="360" w:lineRule="auto"/>
        <w:ind w:left="1440"/>
        <w:rPr>
          <w:rFonts w:eastAsia="Times New Roman" w:cstheme="minorHAnsi"/>
          <w:b/>
          <w:bCs/>
          <w:color w:val="223C50"/>
          <w:lang w:eastAsia="en-GB"/>
        </w:rPr>
      </w:pPr>
    </w:p>
    <w:p w14:paraId="2682A24B" w14:textId="12AC9A28" w:rsidR="00BE6814" w:rsidRDefault="004F1257" w:rsidP="008E0878">
      <w:pPr>
        <w:pStyle w:val="ListParagraph"/>
        <w:numPr>
          <w:ilvl w:val="0"/>
          <w:numId w:val="6"/>
        </w:numPr>
        <w:shd w:val="clear" w:color="auto" w:fill="FFFFFF"/>
        <w:spacing w:before="100" w:beforeAutospacing="1" w:after="192" w:line="360" w:lineRule="auto"/>
        <w:rPr>
          <w:rFonts w:eastAsia="Times New Roman" w:cstheme="minorHAnsi"/>
          <w:b/>
          <w:bCs/>
          <w:color w:val="223C50"/>
          <w:lang w:eastAsia="en-GB"/>
        </w:rPr>
      </w:pPr>
      <w:r w:rsidRPr="004F1257">
        <w:rPr>
          <w:rFonts w:eastAsia="Times New Roman" w:cstheme="minorHAnsi"/>
          <w:b/>
          <w:bCs/>
          <w:color w:val="223C50"/>
          <w:lang w:eastAsia="en-GB"/>
        </w:rPr>
        <w:t>When do you think subqueries are useful</w:t>
      </w:r>
      <w:r w:rsidR="00BE6814">
        <w:rPr>
          <w:rFonts w:eastAsia="Times New Roman" w:cstheme="minorHAnsi"/>
          <w:b/>
          <w:bCs/>
          <w:color w:val="223C50"/>
          <w:lang w:eastAsia="en-GB"/>
        </w:rPr>
        <w:t>?</w:t>
      </w:r>
    </w:p>
    <w:p w14:paraId="7E252AC7" w14:textId="7B5FF0D3" w:rsidR="00BE6814" w:rsidRPr="00BE6814" w:rsidRDefault="00BE6814" w:rsidP="008E0878">
      <w:pPr>
        <w:shd w:val="clear" w:color="auto" w:fill="FFFFFF"/>
        <w:spacing w:before="100" w:beforeAutospacing="1" w:after="192" w:line="360" w:lineRule="auto"/>
        <w:ind w:left="1440"/>
        <w:rPr>
          <w:rFonts w:eastAsia="Times New Roman" w:cstheme="minorHAnsi"/>
          <w:color w:val="223C50"/>
          <w:lang w:eastAsia="en-GB"/>
        </w:rPr>
      </w:pPr>
      <w:r w:rsidRPr="00BE6814">
        <w:rPr>
          <w:rFonts w:eastAsia="Times New Roman" w:cstheme="minorHAnsi"/>
          <w:color w:val="223C50"/>
          <w:lang w:eastAsia="en-GB"/>
        </w:rPr>
        <w:t xml:space="preserve">Subqueries are always useful when </w:t>
      </w:r>
      <w:r w:rsidR="0084756B">
        <w:rPr>
          <w:rFonts w:eastAsia="Times New Roman" w:cstheme="minorHAnsi"/>
          <w:color w:val="223C50"/>
          <w:lang w:eastAsia="en-GB"/>
        </w:rPr>
        <w:t>trying to create complex queries since we can make smaller and logical queries to retrieve different parts of information and then put them all together. I also think like in this exercise, we can plot queries from the past (subqueries) into new ones to retrieve information and this way we can save some valuable time,</w:t>
      </w:r>
    </w:p>
    <w:p w14:paraId="061C0439" w14:textId="77777777" w:rsidR="00BE6814" w:rsidRPr="00BE6814" w:rsidRDefault="00BE6814" w:rsidP="008E0878">
      <w:pPr>
        <w:pStyle w:val="ListParagraph"/>
        <w:shd w:val="clear" w:color="auto" w:fill="FFFFFF"/>
        <w:spacing w:before="100" w:beforeAutospacing="1" w:after="192" w:line="360" w:lineRule="auto"/>
        <w:ind w:left="1440"/>
        <w:rPr>
          <w:rFonts w:eastAsia="Times New Roman" w:cstheme="minorHAnsi"/>
          <w:color w:val="223C50"/>
          <w:lang w:eastAsia="en-GB"/>
        </w:rPr>
      </w:pPr>
    </w:p>
    <w:p w14:paraId="102CFC7F" w14:textId="77777777" w:rsidR="004F1257" w:rsidRPr="00BE6814" w:rsidRDefault="004F1257" w:rsidP="008E0878">
      <w:pPr>
        <w:pStyle w:val="ListParagraph"/>
        <w:spacing w:line="360" w:lineRule="auto"/>
        <w:rPr>
          <w:rFonts w:cstheme="minorHAnsi"/>
        </w:rPr>
      </w:pPr>
    </w:p>
    <w:sectPr w:rsidR="004F1257" w:rsidRPr="00BE681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1283E" w14:textId="77777777" w:rsidR="003C6F0B" w:rsidRDefault="003C6F0B" w:rsidP="00E1032F">
      <w:r>
        <w:separator/>
      </w:r>
    </w:p>
  </w:endnote>
  <w:endnote w:type="continuationSeparator" w:id="0">
    <w:p w14:paraId="5648AF60" w14:textId="77777777" w:rsidR="003C6F0B" w:rsidRDefault="003C6F0B" w:rsidP="00E10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EB64F" w14:textId="77777777" w:rsidR="003C6F0B" w:rsidRDefault="003C6F0B" w:rsidP="00E1032F">
      <w:r>
        <w:separator/>
      </w:r>
    </w:p>
  </w:footnote>
  <w:footnote w:type="continuationSeparator" w:id="0">
    <w:p w14:paraId="32B771BD" w14:textId="77777777" w:rsidR="003C6F0B" w:rsidRDefault="003C6F0B" w:rsidP="00E10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7E01D" w14:textId="02780E11" w:rsidR="00E1032F" w:rsidRDefault="003C6F0B">
    <w:pPr>
      <w:pStyle w:val="Header"/>
      <w:jc w:val="right"/>
      <w:rPr>
        <w:color w:val="4472C4" w:themeColor="accent1"/>
      </w:rPr>
    </w:pPr>
    <w:sdt>
      <w:sdtPr>
        <w:rPr>
          <w:color w:val="4472C4" w:themeColor="accent1"/>
        </w:rPr>
        <w:alias w:val="Title"/>
        <w:tag w:val=""/>
        <w:id w:val="664756013"/>
        <w:placeholder>
          <w:docPart w:val="0662EE59068A7B4EA19D7BC7341AD604"/>
        </w:placeholder>
        <w:dataBinding w:prefixMappings="xmlns:ns0='http://purl.org/dc/elements/1.1/' xmlns:ns1='http://schemas.openxmlformats.org/package/2006/metadata/core-properties' " w:xpath="/ns1:coreProperties[1]/ns0:title[1]" w:storeItemID="{6C3C8BC8-F283-45AE-878A-BAB7291924A1}"/>
        <w:text/>
      </w:sdtPr>
      <w:sdtEndPr/>
      <w:sdtContent>
        <w:r w:rsidR="00E1032F">
          <w:rPr>
            <w:color w:val="4472C4" w:themeColor="accent1"/>
          </w:rPr>
          <w:t>3.8 Performing Subqueries</w:t>
        </w:r>
      </w:sdtContent>
    </w:sdt>
    <w:r w:rsidR="00E1032F">
      <w:rPr>
        <w:color w:val="4472C4" w:themeColor="accent1"/>
      </w:rPr>
      <w:t xml:space="preserve"> | </w:t>
    </w:r>
    <w:sdt>
      <w:sdtPr>
        <w:rPr>
          <w:color w:val="4472C4" w:themeColor="accent1"/>
        </w:rPr>
        <w:alias w:val="Author"/>
        <w:tag w:val=""/>
        <w:id w:val="-1677181147"/>
        <w:placeholder>
          <w:docPart w:val="8FEC9306F2417449B32FAEF6E6D88B6E"/>
        </w:placeholder>
        <w:dataBinding w:prefixMappings="xmlns:ns0='http://purl.org/dc/elements/1.1/' xmlns:ns1='http://schemas.openxmlformats.org/package/2006/metadata/core-properties' " w:xpath="/ns1:coreProperties[1]/ns0:creator[1]" w:storeItemID="{6C3C8BC8-F283-45AE-878A-BAB7291924A1}"/>
        <w:text/>
      </w:sdtPr>
      <w:sdtEndPr/>
      <w:sdtContent>
        <w:r w:rsidR="00E1032F">
          <w:rPr>
            <w:color w:val="4472C4" w:themeColor="accent1"/>
          </w:rPr>
          <w:t>Jose Luis Sanabria</w:t>
        </w:r>
      </w:sdtContent>
    </w:sdt>
  </w:p>
  <w:p w14:paraId="2993370B" w14:textId="77777777" w:rsidR="00E1032F" w:rsidRDefault="00E10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C7E42"/>
    <w:multiLevelType w:val="hybridMultilevel"/>
    <w:tmpl w:val="037E78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EC2177"/>
    <w:multiLevelType w:val="hybridMultilevel"/>
    <w:tmpl w:val="05E8E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F02BC1"/>
    <w:multiLevelType w:val="hybridMultilevel"/>
    <w:tmpl w:val="6F301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366B5C"/>
    <w:multiLevelType w:val="hybridMultilevel"/>
    <w:tmpl w:val="EE164E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DF726F"/>
    <w:multiLevelType w:val="multilevel"/>
    <w:tmpl w:val="C7AEE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1A161D"/>
    <w:multiLevelType w:val="hybridMultilevel"/>
    <w:tmpl w:val="1A442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2F"/>
    <w:rsid w:val="002D128E"/>
    <w:rsid w:val="003940F6"/>
    <w:rsid w:val="003C6F0B"/>
    <w:rsid w:val="004F1257"/>
    <w:rsid w:val="005B134A"/>
    <w:rsid w:val="0084756B"/>
    <w:rsid w:val="008E0878"/>
    <w:rsid w:val="00B15BD5"/>
    <w:rsid w:val="00BE6814"/>
    <w:rsid w:val="00CB697F"/>
    <w:rsid w:val="00CC215D"/>
    <w:rsid w:val="00D417C6"/>
    <w:rsid w:val="00E1032F"/>
    <w:rsid w:val="00F07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C9DE"/>
  <w15:chartTrackingRefBased/>
  <w15:docId w15:val="{61201196-C94D-B34E-9D92-0F94731C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32F"/>
    <w:pPr>
      <w:tabs>
        <w:tab w:val="center" w:pos="4513"/>
        <w:tab w:val="right" w:pos="9026"/>
      </w:tabs>
    </w:pPr>
  </w:style>
  <w:style w:type="character" w:customStyle="1" w:styleId="HeaderChar">
    <w:name w:val="Header Char"/>
    <w:basedOn w:val="DefaultParagraphFont"/>
    <w:link w:val="Header"/>
    <w:uiPriority w:val="99"/>
    <w:rsid w:val="00E1032F"/>
  </w:style>
  <w:style w:type="paragraph" w:styleId="Footer">
    <w:name w:val="footer"/>
    <w:basedOn w:val="Normal"/>
    <w:link w:val="FooterChar"/>
    <w:uiPriority w:val="99"/>
    <w:unhideWhenUsed/>
    <w:rsid w:val="00E1032F"/>
    <w:pPr>
      <w:tabs>
        <w:tab w:val="center" w:pos="4513"/>
        <w:tab w:val="right" w:pos="9026"/>
      </w:tabs>
    </w:pPr>
  </w:style>
  <w:style w:type="character" w:customStyle="1" w:styleId="FooterChar">
    <w:name w:val="Footer Char"/>
    <w:basedOn w:val="DefaultParagraphFont"/>
    <w:link w:val="Footer"/>
    <w:uiPriority w:val="99"/>
    <w:rsid w:val="00E1032F"/>
  </w:style>
  <w:style w:type="paragraph" w:styleId="ListParagraph">
    <w:name w:val="List Paragraph"/>
    <w:basedOn w:val="Normal"/>
    <w:uiPriority w:val="34"/>
    <w:qFormat/>
    <w:rsid w:val="00E1032F"/>
    <w:pPr>
      <w:ind w:left="720"/>
      <w:contextualSpacing/>
    </w:pPr>
  </w:style>
  <w:style w:type="paragraph" w:styleId="NormalWeb">
    <w:name w:val="Normal (Web)"/>
    <w:basedOn w:val="Normal"/>
    <w:uiPriority w:val="99"/>
    <w:semiHidden/>
    <w:unhideWhenUsed/>
    <w:rsid w:val="004F125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F1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5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62EE59068A7B4EA19D7BC7341AD604"/>
        <w:category>
          <w:name w:val="General"/>
          <w:gallery w:val="placeholder"/>
        </w:category>
        <w:types>
          <w:type w:val="bbPlcHdr"/>
        </w:types>
        <w:behaviors>
          <w:behavior w:val="content"/>
        </w:behaviors>
        <w:guid w:val="{CE341D7E-575E-1F49-B796-E3466409B821}"/>
      </w:docPartPr>
      <w:docPartBody>
        <w:p w:rsidR="004A3037" w:rsidRDefault="008A1DB0" w:rsidP="008A1DB0">
          <w:pPr>
            <w:pStyle w:val="0662EE59068A7B4EA19D7BC7341AD604"/>
          </w:pPr>
          <w:r>
            <w:rPr>
              <w:color w:val="4472C4" w:themeColor="accent1"/>
            </w:rPr>
            <w:t>[Document title]</w:t>
          </w:r>
        </w:p>
      </w:docPartBody>
    </w:docPart>
    <w:docPart>
      <w:docPartPr>
        <w:name w:val="8FEC9306F2417449B32FAEF6E6D88B6E"/>
        <w:category>
          <w:name w:val="General"/>
          <w:gallery w:val="placeholder"/>
        </w:category>
        <w:types>
          <w:type w:val="bbPlcHdr"/>
        </w:types>
        <w:behaviors>
          <w:behavior w:val="content"/>
        </w:behaviors>
        <w:guid w:val="{50614FBB-64E2-5E4B-BB82-23E1641E6D2F}"/>
      </w:docPartPr>
      <w:docPartBody>
        <w:p w:rsidR="004A3037" w:rsidRDefault="008A1DB0" w:rsidP="008A1DB0">
          <w:pPr>
            <w:pStyle w:val="8FEC9306F2417449B32FAEF6E6D88B6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B0"/>
    <w:rsid w:val="000D00F2"/>
    <w:rsid w:val="001F638F"/>
    <w:rsid w:val="004A3037"/>
    <w:rsid w:val="007C7AD3"/>
    <w:rsid w:val="008A1DB0"/>
    <w:rsid w:val="009E5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62EE59068A7B4EA19D7BC7341AD604">
    <w:name w:val="0662EE59068A7B4EA19D7BC7341AD604"/>
    <w:rsid w:val="008A1DB0"/>
  </w:style>
  <w:style w:type="paragraph" w:customStyle="1" w:styleId="8FEC9306F2417449B32FAEF6E6D88B6E">
    <w:name w:val="8FEC9306F2417449B32FAEF6E6D88B6E"/>
    <w:rsid w:val="008A1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3.8 Performing Subqueries</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 Performing Subqueries</dc:title>
  <dc:subject/>
  <dc:creator>Jose Luis Sanabria</dc:creator>
  <cp:keywords/>
  <dc:description/>
  <cp:lastModifiedBy>Jose Luis Sanabria</cp:lastModifiedBy>
  <cp:revision>3</cp:revision>
  <dcterms:created xsi:type="dcterms:W3CDTF">2021-02-04T01:08:00Z</dcterms:created>
  <dcterms:modified xsi:type="dcterms:W3CDTF">2021-02-04T01:08:00Z</dcterms:modified>
</cp:coreProperties>
</file>