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14890" w14:textId="2EA4BDF8" w:rsidR="00320A2A" w:rsidRDefault="00320A2A" w:rsidP="00D667ED">
      <w:pPr>
        <w:jc w:val="center"/>
      </w:pPr>
    </w:p>
    <w:p w14:paraId="0118A332" w14:textId="29396F4F" w:rsidR="00D667ED" w:rsidRDefault="00D667ED" w:rsidP="00D667ED">
      <w:pPr>
        <w:jc w:val="center"/>
      </w:pPr>
    </w:p>
    <w:p w14:paraId="1B7001BE" w14:textId="4C0BC3DB" w:rsidR="00D667ED" w:rsidRDefault="00D667ED" w:rsidP="00D667ED">
      <w:pPr>
        <w:jc w:val="center"/>
        <w:rPr>
          <w:b/>
          <w:bCs/>
          <w:sz w:val="36"/>
          <w:szCs w:val="36"/>
        </w:rPr>
      </w:pPr>
      <w:r>
        <w:rPr>
          <w:b/>
          <w:bCs/>
          <w:sz w:val="36"/>
          <w:szCs w:val="36"/>
        </w:rPr>
        <w:t>ANSWERS 3.9</w:t>
      </w:r>
    </w:p>
    <w:p w14:paraId="7A657894" w14:textId="21CFC5AC" w:rsidR="00D667ED" w:rsidRDefault="00D667ED" w:rsidP="00D667ED">
      <w:pPr>
        <w:jc w:val="center"/>
        <w:rPr>
          <w:b/>
          <w:bCs/>
          <w:sz w:val="36"/>
          <w:szCs w:val="36"/>
        </w:rPr>
      </w:pPr>
    </w:p>
    <w:p w14:paraId="55FCAA35" w14:textId="77777777" w:rsidR="00D667ED" w:rsidRDefault="00D667ED" w:rsidP="00D667ED">
      <w:pPr>
        <w:rPr>
          <w:rFonts w:ascii="TradeGothicNextW01-Bold 693229" w:eastAsia="Times New Roman" w:hAnsi="TradeGothicNextW01-Bold 693229" w:cs="Times New Roman"/>
          <w:b/>
          <w:bCs/>
          <w:color w:val="333333"/>
          <w:sz w:val="27"/>
          <w:szCs w:val="27"/>
          <w:shd w:val="clear" w:color="auto" w:fill="FFFFFF"/>
          <w:lang w:eastAsia="en-GB"/>
        </w:rPr>
      </w:pPr>
    </w:p>
    <w:p w14:paraId="3ADF0D5C" w14:textId="1136C924" w:rsidR="00D667ED" w:rsidRPr="00D667ED" w:rsidRDefault="00D667ED" w:rsidP="00D667ED">
      <w:pPr>
        <w:pStyle w:val="ListParagraph"/>
        <w:numPr>
          <w:ilvl w:val="0"/>
          <w:numId w:val="5"/>
        </w:numPr>
        <w:rPr>
          <w:rFonts w:eastAsia="Times New Roman" w:cstheme="minorHAnsi"/>
          <w:b/>
          <w:bCs/>
          <w:lang w:eastAsia="en-GB"/>
        </w:rPr>
      </w:pPr>
      <w:r w:rsidRPr="00D667ED">
        <w:rPr>
          <w:rFonts w:eastAsia="Times New Roman" w:cstheme="minorHAnsi"/>
          <w:b/>
          <w:bCs/>
          <w:color w:val="333333"/>
          <w:shd w:val="clear" w:color="auto" w:fill="FFFFFF"/>
          <w:lang w:eastAsia="en-GB"/>
        </w:rPr>
        <w:t>Answer the business questions from step 1 and 2 of task 3.8 using CTEs.</w:t>
      </w:r>
    </w:p>
    <w:p w14:paraId="7DCF1A7A" w14:textId="10245C27" w:rsidR="00D667ED" w:rsidRPr="00D667ED" w:rsidRDefault="00D667ED" w:rsidP="00D667ED">
      <w:pPr>
        <w:rPr>
          <w:rFonts w:eastAsia="Times New Roman" w:cstheme="minorHAnsi"/>
          <w:b/>
          <w:bCs/>
          <w:lang w:eastAsia="en-GB"/>
        </w:rPr>
      </w:pPr>
    </w:p>
    <w:p w14:paraId="7E5A2A52" w14:textId="554046DA" w:rsidR="00D667ED" w:rsidRDefault="00D667ED" w:rsidP="00CD1EB9">
      <w:pPr>
        <w:pStyle w:val="ListParagraph"/>
        <w:numPr>
          <w:ilvl w:val="0"/>
          <w:numId w:val="8"/>
        </w:numPr>
        <w:rPr>
          <w:rFonts w:eastAsia="Times New Roman" w:cstheme="minorHAnsi"/>
          <w:b/>
          <w:bCs/>
          <w:lang w:eastAsia="en-GB"/>
        </w:rPr>
      </w:pPr>
      <w:r w:rsidRPr="00D667ED">
        <w:rPr>
          <w:rFonts w:eastAsia="Times New Roman" w:cstheme="minorHAnsi"/>
          <w:b/>
          <w:bCs/>
          <w:lang w:eastAsia="en-GB"/>
        </w:rPr>
        <w:t>1</w:t>
      </w:r>
      <w:r w:rsidR="00CD1EB9">
        <w:rPr>
          <w:rFonts w:eastAsia="Times New Roman" w:cstheme="minorHAnsi"/>
          <w:b/>
          <w:bCs/>
          <w:lang w:eastAsia="en-GB"/>
        </w:rPr>
        <w:t xml:space="preserve"> and 2</w:t>
      </w:r>
    </w:p>
    <w:p w14:paraId="1DEB05C5" w14:textId="58B9316D" w:rsidR="00CD1EB9" w:rsidRDefault="00CD1EB9" w:rsidP="00CD1EB9">
      <w:pPr>
        <w:rPr>
          <w:rFonts w:eastAsia="Times New Roman" w:cstheme="minorHAnsi"/>
          <w:b/>
          <w:bCs/>
          <w:lang w:eastAsia="en-GB"/>
        </w:rPr>
      </w:pPr>
    </w:p>
    <w:p w14:paraId="499467EF" w14:textId="499134AC" w:rsidR="00737F7B" w:rsidRDefault="00CD1EB9" w:rsidP="00CD1EB9">
      <w:pPr>
        <w:ind w:left="720" w:firstLine="720"/>
        <w:rPr>
          <w:rFonts w:eastAsia="Times New Roman" w:cstheme="minorHAnsi"/>
          <w:b/>
          <w:bCs/>
          <w:lang w:eastAsia="en-GB"/>
        </w:rPr>
      </w:pPr>
      <w:r>
        <w:rPr>
          <w:rFonts w:eastAsia="Times New Roman" w:cstheme="minorHAnsi"/>
          <w:b/>
          <w:bCs/>
          <w:noProof/>
          <w:lang w:eastAsia="en-GB"/>
        </w:rPr>
        <w:drawing>
          <wp:inline distT="0" distB="0" distL="0" distR="0" wp14:anchorId="70E76A12" wp14:editId="3106EEDF">
            <wp:extent cx="3929295" cy="2447365"/>
            <wp:effectExtent l="63500" t="63500" r="59055" b="673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3544" cy="2549668"/>
                    </a:xfrm>
                    <a:prstGeom prst="rect">
                      <a:avLst/>
                    </a:prstGeom>
                    <a:ln w="57150">
                      <a:solidFill>
                        <a:schemeClr val="accent6">
                          <a:lumMod val="60000"/>
                          <a:lumOff val="40000"/>
                        </a:schemeClr>
                      </a:solidFill>
                    </a:ln>
                  </pic:spPr>
                </pic:pic>
              </a:graphicData>
            </a:graphic>
          </wp:inline>
        </w:drawing>
      </w:r>
    </w:p>
    <w:p w14:paraId="62A2F7CF" w14:textId="5EE93817" w:rsidR="00737F7B" w:rsidRDefault="00737F7B" w:rsidP="00CD1EB9">
      <w:pPr>
        <w:ind w:left="720" w:firstLine="720"/>
        <w:rPr>
          <w:rFonts w:eastAsia="Times New Roman" w:cstheme="minorHAnsi"/>
          <w:b/>
          <w:bCs/>
          <w:lang w:eastAsia="en-GB"/>
        </w:rPr>
      </w:pPr>
    </w:p>
    <w:p w14:paraId="1371EF43"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WITH </w:t>
      </w:r>
      <w:proofErr w:type="spellStart"/>
      <w:r w:rsidRPr="000A0A19">
        <w:rPr>
          <w:rFonts w:eastAsia="Times New Roman" w:cstheme="minorHAnsi"/>
          <w:b/>
          <w:bCs/>
          <w:sz w:val="16"/>
          <w:szCs w:val="16"/>
          <w:lang w:eastAsia="en-GB"/>
        </w:rPr>
        <w:t>top_customer_cte</w:t>
      </w:r>
      <w:proofErr w:type="spellEnd"/>
      <w:r w:rsidRPr="000A0A19">
        <w:rPr>
          <w:rFonts w:eastAsia="Times New Roman" w:cstheme="minorHAnsi"/>
          <w:b/>
          <w:bCs/>
          <w:sz w:val="16"/>
          <w:szCs w:val="16"/>
          <w:lang w:eastAsia="en-GB"/>
        </w:rPr>
        <w:t xml:space="preserve"> AS</w:t>
      </w:r>
    </w:p>
    <w:p w14:paraId="14F4A6FF" w14:textId="08BBB923"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(SELECT </w:t>
      </w:r>
      <w:proofErr w:type="spellStart"/>
      <w:proofErr w:type="gramStart"/>
      <w:r w:rsidRPr="000A0A19">
        <w:rPr>
          <w:rFonts w:eastAsia="Times New Roman" w:cstheme="minorHAnsi"/>
          <w:b/>
          <w:bCs/>
          <w:sz w:val="16"/>
          <w:szCs w:val="16"/>
          <w:lang w:eastAsia="en-GB"/>
        </w:rPr>
        <w:t>D.country</w:t>
      </w:r>
      <w:proofErr w:type="spellEnd"/>
      <w:proofErr w:type="gramEnd"/>
      <w:r w:rsidRPr="000A0A19">
        <w:rPr>
          <w:rFonts w:eastAsia="Times New Roman" w:cstheme="minorHAnsi"/>
          <w:b/>
          <w:bCs/>
          <w:sz w:val="16"/>
          <w:szCs w:val="16"/>
          <w:lang w:eastAsia="en-GB"/>
        </w:rPr>
        <w:t xml:space="preserve">, COUNT(DISTINCT </w:t>
      </w:r>
      <w:proofErr w:type="spellStart"/>
      <w:r w:rsidRPr="000A0A19">
        <w:rPr>
          <w:rFonts w:eastAsia="Times New Roman" w:cstheme="minorHAnsi"/>
          <w:b/>
          <w:bCs/>
          <w:sz w:val="16"/>
          <w:szCs w:val="16"/>
          <w:lang w:eastAsia="en-GB"/>
        </w:rPr>
        <w:t>A.customer_id</w:t>
      </w:r>
      <w:proofErr w:type="spellEnd"/>
      <w:r w:rsidRPr="000A0A19">
        <w:rPr>
          <w:rFonts w:eastAsia="Times New Roman" w:cstheme="minorHAnsi"/>
          <w:b/>
          <w:bCs/>
          <w:sz w:val="16"/>
          <w:szCs w:val="16"/>
          <w:lang w:eastAsia="en-GB"/>
        </w:rPr>
        <w:t xml:space="preserve">) </w:t>
      </w:r>
      <w:r w:rsidRPr="000A0A19">
        <w:rPr>
          <w:rFonts w:eastAsia="Times New Roman" w:cstheme="minorHAnsi"/>
          <w:b/>
          <w:bCs/>
          <w:sz w:val="16"/>
          <w:szCs w:val="16"/>
          <w:lang w:eastAsia="en-GB"/>
        </w:rPr>
        <w:tab/>
      </w:r>
      <w:r w:rsidRPr="000A0A19">
        <w:rPr>
          <w:rFonts w:eastAsia="Times New Roman" w:cstheme="minorHAnsi"/>
          <w:b/>
          <w:bCs/>
          <w:sz w:val="16"/>
          <w:szCs w:val="16"/>
          <w:lang w:eastAsia="en-GB"/>
        </w:rPr>
        <w:t xml:space="preserve">AS </w:t>
      </w:r>
      <w:proofErr w:type="spellStart"/>
      <w:r w:rsidRPr="000A0A19">
        <w:rPr>
          <w:rFonts w:eastAsia="Times New Roman" w:cstheme="minorHAnsi"/>
          <w:b/>
          <w:bCs/>
          <w:sz w:val="16"/>
          <w:szCs w:val="16"/>
          <w:lang w:eastAsia="en-GB"/>
        </w:rPr>
        <w:t>all_customer_count</w:t>
      </w:r>
      <w:proofErr w:type="spellEnd"/>
      <w:r w:rsidRPr="000A0A19">
        <w:rPr>
          <w:rFonts w:eastAsia="Times New Roman" w:cstheme="minorHAnsi"/>
          <w:b/>
          <w:bCs/>
          <w:sz w:val="16"/>
          <w:szCs w:val="16"/>
          <w:lang w:eastAsia="en-GB"/>
        </w:rPr>
        <w:t>,</w:t>
      </w:r>
    </w:p>
    <w:p w14:paraId="08B74D52" w14:textId="77777777" w:rsidR="000A0A19" w:rsidRPr="000A0A19" w:rsidRDefault="000A0A19" w:rsidP="000A0A19">
      <w:pPr>
        <w:pStyle w:val="ListParagraph"/>
        <w:numPr>
          <w:ilvl w:val="0"/>
          <w:numId w:val="11"/>
        </w:numPr>
        <w:rPr>
          <w:rFonts w:eastAsia="Times New Roman" w:cstheme="minorHAnsi"/>
          <w:b/>
          <w:bCs/>
          <w:sz w:val="16"/>
          <w:szCs w:val="16"/>
          <w:lang w:eastAsia="en-GB"/>
        </w:rPr>
      </w:pPr>
      <w:proofErr w:type="gramStart"/>
      <w:r w:rsidRPr="000A0A19">
        <w:rPr>
          <w:rFonts w:eastAsia="Times New Roman" w:cstheme="minorHAnsi"/>
          <w:b/>
          <w:bCs/>
          <w:sz w:val="16"/>
          <w:szCs w:val="16"/>
          <w:lang w:eastAsia="en-GB"/>
        </w:rPr>
        <w:t>COUNT(</w:t>
      </w:r>
      <w:proofErr w:type="gramEnd"/>
      <w:r w:rsidRPr="000A0A19">
        <w:rPr>
          <w:rFonts w:eastAsia="Times New Roman" w:cstheme="minorHAnsi"/>
          <w:b/>
          <w:bCs/>
          <w:sz w:val="16"/>
          <w:szCs w:val="16"/>
          <w:lang w:eastAsia="en-GB"/>
        </w:rPr>
        <w:t xml:space="preserve">DISTINCT top_5_customers.customer_id) AS </w:t>
      </w:r>
      <w:proofErr w:type="spellStart"/>
      <w:r w:rsidRPr="000A0A19">
        <w:rPr>
          <w:rFonts w:eastAsia="Times New Roman" w:cstheme="minorHAnsi"/>
          <w:b/>
          <w:bCs/>
          <w:sz w:val="16"/>
          <w:szCs w:val="16"/>
          <w:lang w:eastAsia="en-GB"/>
        </w:rPr>
        <w:t>top_customer_count</w:t>
      </w:r>
      <w:proofErr w:type="spellEnd"/>
    </w:p>
    <w:p w14:paraId="7B1DFD9B"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FROM customer A</w:t>
      </w:r>
    </w:p>
    <w:p w14:paraId="489713B3"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INNER JOIN address B ON </w:t>
      </w:r>
      <w:proofErr w:type="spellStart"/>
      <w:proofErr w:type="gramStart"/>
      <w:r w:rsidRPr="000A0A19">
        <w:rPr>
          <w:rFonts w:eastAsia="Times New Roman" w:cstheme="minorHAnsi"/>
          <w:b/>
          <w:bCs/>
          <w:sz w:val="16"/>
          <w:szCs w:val="16"/>
          <w:lang w:eastAsia="en-GB"/>
        </w:rPr>
        <w:t>A.address</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 xml:space="preserve"> = </w:t>
      </w:r>
      <w:proofErr w:type="spellStart"/>
      <w:r w:rsidRPr="000A0A19">
        <w:rPr>
          <w:rFonts w:eastAsia="Times New Roman" w:cstheme="minorHAnsi"/>
          <w:b/>
          <w:bCs/>
          <w:sz w:val="16"/>
          <w:szCs w:val="16"/>
          <w:lang w:eastAsia="en-GB"/>
        </w:rPr>
        <w:t>B.address_id</w:t>
      </w:r>
      <w:proofErr w:type="spellEnd"/>
    </w:p>
    <w:p w14:paraId="66DBA58C"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INNER JOIN city C ON </w:t>
      </w:r>
      <w:proofErr w:type="spellStart"/>
      <w:proofErr w:type="gramStart"/>
      <w:r w:rsidRPr="000A0A19">
        <w:rPr>
          <w:rFonts w:eastAsia="Times New Roman" w:cstheme="minorHAnsi"/>
          <w:b/>
          <w:bCs/>
          <w:sz w:val="16"/>
          <w:szCs w:val="16"/>
          <w:lang w:eastAsia="en-GB"/>
        </w:rPr>
        <w:t>B.city</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 xml:space="preserve"> = </w:t>
      </w:r>
      <w:proofErr w:type="spellStart"/>
      <w:r w:rsidRPr="000A0A19">
        <w:rPr>
          <w:rFonts w:eastAsia="Times New Roman" w:cstheme="minorHAnsi"/>
          <w:b/>
          <w:bCs/>
          <w:sz w:val="16"/>
          <w:szCs w:val="16"/>
          <w:lang w:eastAsia="en-GB"/>
        </w:rPr>
        <w:t>C.city_id</w:t>
      </w:r>
      <w:proofErr w:type="spellEnd"/>
    </w:p>
    <w:p w14:paraId="136ADECD"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INNER JOIN country D ON </w:t>
      </w:r>
      <w:proofErr w:type="spellStart"/>
      <w:proofErr w:type="gramStart"/>
      <w:r w:rsidRPr="000A0A19">
        <w:rPr>
          <w:rFonts w:eastAsia="Times New Roman" w:cstheme="minorHAnsi"/>
          <w:b/>
          <w:bCs/>
          <w:sz w:val="16"/>
          <w:szCs w:val="16"/>
          <w:lang w:eastAsia="en-GB"/>
        </w:rPr>
        <w:t>C.country</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 xml:space="preserve"> = </w:t>
      </w:r>
      <w:proofErr w:type="spellStart"/>
      <w:r w:rsidRPr="000A0A19">
        <w:rPr>
          <w:rFonts w:eastAsia="Times New Roman" w:cstheme="minorHAnsi"/>
          <w:b/>
          <w:bCs/>
          <w:sz w:val="16"/>
          <w:szCs w:val="16"/>
          <w:lang w:eastAsia="en-GB"/>
        </w:rPr>
        <w:t>D.country_id</w:t>
      </w:r>
      <w:proofErr w:type="spellEnd"/>
    </w:p>
    <w:p w14:paraId="05F22A61"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LEFT JOIN</w:t>
      </w:r>
    </w:p>
    <w:p w14:paraId="36507ECA"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--INNER QUERY top 5 customers:</w:t>
      </w:r>
    </w:p>
    <w:p w14:paraId="491CE406"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(SELECT country,</w:t>
      </w:r>
    </w:p>
    <w:p w14:paraId="74648F72" w14:textId="361FA592"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city,</w:t>
      </w:r>
    </w:p>
    <w:p w14:paraId="50DFFD60" w14:textId="2A14470D" w:rsidR="000A0A19" w:rsidRPr="000A0A19" w:rsidRDefault="000A0A19" w:rsidP="000A0A19">
      <w:pPr>
        <w:pStyle w:val="ListParagraph"/>
        <w:numPr>
          <w:ilvl w:val="0"/>
          <w:numId w:val="11"/>
        </w:numPr>
        <w:rPr>
          <w:rFonts w:eastAsia="Times New Roman" w:cstheme="minorHAnsi"/>
          <w:b/>
          <w:bCs/>
          <w:sz w:val="16"/>
          <w:szCs w:val="16"/>
          <w:lang w:eastAsia="en-GB"/>
        </w:rPr>
      </w:pPr>
      <w:proofErr w:type="spellStart"/>
      <w:proofErr w:type="gramStart"/>
      <w:r w:rsidRPr="000A0A19">
        <w:rPr>
          <w:rFonts w:eastAsia="Times New Roman" w:cstheme="minorHAnsi"/>
          <w:b/>
          <w:bCs/>
          <w:sz w:val="16"/>
          <w:szCs w:val="16"/>
          <w:lang w:eastAsia="en-GB"/>
        </w:rPr>
        <w:t>A.customer</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w:t>
      </w:r>
    </w:p>
    <w:p w14:paraId="3C083A8B" w14:textId="11E31DC6" w:rsidR="000A0A19" w:rsidRPr="000A0A19" w:rsidRDefault="000A0A19" w:rsidP="000A0A19">
      <w:pPr>
        <w:pStyle w:val="ListParagraph"/>
        <w:numPr>
          <w:ilvl w:val="0"/>
          <w:numId w:val="11"/>
        </w:numPr>
        <w:rPr>
          <w:rFonts w:eastAsia="Times New Roman" w:cstheme="minorHAnsi"/>
          <w:b/>
          <w:bCs/>
          <w:sz w:val="16"/>
          <w:szCs w:val="16"/>
          <w:lang w:eastAsia="en-GB"/>
        </w:rPr>
      </w:pPr>
      <w:proofErr w:type="spellStart"/>
      <w:r w:rsidRPr="000A0A19">
        <w:rPr>
          <w:rFonts w:eastAsia="Times New Roman" w:cstheme="minorHAnsi"/>
          <w:b/>
          <w:bCs/>
          <w:sz w:val="16"/>
          <w:szCs w:val="16"/>
          <w:lang w:eastAsia="en-GB"/>
        </w:rPr>
        <w:t>first_name</w:t>
      </w:r>
      <w:proofErr w:type="spellEnd"/>
      <w:r w:rsidRPr="000A0A19">
        <w:rPr>
          <w:rFonts w:eastAsia="Times New Roman" w:cstheme="minorHAnsi"/>
          <w:b/>
          <w:bCs/>
          <w:sz w:val="16"/>
          <w:szCs w:val="16"/>
          <w:lang w:eastAsia="en-GB"/>
        </w:rPr>
        <w:t>,</w:t>
      </w:r>
    </w:p>
    <w:p w14:paraId="22BACB34" w14:textId="3D306592" w:rsidR="000A0A19" w:rsidRPr="000A0A19" w:rsidRDefault="000A0A19" w:rsidP="000A0A19">
      <w:pPr>
        <w:pStyle w:val="ListParagraph"/>
        <w:numPr>
          <w:ilvl w:val="0"/>
          <w:numId w:val="11"/>
        </w:numPr>
        <w:rPr>
          <w:rFonts w:eastAsia="Times New Roman" w:cstheme="minorHAnsi"/>
          <w:b/>
          <w:bCs/>
          <w:sz w:val="16"/>
          <w:szCs w:val="16"/>
          <w:lang w:eastAsia="en-GB"/>
        </w:rPr>
      </w:pPr>
      <w:proofErr w:type="spellStart"/>
      <w:r w:rsidRPr="000A0A19">
        <w:rPr>
          <w:rFonts w:eastAsia="Times New Roman" w:cstheme="minorHAnsi"/>
          <w:b/>
          <w:bCs/>
          <w:sz w:val="16"/>
          <w:szCs w:val="16"/>
          <w:lang w:eastAsia="en-GB"/>
        </w:rPr>
        <w:t>last_name</w:t>
      </w:r>
      <w:proofErr w:type="spellEnd"/>
      <w:r w:rsidRPr="000A0A19">
        <w:rPr>
          <w:rFonts w:eastAsia="Times New Roman" w:cstheme="minorHAnsi"/>
          <w:b/>
          <w:bCs/>
          <w:sz w:val="16"/>
          <w:szCs w:val="16"/>
          <w:lang w:eastAsia="en-GB"/>
        </w:rPr>
        <w:t>,</w:t>
      </w:r>
    </w:p>
    <w:p w14:paraId="73124229" w14:textId="1B09FFB0"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SUM(</w:t>
      </w:r>
      <w:proofErr w:type="spellStart"/>
      <w:proofErr w:type="gramStart"/>
      <w:r w:rsidRPr="000A0A19">
        <w:rPr>
          <w:rFonts w:eastAsia="Times New Roman" w:cstheme="minorHAnsi"/>
          <w:b/>
          <w:bCs/>
          <w:sz w:val="16"/>
          <w:szCs w:val="16"/>
          <w:lang w:eastAsia="en-GB"/>
        </w:rPr>
        <w:t>E.amount</w:t>
      </w:r>
      <w:proofErr w:type="spellEnd"/>
      <w:proofErr w:type="gramEnd"/>
      <w:r w:rsidRPr="000A0A19">
        <w:rPr>
          <w:rFonts w:eastAsia="Times New Roman" w:cstheme="minorHAnsi"/>
          <w:b/>
          <w:bCs/>
          <w:sz w:val="16"/>
          <w:szCs w:val="16"/>
          <w:lang w:eastAsia="en-GB"/>
        </w:rPr>
        <w:t xml:space="preserve">) AS </w:t>
      </w:r>
      <w:proofErr w:type="spellStart"/>
      <w:r w:rsidRPr="000A0A19">
        <w:rPr>
          <w:rFonts w:eastAsia="Times New Roman" w:cstheme="minorHAnsi"/>
          <w:b/>
          <w:bCs/>
          <w:sz w:val="16"/>
          <w:szCs w:val="16"/>
          <w:lang w:eastAsia="en-GB"/>
        </w:rPr>
        <w:t>total_paid</w:t>
      </w:r>
      <w:proofErr w:type="spellEnd"/>
    </w:p>
    <w:p w14:paraId="1E81088C"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FROM customer A</w:t>
      </w:r>
    </w:p>
    <w:p w14:paraId="57319AD4"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INNER JOIN address B ON </w:t>
      </w:r>
      <w:proofErr w:type="spellStart"/>
      <w:proofErr w:type="gramStart"/>
      <w:r w:rsidRPr="000A0A19">
        <w:rPr>
          <w:rFonts w:eastAsia="Times New Roman" w:cstheme="minorHAnsi"/>
          <w:b/>
          <w:bCs/>
          <w:sz w:val="16"/>
          <w:szCs w:val="16"/>
          <w:lang w:eastAsia="en-GB"/>
        </w:rPr>
        <w:t>A.address</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 xml:space="preserve"> = </w:t>
      </w:r>
      <w:proofErr w:type="spellStart"/>
      <w:r w:rsidRPr="000A0A19">
        <w:rPr>
          <w:rFonts w:eastAsia="Times New Roman" w:cstheme="minorHAnsi"/>
          <w:b/>
          <w:bCs/>
          <w:sz w:val="16"/>
          <w:szCs w:val="16"/>
          <w:lang w:eastAsia="en-GB"/>
        </w:rPr>
        <w:t>B.address_id</w:t>
      </w:r>
      <w:proofErr w:type="spellEnd"/>
      <w:r w:rsidRPr="000A0A19">
        <w:rPr>
          <w:rFonts w:eastAsia="Times New Roman" w:cstheme="minorHAnsi"/>
          <w:b/>
          <w:bCs/>
          <w:sz w:val="16"/>
          <w:szCs w:val="16"/>
          <w:lang w:eastAsia="en-GB"/>
        </w:rPr>
        <w:t xml:space="preserve"> </w:t>
      </w:r>
    </w:p>
    <w:p w14:paraId="250DAB28"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INNER JOIN city C ON </w:t>
      </w:r>
      <w:proofErr w:type="spellStart"/>
      <w:proofErr w:type="gramStart"/>
      <w:r w:rsidRPr="000A0A19">
        <w:rPr>
          <w:rFonts w:eastAsia="Times New Roman" w:cstheme="minorHAnsi"/>
          <w:b/>
          <w:bCs/>
          <w:sz w:val="16"/>
          <w:szCs w:val="16"/>
          <w:lang w:eastAsia="en-GB"/>
        </w:rPr>
        <w:t>B.city</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 xml:space="preserve"> = </w:t>
      </w:r>
      <w:proofErr w:type="spellStart"/>
      <w:r w:rsidRPr="000A0A19">
        <w:rPr>
          <w:rFonts w:eastAsia="Times New Roman" w:cstheme="minorHAnsi"/>
          <w:b/>
          <w:bCs/>
          <w:sz w:val="16"/>
          <w:szCs w:val="16"/>
          <w:lang w:eastAsia="en-GB"/>
        </w:rPr>
        <w:t>C.city_id</w:t>
      </w:r>
      <w:proofErr w:type="spellEnd"/>
    </w:p>
    <w:p w14:paraId="186BE5D7"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INNER JOIN country D ON </w:t>
      </w:r>
      <w:proofErr w:type="spellStart"/>
      <w:proofErr w:type="gramStart"/>
      <w:r w:rsidRPr="000A0A19">
        <w:rPr>
          <w:rFonts w:eastAsia="Times New Roman" w:cstheme="minorHAnsi"/>
          <w:b/>
          <w:bCs/>
          <w:sz w:val="16"/>
          <w:szCs w:val="16"/>
          <w:lang w:eastAsia="en-GB"/>
        </w:rPr>
        <w:t>C.country</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 xml:space="preserve"> = </w:t>
      </w:r>
      <w:proofErr w:type="spellStart"/>
      <w:r w:rsidRPr="000A0A19">
        <w:rPr>
          <w:rFonts w:eastAsia="Times New Roman" w:cstheme="minorHAnsi"/>
          <w:b/>
          <w:bCs/>
          <w:sz w:val="16"/>
          <w:szCs w:val="16"/>
          <w:lang w:eastAsia="en-GB"/>
        </w:rPr>
        <w:t>D.country_id</w:t>
      </w:r>
      <w:proofErr w:type="spellEnd"/>
    </w:p>
    <w:p w14:paraId="7E5D2771"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INNER JOIN payment E ON </w:t>
      </w:r>
      <w:proofErr w:type="spellStart"/>
      <w:proofErr w:type="gramStart"/>
      <w:r w:rsidRPr="000A0A19">
        <w:rPr>
          <w:rFonts w:eastAsia="Times New Roman" w:cstheme="minorHAnsi"/>
          <w:b/>
          <w:bCs/>
          <w:sz w:val="16"/>
          <w:szCs w:val="16"/>
          <w:lang w:eastAsia="en-GB"/>
        </w:rPr>
        <w:t>A.customer</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 xml:space="preserve"> = </w:t>
      </w:r>
      <w:proofErr w:type="spellStart"/>
      <w:r w:rsidRPr="000A0A19">
        <w:rPr>
          <w:rFonts w:eastAsia="Times New Roman" w:cstheme="minorHAnsi"/>
          <w:b/>
          <w:bCs/>
          <w:sz w:val="16"/>
          <w:szCs w:val="16"/>
          <w:lang w:eastAsia="en-GB"/>
        </w:rPr>
        <w:t>E.customer_id</w:t>
      </w:r>
      <w:proofErr w:type="spellEnd"/>
    </w:p>
    <w:p w14:paraId="56BF1F0C"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WHERE city in ('Aurora', '</w:t>
      </w:r>
      <w:proofErr w:type="spellStart"/>
      <w:r w:rsidRPr="000A0A19">
        <w:rPr>
          <w:rFonts w:eastAsia="Times New Roman" w:cstheme="minorHAnsi"/>
          <w:b/>
          <w:bCs/>
          <w:sz w:val="16"/>
          <w:szCs w:val="16"/>
          <w:lang w:eastAsia="en-GB"/>
        </w:rPr>
        <w:t>Tokat</w:t>
      </w:r>
      <w:proofErr w:type="spellEnd"/>
      <w:r w:rsidRPr="000A0A19">
        <w:rPr>
          <w:rFonts w:eastAsia="Times New Roman" w:cstheme="minorHAnsi"/>
          <w:b/>
          <w:bCs/>
          <w:sz w:val="16"/>
          <w:szCs w:val="16"/>
          <w:lang w:eastAsia="en-GB"/>
        </w:rPr>
        <w:t>', 'Tarsus', '</w:t>
      </w:r>
      <w:proofErr w:type="spellStart"/>
      <w:r w:rsidRPr="000A0A19">
        <w:rPr>
          <w:rFonts w:eastAsia="Times New Roman" w:cstheme="minorHAnsi"/>
          <w:b/>
          <w:bCs/>
          <w:sz w:val="16"/>
          <w:szCs w:val="16"/>
          <w:lang w:eastAsia="en-GB"/>
        </w:rPr>
        <w:t>Atlixco</w:t>
      </w:r>
      <w:proofErr w:type="spellEnd"/>
      <w:r w:rsidRPr="000A0A19">
        <w:rPr>
          <w:rFonts w:eastAsia="Times New Roman" w:cstheme="minorHAnsi"/>
          <w:b/>
          <w:bCs/>
          <w:sz w:val="16"/>
          <w:szCs w:val="16"/>
          <w:lang w:eastAsia="en-GB"/>
        </w:rPr>
        <w:t>', '</w:t>
      </w:r>
      <w:proofErr w:type="spellStart"/>
      <w:r w:rsidRPr="000A0A19">
        <w:rPr>
          <w:rFonts w:eastAsia="Times New Roman" w:cstheme="minorHAnsi"/>
          <w:b/>
          <w:bCs/>
          <w:sz w:val="16"/>
          <w:szCs w:val="16"/>
          <w:lang w:eastAsia="en-GB"/>
        </w:rPr>
        <w:t>Emeishan</w:t>
      </w:r>
      <w:proofErr w:type="spellEnd"/>
      <w:r w:rsidRPr="000A0A19">
        <w:rPr>
          <w:rFonts w:eastAsia="Times New Roman" w:cstheme="minorHAnsi"/>
          <w:b/>
          <w:bCs/>
          <w:sz w:val="16"/>
          <w:szCs w:val="16"/>
          <w:lang w:eastAsia="en-GB"/>
        </w:rPr>
        <w:t>', 'Pontianak', '</w:t>
      </w:r>
      <w:proofErr w:type="spellStart"/>
      <w:r w:rsidRPr="000A0A19">
        <w:rPr>
          <w:rFonts w:eastAsia="Times New Roman" w:cstheme="minorHAnsi"/>
          <w:b/>
          <w:bCs/>
          <w:sz w:val="16"/>
          <w:szCs w:val="16"/>
          <w:lang w:eastAsia="en-GB"/>
        </w:rPr>
        <w:t>Shimoga</w:t>
      </w:r>
      <w:proofErr w:type="spellEnd"/>
      <w:r w:rsidRPr="000A0A19">
        <w:rPr>
          <w:rFonts w:eastAsia="Times New Roman" w:cstheme="minorHAnsi"/>
          <w:b/>
          <w:bCs/>
          <w:sz w:val="16"/>
          <w:szCs w:val="16"/>
          <w:lang w:eastAsia="en-GB"/>
        </w:rPr>
        <w:t>', 'Aparecida de</w:t>
      </w:r>
    </w:p>
    <w:p w14:paraId="7D16F914" w14:textId="77777777" w:rsidR="000A0A19" w:rsidRPr="000A0A19" w:rsidRDefault="000A0A19" w:rsidP="000A0A19">
      <w:pPr>
        <w:pStyle w:val="ListParagraph"/>
        <w:numPr>
          <w:ilvl w:val="0"/>
          <w:numId w:val="11"/>
        </w:numPr>
        <w:rPr>
          <w:rFonts w:eastAsia="Times New Roman" w:cstheme="minorHAnsi"/>
          <w:b/>
          <w:bCs/>
          <w:sz w:val="16"/>
          <w:szCs w:val="16"/>
          <w:lang w:eastAsia="en-GB"/>
        </w:rPr>
      </w:pPr>
      <w:proofErr w:type="spellStart"/>
      <w:r w:rsidRPr="000A0A19">
        <w:rPr>
          <w:rFonts w:eastAsia="Times New Roman" w:cstheme="minorHAnsi"/>
          <w:b/>
          <w:bCs/>
          <w:sz w:val="16"/>
          <w:szCs w:val="16"/>
          <w:lang w:eastAsia="en-GB"/>
        </w:rPr>
        <w:t>Goinia</w:t>
      </w:r>
      <w:proofErr w:type="spellEnd"/>
      <w:r w:rsidRPr="000A0A19">
        <w:rPr>
          <w:rFonts w:eastAsia="Times New Roman" w:cstheme="minorHAnsi"/>
          <w:b/>
          <w:bCs/>
          <w:sz w:val="16"/>
          <w:szCs w:val="16"/>
          <w:lang w:eastAsia="en-GB"/>
        </w:rPr>
        <w:t>', '</w:t>
      </w:r>
      <w:proofErr w:type="spellStart"/>
      <w:r w:rsidRPr="000A0A19">
        <w:rPr>
          <w:rFonts w:eastAsia="Times New Roman" w:cstheme="minorHAnsi"/>
          <w:b/>
          <w:bCs/>
          <w:sz w:val="16"/>
          <w:szCs w:val="16"/>
          <w:lang w:eastAsia="en-GB"/>
        </w:rPr>
        <w:t>Zalantun</w:t>
      </w:r>
      <w:proofErr w:type="spellEnd"/>
      <w:r w:rsidRPr="000A0A19">
        <w:rPr>
          <w:rFonts w:eastAsia="Times New Roman" w:cstheme="minorHAnsi"/>
          <w:b/>
          <w:bCs/>
          <w:sz w:val="16"/>
          <w:szCs w:val="16"/>
          <w:lang w:eastAsia="en-GB"/>
        </w:rPr>
        <w:t>', 'Taguig')</w:t>
      </w:r>
    </w:p>
    <w:p w14:paraId="755E7FC7"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GROUP BY city, country, </w:t>
      </w:r>
      <w:proofErr w:type="spellStart"/>
      <w:proofErr w:type="gramStart"/>
      <w:r w:rsidRPr="000A0A19">
        <w:rPr>
          <w:rFonts w:eastAsia="Times New Roman" w:cstheme="minorHAnsi"/>
          <w:b/>
          <w:bCs/>
          <w:sz w:val="16"/>
          <w:szCs w:val="16"/>
          <w:lang w:eastAsia="en-GB"/>
        </w:rPr>
        <w:t>A.customer</w:t>
      </w:r>
      <w:proofErr w:type="gramEnd"/>
      <w:r w:rsidRPr="000A0A19">
        <w:rPr>
          <w:rFonts w:eastAsia="Times New Roman" w:cstheme="minorHAnsi"/>
          <w:b/>
          <w:bCs/>
          <w:sz w:val="16"/>
          <w:szCs w:val="16"/>
          <w:lang w:eastAsia="en-GB"/>
        </w:rPr>
        <w:t>_id</w:t>
      </w:r>
      <w:proofErr w:type="spellEnd"/>
      <w:r w:rsidRPr="000A0A19">
        <w:rPr>
          <w:rFonts w:eastAsia="Times New Roman" w:cstheme="minorHAnsi"/>
          <w:b/>
          <w:bCs/>
          <w:sz w:val="16"/>
          <w:szCs w:val="16"/>
          <w:lang w:eastAsia="en-GB"/>
        </w:rPr>
        <w:t xml:space="preserve">, </w:t>
      </w:r>
      <w:proofErr w:type="spellStart"/>
      <w:r w:rsidRPr="000A0A19">
        <w:rPr>
          <w:rFonts w:eastAsia="Times New Roman" w:cstheme="minorHAnsi"/>
          <w:b/>
          <w:bCs/>
          <w:sz w:val="16"/>
          <w:szCs w:val="16"/>
          <w:lang w:eastAsia="en-GB"/>
        </w:rPr>
        <w:t>first_name</w:t>
      </w:r>
      <w:proofErr w:type="spellEnd"/>
      <w:r w:rsidRPr="000A0A19">
        <w:rPr>
          <w:rFonts w:eastAsia="Times New Roman" w:cstheme="minorHAnsi"/>
          <w:b/>
          <w:bCs/>
          <w:sz w:val="16"/>
          <w:szCs w:val="16"/>
          <w:lang w:eastAsia="en-GB"/>
        </w:rPr>
        <w:t xml:space="preserve">, </w:t>
      </w:r>
      <w:proofErr w:type="spellStart"/>
      <w:r w:rsidRPr="000A0A19">
        <w:rPr>
          <w:rFonts w:eastAsia="Times New Roman" w:cstheme="minorHAnsi"/>
          <w:b/>
          <w:bCs/>
          <w:sz w:val="16"/>
          <w:szCs w:val="16"/>
          <w:lang w:eastAsia="en-GB"/>
        </w:rPr>
        <w:t>last_name</w:t>
      </w:r>
      <w:proofErr w:type="spellEnd"/>
    </w:p>
    <w:p w14:paraId="4558FDE3"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ORDER BY SUM(</w:t>
      </w:r>
      <w:proofErr w:type="spellStart"/>
      <w:proofErr w:type="gramStart"/>
      <w:r w:rsidRPr="000A0A19">
        <w:rPr>
          <w:rFonts w:eastAsia="Times New Roman" w:cstheme="minorHAnsi"/>
          <w:b/>
          <w:bCs/>
          <w:sz w:val="16"/>
          <w:szCs w:val="16"/>
          <w:lang w:eastAsia="en-GB"/>
        </w:rPr>
        <w:t>E.amount</w:t>
      </w:r>
      <w:proofErr w:type="spellEnd"/>
      <w:proofErr w:type="gramEnd"/>
      <w:r w:rsidRPr="000A0A19">
        <w:rPr>
          <w:rFonts w:eastAsia="Times New Roman" w:cstheme="minorHAnsi"/>
          <w:b/>
          <w:bCs/>
          <w:sz w:val="16"/>
          <w:szCs w:val="16"/>
          <w:lang w:eastAsia="en-GB"/>
        </w:rPr>
        <w:t>) DESC</w:t>
      </w:r>
    </w:p>
    <w:p w14:paraId="0210CC67"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LIMIT 5) AS top_5_customers</w:t>
      </w:r>
    </w:p>
    <w:p w14:paraId="597E4436"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ON </w:t>
      </w:r>
      <w:proofErr w:type="spellStart"/>
      <w:proofErr w:type="gramStart"/>
      <w:r w:rsidRPr="000A0A19">
        <w:rPr>
          <w:rFonts w:eastAsia="Times New Roman" w:cstheme="minorHAnsi"/>
          <w:b/>
          <w:bCs/>
          <w:sz w:val="16"/>
          <w:szCs w:val="16"/>
          <w:lang w:eastAsia="en-GB"/>
        </w:rPr>
        <w:t>D.country</w:t>
      </w:r>
      <w:proofErr w:type="spellEnd"/>
      <w:proofErr w:type="gramEnd"/>
      <w:r w:rsidRPr="000A0A19">
        <w:rPr>
          <w:rFonts w:eastAsia="Times New Roman" w:cstheme="minorHAnsi"/>
          <w:b/>
          <w:bCs/>
          <w:sz w:val="16"/>
          <w:szCs w:val="16"/>
          <w:lang w:eastAsia="en-GB"/>
        </w:rPr>
        <w:t xml:space="preserve"> = top_5_customers.country</w:t>
      </w:r>
    </w:p>
    <w:p w14:paraId="5C0BBFAF"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GROUP BY </w:t>
      </w:r>
      <w:proofErr w:type="spellStart"/>
      <w:proofErr w:type="gramStart"/>
      <w:r w:rsidRPr="000A0A19">
        <w:rPr>
          <w:rFonts w:eastAsia="Times New Roman" w:cstheme="minorHAnsi"/>
          <w:b/>
          <w:bCs/>
          <w:sz w:val="16"/>
          <w:szCs w:val="16"/>
          <w:lang w:eastAsia="en-GB"/>
        </w:rPr>
        <w:t>D.country</w:t>
      </w:r>
      <w:proofErr w:type="spellEnd"/>
      <w:proofErr w:type="gramEnd"/>
    </w:p>
    <w:p w14:paraId="49C574EA"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ORDER BY </w:t>
      </w:r>
      <w:proofErr w:type="spellStart"/>
      <w:r w:rsidRPr="000A0A19">
        <w:rPr>
          <w:rFonts w:eastAsia="Times New Roman" w:cstheme="minorHAnsi"/>
          <w:b/>
          <w:bCs/>
          <w:sz w:val="16"/>
          <w:szCs w:val="16"/>
          <w:lang w:eastAsia="en-GB"/>
        </w:rPr>
        <w:t>top_customer_count</w:t>
      </w:r>
      <w:proofErr w:type="spellEnd"/>
      <w:r w:rsidRPr="000A0A19">
        <w:rPr>
          <w:rFonts w:eastAsia="Times New Roman" w:cstheme="minorHAnsi"/>
          <w:b/>
          <w:bCs/>
          <w:sz w:val="16"/>
          <w:szCs w:val="16"/>
          <w:lang w:eastAsia="en-GB"/>
        </w:rPr>
        <w:t xml:space="preserve"> DESC</w:t>
      </w:r>
    </w:p>
    <w:p w14:paraId="372314C4"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LIMIT 5)</w:t>
      </w:r>
    </w:p>
    <w:p w14:paraId="57E08249" w14:textId="77777777" w:rsidR="000A0A19" w:rsidRPr="000A0A19" w:rsidRDefault="000A0A19" w:rsidP="000A0A19">
      <w:pPr>
        <w:ind w:left="720" w:firstLine="720"/>
        <w:rPr>
          <w:rFonts w:eastAsia="Times New Roman" w:cstheme="minorHAnsi"/>
          <w:b/>
          <w:bCs/>
          <w:sz w:val="16"/>
          <w:szCs w:val="16"/>
          <w:lang w:eastAsia="en-GB"/>
        </w:rPr>
      </w:pPr>
    </w:p>
    <w:p w14:paraId="5AF3179D" w14:textId="77777777" w:rsidR="000A0A19"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SELECT *</w:t>
      </w:r>
    </w:p>
    <w:p w14:paraId="0AF0E615" w14:textId="3ADDCDDC" w:rsidR="00737F7B" w:rsidRPr="000A0A19" w:rsidRDefault="000A0A19" w:rsidP="000A0A19">
      <w:pPr>
        <w:pStyle w:val="ListParagraph"/>
        <w:numPr>
          <w:ilvl w:val="0"/>
          <w:numId w:val="11"/>
        </w:numPr>
        <w:rPr>
          <w:rFonts w:eastAsia="Times New Roman" w:cstheme="minorHAnsi"/>
          <w:b/>
          <w:bCs/>
          <w:sz w:val="16"/>
          <w:szCs w:val="16"/>
          <w:lang w:eastAsia="en-GB"/>
        </w:rPr>
      </w:pPr>
      <w:r w:rsidRPr="000A0A19">
        <w:rPr>
          <w:rFonts w:eastAsia="Times New Roman" w:cstheme="minorHAnsi"/>
          <w:b/>
          <w:bCs/>
          <w:sz w:val="16"/>
          <w:szCs w:val="16"/>
          <w:lang w:eastAsia="en-GB"/>
        </w:rPr>
        <w:t xml:space="preserve">FROM </w:t>
      </w:r>
      <w:proofErr w:type="spellStart"/>
      <w:r w:rsidRPr="000A0A19">
        <w:rPr>
          <w:rFonts w:eastAsia="Times New Roman" w:cstheme="minorHAnsi"/>
          <w:b/>
          <w:bCs/>
          <w:sz w:val="16"/>
          <w:szCs w:val="16"/>
          <w:lang w:eastAsia="en-GB"/>
        </w:rPr>
        <w:t>top_customer_cte</w:t>
      </w:r>
      <w:proofErr w:type="spellEnd"/>
    </w:p>
    <w:p w14:paraId="4CD3D57F" w14:textId="77777777" w:rsidR="00737F7B" w:rsidRDefault="00737F7B" w:rsidP="00CD1EB9">
      <w:pPr>
        <w:ind w:left="720" w:firstLine="720"/>
        <w:rPr>
          <w:rFonts w:eastAsia="Times New Roman" w:cstheme="minorHAnsi"/>
          <w:b/>
          <w:bCs/>
          <w:lang w:eastAsia="en-GB"/>
        </w:rPr>
      </w:pPr>
    </w:p>
    <w:p w14:paraId="61E45CE7" w14:textId="10B8301F" w:rsidR="00737F7B" w:rsidRDefault="00737F7B" w:rsidP="00737F7B">
      <w:pPr>
        <w:ind w:left="720" w:firstLine="720"/>
        <w:rPr>
          <w:rFonts w:eastAsia="Times New Roman" w:cstheme="minorHAnsi"/>
          <w:b/>
          <w:bCs/>
          <w:lang w:eastAsia="en-GB"/>
        </w:rPr>
      </w:pPr>
    </w:p>
    <w:p w14:paraId="1F5D43FA" w14:textId="73AEDC1F" w:rsidR="00CD1EB9" w:rsidRDefault="00CD1EB9" w:rsidP="00CD1EB9">
      <w:pPr>
        <w:rPr>
          <w:rFonts w:eastAsia="Times New Roman" w:cstheme="minorHAnsi"/>
          <w:b/>
          <w:bCs/>
          <w:lang w:eastAsia="en-GB"/>
        </w:rPr>
      </w:pPr>
    </w:p>
    <w:p w14:paraId="163F7BAA" w14:textId="1C77D98A" w:rsidR="00DA5C5C" w:rsidRDefault="00DA5C5C" w:rsidP="00CD1EB9">
      <w:pPr>
        <w:rPr>
          <w:rFonts w:eastAsia="Times New Roman" w:cstheme="minorHAnsi"/>
          <w:b/>
          <w:bCs/>
          <w:lang w:eastAsia="en-GB"/>
        </w:rPr>
      </w:pPr>
    </w:p>
    <w:p w14:paraId="3CE14020" w14:textId="2865DFEC" w:rsidR="00DA5C5C" w:rsidRDefault="00DA5C5C" w:rsidP="00CD1EB9">
      <w:pPr>
        <w:rPr>
          <w:rFonts w:eastAsia="Times New Roman" w:cstheme="minorHAnsi"/>
          <w:b/>
          <w:bCs/>
          <w:lang w:eastAsia="en-GB"/>
        </w:rPr>
      </w:pPr>
    </w:p>
    <w:p w14:paraId="674C2178" w14:textId="6EACF665" w:rsidR="00DA5C5C" w:rsidRDefault="00DA5C5C" w:rsidP="00CD1EB9">
      <w:pPr>
        <w:rPr>
          <w:rFonts w:eastAsia="Times New Roman" w:cstheme="minorHAnsi"/>
          <w:b/>
          <w:bCs/>
          <w:lang w:eastAsia="en-GB"/>
        </w:rPr>
      </w:pPr>
    </w:p>
    <w:p w14:paraId="7C757FEB" w14:textId="42B944B2" w:rsidR="00DA5C5C" w:rsidRDefault="00DA5C5C" w:rsidP="00CD1EB9">
      <w:pPr>
        <w:rPr>
          <w:rFonts w:eastAsia="Times New Roman" w:cstheme="minorHAnsi"/>
          <w:b/>
          <w:bCs/>
          <w:lang w:eastAsia="en-GB"/>
        </w:rPr>
      </w:pPr>
    </w:p>
    <w:p w14:paraId="588D30E9" w14:textId="77777777" w:rsidR="00DA5C5C" w:rsidRPr="00CD1EB9" w:rsidRDefault="00DA5C5C" w:rsidP="00CD1EB9">
      <w:pPr>
        <w:rPr>
          <w:rFonts w:eastAsia="Times New Roman" w:cstheme="minorHAnsi"/>
          <w:b/>
          <w:bCs/>
          <w:lang w:eastAsia="en-GB"/>
        </w:rPr>
      </w:pPr>
    </w:p>
    <w:p w14:paraId="3CA26A76" w14:textId="54279253" w:rsidR="00D667ED" w:rsidRDefault="00D667ED" w:rsidP="00D667ED">
      <w:pPr>
        <w:pStyle w:val="ListParagraph"/>
        <w:numPr>
          <w:ilvl w:val="0"/>
          <w:numId w:val="8"/>
        </w:numPr>
        <w:rPr>
          <w:rFonts w:eastAsia="Times New Roman" w:cstheme="minorHAnsi"/>
          <w:b/>
          <w:bCs/>
          <w:lang w:eastAsia="en-GB"/>
        </w:rPr>
      </w:pPr>
      <w:r w:rsidRPr="00D667ED">
        <w:rPr>
          <w:rFonts w:eastAsia="Times New Roman" w:cstheme="minorHAnsi"/>
          <w:b/>
          <w:bCs/>
          <w:lang w:eastAsia="en-GB"/>
        </w:rPr>
        <w:t>3</w:t>
      </w:r>
      <w:r w:rsidR="00737F7B">
        <w:rPr>
          <w:rFonts w:eastAsia="Times New Roman" w:cstheme="minorHAnsi"/>
          <w:b/>
          <w:bCs/>
          <w:lang w:eastAsia="en-GB"/>
        </w:rPr>
        <w:t xml:space="preserve"> </w:t>
      </w:r>
    </w:p>
    <w:p w14:paraId="0D256993" w14:textId="6F4FE3B2" w:rsidR="00737F7B" w:rsidRDefault="00737F7B" w:rsidP="00737F7B">
      <w:pPr>
        <w:pStyle w:val="ListParagraph"/>
        <w:ind w:left="2160"/>
        <w:rPr>
          <w:rFonts w:eastAsia="Times New Roman" w:cstheme="minorHAnsi"/>
          <w:b/>
          <w:bCs/>
          <w:lang w:eastAsia="en-GB"/>
        </w:rPr>
      </w:pPr>
    </w:p>
    <w:p w14:paraId="66DF25D0" w14:textId="258F3620" w:rsidR="00737F7B" w:rsidRDefault="00737F7B" w:rsidP="005F5552">
      <w:pPr>
        <w:pStyle w:val="ListParagraph"/>
        <w:spacing w:line="360" w:lineRule="auto"/>
        <w:ind w:left="2160"/>
        <w:rPr>
          <w:rFonts w:eastAsia="Times New Roman" w:cstheme="minorHAnsi"/>
          <w:lang w:eastAsia="en-GB"/>
        </w:rPr>
      </w:pPr>
      <w:r>
        <w:rPr>
          <w:rFonts w:eastAsia="Times New Roman" w:cstheme="minorHAnsi"/>
          <w:lang w:eastAsia="en-GB"/>
        </w:rPr>
        <w:t xml:space="preserve">In both cases I used the same method. I followed what the theory from this unit explains. Since I did not need to look into the ERD </w:t>
      </w:r>
      <w:r w:rsidR="005F5552">
        <w:rPr>
          <w:rFonts w:eastAsia="Times New Roman" w:cstheme="minorHAnsi"/>
          <w:lang w:eastAsia="en-GB"/>
        </w:rPr>
        <w:t>a</w:t>
      </w:r>
      <w:r>
        <w:rPr>
          <w:rFonts w:eastAsia="Times New Roman" w:cstheme="minorHAnsi"/>
          <w:lang w:eastAsia="en-GB"/>
        </w:rPr>
        <w:t>nd I already had the queries from the previous task I moved on to step 3.</w:t>
      </w:r>
    </w:p>
    <w:p w14:paraId="4293C6F5" w14:textId="28F2C728" w:rsidR="00737F7B" w:rsidRDefault="00737F7B" w:rsidP="005F5552">
      <w:pPr>
        <w:pStyle w:val="ListParagraph"/>
        <w:spacing w:line="360" w:lineRule="auto"/>
        <w:ind w:left="2160"/>
        <w:rPr>
          <w:rFonts w:eastAsia="Times New Roman" w:cstheme="minorHAnsi"/>
          <w:lang w:eastAsia="en-GB"/>
        </w:rPr>
      </w:pPr>
      <w:r>
        <w:rPr>
          <w:rFonts w:eastAsia="Times New Roman" w:cstheme="minorHAnsi"/>
          <w:lang w:eastAsia="en-GB"/>
        </w:rPr>
        <w:t xml:space="preserve">I wrote the inner query into the CTE form by starting with </w:t>
      </w:r>
      <w:proofErr w:type="spellStart"/>
      <w:r>
        <w:rPr>
          <w:rFonts w:eastAsia="Times New Roman" w:cstheme="minorHAnsi"/>
          <w:lang w:eastAsia="en-GB"/>
        </w:rPr>
        <w:t>W</w:t>
      </w:r>
      <w:r w:rsidR="00DA5C5C">
        <w:rPr>
          <w:rFonts w:eastAsia="Times New Roman" w:cstheme="minorHAnsi"/>
          <w:lang w:eastAsia="en-GB"/>
        </w:rPr>
        <w:t>I</w:t>
      </w:r>
      <w:r>
        <w:rPr>
          <w:rFonts w:eastAsia="Times New Roman" w:cstheme="minorHAnsi"/>
          <w:lang w:eastAsia="en-GB"/>
        </w:rPr>
        <w:t>TH</w:t>
      </w:r>
      <w:proofErr w:type="spellEnd"/>
      <w:r>
        <w:rPr>
          <w:rFonts w:eastAsia="Times New Roman" w:cstheme="minorHAnsi"/>
          <w:lang w:eastAsia="en-GB"/>
        </w:rPr>
        <w:t>. I named both CTEs: “</w:t>
      </w:r>
      <w:proofErr w:type="spellStart"/>
      <w:r w:rsidRPr="00737F7B">
        <w:rPr>
          <w:rFonts w:eastAsia="Times New Roman" w:cstheme="minorHAnsi"/>
          <w:i/>
          <w:iCs/>
          <w:lang w:eastAsia="en-GB"/>
        </w:rPr>
        <w:t>average_cte</w:t>
      </w:r>
      <w:proofErr w:type="spellEnd"/>
      <w:r>
        <w:rPr>
          <w:rFonts w:eastAsia="Times New Roman" w:cstheme="minorHAnsi"/>
          <w:lang w:eastAsia="en-GB"/>
        </w:rPr>
        <w:t>” and “</w:t>
      </w:r>
      <w:proofErr w:type="spellStart"/>
      <w:r w:rsidRPr="00737F7B">
        <w:rPr>
          <w:rFonts w:eastAsia="Times New Roman" w:cstheme="minorHAnsi"/>
          <w:i/>
          <w:iCs/>
          <w:lang w:eastAsia="en-GB"/>
        </w:rPr>
        <w:t>customers_per_country_cte</w:t>
      </w:r>
      <w:proofErr w:type="spellEnd"/>
      <w:r w:rsidR="008C5748">
        <w:rPr>
          <w:rFonts w:eastAsia="Times New Roman" w:cstheme="minorHAnsi"/>
          <w:i/>
          <w:iCs/>
          <w:lang w:eastAsia="en-GB"/>
        </w:rPr>
        <w:t>.</w:t>
      </w:r>
      <w:r>
        <w:rPr>
          <w:rFonts w:eastAsia="Times New Roman" w:cstheme="minorHAnsi"/>
          <w:lang w:eastAsia="en-GB"/>
        </w:rPr>
        <w:t>”</w:t>
      </w:r>
      <w:r w:rsidR="008C5748">
        <w:rPr>
          <w:rFonts w:eastAsia="Times New Roman" w:cstheme="minorHAnsi"/>
          <w:lang w:eastAsia="en-GB"/>
        </w:rPr>
        <w:t xml:space="preserve"> Later I inserted the inner query with parenthesis and preceded by the AS keyword.</w:t>
      </w:r>
    </w:p>
    <w:p w14:paraId="011D7F3D" w14:textId="21B33745" w:rsidR="008C5748" w:rsidRPr="00737F7B" w:rsidRDefault="008C5748" w:rsidP="005F5552">
      <w:pPr>
        <w:pStyle w:val="ListParagraph"/>
        <w:spacing w:line="360" w:lineRule="auto"/>
        <w:ind w:left="2160"/>
        <w:rPr>
          <w:rFonts w:eastAsia="Times New Roman" w:cstheme="minorHAnsi"/>
          <w:i/>
          <w:iCs/>
          <w:lang w:eastAsia="en-GB"/>
        </w:rPr>
      </w:pPr>
      <w:r>
        <w:rPr>
          <w:rFonts w:eastAsia="Times New Roman" w:cstheme="minorHAnsi"/>
          <w:lang w:eastAsia="en-GB"/>
        </w:rPr>
        <w:t>Finally, I wrote the CTE names on both queries where appropriate to refer to them in the main query.</w:t>
      </w:r>
    </w:p>
    <w:p w14:paraId="634885F3" w14:textId="70479AA9" w:rsidR="00D667ED" w:rsidRPr="00D667ED" w:rsidRDefault="00D667ED" w:rsidP="00D667ED">
      <w:pPr>
        <w:pStyle w:val="ListParagraph"/>
        <w:rPr>
          <w:rFonts w:eastAsia="Times New Roman" w:cstheme="minorHAnsi"/>
          <w:b/>
          <w:bCs/>
          <w:color w:val="333333"/>
          <w:shd w:val="clear" w:color="auto" w:fill="FFFFFF"/>
          <w:lang w:eastAsia="en-GB"/>
        </w:rPr>
      </w:pPr>
    </w:p>
    <w:p w14:paraId="06052801" w14:textId="17D1CC72" w:rsidR="00D667ED" w:rsidRPr="00D667ED" w:rsidRDefault="00D667ED" w:rsidP="000A0A19">
      <w:pPr>
        <w:pStyle w:val="ListParagraph"/>
        <w:numPr>
          <w:ilvl w:val="0"/>
          <w:numId w:val="11"/>
        </w:numPr>
        <w:shd w:val="clear" w:color="auto" w:fill="FFFFFF"/>
        <w:spacing w:after="240"/>
        <w:rPr>
          <w:rFonts w:eastAsia="Times New Roman" w:cstheme="minorHAnsi"/>
          <w:b/>
          <w:bCs/>
          <w:color w:val="333333"/>
          <w:lang w:eastAsia="en-GB"/>
        </w:rPr>
      </w:pPr>
      <w:r w:rsidRPr="00D667ED">
        <w:rPr>
          <w:rFonts w:eastAsia="Times New Roman" w:cstheme="minorHAnsi"/>
          <w:b/>
          <w:bCs/>
          <w:color w:val="333333"/>
          <w:lang w:eastAsia="en-GB"/>
        </w:rPr>
        <w:t>Compare the performance of your CTEs and subqueries.</w:t>
      </w:r>
    </w:p>
    <w:p w14:paraId="669CEC15" w14:textId="2D19C416" w:rsidR="00D667ED" w:rsidRPr="00D667ED" w:rsidRDefault="00D667ED" w:rsidP="00D667ED">
      <w:pPr>
        <w:pStyle w:val="ListParagraph"/>
        <w:shd w:val="clear" w:color="auto" w:fill="FFFFFF"/>
        <w:spacing w:after="240"/>
        <w:rPr>
          <w:rFonts w:eastAsia="Times New Roman" w:cstheme="minorHAnsi"/>
          <w:b/>
          <w:bCs/>
          <w:color w:val="333333"/>
          <w:lang w:eastAsia="en-GB"/>
        </w:rPr>
      </w:pPr>
    </w:p>
    <w:p w14:paraId="50844D64" w14:textId="5FBACC79" w:rsidR="00D667ED" w:rsidRDefault="00D667ED" w:rsidP="00D667ED">
      <w:pPr>
        <w:pStyle w:val="ListParagraph"/>
        <w:numPr>
          <w:ilvl w:val="0"/>
          <w:numId w:val="9"/>
        </w:numPr>
        <w:shd w:val="clear" w:color="auto" w:fill="FFFFFF"/>
        <w:spacing w:after="240"/>
        <w:rPr>
          <w:rFonts w:eastAsia="Times New Roman" w:cstheme="minorHAnsi"/>
          <w:b/>
          <w:bCs/>
          <w:color w:val="333333"/>
          <w:lang w:eastAsia="en-GB"/>
        </w:rPr>
      </w:pPr>
      <w:r w:rsidRPr="00D667ED">
        <w:rPr>
          <w:rFonts w:eastAsia="Times New Roman" w:cstheme="minorHAnsi"/>
          <w:b/>
          <w:bCs/>
          <w:color w:val="333333"/>
          <w:lang w:eastAsia="en-GB"/>
        </w:rPr>
        <w:t>1</w:t>
      </w:r>
    </w:p>
    <w:p w14:paraId="1C431853" w14:textId="5508DDE0" w:rsidR="008C5748" w:rsidRDefault="008C5748" w:rsidP="008C5748">
      <w:pPr>
        <w:pStyle w:val="ListParagraph"/>
        <w:shd w:val="clear" w:color="auto" w:fill="FFFFFF"/>
        <w:spacing w:after="240"/>
        <w:ind w:left="2160"/>
        <w:rPr>
          <w:rFonts w:eastAsia="Times New Roman" w:cstheme="minorHAnsi"/>
          <w:b/>
          <w:bCs/>
          <w:color w:val="333333"/>
          <w:lang w:eastAsia="en-GB"/>
        </w:rPr>
      </w:pPr>
    </w:p>
    <w:p w14:paraId="5034BD48" w14:textId="40520D28" w:rsidR="008C5748" w:rsidRPr="008C5748" w:rsidRDefault="008C5748" w:rsidP="005F5552">
      <w:pPr>
        <w:pStyle w:val="ListParagraph"/>
        <w:shd w:val="clear" w:color="auto" w:fill="FFFFFF"/>
        <w:spacing w:after="240" w:line="360" w:lineRule="auto"/>
        <w:ind w:left="2160"/>
        <w:rPr>
          <w:rFonts w:eastAsia="Times New Roman" w:cstheme="minorHAnsi"/>
          <w:color w:val="333333"/>
          <w:lang w:eastAsia="en-GB"/>
        </w:rPr>
      </w:pPr>
      <w:r>
        <w:rPr>
          <w:rFonts w:eastAsia="Times New Roman" w:cstheme="minorHAnsi"/>
          <w:color w:val="333333"/>
          <w:lang w:eastAsia="en-GB"/>
        </w:rPr>
        <w:t>In this case I am not sure which approach will perform better. I assume CTE could be a bit faster since it took a bit less time to create that a subquery.</w:t>
      </w:r>
    </w:p>
    <w:p w14:paraId="062AE29E" w14:textId="0ACA78F6" w:rsidR="008C5748" w:rsidRDefault="00D667ED" w:rsidP="008C5748">
      <w:pPr>
        <w:pStyle w:val="ListParagraph"/>
        <w:numPr>
          <w:ilvl w:val="0"/>
          <w:numId w:val="9"/>
        </w:numPr>
        <w:shd w:val="clear" w:color="auto" w:fill="FFFFFF"/>
        <w:spacing w:after="240"/>
        <w:rPr>
          <w:rFonts w:eastAsia="Times New Roman" w:cstheme="minorHAnsi"/>
          <w:b/>
          <w:bCs/>
          <w:color w:val="333333"/>
          <w:lang w:eastAsia="en-GB"/>
        </w:rPr>
      </w:pPr>
      <w:r w:rsidRPr="00D667ED">
        <w:rPr>
          <w:rFonts w:eastAsia="Times New Roman" w:cstheme="minorHAnsi"/>
          <w:b/>
          <w:bCs/>
          <w:color w:val="333333"/>
          <w:lang w:eastAsia="en-GB"/>
        </w:rPr>
        <w:t>2</w:t>
      </w:r>
    </w:p>
    <w:p w14:paraId="1CF6076D" w14:textId="77777777" w:rsidR="003E03F8" w:rsidRDefault="00311F84" w:rsidP="00311F84">
      <w:pPr>
        <w:shd w:val="clear" w:color="auto" w:fill="FFFFFF"/>
        <w:spacing w:after="240"/>
        <w:ind w:left="2160"/>
        <w:rPr>
          <w:rFonts w:eastAsia="Times New Roman" w:cstheme="minorHAnsi"/>
          <w:color w:val="333333"/>
          <w:lang w:eastAsia="en-GB"/>
        </w:rPr>
      </w:pPr>
      <w:r>
        <w:rPr>
          <w:rFonts w:eastAsia="Times New Roman" w:cstheme="minorHAnsi"/>
          <w:color w:val="333333"/>
          <w:lang w:eastAsia="en-GB"/>
        </w:rPr>
        <w:t>The query plan for both subqueries</w:t>
      </w:r>
    </w:p>
    <w:p w14:paraId="148F24BA" w14:textId="31A67352" w:rsidR="00E5210C" w:rsidRDefault="00311F84" w:rsidP="005F5552">
      <w:pPr>
        <w:shd w:val="clear" w:color="auto" w:fill="FFFFFF"/>
        <w:spacing w:after="240"/>
        <w:rPr>
          <w:rFonts w:eastAsia="Times New Roman" w:cstheme="minorHAnsi"/>
          <w:color w:val="333333"/>
          <w:lang w:eastAsia="en-GB"/>
        </w:rPr>
      </w:pPr>
      <w:r>
        <w:rPr>
          <w:rFonts w:eastAsia="Times New Roman" w:cstheme="minorHAnsi"/>
          <w:noProof/>
          <w:color w:val="333333"/>
          <w:lang w:eastAsia="en-GB"/>
        </w:rPr>
        <w:drawing>
          <wp:inline distT="0" distB="0" distL="0" distR="0" wp14:anchorId="1F87E9B6" wp14:editId="0338B5E3">
            <wp:extent cx="2273224" cy="168691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9113" cy="1720963"/>
                    </a:xfrm>
                    <a:prstGeom prst="rect">
                      <a:avLst/>
                    </a:prstGeom>
                  </pic:spPr>
                </pic:pic>
              </a:graphicData>
            </a:graphic>
          </wp:inline>
        </w:drawing>
      </w:r>
      <w:r w:rsidR="005F5552">
        <w:rPr>
          <w:rFonts w:eastAsia="Times New Roman" w:cstheme="minorHAnsi"/>
          <w:color w:val="333333"/>
          <w:lang w:eastAsia="en-GB"/>
        </w:rPr>
        <w:tab/>
      </w:r>
      <w:r w:rsidR="005F5552">
        <w:rPr>
          <w:rFonts w:eastAsia="Times New Roman" w:cstheme="minorHAnsi"/>
          <w:color w:val="333333"/>
          <w:lang w:eastAsia="en-GB"/>
        </w:rPr>
        <w:tab/>
      </w:r>
      <w:r>
        <w:rPr>
          <w:rFonts w:eastAsia="Times New Roman" w:cstheme="minorHAnsi"/>
          <w:noProof/>
          <w:color w:val="333333"/>
          <w:lang w:eastAsia="en-GB"/>
        </w:rPr>
        <w:drawing>
          <wp:inline distT="0" distB="0" distL="0" distR="0" wp14:anchorId="5BFE9443" wp14:editId="5A0F7113">
            <wp:extent cx="2677025" cy="1673066"/>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3059" cy="1683087"/>
                    </a:xfrm>
                    <a:prstGeom prst="rect">
                      <a:avLst/>
                    </a:prstGeom>
                  </pic:spPr>
                </pic:pic>
              </a:graphicData>
            </a:graphic>
          </wp:inline>
        </w:drawing>
      </w:r>
    </w:p>
    <w:p w14:paraId="39395352" w14:textId="56B8F216" w:rsidR="00BA5CD1" w:rsidRDefault="00BA5CD1" w:rsidP="005F5552">
      <w:pPr>
        <w:shd w:val="clear" w:color="auto" w:fill="FFFFFF"/>
        <w:spacing w:after="240"/>
        <w:rPr>
          <w:rFonts w:eastAsia="Times New Roman" w:cstheme="minorHAnsi"/>
          <w:color w:val="333333"/>
          <w:lang w:eastAsia="en-GB"/>
        </w:rPr>
      </w:pPr>
    </w:p>
    <w:p w14:paraId="102C2929" w14:textId="0933C458" w:rsidR="005F5552" w:rsidRDefault="005F5552" w:rsidP="005F5552">
      <w:pPr>
        <w:shd w:val="clear" w:color="auto" w:fill="FFFFFF"/>
        <w:spacing w:after="240"/>
        <w:rPr>
          <w:rFonts w:eastAsia="Times New Roman" w:cstheme="minorHAnsi"/>
          <w:color w:val="333333"/>
          <w:lang w:eastAsia="en-GB"/>
        </w:rPr>
      </w:pPr>
    </w:p>
    <w:p w14:paraId="22000B29" w14:textId="76B8D74B" w:rsidR="005F5552" w:rsidRDefault="005F5552" w:rsidP="005F5552">
      <w:pPr>
        <w:shd w:val="clear" w:color="auto" w:fill="FFFFFF"/>
        <w:spacing w:after="240"/>
        <w:rPr>
          <w:rFonts w:eastAsia="Times New Roman" w:cstheme="minorHAnsi"/>
          <w:color w:val="333333"/>
          <w:lang w:eastAsia="en-GB"/>
        </w:rPr>
      </w:pPr>
    </w:p>
    <w:p w14:paraId="2C284950" w14:textId="20915FA6" w:rsidR="005F5552" w:rsidRDefault="005F5552" w:rsidP="005F5552">
      <w:pPr>
        <w:shd w:val="clear" w:color="auto" w:fill="FFFFFF"/>
        <w:spacing w:after="240"/>
        <w:rPr>
          <w:rFonts w:eastAsia="Times New Roman" w:cstheme="minorHAnsi"/>
          <w:color w:val="333333"/>
          <w:lang w:eastAsia="en-GB"/>
        </w:rPr>
      </w:pPr>
    </w:p>
    <w:p w14:paraId="040F3821" w14:textId="56E8EEC7" w:rsidR="005F5552" w:rsidRDefault="005F5552" w:rsidP="005F5552">
      <w:pPr>
        <w:shd w:val="clear" w:color="auto" w:fill="FFFFFF"/>
        <w:spacing w:after="240"/>
        <w:rPr>
          <w:rFonts w:eastAsia="Times New Roman" w:cstheme="minorHAnsi"/>
          <w:color w:val="333333"/>
          <w:lang w:eastAsia="en-GB"/>
        </w:rPr>
      </w:pPr>
    </w:p>
    <w:p w14:paraId="411D2940" w14:textId="77777777" w:rsidR="005F5552" w:rsidRDefault="005F5552" w:rsidP="005F5552">
      <w:pPr>
        <w:shd w:val="clear" w:color="auto" w:fill="FFFFFF"/>
        <w:spacing w:after="240"/>
        <w:rPr>
          <w:rFonts w:eastAsia="Times New Roman" w:cstheme="minorHAnsi"/>
          <w:color w:val="333333"/>
          <w:lang w:eastAsia="en-GB"/>
        </w:rPr>
      </w:pPr>
    </w:p>
    <w:p w14:paraId="28C63B1B" w14:textId="4D4D559E" w:rsidR="00BA5CD1" w:rsidRDefault="00BA5CD1" w:rsidP="00311F84">
      <w:pPr>
        <w:shd w:val="clear" w:color="auto" w:fill="FFFFFF"/>
        <w:spacing w:after="240"/>
        <w:ind w:left="2160"/>
        <w:rPr>
          <w:rFonts w:eastAsia="Times New Roman" w:cstheme="minorHAnsi"/>
          <w:color w:val="333333"/>
          <w:lang w:eastAsia="en-GB"/>
        </w:rPr>
      </w:pPr>
      <w:r>
        <w:rPr>
          <w:rFonts w:eastAsia="Times New Roman" w:cstheme="minorHAnsi"/>
          <w:color w:val="333333"/>
          <w:lang w:eastAsia="en-GB"/>
        </w:rPr>
        <w:t>The query plan for both CTEs:</w:t>
      </w:r>
    </w:p>
    <w:p w14:paraId="01F6A2FE" w14:textId="77777777" w:rsidR="00BA5CD1" w:rsidRDefault="00BA5CD1" w:rsidP="005F5552">
      <w:pPr>
        <w:shd w:val="clear" w:color="auto" w:fill="FFFFFF"/>
        <w:spacing w:after="240"/>
        <w:rPr>
          <w:rFonts w:eastAsia="Times New Roman" w:cstheme="minorHAnsi"/>
          <w:color w:val="333333"/>
          <w:lang w:eastAsia="en-GB"/>
        </w:rPr>
      </w:pPr>
    </w:p>
    <w:p w14:paraId="4DCE3052" w14:textId="59A2F0EC" w:rsidR="00311F84" w:rsidRDefault="00311F84" w:rsidP="005F5552">
      <w:pPr>
        <w:shd w:val="clear" w:color="auto" w:fill="FFFFFF"/>
        <w:spacing w:after="240"/>
        <w:rPr>
          <w:rFonts w:eastAsia="Times New Roman" w:cstheme="minorHAnsi"/>
          <w:color w:val="333333"/>
          <w:lang w:eastAsia="en-GB"/>
        </w:rPr>
      </w:pPr>
      <w:r>
        <w:rPr>
          <w:rFonts w:eastAsia="Times New Roman" w:cstheme="minorHAnsi"/>
          <w:noProof/>
          <w:color w:val="333333"/>
          <w:lang w:eastAsia="en-GB"/>
        </w:rPr>
        <w:drawing>
          <wp:inline distT="0" distB="0" distL="0" distR="0" wp14:anchorId="2669BC36" wp14:editId="3B58BC3D">
            <wp:extent cx="2552651" cy="1595336"/>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4262" cy="1708838"/>
                    </a:xfrm>
                    <a:prstGeom prst="rect">
                      <a:avLst/>
                    </a:prstGeom>
                  </pic:spPr>
                </pic:pic>
              </a:graphicData>
            </a:graphic>
          </wp:inline>
        </w:drawing>
      </w:r>
      <w:r w:rsidR="005F5552">
        <w:rPr>
          <w:rFonts w:eastAsia="Times New Roman" w:cstheme="minorHAnsi"/>
          <w:color w:val="333333"/>
          <w:lang w:eastAsia="en-GB"/>
        </w:rPr>
        <w:tab/>
      </w:r>
      <w:r>
        <w:rPr>
          <w:rFonts w:eastAsia="Times New Roman" w:cstheme="minorHAnsi"/>
          <w:noProof/>
          <w:color w:val="333333"/>
          <w:lang w:eastAsia="en-GB"/>
        </w:rPr>
        <w:drawing>
          <wp:inline distT="0" distB="0" distL="0" distR="0" wp14:anchorId="75584B04" wp14:editId="691D1A92">
            <wp:extent cx="2544173" cy="15900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3145" cy="1601895"/>
                    </a:xfrm>
                    <a:prstGeom prst="rect">
                      <a:avLst/>
                    </a:prstGeom>
                  </pic:spPr>
                </pic:pic>
              </a:graphicData>
            </a:graphic>
          </wp:inline>
        </w:drawing>
      </w:r>
    </w:p>
    <w:p w14:paraId="5B01804C" w14:textId="63A3D965" w:rsidR="005F5552" w:rsidRDefault="005F5552" w:rsidP="005F5552">
      <w:pPr>
        <w:shd w:val="clear" w:color="auto" w:fill="FFFFFF"/>
        <w:spacing w:after="240"/>
        <w:rPr>
          <w:rFonts w:eastAsia="Times New Roman" w:cstheme="minorHAnsi"/>
          <w:color w:val="333333"/>
          <w:lang w:eastAsia="en-GB"/>
        </w:rPr>
      </w:pPr>
    </w:p>
    <w:p w14:paraId="1FD7E637" w14:textId="38A77C63" w:rsidR="005F5552" w:rsidRDefault="005F5552" w:rsidP="005F5552">
      <w:pPr>
        <w:shd w:val="clear" w:color="auto" w:fill="FFFFFF"/>
        <w:spacing w:after="240"/>
        <w:rPr>
          <w:rFonts w:eastAsia="Times New Roman" w:cstheme="minorHAnsi"/>
          <w:color w:val="333333"/>
          <w:lang w:eastAsia="en-GB"/>
        </w:rPr>
      </w:pPr>
    </w:p>
    <w:p w14:paraId="0C5BA27B" w14:textId="32750B39" w:rsidR="005F5552" w:rsidRDefault="005F5552" w:rsidP="005F5552">
      <w:pPr>
        <w:shd w:val="clear" w:color="auto" w:fill="FFFFFF"/>
        <w:spacing w:after="240"/>
        <w:rPr>
          <w:rFonts w:eastAsia="Times New Roman" w:cstheme="minorHAnsi"/>
          <w:color w:val="333333"/>
          <w:lang w:eastAsia="en-GB"/>
        </w:rPr>
      </w:pPr>
    </w:p>
    <w:p w14:paraId="4F3C4892" w14:textId="77777777" w:rsidR="005F5552" w:rsidRPr="00311F84" w:rsidRDefault="005F5552" w:rsidP="005F5552">
      <w:pPr>
        <w:shd w:val="clear" w:color="auto" w:fill="FFFFFF"/>
        <w:spacing w:after="240"/>
        <w:rPr>
          <w:rFonts w:eastAsia="Times New Roman" w:cstheme="minorHAnsi"/>
          <w:color w:val="333333"/>
          <w:lang w:eastAsia="en-GB"/>
        </w:rPr>
      </w:pPr>
    </w:p>
    <w:p w14:paraId="05C3B700" w14:textId="1D775B25" w:rsidR="00D667ED" w:rsidRDefault="00D667ED" w:rsidP="00D667ED">
      <w:pPr>
        <w:pStyle w:val="ListParagraph"/>
        <w:numPr>
          <w:ilvl w:val="0"/>
          <w:numId w:val="9"/>
        </w:numPr>
        <w:shd w:val="clear" w:color="auto" w:fill="FFFFFF"/>
        <w:spacing w:after="240"/>
        <w:rPr>
          <w:rFonts w:eastAsia="Times New Roman" w:cstheme="minorHAnsi"/>
          <w:b/>
          <w:bCs/>
          <w:color w:val="333333"/>
          <w:lang w:eastAsia="en-GB"/>
        </w:rPr>
      </w:pPr>
      <w:r w:rsidRPr="00D667ED">
        <w:rPr>
          <w:rFonts w:eastAsia="Times New Roman" w:cstheme="minorHAnsi"/>
          <w:b/>
          <w:bCs/>
          <w:color w:val="333333"/>
          <w:lang w:eastAsia="en-GB"/>
        </w:rPr>
        <w:t>3</w:t>
      </w:r>
      <w:r w:rsidR="00BA5CD1">
        <w:rPr>
          <w:rFonts w:eastAsia="Times New Roman" w:cstheme="minorHAnsi"/>
          <w:b/>
          <w:bCs/>
          <w:color w:val="333333"/>
          <w:lang w:eastAsia="en-GB"/>
        </w:rPr>
        <w:t xml:space="preserve"> Actual running time (cost)</w:t>
      </w:r>
    </w:p>
    <w:p w14:paraId="06F05A82" w14:textId="6C3967A4" w:rsidR="00BA5CD1" w:rsidRDefault="00BA5CD1" w:rsidP="00BA5CD1">
      <w:pPr>
        <w:pStyle w:val="ListParagraph"/>
        <w:shd w:val="clear" w:color="auto" w:fill="FFFFFF"/>
        <w:spacing w:after="240"/>
        <w:ind w:left="2160"/>
        <w:rPr>
          <w:rFonts w:eastAsia="Times New Roman" w:cstheme="minorHAnsi"/>
          <w:b/>
          <w:bCs/>
          <w:color w:val="333333"/>
          <w:lang w:eastAsia="en-GB"/>
        </w:rPr>
      </w:pPr>
    </w:p>
    <w:p w14:paraId="7149E06F" w14:textId="03708E51" w:rsidR="00BA5CD1" w:rsidRPr="00BA5CD1" w:rsidRDefault="00BA5CD1" w:rsidP="00BA5CD1">
      <w:pPr>
        <w:pStyle w:val="ListParagraph"/>
        <w:shd w:val="clear" w:color="auto" w:fill="FFFFFF"/>
        <w:spacing w:after="240"/>
        <w:ind w:left="2160"/>
        <w:rPr>
          <w:rFonts w:eastAsia="Times New Roman" w:cstheme="minorHAnsi"/>
          <w:color w:val="333333"/>
          <w:lang w:eastAsia="en-GB"/>
        </w:rPr>
      </w:pPr>
      <w:r>
        <w:rPr>
          <w:rFonts w:eastAsia="Times New Roman" w:cstheme="minorHAnsi"/>
          <w:color w:val="333333"/>
          <w:lang w:eastAsia="en-GB"/>
        </w:rPr>
        <w:t>For both CTEs</w:t>
      </w:r>
    </w:p>
    <w:p w14:paraId="4992B704" w14:textId="54241B9A" w:rsidR="00BA5CD1" w:rsidRDefault="003E03F8" w:rsidP="005F5552">
      <w:pPr>
        <w:shd w:val="clear" w:color="auto" w:fill="FFFFFF"/>
        <w:spacing w:after="240"/>
        <w:rPr>
          <w:rFonts w:eastAsia="Times New Roman" w:cstheme="minorHAnsi"/>
          <w:b/>
          <w:bCs/>
          <w:color w:val="333333"/>
          <w:lang w:eastAsia="en-GB"/>
        </w:rPr>
      </w:pPr>
      <w:r>
        <w:rPr>
          <w:rFonts w:eastAsia="Times New Roman" w:cstheme="minorHAnsi"/>
          <w:b/>
          <w:bCs/>
          <w:noProof/>
          <w:color w:val="333333"/>
          <w:lang w:eastAsia="en-GB"/>
        </w:rPr>
        <w:drawing>
          <wp:inline distT="0" distB="0" distL="0" distR="0" wp14:anchorId="3289B616" wp14:editId="27798F1C">
            <wp:extent cx="2309041" cy="1443087"/>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123" cy="1451263"/>
                    </a:xfrm>
                    <a:prstGeom prst="rect">
                      <a:avLst/>
                    </a:prstGeom>
                  </pic:spPr>
                </pic:pic>
              </a:graphicData>
            </a:graphic>
          </wp:inline>
        </w:drawing>
      </w:r>
      <w:r w:rsidR="005F5552">
        <w:rPr>
          <w:rFonts w:eastAsia="Times New Roman" w:cstheme="minorHAnsi"/>
          <w:b/>
          <w:bCs/>
          <w:color w:val="333333"/>
          <w:lang w:eastAsia="en-GB"/>
        </w:rPr>
        <w:tab/>
      </w:r>
      <w:r w:rsidR="00BA5CD1">
        <w:rPr>
          <w:rFonts w:eastAsia="Times New Roman" w:cstheme="minorHAnsi"/>
          <w:b/>
          <w:bCs/>
          <w:noProof/>
          <w:color w:val="333333"/>
          <w:lang w:eastAsia="en-GB"/>
        </w:rPr>
        <w:drawing>
          <wp:inline distT="0" distB="0" distL="0" distR="0" wp14:anchorId="75F8ECB6" wp14:editId="75F5BF21">
            <wp:extent cx="2272553" cy="1420283"/>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200" cy="1451311"/>
                    </a:xfrm>
                    <a:prstGeom prst="rect">
                      <a:avLst/>
                    </a:prstGeom>
                  </pic:spPr>
                </pic:pic>
              </a:graphicData>
            </a:graphic>
          </wp:inline>
        </w:drawing>
      </w:r>
    </w:p>
    <w:p w14:paraId="619626EF" w14:textId="410D3F49" w:rsidR="00BA5CD1" w:rsidRPr="00BA5CD1" w:rsidRDefault="00BA5CD1" w:rsidP="003E03F8">
      <w:pPr>
        <w:shd w:val="clear" w:color="auto" w:fill="FFFFFF"/>
        <w:spacing w:after="240"/>
        <w:ind w:left="2160"/>
        <w:rPr>
          <w:rFonts w:eastAsia="Times New Roman" w:cstheme="minorHAnsi"/>
          <w:color w:val="333333"/>
          <w:lang w:eastAsia="en-GB"/>
        </w:rPr>
      </w:pPr>
      <w:r>
        <w:rPr>
          <w:rFonts w:eastAsia="Times New Roman" w:cstheme="minorHAnsi"/>
          <w:color w:val="333333"/>
          <w:lang w:eastAsia="en-GB"/>
        </w:rPr>
        <w:t>For both subqueries</w:t>
      </w:r>
    </w:p>
    <w:p w14:paraId="42680CDA" w14:textId="19BB1AE0" w:rsidR="003E03F8" w:rsidRDefault="003E03F8" w:rsidP="005F5552">
      <w:pPr>
        <w:shd w:val="clear" w:color="auto" w:fill="FFFFFF"/>
        <w:spacing w:after="240"/>
        <w:rPr>
          <w:rFonts w:eastAsia="Times New Roman" w:cstheme="minorHAnsi"/>
          <w:b/>
          <w:bCs/>
          <w:color w:val="333333"/>
          <w:lang w:eastAsia="en-GB"/>
        </w:rPr>
      </w:pPr>
      <w:r>
        <w:rPr>
          <w:rFonts w:eastAsia="Times New Roman" w:cstheme="minorHAnsi"/>
          <w:b/>
          <w:bCs/>
          <w:noProof/>
          <w:color w:val="333333"/>
          <w:lang w:eastAsia="en-GB"/>
        </w:rPr>
        <w:lastRenderedPageBreak/>
        <w:drawing>
          <wp:inline distT="0" distB="0" distL="0" distR="0" wp14:anchorId="5B5F8C2D" wp14:editId="4856EAEE">
            <wp:extent cx="2274207" cy="142131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0976" cy="1438046"/>
                    </a:xfrm>
                    <a:prstGeom prst="rect">
                      <a:avLst/>
                    </a:prstGeom>
                  </pic:spPr>
                </pic:pic>
              </a:graphicData>
            </a:graphic>
          </wp:inline>
        </w:drawing>
      </w:r>
      <w:r w:rsidR="005F5552">
        <w:rPr>
          <w:rFonts w:eastAsia="Times New Roman" w:cstheme="minorHAnsi"/>
          <w:b/>
          <w:bCs/>
          <w:color w:val="333333"/>
          <w:lang w:eastAsia="en-GB"/>
        </w:rPr>
        <w:tab/>
      </w:r>
      <w:r w:rsidR="005F5552">
        <w:rPr>
          <w:rFonts w:eastAsia="Times New Roman" w:cstheme="minorHAnsi"/>
          <w:b/>
          <w:bCs/>
          <w:color w:val="333333"/>
          <w:lang w:eastAsia="en-GB"/>
        </w:rPr>
        <w:tab/>
      </w:r>
      <w:r>
        <w:rPr>
          <w:rFonts w:eastAsia="Times New Roman" w:cstheme="minorHAnsi"/>
          <w:b/>
          <w:bCs/>
          <w:noProof/>
          <w:color w:val="333333"/>
          <w:lang w:eastAsia="en-GB"/>
        </w:rPr>
        <w:drawing>
          <wp:inline distT="0" distB="0" distL="0" distR="0" wp14:anchorId="025703C2" wp14:editId="2E877878">
            <wp:extent cx="2258072" cy="141123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6665" cy="1422852"/>
                    </a:xfrm>
                    <a:prstGeom prst="rect">
                      <a:avLst/>
                    </a:prstGeom>
                  </pic:spPr>
                </pic:pic>
              </a:graphicData>
            </a:graphic>
          </wp:inline>
        </w:drawing>
      </w:r>
    </w:p>
    <w:p w14:paraId="3A02B115" w14:textId="77777777" w:rsidR="005F5552" w:rsidRPr="003E03F8" w:rsidRDefault="005F5552" w:rsidP="005F5552">
      <w:pPr>
        <w:shd w:val="clear" w:color="auto" w:fill="FFFFFF"/>
        <w:spacing w:after="240"/>
        <w:rPr>
          <w:rFonts w:eastAsia="Times New Roman" w:cstheme="minorHAnsi"/>
          <w:b/>
          <w:bCs/>
          <w:color w:val="333333"/>
          <w:lang w:eastAsia="en-GB"/>
        </w:rPr>
      </w:pPr>
    </w:p>
    <w:p w14:paraId="5F0B7645" w14:textId="55120633" w:rsidR="00D667ED" w:rsidRDefault="00D667ED" w:rsidP="00D667ED">
      <w:pPr>
        <w:pStyle w:val="ListParagraph"/>
        <w:numPr>
          <w:ilvl w:val="0"/>
          <w:numId w:val="9"/>
        </w:numPr>
        <w:shd w:val="clear" w:color="auto" w:fill="FFFFFF"/>
        <w:spacing w:after="240"/>
        <w:rPr>
          <w:rFonts w:eastAsia="Times New Roman" w:cstheme="minorHAnsi"/>
          <w:b/>
          <w:bCs/>
          <w:color w:val="333333"/>
          <w:lang w:eastAsia="en-GB"/>
        </w:rPr>
      </w:pPr>
      <w:r w:rsidRPr="00D667ED">
        <w:rPr>
          <w:rFonts w:eastAsia="Times New Roman" w:cstheme="minorHAnsi"/>
          <w:b/>
          <w:bCs/>
          <w:color w:val="333333"/>
          <w:lang w:eastAsia="en-GB"/>
        </w:rPr>
        <w:t>4</w:t>
      </w:r>
      <w:r w:rsidR="00BA5CD1">
        <w:rPr>
          <w:rFonts w:eastAsia="Times New Roman" w:cstheme="minorHAnsi"/>
          <w:b/>
          <w:bCs/>
          <w:color w:val="333333"/>
          <w:lang w:eastAsia="en-GB"/>
        </w:rPr>
        <w:t xml:space="preserve"> </w:t>
      </w:r>
    </w:p>
    <w:p w14:paraId="2F84AD6B" w14:textId="7D847EF2" w:rsidR="00BA5CD1" w:rsidRPr="00BA5CD1" w:rsidRDefault="00BA5CD1" w:rsidP="005F5552">
      <w:pPr>
        <w:pStyle w:val="ListParagraph"/>
        <w:shd w:val="clear" w:color="auto" w:fill="FFFFFF"/>
        <w:spacing w:after="240" w:line="360" w:lineRule="auto"/>
        <w:ind w:left="2160"/>
        <w:rPr>
          <w:rFonts w:eastAsia="Times New Roman" w:cstheme="minorHAnsi"/>
          <w:color w:val="333333"/>
          <w:lang w:eastAsia="en-GB"/>
        </w:rPr>
      </w:pPr>
      <w:r>
        <w:rPr>
          <w:rFonts w:eastAsia="Times New Roman" w:cstheme="minorHAnsi"/>
          <w:color w:val="333333"/>
          <w:lang w:eastAsia="en-GB"/>
        </w:rPr>
        <w:t>When running the query plan for both queries (CTEs and Subqueries) the time (cost) estimated was the same for both types. However, when actually running the query the actual time was shorter for the CTEs than the subqueries. That did come as a surprise to me because I expected the query plans to give more accurate information.</w:t>
      </w:r>
    </w:p>
    <w:p w14:paraId="43DD1D98" w14:textId="145044D4" w:rsidR="00D667ED" w:rsidRDefault="00D667ED" w:rsidP="00D667ED">
      <w:pPr>
        <w:pStyle w:val="ListParagraph"/>
        <w:rPr>
          <w:rFonts w:eastAsia="Times New Roman" w:cstheme="minorHAnsi"/>
          <w:b/>
          <w:bCs/>
          <w:color w:val="333333"/>
          <w:lang w:eastAsia="en-GB"/>
        </w:rPr>
      </w:pPr>
    </w:p>
    <w:p w14:paraId="666D3674" w14:textId="77777777" w:rsidR="005F5552" w:rsidRPr="00D667ED" w:rsidRDefault="005F5552" w:rsidP="00D667ED">
      <w:pPr>
        <w:pStyle w:val="ListParagraph"/>
        <w:rPr>
          <w:rFonts w:eastAsia="Times New Roman" w:cstheme="minorHAnsi"/>
          <w:b/>
          <w:bCs/>
          <w:color w:val="333333"/>
          <w:lang w:eastAsia="en-GB"/>
        </w:rPr>
      </w:pPr>
    </w:p>
    <w:p w14:paraId="48A01375" w14:textId="77777777" w:rsidR="005F5552" w:rsidRDefault="005F5552" w:rsidP="005F5552">
      <w:pPr>
        <w:pStyle w:val="ListParagraph"/>
        <w:shd w:val="clear" w:color="auto" w:fill="FFFFFF"/>
        <w:spacing w:after="240"/>
        <w:rPr>
          <w:rFonts w:eastAsia="Times New Roman" w:cstheme="minorHAnsi"/>
          <w:b/>
          <w:bCs/>
          <w:color w:val="333333"/>
          <w:lang w:eastAsia="en-GB"/>
        </w:rPr>
      </w:pPr>
    </w:p>
    <w:p w14:paraId="6430EC10" w14:textId="187D2276" w:rsidR="00D667ED" w:rsidRPr="00DA5C5C" w:rsidRDefault="00D667ED" w:rsidP="00DA5C5C">
      <w:pPr>
        <w:pStyle w:val="ListParagraph"/>
        <w:numPr>
          <w:ilvl w:val="0"/>
          <w:numId w:val="10"/>
        </w:numPr>
        <w:shd w:val="clear" w:color="auto" w:fill="FFFFFF"/>
        <w:spacing w:after="240"/>
        <w:rPr>
          <w:rFonts w:eastAsia="Times New Roman" w:cstheme="minorHAnsi"/>
          <w:b/>
          <w:bCs/>
          <w:color w:val="333333"/>
          <w:lang w:eastAsia="en-GB"/>
        </w:rPr>
      </w:pPr>
      <w:r w:rsidRPr="00DA5C5C">
        <w:rPr>
          <w:rFonts w:eastAsia="Times New Roman" w:cstheme="minorHAnsi"/>
          <w:b/>
          <w:bCs/>
          <w:color w:val="333333"/>
          <w:lang w:eastAsia="en-GB"/>
        </w:rPr>
        <w:t>Write 1 to 2 paragraphs on the challenges…</w:t>
      </w:r>
    </w:p>
    <w:p w14:paraId="2D4CA4F0" w14:textId="4187ADD1" w:rsidR="00BA5CD1" w:rsidRDefault="00BA5CD1" w:rsidP="00BA5CD1">
      <w:pPr>
        <w:shd w:val="clear" w:color="auto" w:fill="FFFFFF"/>
        <w:spacing w:after="240"/>
        <w:ind w:left="720"/>
        <w:rPr>
          <w:rFonts w:eastAsia="Times New Roman" w:cstheme="minorHAnsi"/>
          <w:b/>
          <w:bCs/>
          <w:color w:val="333333"/>
          <w:lang w:eastAsia="en-GB"/>
        </w:rPr>
      </w:pPr>
    </w:p>
    <w:p w14:paraId="0D2406F0" w14:textId="0746378B" w:rsidR="00BA5CD1" w:rsidRPr="00BA5CD1" w:rsidRDefault="00BA5CD1" w:rsidP="005F5552">
      <w:pPr>
        <w:shd w:val="clear" w:color="auto" w:fill="FFFFFF"/>
        <w:spacing w:after="240" w:line="360" w:lineRule="auto"/>
        <w:ind w:left="1440"/>
        <w:rPr>
          <w:rFonts w:eastAsia="Times New Roman" w:cstheme="minorHAnsi"/>
          <w:color w:val="333333"/>
          <w:lang w:eastAsia="en-GB"/>
        </w:rPr>
      </w:pPr>
      <w:r>
        <w:rPr>
          <w:rFonts w:eastAsia="Times New Roman" w:cstheme="minorHAnsi"/>
          <w:color w:val="333333"/>
          <w:lang w:eastAsia="en-GB"/>
        </w:rPr>
        <w:t xml:space="preserve">The challenges I faced when </w:t>
      </w:r>
      <w:r w:rsidR="005F5552">
        <w:rPr>
          <w:rFonts w:eastAsia="Times New Roman" w:cstheme="minorHAnsi"/>
          <w:color w:val="333333"/>
          <w:lang w:eastAsia="en-GB"/>
        </w:rPr>
        <w:t>replacing my subqueries with CTEs came when I had to understand how to write a CTE. After that another challenge was decide where to update the main query to make sure it referred to the CTE since the order is different than a subquery.</w:t>
      </w:r>
    </w:p>
    <w:p w14:paraId="3F3A0706" w14:textId="77777777" w:rsidR="00D667ED" w:rsidRPr="00D667ED" w:rsidRDefault="00D667ED" w:rsidP="005F5552">
      <w:pPr>
        <w:pStyle w:val="ListParagraph"/>
        <w:spacing w:line="360" w:lineRule="auto"/>
        <w:rPr>
          <w:rFonts w:ascii="TradeGothicNextW01-Ligh 693250" w:eastAsia="Times New Roman" w:hAnsi="TradeGothicNextW01-Ligh 693250" w:cs="Times New Roman"/>
          <w:color w:val="333333"/>
          <w:sz w:val="27"/>
          <w:szCs w:val="27"/>
          <w:lang w:eastAsia="en-GB"/>
        </w:rPr>
      </w:pPr>
    </w:p>
    <w:p w14:paraId="00044790" w14:textId="77777777" w:rsidR="00D667ED" w:rsidRPr="00D667ED" w:rsidRDefault="00D667ED" w:rsidP="005F5552">
      <w:pPr>
        <w:pStyle w:val="ListParagraph"/>
        <w:shd w:val="clear" w:color="auto" w:fill="FFFFFF"/>
        <w:spacing w:after="240" w:line="360" w:lineRule="auto"/>
        <w:rPr>
          <w:rFonts w:ascii="TradeGothicNextW01-Ligh 693250" w:eastAsia="Times New Roman" w:hAnsi="TradeGothicNextW01-Ligh 693250" w:cs="Times New Roman"/>
          <w:color w:val="333333"/>
          <w:sz w:val="27"/>
          <w:szCs w:val="27"/>
          <w:lang w:eastAsia="en-GB"/>
        </w:rPr>
      </w:pPr>
    </w:p>
    <w:sectPr w:rsidR="00D667ED" w:rsidRPr="00D667E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86D7E" w14:textId="77777777" w:rsidR="006324C5" w:rsidRDefault="006324C5" w:rsidP="00D667ED">
      <w:r>
        <w:separator/>
      </w:r>
    </w:p>
  </w:endnote>
  <w:endnote w:type="continuationSeparator" w:id="0">
    <w:p w14:paraId="61634FD9" w14:textId="77777777" w:rsidR="006324C5" w:rsidRDefault="006324C5" w:rsidP="00D6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adeGothicNextW01-Bold 693229">
    <w:altName w:val="Cambria"/>
    <w:panose1 w:val="020B0604020202020204"/>
    <w:charset w:val="00"/>
    <w:family w:val="roman"/>
    <w:notTrueType/>
    <w:pitch w:val="default"/>
  </w:font>
  <w:font w:name="TradeGothicNextW01-Ligh 69325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E0CFB" w14:textId="77777777" w:rsidR="00D667ED" w:rsidRDefault="00D667E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46647A1" w14:textId="77777777" w:rsidR="00D667ED" w:rsidRDefault="00D66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9788C" w14:textId="77777777" w:rsidR="006324C5" w:rsidRDefault="006324C5" w:rsidP="00D667ED">
      <w:r>
        <w:separator/>
      </w:r>
    </w:p>
  </w:footnote>
  <w:footnote w:type="continuationSeparator" w:id="0">
    <w:p w14:paraId="198CBB75" w14:textId="77777777" w:rsidR="006324C5" w:rsidRDefault="006324C5" w:rsidP="00D6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4C8B9" w14:textId="531EED7A" w:rsidR="00D667ED" w:rsidRDefault="006324C5">
    <w:pPr>
      <w:pStyle w:val="Header"/>
      <w:jc w:val="right"/>
      <w:rPr>
        <w:color w:val="4472C4" w:themeColor="accent1"/>
      </w:rPr>
    </w:pPr>
    <w:sdt>
      <w:sdtPr>
        <w:rPr>
          <w:color w:val="4472C4" w:themeColor="accent1"/>
        </w:rPr>
        <w:alias w:val="Title"/>
        <w:tag w:val=""/>
        <w:id w:val="664756013"/>
        <w:placeholder>
          <w:docPart w:val="6F5F6291790FE44796E5694542BAC092"/>
        </w:placeholder>
        <w:dataBinding w:prefixMappings="xmlns:ns0='http://purl.org/dc/elements/1.1/' xmlns:ns1='http://schemas.openxmlformats.org/package/2006/metadata/core-properties' " w:xpath="/ns1:coreProperties[1]/ns0:title[1]" w:storeItemID="{6C3C8BC8-F283-45AE-878A-BAB7291924A1}"/>
        <w:text/>
      </w:sdtPr>
      <w:sdtEndPr/>
      <w:sdtContent>
        <w:r w:rsidR="00D667ED">
          <w:rPr>
            <w:color w:val="4472C4" w:themeColor="accent1"/>
          </w:rPr>
          <w:t>3.9 Common Table Expressions</w:t>
        </w:r>
      </w:sdtContent>
    </w:sdt>
    <w:r w:rsidR="00D667ED">
      <w:rPr>
        <w:color w:val="4472C4" w:themeColor="accent1"/>
      </w:rPr>
      <w:t xml:space="preserve"> | </w:t>
    </w:r>
    <w:sdt>
      <w:sdtPr>
        <w:rPr>
          <w:color w:val="4472C4" w:themeColor="accent1"/>
        </w:rPr>
        <w:alias w:val="Author"/>
        <w:tag w:val=""/>
        <w:id w:val="-1677181147"/>
        <w:placeholder>
          <w:docPart w:val="E40E10DFDA533A47B52921F07A2715F7"/>
        </w:placeholder>
        <w:dataBinding w:prefixMappings="xmlns:ns0='http://purl.org/dc/elements/1.1/' xmlns:ns1='http://schemas.openxmlformats.org/package/2006/metadata/core-properties' " w:xpath="/ns1:coreProperties[1]/ns0:creator[1]" w:storeItemID="{6C3C8BC8-F283-45AE-878A-BAB7291924A1}"/>
        <w:text/>
      </w:sdtPr>
      <w:sdtEndPr/>
      <w:sdtContent>
        <w:r w:rsidR="00D667ED">
          <w:rPr>
            <w:color w:val="4472C4" w:themeColor="accent1"/>
          </w:rPr>
          <w:t>Jose Luis Sanabria</w:t>
        </w:r>
      </w:sdtContent>
    </w:sdt>
  </w:p>
  <w:p w14:paraId="007D94C6" w14:textId="77777777" w:rsidR="00D667ED" w:rsidRDefault="00D66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F7616"/>
    <w:multiLevelType w:val="hybridMultilevel"/>
    <w:tmpl w:val="BC9ADDA2"/>
    <w:lvl w:ilvl="0" w:tplc="74B24E42">
      <w:start w:val="4"/>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A107E62"/>
    <w:multiLevelType w:val="hybridMultilevel"/>
    <w:tmpl w:val="6EC85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43005"/>
    <w:multiLevelType w:val="hybridMultilevel"/>
    <w:tmpl w:val="F78C6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B70063"/>
    <w:multiLevelType w:val="hybridMultilevel"/>
    <w:tmpl w:val="F55C6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455B93"/>
    <w:multiLevelType w:val="hybridMultilevel"/>
    <w:tmpl w:val="497225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01E88"/>
    <w:multiLevelType w:val="hybridMultilevel"/>
    <w:tmpl w:val="E4C60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BFF7631"/>
    <w:multiLevelType w:val="hybridMultilevel"/>
    <w:tmpl w:val="268075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28B18CA"/>
    <w:multiLevelType w:val="hybridMultilevel"/>
    <w:tmpl w:val="652494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5F47368"/>
    <w:multiLevelType w:val="hybridMultilevel"/>
    <w:tmpl w:val="497225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A451C2"/>
    <w:multiLevelType w:val="hybridMultilevel"/>
    <w:tmpl w:val="9A729E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E987152"/>
    <w:multiLevelType w:val="hybridMultilevel"/>
    <w:tmpl w:val="6406DAB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2"/>
  </w:num>
  <w:num w:numId="4">
    <w:abstractNumId w:val="9"/>
  </w:num>
  <w:num w:numId="5">
    <w:abstractNumId w:val="8"/>
  </w:num>
  <w:num w:numId="6">
    <w:abstractNumId w:val="5"/>
  </w:num>
  <w:num w:numId="7">
    <w:abstractNumId w:val="3"/>
  </w:num>
  <w:num w:numId="8">
    <w:abstractNumId w:val="7"/>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ED"/>
    <w:rsid w:val="000A0A19"/>
    <w:rsid w:val="000F054D"/>
    <w:rsid w:val="001E1645"/>
    <w:rsid w:val="00311F84"/>
    <w:rsid w:val="00320A2A"/>
    <w:rsid w:val="003E03F8"/>
    <w:rsid w:val="005F5552"/>
    <w:rsid w:val="006324C5"/>
    <w:rsid w:val="00737F7B"/>
    <w:rsid w:val="00813445"/>
    <w:rsid w:val="008C5748"/>
    <w:rsid w:val="00BA5CD1"/>
    <w:rsid w:val="00CD1EB9"/>
    <w:rsid w:val="00D667ED"/>
    <w:rsid w:val="00DA5C5C"/>
    <w:rsid w:val="00E52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121C"/>
  <w15:chartTrackingRefBased/>
  <w15:docId w15:val="{E6977915-F42A-764A-8DBD-12DEAF10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7ED"/>
    <w:pPr>
      <w:tabs>
        <w:tab w:val="center" w:pos="4513"/>
        <w:tab w:val="right" w:pos="9026"/>
      </w:tabs>
    </w:pPr>
  </w:style>
  <w:style w:type="character" w:customStyle="1" w:styleId="HeaderChar">
    <w:name w:val="Header Char"/>
    <w:basedOn w:val="DefaultParagraphFont"/>
    <w:link w:val="Header"/>
    <w:uiPriority w:val="99"/>
    <w:rsid w:val="00D667ED"/>
  </w:style>
  <w:style w:type="paragraph" w:styleId="Footer">
    <w:name w:val="footer"/>
    <w:basedOn w:val="Normal"/>
    <w:link w:val="FooterChar"/>
    <w:uiPriority w:val="99"/>
    <w:unhideWhenUsed/>
    <w:rsid w:val="00D667ED"/>
    <w:pPr>
      <w:tabs>
        <w:tab w:val="center" w:pos="4513"/>
        <w:tab w:val="right" w:pos="9026"/>
      </w:tabs>
    </w:pPr>
  </w:style>
  <w:style w:type="character" w:customStyle="1" w:styleId="FooterChar">
    <w:name w:val="Footer Char"/>
    <w:basedOn w:val="DefaultParagraphFont"/>
    <w:link w:val="Footer"/>
    <w:uiPriority w:val="99"/>
    <w:rsid w:val="00D667ED"/>
  </w:style>
  <w:style w:type="paragraph" w:styleId="ListParagraph">
    <w:name w:val="List Paragraph"/>
    <w:basedOn w:val="Normal"/>
    <w:uiPriority w:val="34"/>
    <w:qFormat/>
    <w:rsid w:val="00D667ED"/>
    <w:pPr>
      <w:ind w:left="720"/>
      <w:contextualSpacing/>
    </w:pPr>
  </w:style>
  <w:style w:type="character" w:styleId="Strong">
    <w:name w:val="Strong"/>
    <w:basedOn w:val="DefaultParagraphFont"/>
    <w:uiPriority w:val="22"/>
    <w:qFormat/>
    <w:rsid w:val="00D667ED"/>
    <w:rPr>
      <w:b/>
      <w:bCs/>
    </w:rPr>
  </w:style>
  <w:style w:type="paragraph" w:styleId="NormalWeb">
    <w:name w:val="Normal (Web)"/>
    <w:basedOn w:val="Normal"/>
    <w:uiPriority w:val="99"/>
    <w:semiHidden/>
    <w:unhideWhenUsed/>
    <w:rsid w:val="00D667E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459">
      <w:bodyDiv w:val="1"/>
      <w:marLeft w:val="0"/>
      <w:marRight w:val="0"/>
      <w:marTop w:val="0"/>
      <w:marBottom w:val="0"/>
      <w:divBdr>
        <w:top w:val="none" w:sz="0" w:space="0" w:color="auto"/>
        <w:left w:val="none" w:sz="0" w:space="0" w:color="auto"/>
        <w:bottom w:val="none" w:sz="0" w:space="0" w:color="auto"/>
        <w:right w:val="none" w:sz="0" w:space="0" w:color="auto"/>
      </w:divBdr>
    </w:div>
    <w:div w:id="180553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5F6291790FE44796E5694542BAC092"/>
        <w:category>
          <w:name w:val="General"/>
          <w:gallery w:val="placeholder"/>
        </w:category>
        <w:types>
          <w:type w:val="bbPlcHdr"/>
        </w:types>
        <w:behaviors>
          <w:behavior w:val="content"/>
        </w:behaviors>
        <w:guid w:val="{59E9B01F-D83B-6241-80B7-4A59D281BAA9}"/>
      </w:docPartPr>
      <w:docPartBody>
        <w:p w:rsidR="002137D3" w:rsidRDefault="007570AA" w:rsidP="007570AA">
          <w:pPr>
            <w:pStyle w:val="6F5F6291790FE44796E5694542BAC092"/>
          </w:pPr>
          <w:r>
            <w:rPr>
              <w:color w:val="4472C4" w:themeColor="accent1"/>
            </w:rPr>
            <w:t>[Document title]</w:t>
          </w:r>
        </w:p>
      </w:docPartBody>
    </w:docPart>
    <w:docPart>
      <w:docPartPr>
        <w:name w:val="E40E10DFDA533A47B52921F07A2715F7"/>
        <w:category>
          <w:name w:val="General"/>
          <w:gallery w:val="placeholder"/>
        </w:category>
        <w:types>
          <w:type w:val="bbPlcHdr"/>
        </w:types>
        <w:behaviors>
          <w:behavior w:val="content"/>
        </w:behaviors>
        <w:guid w:val="{C147C0FD-089C-C442-AFEF-EF0B539693EC}"/>
      </w:docPartPr>
      <w:docPartBody>
        <w:p w:rsidR="002137D3" w:rsidRDefault="007570AA" w:rsidP="007570AA">
          <w:pPr>
            <w:pStyle w:val="E40E10DFDA533A47B52921F07A2715F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adeGothicNextW01-Bold 693229">
    <w:altName w:val="Cambria"/>
    <w:panose1 w:val="020B0604020202020204"/>
    <w:charset w:val="00"/>
    <w:family w:val="roman"/>
    <w:notTrueType/>
    <w:pitch w:val="default"/>
  </w:font>
  <w:font w:name="TradeGothicNextW01-Ligh 69325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AA"/>
    <w:rsid w:val="002137D3"/>
    <w:rsid w:val="002D7E84"/>
    <w:rsid w:val="007570AA"/>
    <w:rsid w:val="00AF696B"/>
    <w:rsid w:val="00FA7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F6291790FE44796E5694542BAC092">
    <w:name w:val="6F5F6291790FE44796E5694542BAC092"/>
    <w:rsid w:val="007570AA"/>
  </w:style>
  <w:style w:type="paragraph" w:customStyle="1" w:styleId="E40E10DFDA533A47B52921F07A2715F7">
    <w:name w:val="E40E10DFDA533A47B52921F07A2715F7"/>
    <w:rsid w:val="00757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3.9 Common Table Expressions</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Common Table Expressions</dc:title>
  <dc:subject/>
  <dc:creator>Jose Luis Sanabria</dc:creator>
  <cp:keywords/>
  <dc:description/>
  <cp:lastModifiedBy>Jose Luis Sanabria</cp:lastModifiedBy>
  <cp:revision>3</cp:revision>
  <dcterms:created xsi:type="dcterms:W3CDTF">2021-02-09T18:14:00Z</dcterms:created>
  <dcterms:modified xsi:type="dcterms:W3CDTF">2021-02-09T18:14:00Z</dcterms:modified>
</cp:coreProperties>
</file>