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B5A44" w14:textId="77777777" w:rsidR="00DE3F2F" w:rsidRDefault="00DE3F2F" w:rsidP="00DE3F2F">
      <w:pPr>
        <w:widowControl/>
        <w:wordWrap/>
        <w:autoSpaceDE/>
        <w:autoSpaceDN/>
        <w:rPr>
          <w:b/>
          <w:bCs/>
        </w:rPr>
      </w:pPr>
    </w:p>
    <w:p w14:paraId="025D155F" w14:textId="4E8E412B" w:rsidR="00DE3F2F" w:rsidRPr="00DE3F2F" w:rsidRDefault="00DE3F2F" w:rsidP="00DE3F2F">
      <w:pPr>
        <w:widowControl/>
        <w:wordWrap/>
        <w:autoSpaceDE/>
        <w:autoSpaceDN/>
        <w:rPr>
          <w:b/>
          <w:bCs/>
          <w:sz w:val="24"/>
        </w:rPr>
      </w:pPr>
      <w:r w:rsidRPr="00DE3F2F">
        <w:rPr>
          <w:rFonts w:hint="eastAsia"/>
          <w:b/>
          <w:bCs/>
          <w:sz w:val="24"/>
        </w:rPr>
        <w:t>&lt;</w:t>
      </w:r>
      <w:r w:rsidR="00CF0C3C">
        <w:rPr>
          <w:rFonts w:hint="eastAsia"/>
          <w:b/>
          <w:bCs/>
          <w:sz w:val="24"/>
        </w:rPr>
        <w:t xml:space="preserve">금융 프로그래밍 </w:t>
      </w:r>
      <w:r w:rsidRPr="00DE3F2F">
        <w:rPr>
          <w:rFonts w:hint="eastAsia"/>
          <w:b/>
          <w:bCs/>
          <w:sz w:val="24"/>
        </w:rPr>
        <w:t>프로젝트&gt;</w:t>
      </w:r>
    </w:p>
    <w:p w14:paraId="34567134" w14:textId="7341A537" w:rsidR="00DE3F2F" w:rsidRPr="00DE3F2F" w:rsidRDefault="00DE3F2F">
      <w:pPr>
        <w:widowControl/>
        <w:wordWrap/>
        <w:autoSpaceDE/>
        <w:autoSpaceDN/>
        <w:rPr>
          <w:b/>
          <w:bCs/>
        </w:rPr>
      </w:pPr>
    </w:p>
    <w:p w14:paraId="386C1A34" w14:textId="031FF4D2" w:rsidR="00DE3F2F" w:rsidRDefault="00DE3F2F">
      <w:pPr>
        <w:widowControl/>
        <w:wordWrap/>
        <w:autoSpaceDE/>
        <w:autoSpaceDN/>
        <w:rPr>
          <w:b/>
          <w:bCs/>
        </w:rPr>
      </w:pPr>
    </w:p>
    <w:p w14:paraId="7BFFCECA" w14:textId="77777777" w:rsidR="00280C06" w:rsidRDefault="00280C06">
      <w:pPr>
        <w:widowControl/>
        <w:wordWrap/>
        <w:autoSpaceDE/>
        <w:autoSpaceDN/>
        <w:rPr>
          <w:b/>
          <w:bCs/>
        </w:rPr>
      </w:pPr>
    </w:p>
    <w:p w14:paraId="1E079330" w14:textId="641C9757" w:rsidR="00DE3F2F" w:rsidRPr="00280C06" w:rsidRDefault="00E4283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48"/>
          <w:szCs w:val="40"/>
          <w:u w:val="single"/>
        </w:rPr>
      </w:pPr>
      <w:r>
        <w:rPr>
          <w:rFonts w:ascii="HY헤드라인M" w:eastAsia="HY헤드라인M" w:hint="eastAsia"/>
          <w:b/>
          <w:bCs/>
          <w:sz w:val="48"/>
          <w:szCs w:val="40"/>
          <w:u w:val="single"/>
        </w:rPr>
        <w:t>P</w:t>
      </w:r>
      <w:r>
        <w:rPr>
          <w:rFonts w:ascii="HY헤드라인M" w:eastAsia="HY헤드라인M"/>
          <w:b/>
          <w:bCs/>
          <w:sz w:val="48"/>
          <w:szCs w:val="40"/>
          <w:u w:val="single"/>
        </w:rPr>
        <w:t>redictive Regression</w:t>
      </w:r>
    </w:p>
    <w:p w14:paraId="6FAF6E83" w14:textId="382F874F" w:rsidR="00DE3F2F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48"/>
          <w:szCs w:val="40"/>
        </w:rPr>
      </w:pPr>
    </w:p>
    <w:p w14:paraId="56B447D9" w14:textId="5D352373" w:rsidR="00DE3F2F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48"/>
          <w:szCs w:val="40"/>
        </w:rPr>
      </w:pPr>
    </w:p>
    <w:p w14:paraId="5A9DE7E4" w14:textId="7012E798" w:rsidR="00DE3F2F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48"/>
          <w:szCs w:val="40"/>
        </w:rPr>
      </w:pPr>
    </w:p>
    <w:p w14:paraId="204BAFBA" w14:textId="12A12FA4" w:rsidR="00DE3F2F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48"/>
          <w:szCs w:val="40"/>
        </w:rPr>
      </w:pPr>
    </w:p>
    <w:p w14:paraId="4CAD5B7A" w14:textId="319B3A4D" w:rsidR="00DE3F2F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48"/>
          <w:szCs w:val="40"/>
        </w:rPr>
      </w:pPr>
    </w:p>
    <w:p w14:paraId="0FC67224" w14:textId="20B612AC" w:rsidR="00DE3F2F" w:rsidRPr="00DC6342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36"/>
          <w:szCs w:val="40"/>
        </w:rPr>
      </w:pPr>
      <w:r w:rsidRPr="00DC6342">
        <w:rPr>
          <w:rFonts w:ascii="HY헤드라인M" w:eastAsia="HY헤드라인M" w:hint="eastAsia"/>
          <w:b/>
          <w:bCs/>
          <w:sz w:val="36"/>
          <w:szCs w:val="40"/>
        </w:rPr>
        <w:t>2</w:t>
      </w:r>
      <w:r w:rsidRPr="00DC6342">
        <w:rPr>
          <w:rFonts w:ascii="HY헤드라인M" w:eastAsia="HY헤드라인M"/>
          <w:b/>
          <w:bCs/>
          <w:sz w:val="36"/>
          <w:szCs w:val="40"/>
        </w:rPr>
        <w:t>02</w:t>
      </w:r>
      <w:r w:rsidR="00106850">
        <w:rPr>
          <w:rFonts w:ascii="HY헤드라인M" w:eastAsia="HY헤드라인M"/>
          <w:b/>
          <w:bCs/>
          <w:sz w:val="36"/>
          <w:szCs w:val="40"/>
        </w:rPr>
        <w:t>1</w:t>
      </w:r>
      <w:r w:rsidRPr="00DC6342">
        <w:rPr>
          <w:rFonts w:ascii="HY헤드라인M" w:eastAsia="HY헤드라인M"/>
          <w:b/>
          <w:bCs/>
          <w:sz w:val="36"/>
          <w:szCs w:val="40"/>
        </w:rPr>
        <w:t>.</w:t>
      </w:r>
      <w:r w:rsidR="00106850">
        <w:rPr>
          <w:rFonts w:ascii="HY헤드라인M" w:eastAsia="HY헤드라인M"/>
          <w:b/>
          <w:bCs/>
          <w:sz w:val="36"/>
          <w:szCs w:val="40"/>
        </w:rPr>
        <w:t>0</w:t>
      </w:r>
      <w:r w:rsidR="00E4283F">
        <w:rPr>
          <w:rFonts w:ascii="HY헤드라인M" w:eastAsia="HY헤드라인M"/>
          <w:b/>
          <w:bCs/>
          <w:sz w:val="36"/>
          <w:szCs w:val="40"/>
        </w:rPr>
        <w:t>4</w:t>
      </w:r>
      <w:r w:rsidRPr="00DC6342">
        <w:rPr>
          <w:rFonts w:ascii="HY헤드라인M" w:eastAsia="HY헤드라인M"/>
          <w:b/>
          <w:bCs/>
          <w:sz w:val="36"/>
          <w:szCs w:val="40"/>
        </w:rPr>
        <w:t>.</w:t>
      </w:r>
      <w:r w:rsidR="00FC7AA8">
        <w:rPr>
          <w:rFonts w:ascii="HY헤드라인M" w:eastAsia="HY헤드라인M"/>
          <w:b/>
          <w:bCs/>
          <w:sz w:val="36"/>
          <w:szCs w:val="40"/>
        </w:rPr>
        <w:t>25</w:t>
      </w:r>
      <w:r w:rsidRPr="00DC6342">
        <w:rPr>
          <w:rFonts w:ascii="HY헤드라인M" w:eastAsia="HY헤드라인M"/>
          <w:b/>
          <w:bCs/>
          <w:sz w:val="36"/>
          <w:szCs w:val="40"/>
        </w:rPr>
        <w:t>.</w:t>
      </w:r>
    </w:p>
    <w:p w14:paraId="609A0A74" w14:textId="108FDD3C" w:rsidR="00DE3F2F" w:rsidRPr="00DC6342" w:rsidRDefault="00DE3F2F" w:rsidP="00DE3F2F">
      <w:pPr>
        <w:widowControl/>
        <w:wordWrap/>
        <w:autoSpaceDE/>
        <w:autoSpaceDN/>
        <w:jc w:val="center"/>
        <w:rPr>
          <w:rFonts w:ascii="HY헤드라인M" w:eastAsia="HY헤드라인M"/>
          <w:b/>
          <w:bCs/>
          <w:sz w:val="36"/>
          <w:szCs w:val="40"/>
        </w:rPr>
      </w:pPr>
    </w:p>
    <w:p w14:paraId="7A26F925" w14:textId="1FAD0590" w:rsidR="00DE3F2F" w:rsidRDefault="00DE3F2F" w:rsidP="00DE3F2F">
      <w:pPr>
        <w:widowControl/>
        <w:wordWrap/>
        <w:autoSpaceDE/>
        <w:autoSpaceDN/>
        <w:jc w:val="right"/>
        <w:rPr>
          <w:rFonts w:ascii="HY헤드라인M" w:eastAsia="HY헤드라인M"/>
          <w:b/>
          <w:bCs/>
          <w:sz w:val="36"/>
          <w:szCs w:val="40"/>
        </w:rPr>
      </w:pPr>
    </w:p>
    <w:p w14:paraId="4BBB1830" w14:textId="77777777" w:rsidR="00280C06" w:rsidRPr="00DC6342" w:rsidRDefault="00280C06" w:rsidP="00DE3F2F">
      <w:pPr>
        <w:widowControl/>
        <w:wordWrap/>
        <w:autoSpaceDE/>
        <w:autoSpaceDN/>
        <w:jc w:val="right"/>
        <w:rPr>
          <w:rFonts w:ascii="HY헤드라인M" w:eastAsia="HY헤드라인M"/>
          <w:b/>
          <w:bCs/>
          <w:sz w:val="36"/>
          <w:szCs w:val="40"/>
        </w:rPr>
      </w:pPr>
    </w:p>
    <w:p w14:paraId="1E63994F" w14:textId="77777777" w:rsidR="00106850" w:rsidRDefault="00106850" w:rsidP="00DE3F2F">
      <w:pPr>
        <w:widowControl/>
        <w:wordWrap/>
        <w:autoSpaceDE/>
        <w:autoSpaceDN/>
        <w:jc w:val="right"/>
        <w:rPr>
          <w:rFonts w:ascii="HY헤드라인M" w:eastAsia="HY헤드라인M"/>
          <w:b/>
          <w:bCs/>
          <w:sz w:val="36"/>
          <w:szCs w:val="40"/>
        </w:rPr>
      </w:pPr>
    </w:p>
    <w:p w14:paraId="270B8032" w14:textId="77777777" w:rsidR="00106850" w:rsidRDefault="00106850" w:rsidP="00DE3F2F">
      <w:pPr>
        <w:widowControl/>
        <w:wordWrap/>
        <w:autoSpaceDE/>
        <w:autoSpaceDN/>
        <w:jc w:val="right"/>
        <w:rPr>
          <w:rFonts w:ascii="HY헤드라인M" w:eastAsia="HY헤드라인M"/>
          <w:b/>
          <w:bCs/>
          <w:sz w:val="36"/>
          <w:szCs w:val="40"/>
        </w:rPr>
      </w:pPr>
    </w:p>
    <w:p w14:paraId="6E12C2D9" w14:textId="6DFD3C9F" w:rsidR="00DE3F2F" w:rsidRPr="00DC6342" w:rsidRDefault="00DE3F2F" w:rsidP="00DE3F2F">
      <w:pPr>
        <w:widowControl/>
        <w:wordWrap/>
        <w:autoSpaceDE/>
        <w:autoSpaceDN/>
        <w:jc w:val="right"/>
        <w:rPr>
          <w:rFonts w:ascii="HY헤드라인M" w:eastAsia="HY헤드라인M"/>
          <w:b/>
          <w:bCs/>
          <w:sz w:val="36"/>
          <w:szCs w:val="40"/>
        </w:rPr>
      </w:pPr>
      <w:r w:rsidRPr="00DC6342">
        <w:rPr>
          <w:rFonts w:ascii="HY헤드라인M" w:eastAsia="HY헤드라인M" w:hint="eastAsia"/>
          <w:b/>
          <w:bCs/>
          <w:sz w:val="36"/>
          <w:szCs w:val="40"/>
        </w:rPr>
        <w:t>T</w:t>
      </w:r>
      <w:r w:rsidRPr="00DC6342">
        <w:rPr>
          <w:rFonts w:ascii="HY헤드라인M" w:eastAsia="HY헤드라인M"/>
          <w:b/>
          <w:bCs/>
          <w:sz w:val="36"/>
          <w:szCs w:val="40"/>
        </w:rPr>
        <w:t>MBA</w:t>
      </w:r>
      <w:r w:rsidR="00391E12">
        <w:rPr>
          <w:rFonts w:ascii="HY헤드라인M" w:eastAsia="HY헤드라인M"/>
          <w:b/>
          <w:bCs/>
          <w:sz w:val="36"/>
          <w:szCs w:val="40"/>
        </w:rPr>
        <w:t xml:space="preserve"> 20204150</w:t>
      </w:r>
      <w:r w:rsidRPr="00DC6342">
        <w:rPr>
          <w:rFonts w:ascii="HY헤드라인M" w:eastAsia="HY헤드라인M"/>
          <w:b/>
          <w:bCs/>
          <w:sz w:val="36"/>
          <w:szCs w:val="40"/>
        </w:rPr>
        <w:t xml:space="preserve"> </w:t>
      </w:r>
      <w:r w:rsidRPr="00DC6342">
        <w:rPr>
          <w:rFonts w:ascii="HY헤드라인M" w:eastAsia="HY헤드라인M" w:hint="eastAsia"/>
          <w:b/>
          <w:bCs/>
          <w:sz w:val="36"/>
          <w:szCs w:val="40"/>
        </w:rPr>
        <w:t>조성은</w:t>
      </w:r>
    </w:p>
    <w:p w14:paraId="2AEF991D" w14:textId="7F41CF4F" w:rsidR="00570D99" w:rsidRPr="00F96AD9" w:rsidRDefault="00DE3F2F" w:rsidP="00106850">
      <w:pPr>
        <w:widowControl/>
        <w:wordWrap/>
        <w:autoSpaceDE/>
        <w:autoSpaceDN/>
        <w:rPr>
          <w:b/>
          <w:bCs/>
          <w:sz w:val="28"/>
          <w:szCs w:val="28"/>
          <w:highlight w:val="cyan"/>
          <w:u w:val="single"/>
        </w:rPr>
      </w:pPr>
      <w:r>
        <w:rPr>
          <w:b/>
          <w:bCs/>
        </w:rPr>
        <w:br w:type="page"/>
      </w:r>
      <w:r w:rsidR="00570D99" w:rsidRPr="00F96AD9">
        <w:rPr>
          <w:b/>
          <w:bCs/>
          <w:sz w:val="28"/>
          <w:szCs w:val="28"/>
          <w:highlight w:val="cyan"/>
          <w:u w:val="single"/>
        </w:rPr>
        <w:lastRenderedPageBreak/>
        <w:t>INTRODUCTION</w:t>
      </w:r>
    </w:p>
    <w:p w14:paraId="39EF7831" w14:textId="4663FB01" w:rsidR="00570D99" w:rsidRPr="005749C8" w:rsidRDefault="00106850" w:rsidP="004505D9">
      <w:pPr>
        <w:pStyle w:val="a3"/>
        <w:numPr>
          <w:ilvl w:val="0"/>
          <w:numId w:val="1"/>
        </w:numPr>
        <w:ind w:leftChars="0"/>
        <w:rPr>
          <w:rFonts w:eastAsiaTheme="minorHAnsi"/>
          <w:b/>
          <w:bCs/>
          <w:sz w:val="24"/>
          <w:szCs w:val="24"/>
        </w:rPr>
      </w:pPr>
      <w:r>
        <w:rPr>
          <w:rFonts w:eastAsiaTheme="minorHAnsi"/>
          <w:b/>
          <w:bCs/>
          <w:sz w:val="24"/>
          <w:szCs w:val="24"/>
        </w:rPr>
        <w:t>Description</w:t>
      </w:r>
    </w:p>
    <w:p w14:paraId="2D31AE74" w14:textId="4835184A" w:rsidR="00106850" w:rsidRDefault="0085756D" w:rsidP="004505D9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주식시장에 영향을 미치는 </w:t>
      </w:r>
      <w:r w:rsidR="00762EDA" w:rsidRPr="00762EDA">
        <w:rPr>
          <w:rFonts w:eastAsiaTheme="minorHAnsi" w:hint="eastAsia"/>
        </w:rPr>
        <w:t>변수가 존재하는지 찾아서 해당 변</w:t>
      </w:r>
      <w:r>
        <w:rPr>
          <w:rFonts w:eastAsiaTheme="minorHAnsi" w:hint="eastAsia"/>
        </w:rPr>
        <w:t>수</w:t>
      </w:r>
      <w:r w:rsidR="0012025D">
        <w:rPr>
          <w:rFonts w:eastAsiaTheme="minorHAnsi" w:hint="eastAsia"/>
        </w:rPr>
        <w:t>로</w:t>
      </w:r>
      <w:r>
        <w:rPr>
          <w:rFonts w:eastAsiaTheme="minorHAnsi" w:hint="eastAsia"/>
        </w:rPr>
        <w:t xml:space="preserve"> 주가 예측이 가능한지를 알아보</w:t>
      </w:r>
      <w:r w:rsidR="0012025D">
        <w:rPr>
          <w:rFonts w:eastAsiaTheme="minorHAnsi" w:hint="eastAsia"/>
        </w:rPr>
        <w:t xml:space="preserve">고자 </w:t>
      </w:r>
      <w:r w:rsidR="00577F44">
        <w:rPr>
          <w:rFonts w:eastAsiaTheme="minorHAnsi" w:hint="eastAsia"/>
        </w:rPr>
        <w:t>함</w:t>
      </w:r>
    </w:p>
    <w:p w14:paraId="0A783CE8" w14:textId="77777777" w:rsidR="00762EDA" w:rsidRPr="0012025D" w:rsidRDefault="00762EDA" w:rsidP="00106850">
      <w:pPr>
        <w:ind w:left="800"/>
        <w:rPr>
          <w:rFonts w:eastAsiaTheme="minorHAnsi"/>
        </w:rPr>
      </w:pPr>
    </w:p>
    <w:p w14:paraId="25014533" w14:textId="38AAC752" w:rsidR="001E6986" w:rsidRPr="00280C06" w:rsidRDefault="00106850" w:rsidP="004505D9">
      <w:pPr>
        <w:pStyle w:val="a3"/>
        <w:numPr>
          <w:ilvl w:val="0"/>
          <w:numId w:val="1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  <w:bCs/>
          <w:sz w:val="24"/>
          <w:szCs w:val="24"/>
        </w:rPr>
        <w:t>G</w:t>
      </w:r>
      <w:r>
        <w:rPr>
          <w:rFonts w:eastAsiaTheme="minorHAnsi"/>
          <w:b/>
          <w:bCs/>
          <w:sz w:val="24"/>
          <w:szCs w:val="24"/>
        </w:rPr>
        <w:t>oal</w:t>
      </w:r>
    </w:p>
    <w:p w14:paraId="55922083" w14:textId="27171A26" w:rsidR="00762EDA" w:rsidRDefault="00762EDA" w:rsidP="004505D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주식시장에 영향을 미칠 것으로 생각하는 F</w:t>
      </w:r>
      <w:r>
        <w:t>actor</w:t>
      </w:r>
      <w:r>
        <w:rPr>
          <w:rFonts w:hint="eastAsia"/>
        </w:rPr>
        <w:t xml:space="preserve">를 활용하여 </w:t>
      </w:r>
      <w:r>
        <w:t>Factor</w:t>
      </w:r>
      <w:r>
        <w:rPr>
          <w:rFonts w:hint="eastAsia"/>
        </w:rPr>
        <w:t xml:space="preserve">의 과거 정보를 통해 미래의 </w:t>
      </w:r>
      <w:r>
        <w:t>Return</w:t>
      </w:r>
      <w:r>
        <w:rPr>
          <w:rFonts w:hint="eastAsia"/>
        </w:rPr>
        <w:t>을 예측하는지를 보여주는 회귀</w:t>
      </w:r>
      <w:r w:rsidR="00DD7D79">
        <w:rPr>
          <w:rFonts w:hint="eastAsia"/>
        </w:rPr>
        <w:t xml:space="preserve"> 분석을 통해</w:t>
      </w:r>
      <w:r w:rsidR="0085756D">
        <w:rPr>
          <w:rFonts w:hint="eastAsia"/>
        </w:rPr>
        <w:t xml:space="preserve"> 해당 F</w:t>
      </w:r>
      <w:r w:rsidR="0085756D">
        <w:t>actor</w:t>
      </w:r>
      <w:r w:rsidR="0085756D">
        <w:rPr>
          <w:rFonts w:hint="eastAsia"/>
        </w:rPr>
        <w:t>의 설명력을 검증</w:t>
      </w:r>
      <w:r w:rsidR="00577F44">
        <w:rPr>
          <w:rFonts w:hint="eastAsia"/>
        </w:rPr>
        <w:t>하고자 함</w:t>
      </w:r>
    </w:p>
    <w:p w14:paraId="62C4DA32" w14:textId="77777777" w:rsidR="00762EDA" w:rsidRDefault="00762EDA" w:rsidP="00762EDA">
      <w:pPr>
        <w:ind w:left="760"/>
      </w:pPr>
    </w:p>
    <w:p w14:paraId="577BD560" w14:textId="0242F7BE" w:rsidR="00106850" w:rsidRPr="00762EDA" w:rsidRDefault="00106850" w:rsidP="004505D9">
      <w:pPr>
        <w:pStyle w:val="a3"/>
        <w:numPr>
          <w:ilvl w:val="0"/>
          <w:numId w:val="1"/>
        </w:numPr>
        <w:ind w:leftChars="0"/>
        <w:rPr>
          <w:rFonts w:eastAsiaTheme="minorHAnsi"/>
          <w:b/>
        </w:rPr>
      </w:pPr>
      <w:r>
        <w:rPr>
          <w:rFonts w:eastAsiaTheme="minorHAnsi" w:hint="eastAsia"/>
          <w:b/>
          <w:bCs/>
          <w:sz w:val="24"/>
          <w:szCs w:val="24"/>
        </w:rPr>
        <w:t>M</w:t>
      </w:r>
      <w:r>
        <w:rPr>
          <w:rFonts w:eastAsiaTheme="minorHAnsi"/>
          <w:b/>
          <w:bCs/>
          <w:sz w:val="24"/>
          <w:szCs w:val="24"/>
        </w:rPr>
        <w:t>etric</w:t>
      </w:r>
    </w:p>
    <w:p w14:paraId="5E26F522" w14:textId="606EF29B" w:rsidR="00762EDA" w:rsidRDefault="0085756D" w:rsidP="004505D9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기본적인 모델은 기존에 논문화 된 </w:t>
      </w:r>
      <w:r w:rsidR="00DD7D79">
        <w:rPr>
          <w:rFonts w:eastAsiaTheme="minorHAnsi" w:hint="eastAsia"/>
        </w:rPr>
        <w:t>모델</w:t>
      </w:r>
      <w:r>
        <w:rPr>
          <w:rFonts w:eastAsiaTheme="minorHAnsi" w:hint="eastAsia"/>
        </w:rPr>
        <w:t>을 활용할 것이며,</w:t>
      </w:r>
      <w:r>
        <w:rPr>
          <w:rFonts w:eastAsiaTheme="minorHAnsi"/>
        </w:rPr>
        <w:t xml:space="preserve"> </w:t>
      </w:r>
      <w:r w:rsidR="00DD7D79">
        <w:rPr>
          <w:rFonts w:eastAsiaTheme="minorHAnsi" w:hint="eastAsia"/>
        </w:rPr>
        <w:t xml:space="preserve">최종적으로 </w:t>
      </w:r>
      <w:r w:rsidR="00DD7D79">
        <w:rPr>
          <w:rFonts w:eastAsiaTheme="minorHAnsi"/>
        </w:rPr>
        <w:t>Regression</w:t>
      </w:r>
      <w:r w:rsidR="00DD7D79">
        <w:rPr>
          <w:rFonts w:eastAsiaTheme="minorHAnsi" w:hint="eastAsia"/>
        </w:rPr>
        <w:t>의 계수의 설명력을 통계적 분석을 통해서 결론을 도출할 예</w:t>
      </w:r>
      <w:r w:rsidR="00577F44">
        <w:rPr>
          <w:rFonts w:eastAsiaTheme="minorHAnsi" w:hint="eastAsia"/>
        </w:rPr>
        <w:t>정임</w:t>
      </w:r>
    </w:p>
    <w:p w14:paraId="1B5E1680" w14:textId="13D004BA" w:rsidR="00063267" w:rsidRPr="00DD7D79" w:rsidRDefault="00063267" w:rsidP="004505D9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추정치와 표준오차를 교정하기 위해서 </w:t>
      </w:r>
      <w:r>
        <w:rPr>
          <w:rFonts w:eastAsiaTheme="minorHAnsi"/>
        </w:rPr>
        <w:t>Newey-West</w:t>
      </w:r>
      <w:r>
        <w:rPr>
          <w:rFonts w:eastAsiaTheme="minorHAnsi" w:hint="eastAsia"/>
        </w:rPr>
        <w:t xml:space="preserve"> 방식을 활용하여 </w:t>
      </w:r>
      <w:r>
        <w:rPr>
          <w:rFonts w:eastAsiaTheme="minorHAnsi"/>
        </w:rPr>
        <w:t>OLS</w:t>
      </w:r>
      <w:r>
        <w:rPr>
          <w:rFonts w:eastAsiaTheme="minorHAnsi" w:hint="eastAsia"/>
        </w:rPr>
        <w:t>로부터 얻은 결과를 교정할 예정임</w:t>
      </w:r>
    </w:p>
    <w:p w14:paraId="008FF061" w14:textId="40876F78" w:rsidR="000C540F" w:rsidRDefault="000C540F" w:rsidP="000C540F">
      <w:pPr>
        <w:widowControl/>
        <w:wordWrap/>
        <w:autoSpaceDE/>
        <w:autoSpaceDN/>
      </w:pPr>
    </w:p>
    <w:p w14:paraId="26CC140E" w14:textId="088F4A90" w:rsidR="000C540F" w:rsidRDefault="000C540F" w:rsidP="004505D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4"/>
          <w:szCs w:val="28"/>
        </w:rPr>
      </w:pPr>
      <w:r w:rsidRPr="000C540F">
        <w:rPr>
          <w:rFonts w:hint="eastAsia"/>
          <w:b/>
          <w:bCs/>
          <w:sz w:val="24"/>
          <w:szCs w:val="28"/>
        </w:rPr>
        <w:t>D</w:t>
      </w:r>
      <w:r w:rsidRPr="000C540F">
        <w:rPr>
          <w:b/>
          <w:bCs/>
          <w:sz w:val="24"/>
          <w:szCs w:val="28"/>
        </w:rPr>
        <w:t>ata</w:t>
      </w:r>
    </w:p>
    <w:p w14:paraId="6F169530" w14:textId="033F269E" w:rsidR="00762EDA" w:rsidRDefault="00762EDA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RSP </w:t>
      </w:r>
      <w:r>
        <w:rPr>
          <w:rFonts w:eastAsiaTheme="minorHAnsi" w:hint="eastAsia"/>
        </w:rPr>
        <w:t>미국 데이터 시장의 데이터를 활용하고자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하기에 </w:t>
      </w:r>
      <w:r>
        <w:rPr>
          <w:rFonts w:eastAsiaTheme="minorHAnsi"/>
        </w:rPr>
        <w:t>WRD</w:t>
      </w:r>
      <w:r w:rsidR="0026404D">
        <w:rPr>
          <w:rFonts w:eastAsiaTheme="minorHAnsi"/>
        </w:rPr>
        <w:t>S(Wharton Research Data Services)</w:t>
      </w:r>
      <w:r>
        <w:rPr>
          <w:rFonts w:eastAsiaTheme="minorHAnsi" w:hint="eastAsia"/>
        </w:rPr>
        <w:t>에 접속하여 해당 자료를 다운 받은 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여러 가지 주식시장에 영향을 미치는 변수를 추출하는 과정을 수행하고자 함</w:t>
      </w:r>
    </w:p>
    <w:p w14:paraId="28B930AD" w14:textId="5EBF4AB6" w:rsidR="004E3A86" w:rsidRDefault="004E3A86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RSP </w:t>
      </w:r>
      <w:r>
        <w:rPr>
          <w:rFonts w:eastAsiaTheme="minorHAnsi" w:hint="eastAsia"/>
        </w:rPr>
        <w:t xml:space="preserve">데이터의 기간은 </w:t>
      </w:r>
      <w:r>
        <w:rPr>
          <w:rFonts w:eastAsiaTheme="minorHAnsi"/>
        </w:rPr>
        <w:t>1926</w:t>
      </w:r>
      <w:r>
        <w:rPr>
          <w:rFonts w:eastAsiaTheme="minorHAnsi" w:hint="eastAsia"/>
        </w:rPr>
        <w:t>년</w:t>
      </w:r>
      <w:r>
        <w:rPr>
          <w:rFonts w:eastAsiaTheme="minorHAnsi"/>
        </w:rPr>
        <w:t xml:space="preserve"> 6</w:t>
      </w:r>
      <w:r>
        <w:rPr>
          <w:rFonts w:eastAsiaTheme="minorHAnsi" w:hint="eastAsia"/>
        </w:rPr>
        <w:t xml:space="preserve">월 </w:t>
      </w:r>
      <w:r>
        <w:rPr>
          <w:rFonts w:eastAsiaTheme="minorHAnsi"/>
        </w:rPr>
        <w:t>~ 2020</w:t>
      </w:r>
      <w:r>
        <w:rPr>
          <w:rFonts w:eastAsiaTheme="minorHAnsi" w:hint="eastAsia"/>
        </w:rPr>
        <w:t xml:space="preserve">년까지의 </w:t>
      </w:r>
      <w:r>
        <w:rPr>
          <w:rFonts w:eastAsiaTheme="minorHAnsi"/>
        </w:rPr>
        <w:t>Monthly Data</w:t>
      </w:r>
      <w:r>
        <w:rPr>
          <w:rFonts w:eastAsiaTheme="minorHAnsi" w:hint="eastAsia"/>
        </w:rPr>
        <w:t>이며,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데이터는 월말 기준으로 입력된 값으로 계산되어 진다</w:t>
      </w:r>
    </w:p>
    <w:p w14:paraId="2B7E21F1" w14:textId="4CA9DEF3" w:rsidR="00DD7D79" w:rsidRDefault="00DD7D79" w:rsidP="00DD7D79">
      <w:pPr>
        <w:widowControl/>
        <w:wordWrap/>
        <w:autoSpaceDE/>
        <w:autoSpaceDN/>
        <w:rPr>
          <w:rFonts w:eastAsiaTheme="minorHAnsi"/>
        </w:rPr>
      </w:pPr>
    </w:p>
    <w:p w14:paraId="2BDB0073" w14:textId="0BAD030A" w:rsidR="00DD7D79" w:rsidRDefault="00DD7D79" w:rsidP="00DD7D79">
      <w:pPr>
        <w:widowControl/>
        <w:wordWrap/>
        <w:autoSpaceDE/>
        <w:autoSpaceDN/>
        <w:rPr>
          <w:rFonts w:eastAsiaTheme="minorHAnsi"/>
        </w:rPr>
      </w:pPr>
    </w:p>
    <w:p w14:paraId="075A4026" w14:textId="2C5B970C" w:rsidR="00DD7D79" w:rsidRDefault="00DD7D79" w:rsidP="00DD7D79">
      <w:pPr>
        <w:widowControl/>
        <w:wordWrap/>
        <w:autoSpaceDE/>
        <w:autoSpaceDN/>
        <w:rPr>
          <w:rFonts w:eastAsiaTheme="minorHAnsi"/>
        </w:rPr>
      </w:pPr>
    </w:p>
    <w:p w14:paraId="50BE6566" w14:textId="3344E32E" w:rsidR="00DD7D79" w:rsidRDefault="00DD7D79" w:rsidP="00DD7D79">
      <w:pPr>
        <w:widowControl/>
        <w:wordWrap/>
        <w:autoSpaceDE/>
        <w:autoSpaceDN/>
        <w:rPr>
          <w:rFonts w:eastAsiaTheme="minorHAnsi"/>
        </w:rPr>
      </w:pPr>
    </w:p>
    <w:p w14:paraId="73B9057F" w14:textId="6E2E8E06" w:rsidR="00DD7D79" w:rsidRPr="00A4239B" w:rsidRDefault="00F17628" w:rsidP="004505D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b/>
          <w:bCs/>
        </w:rPr>
      </w:pPr>
      <w:r w:rsidRPr="00A4239B">
        <w:rPr>
          <w:rFonts w:eastAsiaTheme="minorHAnsi" w:hint="eastAsia"/>
          <w:b/>
          <w:bCs/>
        </w:rPr>
        <w:lastRenderedPageBreak/>
        <w:t>D</w:t>
      </w:r>
      <w:r w:rsidRPr="00A4239B">
        <w:rPr>
          <w:rFonts w:eastAsiaTheme="minorHAnsi"/>
          <w:b/>
          <w:bCs/>
        </w:rPr>
        <w:t>ividend Yield</w:t>
      </w:r>
      <w:r w:rsidRPr="00A4239B">
        <w:rPr>
          <w:rFonts w:eastAsiaTheme="minorHAnsi" w:hint="eastAsia"/>
          <w:b/>
          <w:bCs/>
        </w:rPr>
        <w:t xml:space="preserve">가 </w:t>
      </w:r>
      <w:r w:rsidRPr="00A4239B">
        <w:rPr>
          <w:rFonts w:eastAsiaTheme="minorHAnsi"/>
          <w:b/>
          <w:bCs/>
        </w:rPr>
        <w:t>Market Excess Return</w:t>
      </w:r>
      <w:r w:rsidRPr="00A4239B">
        <w:rPr>
          <w:rFonts w:eastAsiaTheme="minorHAnsi" w:hint="eastAsia"/>
          <w:b/>
          <w:bCs/>
        </w:rPr>
        <w:t>을 예측하는지에 대한 검증</w:t>
      </w:r>
    </w:p>
    <w:p w14:paraId="0B0B69F4" w14:textId="47CF8B7C" w:rsidR="00F17628" w:rsidRDefault="00F17628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/>
        </w:rPr>
        <w:t>M. G. Gordon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Dividend Growth Model</w:t>
      </w:r>
      <w:r>
        <w:rPr>
          <w:rFonts w:eastAsiaTheme="minorHAnsi" w:hint="eastAsia"/>
        </w:rPr>
        <w:t>을 기초로 하여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수행</w:t>
      </w:r>
    </w:p>
    <w:p w14:paraId="31D15419" w14:textId="500B241F" w:rsidR="00577F44" w:rsidRPr="00577F44" w:rsidRDefault="00F17628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지금 시점</w:t>
      </w:r>
      <w:r w:rsidR="00577F44">
        <w:rPr>
          <w:rFonts w:eastAsiaTheme="minorHAnsi" w:hint="eastAsia"/>
        </w:rPr>
        <w:t xml:space="preserve">에서 다음날에 지급되는 배당을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D</m:t>
            </m:r>
          </m:e>
          <m:sub>
            <m:r>
              <w:rPr>
                <w:rFonts w:ascii="Cambria Math" w:eastAsiaTheme="minorHAnsi" w:hAnsi="Cambria Math"/>
              </w:rPr>
              <m:t>t</m:t>
            </m:r>
          </m:sub>
        </m:sSub>
      </m:oMath>
      <w:r w:rsidR="00577F44">
        <w:rPr>
          <w:rFonts w:hint="eastAsia"/>
        </w:rPr>
        <w:t>라하면,</w:t>
      </w:r>
      <w:r w:rsidR="00577F44">
        <w:t xml:space="preserve"> </w:t>
      </w:r>
      <w:r w:rsidR="00577F44">
        <w:rPr>
          <w:rFonts w:hint="eastAsia"/>
        </w:rPr>
        <w:t>g라는 일정한 성장률로 매기마다 성장한다고 가정한다면,</w:t>
      </w:r>
      <w:r w:rsidR="00577F44"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D</m:t>
            </m:r>
          </m:e>
          <m:sub>
            <m:r>
              <w:rPr>
                <w:rFonts w:ascii="Cambria Math" w:eastAsiaTheme="minorHAnsi" w:hAnsi="Cambria Math"/>
              </w:rPr>
              <m:t>t</m:t>
            </m:r>
          </m:sub>
        </m:sSub>
        <m:r>
          <w:rPr>
            <w:rFonts w:ascii="Cambria Math" w:eastAsiaTheme="minorHAnsi" w:hAnsi="Cambria Math"/>
          </w:rPr>
          <m:t xml:space="preserve"> (1+g)</m:t>
        </m:r>
      </m:oMath>
      <w:r w:rsidR="00577F44">
        <w:rPr>
          <w:rFonts w:hint="eastAsia"/>
        </w:rPr>
        <w:t xml:space="preserve">의 비율로 배당은 성장할 것이고 이를 </w:t>
      </w:r>
      <w:r w:rsidR="00577F44">
        <w:t>t-1</w:t>
      </w:r>
      <w:r w:rsidR="00577F44">
        <w:rPr>
          <w:rFonts w:hint="eastAsia"/>
        </w:rPr>
        <w:t>시점에 현가로 할인을 한 가격은 다음과 같은 식으로 표현될 것임</w:t>
      </w:r>
    </w:p>
    <w:p w14:paraId="2DE7D3C7" w14:textId="19A9D48B" w:rsidR="00577F44" w:rsidRPr="00577F44" w:rsidRDefault="00B53CA1" w:rsidP="00577F44">
      <w:pPr>
        <w:widowControl/>
        <w:wordWrap/>
        <w:autoSpaceDE/>
        <w:autoSpaceDN/>
        <w:ind w:left="76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P</m:t>
              </m:r>
            </m:e>
            <m:sub>
              <m:r>
                <w:rPr>
                  <w:rFonts w:ascii="Cambria Math" w:eastAsiaTheme="minorHAnsi" w:hAnsi="Cambria Math"/>
                </w:rPr>
                <m:t>t-1</m:t>
              </m:r>
            </m:sub>
          </m:sSub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1+r</m:t>
              </m:r>
            </m:den>
          </m:f>
          <m:r>
            <w:rPr>
              <w:rFonts w:ascii="Cambria Math" w:eastAsiaTheme="minorHAnsi" w:hAnsi="Cambria Math"/>
            </w:rPr>
            <m:t>+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HAnsi" w:hAnsi="Cambria Math"/>
                </w:rPr>
                <m:t>(1+g)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HAnsi" w:hAnsi="Cambria Math"/>
                    </w:rPr>
                    <m:t>(1+r)</m:t>
                  </m:r>
                </m:e>
                <m:sup>
                  <m:r>
                    <w:rPr>
                      <w:rFonts w:ascii="Cambria Math" w:eastAsiaTheme="minorHAnsi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HAnsi" w:hAnsi="Cambria Math"/>
            </w:rPr>
            <m:t xml:space="preserve">+ ∙ ∙ ∙ 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eastAsiaTheme="minorHAnsi" w:hAnsi="Cambria Math"/>
                    </w:rPr>
                    <m:t>1+r</m:t>
                  </m:r>
                </m:den>
              </m:f>
            </m:num>
            <m:den>
              <m:r>
                <w:rPr>
                  <w:rFonts w:ascii="Cambria Math" w:eastAsiaTheme="minorHAnsi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</w:rPr>
                    <m:t>1+g</m:t>
                  </m:r>
                </m:num>
                <m:den>
                  <m:r>
                    <w:rPr>
                      <w:rFonts w:ascii="Cambria Math" w:eastAsiaTheme="minorHAnsi" w:hAnsi="Cambria Math"/>
                    </w:rPr>
                    <m:t>1+r</m:t>
                  </m:r>
                </m:den>
              </m:f>
            </m:den>
          </m:f>
          <m:r>
            <w:rPr>
              <w:rFonts w:ascii="Cambria Math" w:eastAsiaTheme="minorHAnsi" w:hAnsi="Cambria Math"/>
            </w:rPr>
            <m:t>=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num>
            <m:den>
              <m:r>
                <w:rPr>
                  <w:rFonts w:ascii="Cambria Math" w:eastAsiaTheme="minorHAnsi" w:hAnsi="Cambria Math"/>
                </w:rPr>
                <m:t>r-g</m:t>
              </m:r>
            </m:den>
          </m:f>
        </m:oMath>
      </m:oMathPara>
    </w:p>
    <w:p w14:paraId="234B85FB" w14:textId="3C52ED9C" w:rsidR="00577F44" w:rsidRPr="00577F44" w:rsidRDefault="00577F44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이러한 무한한 배당 흐름의 현재가치가 가격이라고 한다면,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이 모형은 공비가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r>
              <w:rPr>
                <w:rFonts w:ascii="Cambria Math" w:eastAsiaTheme="minorHAnsi" w:hAnsi="Cambria Math"/>
              </w:rPr>
              <m:t>1+g</m:t>
            </m:r>
          </m:num>
          <m:den>
            <m:r>
              <w:rPr>
                <w:rFonts w:ascii="Cambria Math" w:eastAsiaTheme="minorHAnsi" w:hAnsi="Cambria Math"/>
              </w:rPr>
              <m:t>1+r</m:t>
            </m:r>
          </m:den>
        </m:f>
      </m:oMath>
      <w:r>
        <w:t xml:space="preserve"> </w:t>
      </w:r>
      <w:r>
        <w:rPr>
          <w:rFonts w:hint="eastAsia"/>
        </w:rPr>
        <w:t xml:space="preserve">이고 초항이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HAnsi" w:hAnsi="Cambria Math"/>
              </w:rPr>
              <m:t>1+r</m:t>
            </m:r>
          </m:den>
        </m:f>
      </m:oMath>
      <w:r>
        <w:rPr>
          <w:rFonts w:hint="eastAsia"/>
        </w:rPr>
        <w:t xml:space="preserve">인 무한 등비 급수가 되기 때문에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>
        <w:rPr>
          <w:rFonts w:hint="eastAsia"/>
        </w:rPr>
        <w:t xml:space="preserve">이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</w:rPr>
                  <m:t>t</m:t>
                </m:r>
              </m:sub>
            </m:sSub>
          </m:num>
          <m:den>
            <m:r>
              <w:rPr>
                <w:rFonts w:ascii="Cambria Math" w:eastAsiaTheme="minorHAnsi" w:hAnsi="Cambria Math"/>
              </w:rPr>
              <m:t>r-g</m:t>
            </m:r>
          </m:den>
        </m:f>
      </m:oMath>
      <w:r>
        <w:rPr>
          <w:rFonts w:hint="eastAsia"/>
        </w:rPr>
        <w:t>와 관련이 있다는 사실을 알 수 있음</w:t>
      </w:r>
    </w:p>
    <w:p w14:paraId="5472504A" w14:textId="421EB3B8" w:rsidR="00577F44" w:rsidRPr="00577F44" w:rsidRDefault="00577F44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hint="eastAsia"/>
        </w:rPr>
        <w:t>위 식을 다시금 정리하면</w:t>
      </w:r>
      <w:r w:rsidR="00955AC4">
        <w:rPr>
          <w:rFonts w:hint="eastAsia"/>
        </w:rPr>
        <w:t xml:space="preserve"> 다음과 같이 표현될 수 있기에,</w:t>
      </w:r>
      <w:r w:rsidR="00955AC4">
        <w:t xml:space="preserve"> </w:t>
      </w:r>
      <w:r w:rsidR="00955AC4">
        <w:rPr>
          <w:rFonts w:hint="eastAsia"/>
        </w:rPr>
        <w:t xml:space="preserve">이는 </w:t>
      </w:r>
      <w:r w:rsidR="00955AC4">
        <w:t>Dividend Price Ratio</w:t>
      </w:r>
      <w:r w:rsidR="00955AC4">
        <w:rPr>
          <w:rFonts w:hint="eastAsia"/>
        </w:rPr>
        <w:t xml:space="preserve">와 </w:t>
      </w:r>
      <w:r w:rsidR="00955AC4">
        <w:t>r</w:t>
      </w:r>
      <w:r w:rsidR="00955AC4">
        <w:rPr>
          <w:rFonts w:hint="eastAsia"/>
        </w:rPr>
        <w:t>의 값이 어느 정도 관련이 있다는 사실을 유추할 수 있음.</w:t>
      </w:r>
      <w:r w:rsidR="00955AC4">
        <w:t xml:space="preserve"> </w:t>
      </w:r>
      <w:r w:rsidR="00955AC4">
        <w:rPr>
          <w:rFonts w:hint="eastAsia"/>
        </w:rPr>
        <w:t xml:space="preserve">뿐만 아니라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/>
                  </w:rPr>
                  <m:t>t-1</m:t>
                </m:r>
              </m:sub>
            </m:sSub>
          </m:den>
        </m:f>
      </m:oMath>
      <w:r w:rsidR="00955AC4">
        <w:rPr>
          <w:rFonts w:hint="eastAsia"/>
        </w:rPr>
        <w:t xml:space="preserve">이 </w:t>
      </w:r>
      <w:r w:rsidR="00955AC4">
        <w:t>r</w:t>
      </w:r>
      <w:r w:rsidR="00955AC4">
        <w:rPr>
          <w:rFonts w:hint="eastAsia"/>
        </w:rPr>
        <w:t>과 양의 방향으로 관련이 있을 것으로 사료됨</w:t>
      </w:r>
    </w:p>
    <w:p w14:paraId="22759621" w14:textId="2EE17A6D" w:rsidR="00577F44" w:rsidRPr="00955AC4" w:rsidRDefault="00577F44" w:rsidP="00577F44">
      <w:pPr>
        <w:pStyle w:val="a3"/>
        <w:widowControl/>
        <w:wordWrap/>
        <w:autoSpaceDE/>
        <w:autoSpaceDN/>
        <w:ind w:leftChars="0" w:left="1120"/>
      </w:pPr>
      <m:oMathPara>
        <m:oMath>
          <m:r>
            <w:rPr>
              <w:rFonts w:ascii="Cambria Math" w:eastAsiaTheme="minorHAnsi" w:hAnsi="Cambria Math"/>
            </w:rPr>
            <m:t xml:space="preserve">r-g= </m:t>
          </m:r>
          <m:f>
            <m:fPr>
              <m:ctrlPr>
                <w:rPr>
                  <w:rFonts w:ascii="Cambria Math" w:eastAsiaTheme="minorHAnsi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HAnsi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HAnsi" w:hAnsi="Cambria Math"/>
                    </w:rPr>
                    <m:t>t-1</m:t>
                  </m:r>
                </m:sub>
              </m:sSub>
            </m:den>
          </m:f>
        </m:oMath>
      </m:oMathPara>
    </w:p>
    <w:p w14:paraId="1B22869C" w14:textId="6D085512" w:rsidR="00955AC4" w:rsidRDefault="00955AC4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따라서 이 간단한 모형에서부터 마켓의 미래시점의 </w:t>
      </w:r>
      <w:r>
        <w:rPr>
          <w:rFonts w:eastAsiaTheme="minorHAnsi"/>
        </w:rPr>
        <w:t>Access Return</w:t>
      </w:r>
      <w:r>
        <w:rPr>
          <w:rFonts w:eastAsiaTheme="minorHAnsi" w:hint="eastAsia"/>
        </w:rPr>
        <w:t>을 설명할 수 있는지를 확인하는 모형을 구현해보도록 하겠음</w:t>
      </w:r>
    </w:p>
    <w:p w14:paraId="73B4729F" w14:textId="5966A23A" w:rsidR="00955AC4" w:rsidRPr="00470268" w:rsidRDefault="00470268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/>
        </w:rPr>
        <w:t>t+1</w:t>
      </w:r>
      <w:r>
        <w:rPr>
          <w:rFonts w:eastAsiaTheme="minorHAnsi" w:hint="eastAsia"/>
        </w:rPr>
        <w:t xml:space="preserve">시점에 주식의 수익률을 나타내는 </w:t>
      </w:r>
      <m:oMath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r</m:t>
            </m:r>
          </m:e>
          <m:sub>
            <m:r>
              <w:rPr>
                <w:rFonts w:ascii="Cambria Math" w:eastAsiaTheme="minorHAnsi" w:hAnsi="Cambria Math"/>
              </w:rPr>
              <m:t>mkt,t+1</m:t>
            </m:r>
          </m:sub>
        </m:sSub>
        <m:r>
          <w:rPr>
            <w:rFonts w:ascii="Cambria Math" w:eastAsiaTheme="minorHAnsi" w:hAnsi="Cambria Math"/>
          </w:rPr>
          <m:t>-</m:t>
        </m:r>
        <m:sSub>
          <m:sSubPr>
            <m:ctrlPr>
              <w:rPr>
                <w:rFonts w:ascii="Cambria Math" w:eastAsiaTheme="minorHAnsi" w:hAnsi="Cambria Math"/>
                <w:i/>
              </w:rPr>
            </m:ctrlPr>
          </m:sSubPr>
          <m:e>
            <m:r>
              <w:rPr>
                <w:rFonts w:ascii="Cambria Math" w:eastAsiaTheme="minorHAnsi" w:hAnsi="Cambria Math"/>
              </w:rPr>
              <m:t>r</m:t>
            </m:r>
          </m:e>
          <m:sub>
            <m:r>
              <w:rPr>
                <w:rFonts w:ascii="Cambria Math" w:eastAsiaTheme="minorHAnsi" w:hAnsi="Cambria Math"/>
              </w:rPr>
              <m:t>f,t+1</m:t>
            </m:r>
          </m:sub>
        </m:sSub>
      </m:oMath>
      <w:r>
        <w:rPr>
          <w:rFonts w:hint="eastAsia"/>
        </w:rPr>
        <w:t>을 종속변수로 하고,</w:t>
      </w:r>
      <w:r>
        <w:t xml:space="preserve"> </w:t>
      </w:r>
      <m:oMath>
        <m:f>
          <m:fPr>
            <m:ctrlPr>
              <w:rPr>
                <w:rFonts w:ascii="Cambria Math" w:eastAsiaTheme="minorHAnsi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D</m:t>
                </m:r>
              </m:e>
              <m:sub>
                <m:r>
                  <w:rPr>
                    <w:rFonts w:ascii="Cambria Math" w:eastAsiaTheme="minorHAnsi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</w:rPr>
                </m:ctrlPr>
              </m:sSubPr>
              <m:e>
                <m:r>
                  <w:rPr>
                    <w:rFonts w:ascii="Cambria Math" w:eastAsiaTheme="minorHAnsi" w:hAnsi="Cambria Math"/>
                  </w:rPr>
                  <m:t>P</m:t>
                </m:r>
              </m:e>
              <m:sub>
                <m:r>
                  <w:rPr>
                    <w:rFonts w:ascii="Cambria Math" w:eastAsiaTheme="minorHAnsi" w:hAnsi="Cambria Math"/>
                  </w:rPr>
                  <m:t>t-1</m:t>
                </m:r>
              </m:sub>
            </m:sSub>
          </m:den>
        </m:f>
      </m:oMath>
      <w:r>
        <w:rPr>
          <w:rFonts w:hint="eastAsia"/>
        </w:rPr>
        <w:t>를 독립변수로 하는 회귀식은 다음과 같이 표현할 수 있을 것임</w:t>
      </w:r>
    </w:p>
    <w:p w14:paraId="516A6E0D" w14:textId="7E9E4EC9" w:rsidR="00470268" w:rsidRPr="00470268" w:rsidRDefault="00B53CA1" w:rsidP="00470268">
      <w:pPr>
        <w:pStyle w:val="a3"/>
        <w:widowControl/>
        <w:wordWrap/>
        <w:autoSpaceDE/>
        <w:autoSpaceDN/>
        <w:ind w:leftChars="0" w:left="1120"/>
      </w:pPr>
      <m:oMathPara>
        <m:oMath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</w:rPr>
                <m:t>mkt,t+1</m:t>
              </m:r>
            </m:sub>
          </m:sSub>
          <m:r>
            <w:rPr>
              <w:rFonts w:ascii="Cambria Math" w:eastAsiaTheme="minorHAnsi" w:hAnsi="Cambria Math"/>
            </w:rPr>
            <m:t>-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R</m:t>
              </m:r>
            </m:e>
            <m:sub>
              <m:r>
                <w:rPr>
                  <w:rFonts w:ascii="Cambria Math" w:eastAsiaTheme="minorHAnsi" w:hAnsi="Cambria Math"/>
                </w:rPr>
                <m:t>f,t+1</m:t>
              </m:r>
            </m:sub>
          </m:sSub>
          <m:r>
            <w:rPr>
              <w:rFonts w:ascii="Cambria Math" w:eastAsiaTheme="minorHAnsi" w:hAnsi="Cambria Math"/>
            </w:rPr>
            <m:t>=α+β×</m:t>
          </m:r>
          <m:d>
            <m:dPr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t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</w:rPr>
                        <m:t>t-1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  <w:i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</w:rPr>
                <m:t>t+1</m:t>
              </m:r>
            </m:sub>
          </m:sSub>
        </m:oMath>
      </m:oMathPara>
    </w:p>
    <w:p w14:paraId="1A416A36" w14:textId="518BE6FA" w:rsidR="00470268" w:rsidRPr="00470268" w:rsidRDefault="00470268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여기서 과거의 정보인 </w:t>
      </w:r>
      <m:oMath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hint="eastAsia"/>
        </w:rPr>
        <w:t xml:space="preserve">로 </w:t>
      </w:r>
      <w:r>
        <w:t>t+1</w:t>
      </w:r>
      <w:r>
        <w:rPr>
          <w:rFonts w:hint="eastAsia"/>
        </w:rPr>
        <w:t>시점의 수익률을 예측하고자 한다면,</w:t>
      </w:r>
      <w:r>
        <w:t xml:space="preserve"> </w:t>
      </w:r>
      <m:oMath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hint="eastAsia"/>
        </w:rPr>
        <w:t>가 증가할 때</w:t>
      </w:r>
      <w:r>
        <w:t xml:space="preserve"> </w:t>
      </w:r>
      <w:r>
        <w:rPr>
          <w:rFonts w:hint="eastAsia"/>
        </w:rPr>
        <w:t>수익률이 양의 방향으로 예측된다면,</w:t>
      </w:r>
      <w:r>
        <w:t xml:space="preserve"> </w:t>
      </w:r>
      <m:oMath>
        <m:r>
          <w:rPr>
            <w:rFonts w:ascii="Cambria Math" w:eastAsiaTheme="minorHAnsi" w:hAnsi="Cambria Math"/>
          </w:rPr>
          <m:t>β</m:t>
        </m:r>
      </m:oMath>
      <w:r>
        <w:rPr>
          <w:rFonts w:hint="eastAsia"/>
        </w:rPr>
        <w:t>도 양의 방향으로 유의미한</w:t>
      </w:r>
      <w:r>
        <w:t xml:space="preserve"> </w:t>
      </w:r>
      <w:r>
        <w:rPr>
          <w:rFonts w:hint="eastAsia"/>
        </w:rPr>
        <w:t>값을 가질 것임.</w:t>
      </w:r>
      <w:r>
        <w:t xml:space="preserve"> (</w:t>
      </w:r>
      <w:r>
        <w:rPr>
          <w:rFonts w:hint="eastAsia"/>
        </w:rPr>
        <w:t xml:space="preserve">반대로 </w:t>
      </w:r>
      <m:oMath>
        <m:r>
          <w:rPr>
            <w:rFonts w:ascii="Cambria Math" w:eastAsiaTheme="minorHAnsi" w:hAnsi="Cambria Math"/>
          </w:rPr>
          <m:t>β</m:t>
        </m:r>
      </m:oMath>
      <w:r>
        <w:rPr>
          <w:rFonts w:hint="eastAsia"/>
        </w:rPr>
        <w:t>가 음의 방향으로 유의미하다면,</w:t>
      </w:r>
      <w:r>
        <w:t xml:space="preserve"> </w:t>
      </w:r>
      <m:oMath>
        <m:d>
          <m:dPr>
            <m:ctrlPr>
              <w:rPr>
                <w:rFonts w:ascii="Cambria Math" w:eastAsiaTheme="minorHAnsi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HAnsi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HAnsi" w:hAnsi="Cambria Math"/>
                      </w:rPr>
                      <m:t>t-1</m:t>
                    </m:r>
                  </m:sub>
                </m:sSub>
              </m:den>
            </m:f>
          </m:e>
        </m:d>
      </m:oMath>
      <w:r>
        <w:rPr>
          <w:rFonts w:hint="eastAsia"/>
        </w:rPr>
        <w:t>가 증가할 때 수익률은 감소할 것임)</w:t>
      </w:r>
    </w:p>
    <w:p w14:paraId="7F28D7C3" w14:textId="2D5088DC" w:rsidR="00470268" w:rsidRPr="00784A15" w:rsidRDefault="00470268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hint="eastAsia"/>
        </w:rPr>
        <w:t>D</w:t>
      </w:r>
      <w:r>
        <w:t>ividend Price Ratio</w:t>
      </w:r>
      <w:r>
        <w:rPr>
          <w:rFonts w:hint="eastAsia"/>
        </w:rPr>
        <w:t>가 아무런 예측력을 가지지 않는다면,</w:t>
      </w:r>
      <w:r>
        <w:t xml:space="preserve"> </w:t>
      </w:r>
      <m:oMath>
        <m:r>
          <w:rPr>
            <w:rFonts w:ascii="Cambria Math" w:eastAsiaTheme="minorHAnsi" w:hAnsi="Cambria Math"/>
          </w:rPr>
          <m:t>β</m:t>
        </m:r>
      </m:oMath>
      <w:r>
        <w:rPr>
          <w:rFonts w:hint="eastAsia"/>
        </w:rPr>
        <w:t>값도 무의미한 값을 갖게 되어 설명력을</w:t>
      </w:r>
      <w:r>
        <w:t xml:space="preserve"> </w:t>
      </w:r>
      <w:r>
        <w:rPr>
          <w:rFonts w:hint="eastAsia"/>
        </w:rPr>
        <w:t>잃게 될 것임</w:t>
      </w:r>
    </w:p>
    <w:p w14:paraId="1187B1C4" w14:textId="77777777" w:rsidR="00784A15" w:rsidRPr="00784A15" w:rsidRDefault="00784A15" w:rsidP="00784A15">
      <w:pPr>
        <w:pStyle w:val="a3"/>
        <w:widowControl/>
        <w:wordWrap/>
        <w:autoSpaceDE/>
        <w:autoSpaceDN/>
        <w:ind w:leftChars="0" w:left="1120"/>
        <w:rPr>
          <w:rFonts w:eastAsiaTheme="minorHAnsi"/>
        </w:rPr>
      </w:pPr>
    </w:p>
    <w:p w14:paraId="10BB487E" w14:textId="747D6DF9" w:rsidR="00784A15" w:rsidRPr="0097421E" w:rsidRDefault="00784A15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hint="eastAsia"/>
        </w:rPr>
        <w:t>최종 결과 화면 및 해석</w:t>
      </w:r>
    </w:p>
    <w:p w14:paraId="2636BB1F" w14:textId="377B530D" w:rsidR="00784A15" w:rsidRPr="0097421E" w:rsidRDefault="00784A15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hint="eastAsia"/>
        </w:rPr>
        <w:lastRenderedPageBreak/>
        <w:t>C</w:t>
      </w:r>
      <w:r>
        <w:t>oefficient</w:t>
      </w:r>
      <w:r>
        <w:rPr>
          <w:rFonts w:hint="eastAsia"/>
        </w:rPr>
        <w:t>는 양의 값으로 도출이 되었</w:t>
      </w:r>
      <w:r w:rsidR="0097421E">
        <w:rPr>
          <w:rFonts w:hint="eastAsia"/>
        </w:rPr>
        <w:t>으나,</w:t>
      </w:r>
      <w:r w:rsidR="0097421E">
        <w:t xml:space="preserve"> </w:t>
      </w:r>
      <m:oMath>
        <m:r>
          <w:rPr>
            <w:rFonts w:ascii="Cambria Math" w:eastAsiaTheme="minorHAnsi" w:hAnsi="Cambria Math"/>
          </w:rPr>
          <m:t>β</m:t>
        </m:r>
      </m:oMath>
      <w:r w:rsidR="0097421E">
        <w:rPr>
          <w:rFonts w:hint="eastAsia"/>
        </w:rPr>
        <w:t>의 t</w:t>
      </w:r>
      <w:r w:rsidR="0097421E">
        <w:t>-value</w:t>
      </w:r>
      <w:r w:rsidR="0097421E">
        <w:rPr>
          <w:rFonts w:hint="eastAsia"/>
        </w:rPr>
        <w:t xml:space="preserve">는 </w:t>
      </w:r>
      <w:r w:rsidR="0097421E">
        <w:t>1.585</w:t>
      </w:r>
      <w:r w:rsidR="0097421E">
        <w:rPr>
          <w:rFonts w:hint="eastAsia"/>
        </w:rPr>
        <w:t xml:space="preserve">로 귀무가설을 </w:t>
      </w:r>
      <m:oMath>
        <m:r>
          <w:rPr>
            <w:rFonts w:ascii="Cambria Math" w:eastAsiaTheme="minorHAnsi" w:hAnsi="Cambria Math"/>
          </w:rPr>
          <m:t>β=0</m:t>
        </m:r>
      </m:oMath>
      <w:r w:rsidR="0097421E">
        <w:rPr>
          <w:rFonts w:hint="eastAsia"/>
        </w:rPr>
        <w:t xml:space="preserve"> 기각할 수 없는 무의미한 수치가 도출되었음</w:t>
      </w:r>
    </w:p>
    <w:p w14:paraId="2B1C4A87" w14:textId="08CE22E9" w:rsidR="0097421E" w:rsidRPr="0097421E" w:rsidRDefault="0097421E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 xml:space="preserve">곧 </w:t>
      </w:r>
      <w:r>
        <w:t>“Dividend Ratio</w:t>
      </w:r>
      <w:r>
        <w:rPr>
          <w:rFonts w:hint="eastAsia"/>
        </w:rPr>
        <w:t>가 주가를 예측하는데 설명력이 없다</w:t>
      </w:r>
      <w:r>
        <w:t>”</w:t>
      </w:r>
      <w:r>
        <w:rPr>
          <w:rFonts w:hint="eastAsia"/>
        </w:rPr>
        <w:t>라는 것을 의미</w:t>
      </w:r>
    </w:p>
    <w:p w14:paraId="670AB73A" w14:textId="52AB6869" w:rsidR="00784A15" w:rsidRDefault="00063267" w:rsidP="00784A15">
      <w:pPr>
        <w:pStyle w:val="a3"/>
        <w:widowControl/>
        <w:wordWrap/>
        <w:autoSpaceDE/>
        <w:autoSpaceDN/>
        <w:ind w:leftChars="0" w:left="1120"/>
        <w:rPr>
          <w:rFonts w:eastAsiaTheme="minorHAnsi"/>
        </w:rPr>
      </w:pPr>
      <w:r>
        <w:rPr>
          <w:rFonts w:eastAsiaTheme="minorHAnsi"/>
          <w:noProof/>
        </w:rPr>
        <w:drawing>
          <wp:inline distT="0" distB="0" distL="0" distR="0" wp14:anchorId="66F5B40D" wp14:editId="16B689D2">
            <wp:extent cx="4883150" cy="305401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8973" cy="3063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446E8" w14:textId="77777777" w:rsidR="00E9700A" w:rsidRPr="00A4239B" w:rsidRDefault="00E9700A" w:rsidP="004505D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b/>
          <w:bCs/>
        </w:rPr>
      </w:pPr>
      <w:r w:rsidRPr="00A4239B">
        <w:rPr>
          <w:rFonts w:eastAsiaTheme="minorHAnsi" w:hint="eastAsia"/>
          <w:b/>
          <w:bCs/>
        </w:rPr>
        <w:t>S</w:t>
      </w:r>
      <w:r w:rsidRPr="00A4239B">
        <w:rPr>
          <w:rFonts w:eastAsiaTheme="minorHAnsi"/>
          <w:b/>
          <w:bCs/>
        </w:rPr>
        <w:t>MB, HML</w:t>
      </w:r>
      <w:r w:rsidRPr="00A4239B">
        <w:rPr>
          <w:rFonts w:eastAsiaTheme="minorHAnsi" w:hint="eastAsia"/>
          <w:b/>
          <w:bCs/>
        </w:rPr>
        <w:t xml:space="preserve">이 </w:t>
      </w:r>
      <w:r w:rsidRPr="00A4239B">
        <w:rPr>
          <w:rFonts w:eastAsiaTheme="minorHAnsi"/>
          <w:b/>
          <w:bCs/>
        </w:rPr>
        <w:t>Market Excess Return</w:t>
      </w:r>
      <w:r w:rsidRPr="00A4239B">
        <w:rPr>
          <w:rFonts w:eastAsiaTheme="minorHAnsi" w:hint="eastAsia"/>
          <w:b/>
          <w:bCs/>
        </w:rPr>
        <w:t>을 예측하는지에 대한 검증</w:t>
      </w:r>
    </w:p>
    <w:p w14:paraId="3D0820B6" w14:textId="260DC2D8" w:rsidR="00E9700A" w:rsidRDefault="00E9700A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/>
        </w:rPr>
        <w:t>Fama-French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3 Factor</w:t>
      </w:r>
      <w:r>
        <w:rPr>
          <w:rFonts w:eastAsiaTheme="minorHAnsi" w:hint="eastAsia"/>
        </w:rPr>
        <w:t>모형을 기초로 하여 수행</w:t>
      </w:r>
    </w:p>
    <w:p w14:paraId="78F898D4" w14:textId="75446965" w:rsidR="00A674B0" w:rsidRDefault="00A674B0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F</w:t>
      </w:r>
      <w:r>
        <w:rPr>
          <w:rFonts w:eastAsiaTheme="minorHAnsi"/>
        </w:rPr>
        <w:t>ama-French 3 Factor</w:t>
      </w:r>
      <w:r>
        <w:rPr>
          <w:rFonts w:eastAsiaTheme="minorHAnsi" w:hint="eastAsia"/>
        </w:rPr>
        <w:t xml:space="preserve">의 모형은 </w:t>
      </w:r>
      <w:r>
        <w:rPr>
          <w:rFonts w:eastAsiaTheme="minorHAnsi"/>
        </w:rPr>
        <w:t xml:space="preserve">CAPM </w:t>
      </w:r>
      <w:r>
        <w:rPr>
          <w:rFonts w:eastAsiaTheme="minorHAnsi" w:hint="eastAsia"/>
        </w:rPr>
        <w:t>모델을 개선한 모델로,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C</w:t>
      </w:r>
      <w:r>
        <w:rPr>
          <w:rFonts w:eastAsiaTheme="minorHAnsi"/>
        </w:rPr>
        <w:t>AP</w:t>
      </w:r>
      <w:r>
        <w:rPr>
          <w:rFonts w:eastAsiaTheme="minorHAnsi" w:hint="eastAsia"/>
        </w:rPr>
        <w:t xml:space="preserve">M에서 설명하고 있는 </w:t>
      </w:r>
      <w:r>
        <w:rPr>
          <w:rFonts w:eastAsiaTheme="minorHAnsi"/>
        </w:rPr>
        <w:t>1) Market Risk Premium</w:t>
      </w:r>
      <w:r>
        <w:rPr>
          <w:rFonts w:eastAsiaTheme="minorHAnsi" w:hint="eastAsia"/>
        </w:rPr>
        <w:t xml:space="preserve">과 더불어 기업의 사이즈에 따른 수익률 차이를 설명하고 있는 </w:t>
      </w:r>
      <w:r>
        <w:rPr>
          <w:rFonts w:eastAsiaTheme="minorHAnsi"/>
        </w:rPr>
        <w:t xml:space="preserve">2) SMB, </w:t>
      </w:r>
      <w:r>
        <w:rPr>
          <w:rFonts w:eastAsiaTheme="minorHAnsi" w:hint="eastAsia"/>
        </w:rPr>
        <w:t xml:space="preserve">그리고 </w:t>
      </w:r>
      <w:r w:rsidR="003D0BF1">
        <w:rPr>
          <w:rFonts w:eastAsiaTheme="minorHAnsi" w:hint="eastAsia"/>
        </w:rPr>
        <w:t>B</w:t>
      </w:r>
      <w:r w:rsidR="003D0BF1">
        <w:rPr>
          <w:rFonts w:eastAsiaTheme="minorHAnsi"/>
        </w:rPr>
        <w:t>ook to Market</w:t>
      </w:r>
      <w:r w:rsidR="00571556">
        <w:rPr>
          <w:rFonts w:eastAsiaTheme="minorHAnsi"/>
        </w:rPr>
        <w:t xml:space="preserve"> </w:t>
      </w:r>
      <w:r w:rsidR="00571556">
        <w:rPr>
          <w:rFonts w:eastAsiaTheme="minorHAnsi" w:hint="eastAsia"/>
        </w:rPr>
        <w:t>R</w:t>
      </w:r>
      <w:r w:rsidR="00571556">
        <w:rPr>
          <w:rFonts w:eastAsiaTheme="minorHAnsi"/>
        </w:rPr>
        <w:t>atio</w:t>
      </w:r>
      <w:r w:rsidR="00571556">
        <w:rPr>
          <w:rFonts w:eastAsiaTheme="minorHAnsi" w:hint="eastAsia"/>
        </w:rPr>
        <w:t>가 큰 기업과 작은 기업의</w:t>
      </w:r>
      <w:r w:rsidR="00571556">
        <w:rPr>
          <w:rFonts w:eastAsiaTheme="minorHAnsi"/>
        </w:rPr>
        <w:t xml:space="preserve"> </w:t>
      </w:r>
      <w:r w:rsidR="00571556">
        <w:rPr>
          <w:rFonts w:eastAsiaTheme="minorHAnsi" w:hint="eastAsia"/>
        </w:rPr>
        <w:t xml:space="preserve">수익률 차이를 설명하고 있는 </w:t>
      </w:r>
      <w:r w:rsidR="00571556">
        <w:rPr>
          <w:rFonts w:eastAsiaTheme="minorHAnsi"/>
        </w:rPr>
        <w:t xml:space="preserve">3) </w:t>
      </w:r>
      <w:r w:rsidR="00571556">
        <w:rPr>
          <w:rFonts w:eastAsiaTheme="minorHAnsi" w:hint="eastAsia"/>
        </w:rPr>
        <w:t>H</w:t>
      </w:r>
      <w:r w:rsidR="00571556">
        <w:rPr>
          <w:rFonts w:eastAsiaTheme="minorHAnsi"/>
        </w:rPr>
        <w:t>ML</w:t>
      </w:r>
      <w:r w:rsidR="00571556">
        <w:rPr>
          <w:rFonts w:eastAsiaTheme="minorHAnsi" w:hint="eastAsia"/>
        </w:rPr>
        <w:t>로 주가 예측이 가능하다고 설명하고 있음</w:t>
      </w:r>
    </w:p>
    <w:p w14:paraId="67103054" w14:textId="1E4340AA" w:rsidR="00571556" w:rsidRDefault="00571556" w:rsidP="00571556">
      <w:pPr>
        <w:pStyle w:val="a3"/>
        <w:widowControl/>
        <w:wordWrap/>
        <w:autoSpaceDE/>
        <w:autoSpaceDN/>
        <w:ind w:leftChars="0" w:left="2720"/>
        <w:rPr>
          <w:rFonts w:ascii="맑은 고딕" w:eastAsia="맑은 고딕" w:hAnsi="맑은 고딕" w:cs="Calibri"/>
          <w:sz w:val="22"/>
        </w:rPr>
      </w:pPr>
      <m:oMath>
        <m:r>
          <w:rPr>
            <w:rFonts w:ascii="Cambria Math" w:hAnsi="Cambria Math" w:cs="Calibri"/>
            <w:sz w:val="22"/>
          </w:rPr>
          <m:t>E</m:t>
        </m:r>
        <m:d>
          <m:dPr>
            <m:ctrlPr>
              <w:rPr>
                <w:rFonts w:ascii="Cambria Math" w:eastAsia="굴림" w:hAnsi="Cambria Math" w:cs="Calibri"/>
                <w:sz w:val="22"/>
              </w:rPr>
            </m:ctrlPr>
          </m:dPr>
          <m:e>
            <m:sSub>
              <m:sSubPr>
                <m:ctrlPr>
                  <w:rPr>
                    <w:rFonts w:ascii="Cambria Math" w:eastAsia="굴림" w:hAnsi="Cambria Math" w:cs="Calibri"/>
                    <w:sz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2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Calibri"/>
            <w:sz w:val="22"/>
          </w:rPr>
          <m:t>- </m:t>
        </m:r>
        <m:sSub>
          <m:sSubPr>
            <m:ctrlPr>
              <w:rPr>
                <w:rFonts w:ascii="Cambria Math" w:eastAsia="굴림" w:hAnsi="Cambria Math" w:cs="Calibri"/>
                <w:sz w:val="22"/>
              </w:rPr>
            </m:ctrlPr>
          </m:sSubPr>
          <m:e>
            <m:r>
              <w:rPr>
                <w:rFonts w:ascii="Cambria Math" w:hAnsi="Cambria Math" w:cs="Calibri"/>
                <w:sz w:val="22"/>
              </w:rPr>
              <m:t>r</m:t>
            </m:r>
          </m:e>
          <m:sub>
            <m:r>
              <w:rPr>
                <w:rFonts w:ascii="Cambria Math" w:hAnsi="Cambria Math" w:cs="Calibri"/>
                <w:sz w:val="22"/>
              </w:rPr>
              <m:t>f</m:t>
            </m:r>
          </m:sub>
        </m:sSub>
      </m:oMath>
      <w:r>
        <w:rPr>
          <w:rFonts w:ascii="맑은 고딕" w:eastAsia="맑은 고딕" w:hAnsi="맑은 고딕" w:cs="Calibri" w:hint="eastAsia"/>
          <w:sz w:val="22"/>
        </w:rPr>
        <w:t xml:space="preserve"> = </w:t>
      </w:r>
      <m:oMath>
        <m:sSub>
          <m:sSubPr>
            <m:ctrlPr>
              <w:rPr>
                <w:rFonts w:ascii="Cambria Math" w:eastAsia="굴림" w:hAnsi="Cambria Math" w:cs="Calibri"/>
                <w:sz w:val="22"/>
              </w:rPr>
            </m:ctrlPr>
          </m:sSubPr>
          <m:e>
            <m:r>
              <w:rPr>
                <w:rFonts w:ascii="Cambria Math" w:hAnsi="Cambria Math" w:cs="Calibri"/>
                <w:sz w:val="22"/>
              </w:rPr>
              <m:t>β</m:t>
            </m:r>
          </m:e>
          <m:sub>
            <m:r>
              <w:rPr>
                <w:rFonts w:ascii="Cambria Math" w:hAnsi="Cambria Math" w:cs="Calibri"/>
                <w:sz w:val="22"/>
              </w:rPr>
              <m:t>i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Calibri"/>
                <w:sz w:val="22"/>
              </w:rPr>
            </m:ctrlPr>
          </m:dPr>
          <m:e>
            <m:r>
              <w:rPr>
                <w:rFonts w:ascii="Cambria Math" w:hAnsi="Cambria Math" w:cs="Calibri"/>
                <w:sz w:val="22"/>
              </w:rPr>
              <m:t>E</m:t>
            </m:r>
            <m:d>
              <m:dPr>
                <m:ctrlPr>
                  <w:rPr>
                    <w:rFonts w:ascii="Cambria Math" w:eastAsia="굴림" w:hAnsi="Cambria Math" w:cs="Calibri"/>
                    <w:sz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굴림" w:hAnsi="Cambria Math" w:cs="Calibri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cs="Calibri"/>
                        <w:sz w:val="22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libri"/>
                        <w:sz w:val="22"/>
                      </w:rPr>
                      <m:t>m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 w:cs="Calibri"/>
                <w:sz w:val="22"/>
              </w:rPr>
              <m:t>-</m:t>
            </m:r>
            <m:sSub>
              <m:sSubPr>
                <m:ctrlPr>
                  <w:rPr>
                    <w:rFonts w:ascii="Cambria Math" w:eastAsia="굴림" w:hAnsi="Cambria Math" w:cs="Calibri"/>
                    <w:sz w:val="22"/>
                  </w:rPr>
                </m:ctrlPr>
              </m:sSubPr>
              <m:e>
                <m:r>
                  <w:rPr>
                    <w:rFonts w:ascii="Cambria Math" w:hAnsi="Cambria Math" w:cs="Calibri"/>
                    <w:sz w:val="22"/>
                  </w:rPr>
                  <m:t>r</m:t>
                </m:r>
              </m:e>
              <m:sub>
                <m:r>
                  <w:rPr>
                    <w:rFonts w:ascii="Cambria Math" w:hAnsi="Cambria Math" w:cs="Calibri"/>
                    <w:sz w:val="22"/>
                  </w:rPr>
                  <m:t>f</m:t>
                </m:r>
              </m:sub>
            </m:sSub>
          </m:e>
        </m:d>
        <m:r>
          <w:rPr>
            <w:rFonts w:ascii="Cambria Math" w:eastAsia="맑은 고딕" w:hAnsi="Cambria Math" w:cs="Calibri"/>
            <w:sz w:val="22"/>
          </w:rPr>
          <m:t>+CMB+HML</m:t>
        </m:r>
      </m:oMath>
    </w:p>
    <w:p w14:paraId="691B609A" w14:textId="1F8C1548" w:rsidR="00E9700A" w:rsidRDefault="00FC7AA8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S</w:t>
      </w:r>
      <w:r>
        <w:rPr>
          <w:rFonts w:eastAsiaTheme="minorHAnsi"/>
        </w:rPr>
        <w:t>MB</w:t>
      </w:r>
      <w:r w:rsidR="005A029F">
        <w:rPr>
          <w:rFonts w:eastAsiaTheme="minorHAnsi"/>
        </w:rPr>
        <w:t xml:space="preserve"> : </w:t>
      </w:r>
      <w:r w:rsidR="005A029F">
        <w:rPr>
          <w:rFonts w:eastAsiaTheme="minorHAnsi" w:hint="eastAsia"/>
        </w:rPr>
        <w:t>중소기업이 대기업의 초과 수익률 차이를 말하며,</w:t>
      </w:r>
      <w:r w:rsidR="005A029F">
        <w:rPr>
          <w:rFonts w:eastAsiaTheme="minorHAnsi"/>
        </w:rPr>
        <w:t xml:space="preserve"> </w:t>
      </w:r>
      <w:r w:rsidR="005A029F">
        <w:rPr>
          <w:rFonts w:eastAsiaTheme="minorHAnsi" w:hint="eastAsia"/>
        </w:rPr>
        <w:t>이 수치가 클수록,</w:t>
      </w:r>
      <w:r w:rsidR="005A029F">
        <w:rPr>
          <w:rFonts w:eastAsiaTheme="minorHAnsi"/>
        </w:rPr>
        <w:t xml:space="preserve"> </w:t>
      </w:r>
      <w:r w:rsidR="005A029F">
        <w:rPr>
          <w:rFonts w:eastAsiaTheme="minorHAnsi" w:hint="eastAsia"/>
        </w:rPr>
        <w:t>장기적으로 중소기업의 초과 수익률이 대기업의 초과 수익률을 앞선다는 것을 의미</w:t>
      </w:r>
      <w:r w:rsidR="00063267">
        <w:rPr>
          <w:rFonts w:eastAsiaTheme="minorHAnsi" w:hint="eastAsia"/>
        </w:rPr>
        <w:t>함</w:t>
      </w:r>
    </w:p>
    <w:p w14:paraId="43B3E71F" w14:textId="2FAC52AB" w:rsidR="005A029F" w:rsidRDefault="004E3A86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H</w:t>
      </w:r>
      <w:r>
        <w:rPr>
          <w:rFonts w:eastAsiaTheme="minorHAnsi"/>
        </w:rPr>
        <w:t xml:space="preserve">ML : </w:t>
      </w:r>
      <w:r>
        <w:rPr>
          <w:rFonts w:eastAsiaTheme="minorHAnsi" w:hint="eastAsia"/>
        </w:rPr>
        <w:t>B</w:t>
      </w:r>
      <w:r>
        <w:rPr>
          <w:rFonts w:eastAsiaTheme="minorHAnsi"/>
        </w:rPr>
        <w:t>ook to Market Ratio</w:t>
      </w:r>
      <w:r>
        <w:rPr>
          <w:rFonts w:eastAsiaTheme="minorHAnsi" w:hint="eastAsia"/>
        </w:rPr>
        <w:t>가 큰 기업 대비 작은 기업의 수익률 차이를 말하며,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수치가 클수록,</w:t>
      </w:r>
      <w:r>
        <w:rPr>
          <w:rFonts w:eastAsiaTheme="minorHAnsi"/>
        </w:rPr>
        <w:t xml:space="preserve"> </w:t>
      </w:r>
      <w:r w:rsidR="00063267">
        <w:rPr>
          <w:rFonts w:eastAsiaTheme="minorHAnsi"/>
        </w:rPr>
        <w:t>Book to Market Ratio</w:t>
      </w:r>
      <w:r w:rsidR="00063267">
        <w:rPr>
          <w:rFonts w:eastAsiaTheme="minorHAnsi" w:hint="eastAsia"/>
        </w:rPr>
        <w:t>가 큰 기업이 장기적으로 작은 기업의 수익률을 앞선다는 것을 의미함</w:t>
      </w:r>
    </w:p>
    <w:p w14:paraId="55C27A96" w14:textId="5C1936D5" w:rsidR="00063267" w:rsidRDefault="00063267" w:rsidP="00063267">
      <w:pPr>
        <w:pStyle w:val="a3"/>
        <w:widowControl/>
        <w:wordWrap/>
        <w:autoSpaceDE/>
        <w:autoSpaceDN/>
        <w:ind w:leftChars="0" w:left="1120"/>
        <w:rPr>
          <w:rFonts w:eastAsiaTheme="minorHAnsi"/>
        </w:rPr>
      </w:pPr>
      <w:r>
        <w:rPr>
          <w:rFonts w:eastAsiaTheme="minorHAnsi" w:hint="eastAsia"/>
        </w:rPr>
        <w:t xml:space="preserve">보통 </w:t>
      </w:r>
      <w:r>
        <w:rPr>
          <w:rFonts w:eastAsiaTheme="minorHAnsi"/>
        </w:rPr>
        <w:t>Book to Market Ratio</w:t>
      </w:r>
      <w:r>
        <w:rPr>
          <w:rFonts w:eastAsiaTheme="minorHAnsi" w:hint="eastAsia"/>
        </w:rPr>
        <w:t xml:space="preserve">가 큰 기업을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가치주</w:t>
      </w:r>
      <w:r>
        <w:rPr>
          <w:rFonts w:eastAsiaTheme="minorHAnsi"/>
        </w:rPr>
        <w:t xml:space="preserve">’, </w:t>
      </w:r>
      <w:r>
        <w:rPr>
          <w:rFonts w:eastAsiaTheme="minorHAnsi" w:hint="eastAsia"/>
        </w:rPr>
        <w:t xml:space="preserve">작은 기업을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성장주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라 표현하며,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가치주가 성장주의 수익률을 앞서는 정도를 나타내는 지표로 생각할 수 있음</w:t>
      </w:r>
    </w:p>
    <w:p w14:paraId="4E5974C0" w14:textId="6C7F9634" w:rsidR="00063267" w:rsidRDefault="00063267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최종 결과 화면 및 해석</w:t>
      </w:r>
    </w:p>
    <w:p w14:paraId="75B2451E" w14:textId="37905D56" w:rsidR="00063267" w:rsidRDefault="00063267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lastRenderedPageBreak/>
        <w:t>S</w:t>
      </w:r>
      <w:r>
        <w:rPr>
          <w:rFonts w:eastAsiaTheme="minorHAnsi"/>
        </w:rPr>
        <w:t>MB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Coefficient</w:t>
      </w:r>
      <w:r>
        <w:rPr>
          <w:rFonts w:eastAsiaTheme="minorHAnsi" w:hint="eastAsia"/>
        </w:rPr>
        <w:t>가 양의 값으로 도출되었으며,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계수의 </w:t>
      </w:r>
      <w:r>
        <w:rPr>
          <w:rFonts w:eastAsiaTheme="minorHAnsi"/>
        </w:rPr>
        <w:t>t</w:t>
      </w:r>
      <w:r>
        <w:rPr>
          <w:rFonts w:eastAsiaTheme="minorHAnsi" w:hint="eastAsia"/>
        </w:rPr>
        <w:t>-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7.498</w:t>
      </w:r>
      <w:r>
        <w:rPr>
          <w:rFonts w:eastAsiaTheme="minorHAnsi" w:hint="eastAsia"/>
        </w:rPr>
        <w:t>인 것을 보아,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eturn</w:t>
      </w:r>
      <w:r>
        <w:rPr>
          <w:rFonts w:eastAsiaTheme="minorHAnsi" w:hint="eastAsia"/>
        </w:rPr>
        <w:t>을 예측하는데 유의미함을 알 수 있음</w:t>
      </w:r>
    </w:p>
    <w:p w14:paraId="0C50D399" w14:textId="14D44F12" w:rsidR="00063267" w:rsidRDefault="00063267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/>
        </w:rPr>
        <w:t>HML</w:t>
      </w:r>
      <w:r>
        <w:rPr>
          <w:rFonts w:eastAsiaTheme="minorHAnsi" w:hint="eastAsia"/>
        </w:rPr>
        <w:t xml:space="preserve">는 </w:t>
      </w:r>
      <w:r>
        <w:rPr>
          <w:rFonts w:eastAsiaTheme="minorHAnsi"/>
        </w:rPr>
        <w:t>Coefficient</w:t>
      </w:r>
      <w:r>
        <w:rPr>
          <w:rFonts w:eastAsiaTheme="minorHAnsi" w:hint="eastAsia"/>
        </w:rPr>
        <w:t>가 양의 값으로 도출되었으며,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계수의 </w:t>
      </w:r>
      <w:r>
        <w:rPr>
          <w:rFonts w:eastAsiaTheme="minorHAnsi"/>
        </w:rPr>
        <w:t>t</w:t>
      </w:r>
      <w:r>
        <w:rPr>
          <w:rFonts w:eastAsiaTheme="minorHAnsi" w:hint="eastAsia"/>
        </w:rPr>
        <w:t>-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2</w:t>
      </w:r>
      <w:r>
        <w:rPr>
          <w:rFonts w:eastAsiaTheme="minorHAnsi" w:hint="eastAsia"/>
        </w:rPr>
        <w:t>에 근접한 것을 보아,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R</w:t>
      </w:r>
      <w:r>
        <w:rPr>
          <w:rFonts w:eastAsiaTheme="minorHAnsi"/>
        </w:rPr>
        <w:t>eturn</w:t>
      </w:r>
      <w:r>
        <w:rPr>
          <w:rFonts w:eastAsiaTheme="minorHAnsi" w:hint="eastAsia"/>
        </w:rPr>
        <w:t>을 예측하는데 유의미함을 알 수 있음</w:t>
      </w:r>
    </w:p>
    <w:p w14:paraId="38598EC6" w14:textId="7C4A4105" w:rsidR="00063267" w:rsidRPr="00063267" w:rsidRDefault="00063267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 w:hint="eastAsia"/>
        </w:rPr>
      </w:pPr>
      <w:r>
        <w:rPr>
          <w:rFonts w:hint="eastAsia"/>
        </w:rPr>
        <w:t>이는,</w:t>
      </w:r>
      <w:r>
        <w:t xml:space="preserve"> </w:t>
      </w:r>
      <w:r>
        <w:rPr>
          <w:rFonts w:hint="eastAsia"/>
        </w:rPr>
        <w:t xml:space="preserve">곧 </w:t>
      </w:r>
      <w:r>
        <w:t>“</w:t>
      </w:r>
      <w:r>
        <w:rPr>
          <w:rFonts w:hint="eastAsia"/>
        </w:rPr>
        <w:t xml:space="preserve">기업의 사이즈와 </w:t>
      </w:r>
      <w:r>
        <w:t>BM Ratio</w:t>
      </w:r>
      <w:r>
        <w:rPr>
          <w:rFonts w:hint="eastAsia"/>
        </w:rPr>
        <w:t>가 주가를 예측하는데 설명력이 있다</w:t>
      </w:r>
      <w:r>
        <w:t>”</w:t>
      </w:r>
      <w:r>
        <w:rPr>
          <w:rFonts w:hint="eastAsia"/>
        </w:rPr>
        <w:t>라는 것을 의미</w:t>
      </w:r>
    </w:p>
    <w:p w14:paraId="03A15CBA" w14:textId="268F4BC8" w:rsidR="00063267" w:rsidRDefault="00063267" w:rsidP="00063267">
      <w:pPr>
        <w:pStyle w:val="a3"/>
        <w:widowControl/>
        <w:wordWrap/>
        <w:autoSpaceDE/>
        <w:autoSpaceDN/>
        <w:ind w:leftChars="0" w:left="1120"/>
        <w:rPr>
          <w:rFonts w:eastAsiaTheme="minorHAnsi"/>
        </w:rPr>
      </w:pPr>
      <w:r>
        <w:rPr>
          <w:rFonts w:eastAsiaTheme="minorHAnsi" w:hint="eastAsia"/>
          <w:noProof/>
        </w:rPr>
        <w:drawing>
          <wp:inline distT="0" distB="0" distL="0" distR="0" wp14:anchorId="464C86E2" wp14:editId="3936203D">
            <wp:extent cx="4943114" cy="3263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879" cy="328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AF924" w14:textId="4BA8B394" w:rsidR="00B53CA1" w:rsidRDefault="00B53CA1" w:rsidP="004505D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eastAsiaTheme="minorHAnsi"/>
          <w:b/>
          <w:bCs/>
        </w:rPr>
      </w:pPr>
      <w:r w:rsidRPr="00B53CA1">
        <w:rPr>
          <w:rFonts w:eastAsiaTheme="minorHAnsi" w:hint="eastAsia"/>
          <w:b/>
          <w:bCs/>
        </w:rPr>
        <w:t>T</w:t>
      </w:r>
      <w:r w:rsidRPr="00B53CA1">
        <w:rPr>
          <w:rFonts w:eastAsiaTheme="minorHAnsi"/>
          <w:b/>
          <w:bCs/>
        </w:rPr>
        <w:t>-Bill Rate</w:t>
      </w:r>
      <w:r w:rsidRPr="00B53CA1">
        <w:rPr>
          <w:rFonts w:eastAsiaTheme="minorHAnsi" w:hint="eastAsia"/>
          <w:b/>
          <w:bCs/>
        </w:rPr>
        <w:t xml:space="preserve">이 </w:t>
      </w:r>
      <w:r w:rsidRPr="00B53CA1">
        <w:rPr>
          <w:rFonts w:eastAsiaTheme="minorHAnsi"/>
          <w:b/>
          <w:bCs/>
        </w:rPr>
        <w:t>Market Excess Return</w:t>
      </w:r>
      <w:r w:rsidRPr="00B53CA1">
        <w:rPr>
          <w:rFonts w:eastAsiaTheme="minorHAnsi" w:hint="eastAsia"/>
          <w:b/>
          <w:bCs/>
        </w:rPr>
        <w:t>을 예측하는지에 대한 검증</w:t>
      </w:r>
    </w:p>
    <w:p w14:paraId="21FE1E6B" w14:textId="45A85648" w:rsidR="00B53CA1" w:rsidRDefault="00B53CA1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 w:rsidRPr="00B53CA1">
        <w:rPr>
          <w:rFonts w:eastAsiaTheme="minorHAnsi"/>
        </w:rPr>
        <w:t>T-</w:t>
      </w:r>
      <w:r>
        <w:rPr>
          <w:rFonts w:eastAsiaTheme="minorHAnsi"/>
        </w:rPr>
        <w:t>Bill Rate</w:t>
      </w:r>
      <w:r>
        <w:rPr>
          <w:rFonts w:eastAsiaTheme="minorHAnsi" w:hint="eastAsia"/>
        </w:rPr>
        <w:t>(</w:t>
      </w:r>
      <w:r>
        <w:rPr>
          <w:rFonts w:eastAsiaTheme="minorHAnsi"/>
        </w:rPr>
        <w:t xml:space="preserve">=Riskless Rate)은 </w:t>
      </w:r>
      <w:r>
        <w:rPr>
          <w:rFonts w:eastAsiaTheme="minorHAnsi" w:hint="eastAsia"/>
        </w:rPr>
        <w:t>미국 국채 수익률로 이를,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기대 인플레이션으로 간주할 수 있다는 가정하에 검증하도록 함</w:t>
      </w:r>
    </w:p>
    <w:p w14:paraId="797BDDF8" w14:textId="77777777" w:rsidR="00B53CA1" w:rsidRDefault="00B53CA1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-Bill Rate</w:t>
      </w:r>
      <w:r>
        <w:rPr>
          <w:rFonts w:eastAsiaTheme="minorHAnsi" w:hint="eastAsia"/>
        </w:rPr>
        <w:t>이 기대 인플레이션으로 간주할 수 이유</w:t>
      </w:r>
    </w:p>
    <w:p w14:paraId="38D1050A" w14:textId="0C0B21AB" w:rsidR="00B53CA1" w:rsidRPr="00D04CAA" w:rsidRDefault="00D04CAA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/>
        </w:rPr>
        <w:t>T-Bill Rate</w:t>
      </w:r>
      <w:r>
        <w:rPr>
          <w:rFonts w:eastAsiaTheme="minorHAnsi" w:hint="eastAsia"/>
        </w:rPr>
        <w:t>을 통해서 채권의 수익률을 예측하였을 때,</w:t>
      </w:r>
      <w:r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eastAsia="굴림" w:hAnsi="Cambria Math" w:cs="Calibri"/>
                <w:sz w:val="22"/>
              </w:rPr>
            </m:ctrlPr>
          </m:sSubPr>
          <m:e>
            <m:acc>
              <m:accPr>
                <m:ctrlPr>
                  <w:rPr>
                    <w:rFonts w:ascii="Cambria Math" w:eastAsia="굴림" w:hAnsi="Cambria Math" w:cs="Calibri"/>
                    <w:sz w:val="22"/>
                  </w:rPr>
                </m:ctrlPr>
              </m:accPr>
              <m:e>
                <m:r>
                  <w:rPr>
                    <w:rFonts w:ascii="Cambria Math" w:hAnsi="Cambria Math" w:cs="Calibri"/>
                    <w:sz w:val="22"/>
                  </w:rPr>
                  <m:t>β</m:t>
                </m:r>
              </m:e>
            </m:acc>
          </m:e>
          <m:sub>
            <m:r>
              <w:rPr>
                <w:rFonts w:ascii="Cambria Math" w:hAnsi="Cambria Math" w:cs="Calibri"/>
                <w:sz w:val="22"/>
              </w:rPr>
              <m:t>j</m:t>
            </m:r>
          </m:sub>
        </m:sSub>
      </m:oMath>
      <w:r>
        <w:rPr>
          <w:rFonts w:ascii="맑은 고딕" w:eastAsia="맑은 고딕" w:hAnsi="맑은 고딕" w:cs="Calibri" w:hint="eastAsia"/>
          <w:sz w:val="22"/>
        </w:rPr>
        <w:t>값을 보면</w:t>
      </w:r>
      <w:r>
        <w:rPr>
          <w:rFonts w:ascii="맑은 고딕" w:eastAsia="맑은 고딕" w:hAnsi="맑은 고딕" w:cs="Calibri" w:hint="eastAsia"/>
          <w:sz w:val="22"/>
        </w:rPr>
        <w:t xml:space="preserve"> 대부분 </w:t>
      </w:r>
      <w:r>
        <w:rPr>
          <w:rFonts w:ascii="맑은 고딕" w:eastAsia="맑은 고딕" w:hAnsi="맑은 고딕" w:cs="Calibri"/>
          <w:sz w:val="22"/>
        </w:rPr>
        <w:t>1</w:t>
      </w:r>
      <w:r>
        <w:rPr>
          <w:rFonts w:ascii="맑은 고딕" w:eastAsia="맑은 고딕" w:hAnsi="맑은 고딕" w:cs="Calibri" w:hint="eastAsia"/>
          <w:sz w:val="22"/>
        </w:rPr>
        <w:t>에 가까운 것을 관찰 할 수 있음</w:t>
      </w:r>
    </w:p>
    <w:p w14:paraId="2693A48D" w14:textId="30A30B51" w:rsidR="00D04CAA" w:rsidRPr="00D04CAA" w:rsidRDefault="00D04CAA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 w:rsidRPr="00D04CAA">
        <w:rPr>
          <w:rFonts w:eastAsiaTheme="minorHAnsi" w:hint="eastAsia"/>
        </w:rPr>
        <w:t xml:space="preserve">이는 </w:t>
      </w:r>
      <w:r w:rsidRPr="00D04CAA">
        <w:rPr>
          <w:rFonts w:eastAsiaTheme="minorHAnsi"/>
        </w:rPr>
        <w:t>T-Bill Rate</w:t>
      </w:r>
      <w:r w:rsidRPr="00D04CAA">
        <w:rPr>
          <w:rFonts w:eastAsiaTheme="minorHAnsi" w:hint="eastAsia"/>
        </w:rPr>
        <w:t xml:space="preserve">이 </w:t>
      </w:r>
      <w:r w:rsidRPr="00D04CAA">
        <w:rPr>
          <w:rFonts w:eastAsiaTheme="minorHAnsi"/>
        </w:rPr>
        <w:t>Inflation</w:t>
      </w:r>
      <w:r w:rsidRPr="00D04CAA">
        <w:rPr>
          <w:rFonts w:eastAsiaTheme="minorHAnsi" w:hint="eastAsia"/>
        </w:rPr>
        <w:t xml:space="preserve">과 </w:t>
      </w:r>
      <w:r w:rsidRPr="00D04CAA">
        <w:rPr>
          <w:rFonts w:eastAsiaTheme="minorHAnsi"/>
        </w:rPr>
        <w:t>1:1</w:t>
      </w:r>
      <w:r w:rsidRPr="00D04CAA">
        <w:rPr>
          <w:rFonts w:eastAsiaTheme="minorHAnsi" w:hint="eastAsia"/>
        </w:rPr>
        <w:t>로 비례관계에 있는 것으로 간주하는 근거가 됨</w:t>
      </w:r>
    </w:p>
    <w:p w14:paraId="54F37CA3" w14:textId="77777777" w:rsidR="00D04CAA" w:rsidRPr="00D04CAA" w:rsidRDefault="00D04CAA" w:rsidP="004505D9">
      <w:pPr>
        <w:pStyle w:val="a3"/>
        <w:widowControl/>
        <w:numPr>
          <w:ilvl w:val="1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/>
        </w:rPr>
      </w:pPr>
      <w:r w:rsidRPr="00D04CAA">
        <w:rPr>
          <w:rFonts w:eastAsiaTheme="minorHAnsi" w:hint="eastAsia"/>
        </w:rPr>
        <w:t>증명</w:t>
      </w:r>
    </w:p>
    <w:p w14:paraId="144C9816" w14:textId="729EE63C" w:rsidR="00D04CAA" w:rsidRPr="00D04CAA" w:rsidRDefault="00D04CAA" w:rsidP="004505D9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/>
        </w:rPr>
      </w:pPr>
      <w:r w:rsidRPr="00D04CAA">
        <w:rPr>
          <w:rFonts w:eastAsiaTheme="minorHAnsi" w:hint="eastAsia"/>
        </w:rPr>
        <w:t>한 기간(한달) 동안의 이자율이 1%라고 생각하면 1%에 대한 기대값은?</w:t>
      </w:r>
    </w:p>
    <w:p w14:paraId="597347F3" w14:textId="6D8DCD65" w:rsidR="00D04CAA" w:rsidRPr="00D04CAA" w:rsidRDefault="00D04CAA" w:rsidP="004505D9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/>
        </w:rPr>
      </w:pPr>
      <w:r w:rsidRPr="00D04CAA">
        <w:rPr>
          <w:rFonts w:eastAsiaTheme="minorHAnsi" w:hint="eastAsia"/>
        </w:rPr>
        <w:t xml:space="preserve">한 기간의 이자율은 이미 정해졌기 때문에 </w:t>
      </w:r>
      <m:oMath>
        <m:r>
          <w:rPr>
            <w:rFonts w:ascii="Cambria Math" w:eastAsiaTheme="minorHAnsi" w:hAnsi="Cambria Math"/>
          </w:rPr>
          <m:t>B</m:t>
        </m:r>
      </m:oMath>
      <w:r w:rsidRPr="00D04CAA">
        <w:rPr>
          <w:rFonts w:eastAsiaTheme="minorHAnsi" w:hint="eastAsia"/>
        </w:rPr>
        <w:t>의 기대값은 B</w:t>
      </w:r>
      <m:oMath>
        <m:r>
          <m:rPr>
            <m:sty m:val="p"/>
          </m:rPr>
          <w:rPr>
            <w:rFonts w:ascii="Cambria Math" w:eastAsiaTheme="minorHAnsi" w:hAnsi="Cambria Math"/>
          </w:rPr>
          <m:t>임</m:t>
        </m:r>
      </m:oMath>
    </w:p>
    <w:p w14:paraId="369C2BD1" w14:textId="5BBE5A1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960"/>
        <w:jc w:val="left"/>
        <w:rPr>
          <w:rFonts w:eastAsiaTheme="minorHAnsi"/>
        </w:rPr>
      </w:pPr>
      <w:r w:rsidRPr="00D04CAA">
        <w:rPr>
          <w:rFonts w:eastAsiaTheme="minorHAnsi"/>
        </w:rPr>
        <w:lastRenderedPageBreak/>
        <w:br/>
        <w:t>B=E</w:t>
      </w:r>
      <w:r w:rsidRPr="00D04CAA">
        <w:rPr>
          <w:rFonts w:eastAsiaTheme="minorHAnsi"/>
        </w:rPr>
        <w:t>(</w:t>
      </w:r>
      <w:r w:rsidRPr="00D04CAA">
        <w:rPr>
          <w:rFonts w:eastAsiaTheme="minorHAnsi" w:hint="eastAsia"/>
        </w:rPr>
        <w:t>B</w:t>
      </w:r>
      <w:r w:rsidRPr="00D04CAA">
        <w:rPr>
          <w:rFonts w:eastAsiaTheme="minorHAnsi"/>
        </w:rPr>
        <w:t>)=B</w:t>
      </w:r>
    </w:p>
    <w:p w14:paraId="2049B20A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620"/>
        <w:jc w:val="left"/>
        <w:rPr>
          <w:rFonts w:eastAsiaTheme="minorHAnsi"/>
        </w:rPr>
      </w:pPr>
      <w:r w:rsidRPr="00D04CAA">
        <w:rPr>
          <w:rFonts w:eastAsiaTheme="minorHAnsi" w:hint="eastAsia"/>
        </w:rPr>
        <w:t> </w:t>
      </w:r>
    </w:p>
    <w:p w14:paraId="463FFD8D" w14:textId="0D7353C0" w:rsidR="00D04CAA" w:rsidRPr="00D04CAA" w:rsidRDefault="00D04CAA" w:rsidP="004505D9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 w:hint="eastAsia"/>
        </w:rPr>
      </w:pPr>
      <w:r w:rsidRPr="00D04CAA">
        <w:rPr>
          <w:rFonts w:eastAsiaTheme="minorHAnsi" w:hint="eastAsia"/>
        </w:rPr>
        <w:t>Fisher Equation</w:t>
      </w:r>
      <w:r w:rsidRPr="00D04CAA">
        <w:rPr>
          <w:rFonts w:eastAsiaTheme="minorHAnsi"/>
        </w:rPr>
        <w:t>(</w:t>
      </w:r>
      <w:r w:rsidRPr="00D04CAA">
        <w:rPr>
          <w:rFonts w:eastAsiaTheme="minorHAnsi" w:hint="eastAsia"/>
        </w:rPr>
        <w:t>명목이자율 = 실질이자율 + 인플레이션</w:t>
      </w:r>
      <w:r w:rsidRPr="00D04CAA">
        <w:rPr>
          <w:rFonts w:eastAsiaTheme="minorHAnsi"/>
        </w:rPr>
        <w:t>)</w:t>
      </w:r>
      <w:r w:rsidRPr="00D04CAA">
        <w:rPr>
          <w:rFonts w:eastAsiaTheme="minorHAnsi" w:hint="eastAsia"/>
        </w:rPr>
        <w:t>에서 Expectation을 양변에 취해주더라도 여전히 실현되는(관찰하는 값)과 동일함을 알 수 있음</w:t>
      </w:r>
    </w:p>
    <w:p w14:paraId="1FEEF4D9" w14:textId="755ABB15" w:rsidR="00D04CAA" w:rsidRPr="00D04CAA" w:rsidRDefault="00D04CAA" w:rsidP="004505D9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/>
        </w:rPr>
      </w:pPr>
      <w:r w:rsidRPr="00D04CAA">
        <w:rPr>
          <w:rFonts w:eastAsiaTheme="minorHAnsi" w:hint="eastAsia"/>
        </w:rPr>
        <w:t>이자율에 대한 결정은 현 시점에서 결정되는 것이므로, i나 E(i)나 동일함</w:t>
      </w:r>
    </w:p>
    <w:p w14:paraId="2D33EE84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620"/>
        <w:jc w:val="left"/>
        <w:rPr>
          <w:rFonts w:eastAsiaTheme="minorHAnsi"/>
        </w:rPr>
      </w:pPr>
      <w:r w:rsidRPr="00D04CAA">
        <w:rPr>
          <w:rFonts w:eastAsiaTheme="minorHAnsi" w:hint="eastAsia"/>
        </w:rPr>
        <w:t> </w:t>
      </w:r>
    </w:p>
    <w:p w14:paraId="3C5214F2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620"/>
        <w:jc w:val="left"/>
        <w:rPr>
          <w:rFonts w:eastAsiaTheme="minorHAnsi" w:hint="eastAsia"/>
        </w:rPr>
      </w:pPr>
      <m:oMathPara>
        <m:oMath>
          <m:r>
            <w:rPr>
              <w:rFonts w:ascii="Cambria Math" w:eastAsiaTheme="minorHAnsi" w:hAnsi="Cambria Math"/>
            </w:rPr>
            <m:t>B</m:t>
          </m:r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r>
            <w:rPr>
              <w:rFonts w:ascii="Cambria Math" w:eastAsiaTheme="minorHAnsi" w:hAnsi="Cambria Math"/>
            </w:rPr>
            <m:t>E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r>
            <w:rPr>
              <w:rFonts w:ascii="Cambria Math" w:eastAsiaTheme="minorHAnsi" w:hAnsi="Cambria Math"/>
            </w:rPr>
            <m:t>E</m:t>
          </m:r>
          <m:r>
            <m:rPr>
              <m:sty m:val="p"/>
            </m:rPr>
            <w:rPr>
              <w:rFonts w:ascii="Cambria Math" w:eastAsiaTheme="minorHAnsi" w:hAnsi="Cambria Math"/>
            </w:rPr>
            <m:t>(∆)</m:t>
          </m:r>
        </m:oMath>
      </m:oMathPara>
    </w:p>
    <w:p w14:paraId="33FA5D55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540"/>
        <w:jc w:val="left"/>
        <w:rPr>
          <w:rFonts w:eastAsiaTheme="minorHAnsi"/>
        </w:rPr>
      </w:pPr>
      <w:r w:rsidRPr="00D04CAA">
        <w:rPr>
          <w:rFonts w:eastAsiaTheme="minorHAnsi" w:hint="eastAsia"/>
        </w:rPr>
        <w:t> </w:t>
      </w:r>
    </w:p>
    <w:p w14:paraId="26DB626B" w14:textId="3E4CBFC8" w:rsidR="00D04CAA" w:rsidRPr="00D04CAA" w:rsidRDefault="00D04CAA" w:rsidP="004505D9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 w:hint="eastAsia"/>
        </w:rPr>
      </w:pPr>
      <w:r w:rsidRPr="00D04CAA">
        <w:rPr>
          <w:rFonts w:eastAsiaTheme="minorHAnsi" w:hint="eastAsia"/>
        </w:rPr>
        <w:t>이를 활용하여 기대 인플레이션에 대해서 정리하면 다음 식과 같이 표현할 수 있음</w:t>
      </w:r>
    </w:p>
    <w:p w14:paraId="495B62DC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080"/>
        <w:jc w:val="left"/>
        <w:rPr>
          <w:rFonts w:eastAsiaTheme="minorHAnsi"/>
        </w:rPr>
      </w:pPr>
      <w:r w:rsidRPr="00D04CAA">
        <w:rPr>
          <w:rFonts w:eastAsiaTheme="minorHAnsi" w:hint="eastAsia"/>
        </w:rPr>
        <w:t> </w:t>
      </w:r>
    </w:p>
    <w:p w14:paraId="51EC7068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620"/>
        <w:jc w:val="left"/>
        <w:rPr>
          <w:rFonts w:eastAsiaTheme="minorHAnsi" w:hint="eastAsia"/>
        </w:rPr>
      </w:pPr>
      <m:oMathPara>
        <m:oMath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∆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E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-1</m:t>
              </m:r>
            </m:sub>
          </m:sSub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∆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+ 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=-</m:t>
          </m:r>
          <m:r>
            <w:rPr>
              <w:rFonts w:ascii="Cambria Math" w:eastAsiaTheme="minorHAnsi" w:hAnsi="Cambria Math"/>
            </w:rPr>
            <m:t>E</m:t>
          </m:r>
          <m:d>
            <m:dPr>
              <m:ctrlPr>
                <w:rPr>
                  <w:rFonts w:ascii="Cambria Math" w:eastAsiaTheme="minorHAnsi" w:hAnsi="Cambria Math"/>
                </w:rPr>
              </m:ctrlPr>
            </m:dPr>
            <m:e>
              <m:r>
                <w:rPr>
                  <w:rFonts w:ascii="Cambria Math" w:eastAsiaTheme="minorHAnsi" w:hAnsi="Cambria Math"/>
                </w:rPr>
                <m:t>i</m:t>
              </m:r>
            </m:e>
          </m:d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B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</m:oMath>
      </m:oMathPara>
    </w:p>
    <w:p w14:paraId="76A1217E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080"/>
        <w:jc w:val="left"/>
        <w:rPr>
          <w:rFonts w:eastAsiaTheme="minorHAnsi"/>
        </w:rPr>
      </w:pPr>
      <w:r w:rsidRPr="00D04CAA">
        <w:rPr>
          <w:rFonts w:eastAsiaTheme="minorHAnsi" w:hint="eastAsia"/>
        </w:rPr>
        <w:t> </w:t>
      </w:r>
    </w:p>
    <w:p w14:paraId="1E8EC534" w14:textId="75D62489" w:rsidR="00D04CAA" w:rsidRPr="00D04CAA" w:rsidRDefault="00D04CAA" w:rsidP="004505D9">
      <w:pPr>
        <w:pStyle w:val="a3"/>
        <w:widowControl/>
        <w:numPr>
          <w:ilvl w:val="2"/>
          <w:numId w:val="2"/>
        </w:numPr>
        <w:wordWrap/>
        <w:autoSpaceDE/>
        <w:autoSpaceDN/>
        <w:spacing w:after="0" w:line="240" w:lineRule="auto"/>
        <w:ind w:leftChars="0"/>
        <w:jc w:val="left"/>
        <w:textAlignment w:val="center"/>
        <w:rPr>
          <w:rFonts w:eastAsiaTheme="minorHAnsi" w:hint="eastAsia"/>
        </w:rPr>
      </w:pPr>
      <w:r w:rsidRPr="00D04CAA">
        <w:rPr>
          <w:rFonts w:eastAsiaTheme="minorHAnsi" w:hint="eastAsia"/>
        </w:rPr>
        <w:t xml:space="preserve">이는 Fisher Equation이 맞고, 만약 E(i)가 Constant라면,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</w:rPr>
              <m:t>∆</m:t>
            </m:r>
          </m:e>
          <m:sub>
            <m:r>
              <w:rPr>
                <w:rFonts w:ascii="Cambria Math" w:eastAsiaTheme="minorHAnsi" w:hAnsi="Cambria Math"/>
              </w:rPr>
              <m:t>t</m:t>
            </m:r>
          </m:sub>
        </m:sSub>
      </m:oMath>
      <w:r w:rsidRPr="00D04CAA">
        <w:rPr>
          <w:rFonts w:eastAsiaTheme="minorHAnsi" w:hint="eastAsia"/>
        </w:rPr>
        <w:t xml:space="preserve">를 종속변수로 하고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t</m:t>
            </m:r>
          </m:sub>
        </m:sSub>
      </m:oMath>
      <w:r w:rsidRPr="00D04CAA">
        <w:rPr>
          <w:rFonts w:eastAsiaTheme="minorHAnsi" w:hint="eastAsia"/>
        </w:rPr>
        <w:t>와 Treasury Bill rate을(E(i)) 독립변수로 하는 Regression을 취하면, Regression의 Slope Coefficient = 1이 된다는 것을 의미</w:t>
      </w:r>
      <w:r w:rsidRPr="00D04CAA">
        <w:rPr>
          <w:rFonts w:eastAsiaTheme="minorHAnsi" w:hint="eastAsia"/>
        </w:rPr>
        <w:t>함</w:t>
      </w:r>
    </w:p>
    <w:p w14:paraId="66301B0E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620"/>
        <w:jc w:val="left"/>
        <w:rPr>
          <w:rFonts w:eastAsiaTheme="minorHAnsi"/>
        </w:rPr>
      </w:pPr>
      <w:r w:rsidRPr="00D04CAA">
        <w:rPr>
          <w:rFonts w:eastAsiaTheme="minorHAnsi"/>
        </w:rPr>
        <w:br/>
      </w:r>
      <m:oMathPara>
        <m:oMath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∆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=</m:t>
          </m:r>
          <m:r>
            <w:rPr>
              <w:rFonts w:ascii="Cambria Math" w:eastAsiaTheme="minorHAnsi" w:hAnsi="Cambria Math"/>
            </w:rPr>
            <m:t>α</m:t>
          </m:r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r>
            <w:rPr>
              <w:rFonts w:ascii="Cambria Math" w:eastAsiaTheme="minorHAnsi" w:hAnsi="Cambria Math"/>
            </w:rPr>
            <m:t>β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B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ε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</m:oMath>
      </m:oMathPara>
    </w:p>
    <w:p w14:paraId="5E8AC6A5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620"/>
        <w:jc w:val="left"/>
        <w:rPr>
          <w:rFonts w:eastAsiaTheme="minorHAnsi"/>
        </w:rPr>
      </w:pPr>
      <m:oMathPara>
        <m:oMath>
          <m:r>
            <w:rPr>
              <w:rFonts w:ascii="Cambria Math" w:eastAsiaTheme="minorHAnsi" w:hAnsi="Cambria Math"/>
            </w:rPr>
            <m:t>E</m:t>
          </m:r>
          <m:r>
            <m:rPr>
              <m:sty m:val="p"/>
            </m:rPr>
            <w:rPr>
              <w:rFonts w:ascii="Cambria Math" w:eastAsiaTheme="minorHAnsi" w:hAnsi="Cambria Math"/>
            </w:rPr>
            <m:t>(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/>
                </w:rPr>
                <m:t>∆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  <m:r>
            <m:rPr>
              <m:sty m:val="p"/>
            </m:rPr>
            <w:rPr>
              <w:rFonts w:ascii="Cambria Math" w:eastAsiaTheme="minorHAnsi" w:hAnsi="Cambria Math"/>
            </w:rPr>
            <m:t>)=</m:t>
          </m:r>
          <m:r>
            <w:rPr>
              <w:rFonts w:ascii="Cambria Math" w:eastAsiaTheme="minorHAnsi" w:hAnsi="Cambria Math"/>
            </w:rPr>
            <m:t>α</m:t>
          </m:r>
          <m:r>
            <m:rPr>
              <m:sty m:val="p"/>
            </m:rPr>
            <w:rPr>
              <w:rFonts w:ascii="Cambria Math" w:eastAsiaTheme="minorHAnsi" w:hAnsi="Cambria Math"/>
            </w:rPr>
            <m:t>+</m:t>
          </m:r>
          <m:sSub>
            <m:sSubPr>
              <m:ctrlPr>
                <w:rPr>
                  <w:rFonts w:ascii="Cambria Math" w:eastAsiaTheme="minorHAnsi" w:hAnsi="Cambria Math"/>
                </w:rPr>
              </m:ctrlPr>
            </m:sSubPr>
            <m:e>
              <m:r>
                <w:rPr>
                  <w:rFonts w:ascii="Cambria Math" w:eastAsiaTheme="minorHAnsi" w:hAnsi="Cambria Math"/>
                </w:rPr>
                <m:t>B</m:t>
              </m:r>
            </m:e>
            <m:sub>
              <m:r>
                <w:rPr>
                  <w:rFonts w:ascii="Cambria Math" w:eastAsiaTheme="minorHAnsi" w:hAnsi="Cambria Math"/>
                </w:rPr>
                <m:t>t</m:t>
              </m:r>
            </m:sub>
          </m:sSub>
        </m:oMath>
      </m:oMathPara>
    </w:p>
    <w:p w14:paraId="0CF38AA0" w14:textId="77777777" w:rsidR="00D04CAA" w:rsidRPr="00D04CAA" w:rsidRDefault="00D04CAA" w:rsidP="00D04CAA">
      <w:pPr>
        <w:widowControl/>
        <w:wordWrap/>
        <w:autoSpaceDE/>
        <w:autoSpaceDN/>
        <w:spacing w:after="0" w:line="240" w:lineRule="auto"/>
        <w:ind w:left="1080"/>
        <w:jc w:val="left"/>
        <w:rPr>
          <w:rFonts w:eastAsiaTheme="minorHAnsi"/>
        </w:rPr>
      </w:pPr>
      <w:r w:rsidRPr="00D04CAA">
        <w:rPr>
          <w:rFonts w:eastAsiaTheme="minorHAnsi" w:hint="eastAsia"/>
        </w:rPr>
        <w:t> </w:t>
      </w:r>
    </w:p>
    <w:p w14:paraId="7619D811" w14:textId="0F14CDF8" w:rsidR="00D04CAA" w:rsidRPr="00D04CAA" w:rsidRDefault="00D04CAA" w:rsidP="004505D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eastAsiaTheme="minorHAnsi" w:hint="eastAsia"/>
        </w:rPr>
      </w:pPr>
      <w:r w:rsidRPr="00D04CAA">
        <w:rPr>
          <w:rFonts w:eastAsiaTheme="minorHAnsi" w:hint="eastAsia"/>
        </w:rPr>
        <w:t xml:space="preserve">즉, </w:t>
      </w:r>
      <m:oMath>
        <m:r>
          <w:rPr>
            <w:rFonts w:ascii="Cambria Math" w:eastAsiaTheme="minorHAnsi" w:hAnsi="Cambria Math"/>
          </w:rPr>
          <m:t>α</m:t>
        </m:r>
        <m:r>
          <m:rPr>
            <m:sty m:val="p"/>
          </m:rPr>
          <w:rPr>
            <w:rFonts w:ascii="Cambria Math" w:eastAsiaTheme="minorHAnsi" w:hAnsi="Cambria Math"/>
          </w:rPr>
          <m:t>값은</m:t>
        </m:r>
        <m:r>
          <m:rPr>
            <m:sty m:val="p"/>
          </m:rPr>
          <w:rPr>
            <w:rFonts w:ascii="Cambria Math" w:eastAsiaTheme="minorHAnsi" w:hAnsi="Cambria Math"/>
          </w:rPr>
          <m:t> </m:t>
        </m:r>
        <m:r>
          <m:rPr>
            <m:sty m:val="p"/>
          </m:rPr>
          <w:rPr>
            <w:rFonts w:ascii="Cambria Math" w:eastAsiaTheme="minorHAnsi" w:hAnsi="Cambria Math"/>
          </w:rPr>
          <m:t>상수이므로</m:t>
        </m:r>
        <m:r>
          <m:rPr>
            <m:sty m:val="p"/>
          </m:rPr>
          <w:rPr>
            <w:rFonts w:ascii="Cambria Math" w:eastAsiaTheme="minorHAnsi" w:hAnsi="Cambria Math"/>
          </w:rPr>
          <m:t> </m:t>
        </m:r>
      </m:oMath>
      <w:r w:rsidRPr="00D04CAA">
        <w:rPr>
          <w:rFonts w:eastAsiaTheme="minorHAnsi" w:hint="eastAsia"/>
        </w:rPr>
        <w:t xml:space="preserve">인플레이션의 변동은 </w:t>
      </w:r>
      <m:oMath>
        <m:sSub>
          <m:sSubPr>
            <m:ctrlPr>
              <w:rPr>
                <w:rFonts w:ascii="Cambria Math" w:eastAsiaTheme="minorHAnsi" w:hAnsi="Cambria Math"/>
              </w:rPr>
            </m:ctrlPr>
          </m:sSubPr>
          <m:e>
            <m:r>
              <w:rPr>
                <w:rFonts w:ascii="Cambria Math" w:eastAsiaTheme="minorHAnsi" w:hAnsi="Cambria Math"/>
              </w:rPr>
              <m:t>B</m:t>
            </m:r>
          </m:e>
          <m:sub>
            <m:r>
              <w:rPr>
                <w:rFonts w:ascii="Cambria Math" w:eastAsiaTheme="minorHAnsi" w:hAnsi="Cambria Math"/>
              </w:rPr>
              <m:t>t</m:t>
            </m:r>
          </m:sub>
        </m:sSub>
      </m:oMath>
      <w:r w:rsidR="004505D9">
        <w:rPr>
          <w:rFonts w:hint="eastAsia"/>
        </w:rPr>
        <w:t>값과 연동이 됨을 알 수 있음</w:t>
      </w:r>
    </w:p>
    <w:p w14:paraId="5882EA01" w14:textId="75E46738" w:rsidR="00D04CAA" w:rsidRPr="00D04CAA" w:rsidRDefault="00D04CAA" w:rsidP="004505D9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2340"/>
        <w:jc w:val="left"/>
        <w:textAlignment w:val="center"/>
        <w:rPr>
          <w:rFonts w:eastAsiaTheme="minorHAnsi"/>
        </w:rPr>
      </w:pPr>
      <w:r w:rsidRPr="00D04CAA">
        <w:rPr>
          <w:rFonts w:eastAsiaTheme="minorHAnsi" w:hint="eastAsia"/>
        </w:rPr>
        <w:t xml:space="preserve">단, 여기서 </w:t>
      </w:r>
      <m:oMath>
        <m:r>
          <w:rPr>
            <w:rFonts w:ascii="Cambria Math" w:eastAsiaTheme="minorHAnsi" w:hAnsi="Cambria Math"/>
          </w:rPr>
          <m:t>β</m:t>
        </m:r>
        <m:r>
          <m:rPr>
            <m:sty m:val="p"/>
          </m:rPr>
          <w:rPr>
            <w:rFonts w:ascii="Cambria Math" w:eastAsiaTheme="minorHAnsi" w:hAnsi="Cambria Math"/>
          </w:rPr>
          <m:t>=1</m:t>
        </m:r>
      </m:oMath>
      <w:r w:rsidRPr="00D04CAA">
        <w:rPr>
          <w:rFonts w:eastAsiaTheme="minorHAnsi" w:hint="eastAsia"/>
        </w:rPr>
        <w:t xml:space="preserve">일 때만 위의 결론이 성립하므로 </w:t>
      </w:r>
      <w:r w:rsidRPr="00D04CAA">
        <w:rPr>
          <w:rFonts w:eastAsiaTheme="minorHAnsi" w:hint="eastAsia"/>
        </w:rPr>
        <w:t>채권</w:t>
      </w:r>
      <w:r w:rsidR="004505D9">
        <w:rPr>
          <w:rFonts w:eastAsiaTheme="minorHAnsi" w:hint="eastAsia"/>
        </w:rPr>
        <w:t xml:space="preserve"> 수익률</w:t>
      </w:r>
      <w:r w:rsidRPr="00D04CAA">
        <w:rPr>
          <w:rFonts w:eastAsiaTheme="minorHAnsi" w:hint="eastAsia"/>
        </w:rPr>
        <w:t xml:space="preserve">과의 </w:t>
      </w:r>
      <m:oMath>
        <m:r>
          <w:rPr>
            <w:rFonts w:ascii="Cambria Math" w:eastAsiaTheme="minorHAnsi" w:hAnsi="Cambria Math"/>
          </w:rPr>
          <m:t>β</m:t>
        </m:r>
        <m:r>
          <m:rPr>
            <m:sty m:val="p"/>
          </m:rPr>
          <w:rPr>
            <w:rFonts w:ascii="Cambria Math" w:eastAsiaTheme="minorHAnsi" w:hAnsi="Cambria Math"/>
          </w:rPr>
          <m:t>=1</m:t>
        </m:r>
      </m:oMath>
      <w:r w:rsidRPr="00D04CAA">
        <w:rPr>
          <w:rFonts w:eastAsiaTheme="minorHAnsi" w:hint="eastAsia"/>
        </w:rPr>
        <w:t xml:space="preserve">인 것을 통하여 </w:t>
      </w:r>
      <w:r w:rsidRPr="00D04CAA">
        <w:rPr>
          <w:rFonts w:eastAsiaTheme="minorHAnsi"/>
        </w:rPr>
        <w:t>T-Bill</w:t>
      </w:r>
      <w:r w:rsidRPr="00D04CAA">
        <w:rPr>
          <w:rFonts w:eastAsiaTheme="minorHAnsi" w:hint="eastAsia"/>
        </w:rPr>
        <w:t xml:space="preserve">을 </w:t>
      </w:r>
      <w:r w:rsidRPr="00D04CAA">
        <w:rPr>
          <w:rFonts w:eastAsiaTheme="minorHAnsi"/>
        </w:rPr>
        <w:t>Inflation</w:t>
      </w:r>
      <w:r w:rsidRPr="00D04CAA">
        <w:rPr>
          <w:rFonts w:eastAsiaTheme="minorHAnsi" w:hint="eastAsia"/>
        </w:rPr>
        <w:t>과 비례한다는 가정</w:t>
      </w:r>
      <w:r w:rsidR="004505D9">
        <w:rPr>
          <w:rFonts w:eastAsiaTheme="minorHAnsi" w:hint="eastAsia"/>
        </w:rPr>
        <w:t>이 성립함을 알 수 있음</w:t>
      </w:r>
    </w:p>
    <w:p w14:paraId="79F5FD29" w14:textId="77777777" w:rsidR="00D04CAA" w:rsidRPr="00D04CAA" w:rsidRDefault="00D04CAA" w:rsidP="00D04CAA">
      <w:pPr>
        <w:widowControl/>
        <w:wordWrap/>
        <w:autoSpaceDE/>
        <w:autoSpaceDN/>
        <w:ind w:left="1160"/>
        <w:rPr>
          <w:rFonts w:eastAsiaTheme="minorHAnsi"/>
        </w:rPr>
      </w:pPr>
    </w:p>
    <w:p w14:paraId="6D9164AE" w14:textId="7F744CED" w:rsidR="00D04CAA" w:rsidRDefault="00D04CAA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이를 통해 </w:t>
      </w:r>
      <w:r>
        <w:rPr>
          <w:rFonts w:eastAsiaTheme="minorHAnsi"/>
        </w:rPr>
        <w:t xml:space="preserve">T-Bill Rate (=기대 </w:t>
      </w:r>
      <w:r>
        <w:rPr>
          <w:rFonts w:eastAsiaTheme="minorHAnsi" w:hint="eastAsia"/>
        </w:rPr>
        <w:t xml:space="preserve">인플레이션)이 </w:t>
      </w:r>
      <w:r w:rsidR="004505D9">
        <w:rPr>
          <w:rFonts w:eastAsiaTheme="minorHAnsi" w:hint="eastAsia"/>
        </w:rPr>
        <w:t>주가를 예측하는 변수로 활용될 수 있는지 R</w:t>
      </w:r>
      <w:r w:rsidR="004505D9">
        <w:rPr>
          <w:rFonts w:eastAsiaTheme="minorHAnsi"/>
        </w:rPr>
        <w:t>egression</w:t>
      </w:r>
      <w:r w:rsidR="004505D9">
        <w:rPr>
          <w:rFonts w:eastAsiaTheme="minorHAnsi" w:hint="eastAsia"/>
        </w:rPr>
        <w:t>을 통하여 관찰</w:t>
      </w:r>
    </w:p>
    <w:p w14:paraId="4EFBBB7B" w14:textId="3A933B05" w:rsidR="004505D9" w:rsidRDefault="004505D9" w:rsidP="004505D9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최종 결과 화면 및 해석</w:t>
      </w:r>
    </w:p>
    <w:p w14:paraId="1CEFF22F" w14:textId="48452FC6" w:rsidR="004505D9" w:rsidRDefault="004505D9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>T</w:t>
      </w:r>
      <w:r>
        <w:rPr>
          <w:rFonts w:eastAsiaTheme="minorHAnsi"/>
        </w:rPr>
        <w:t>-Bill Rate</w:t>
      </w:r>
      <w:r>
        <w:rPr>
          <w:rFonts w:eastAsiaTheme="minorHAnsi" w:hint="eastAsia"/>
        </w:rPr>
        <w:t>은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Coefficient</w:t>
      </w:r>
      <w:r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음</w:t>
      </w:r>
      <w:r>
        <w:rPr>
          <w:rFonts w:eastAsiaTheme="minorHAnsi" w:hint="eastAsia"/>
        </w:rPr>
        <w:t>의 값으로 도출되었으며,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계수의 </w:t>
      </w:r>
      <w:r>
        <w:rPr>
          <w:rFonts w:eastAsiaTheme="minorHAnsi"/>
        </w:rPr>
        <w:t>t</w:t>
      </w:r>
      <w:r>
        <w:rPr>
          <w:rFonts w:eastAsiaTheme="minorHAnsi" w:hint="eastAsia"/>
        </w:rPr>
        <w:t>-</w:t>
      </w:r>
      <w:r>
        <w:rPr>
          <w:rFonts w:eastAsiaTheme="minorHAnsi"/>
        </w:rPr>
        <w:t>value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-2.434</w:t>
      </w:r>
      <w:r>
        <w:rPr>
          <w:rFonts w:eastAsiaTheme="minorHAnsi" w:hint="eastAsia"/>
        </w:rPr>
        <w:t>인 것을 보아,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Stock </w:t>
      </w:r>
      <w:r>
        <w:rPr>
          <w:rFonts w:eastAsiaTheme="minorHAnsi" w:hint="eastAsia"/>
        </w:rPr>
        <w:t>R</w:t>
      </w:r>
      <w:r>
        <w:rPr>
          <w:rFonts w:eastAsiaTheme="minorHAnsi"/>
        </w:rPr>
        <w:t>eturn</w:t>
      </w:r>
      <w:r>
        <w:rPr>
          <w:rFonts w:eastAsiaTheme="minorHAnsi" w:hint="eastAsia"/>
        </w:rPr>
        <w:t xml:space="preserve">을 예측하는데 </w:t>
      </w:r>
      <w:r>
        <w:rPr>
          <w:rFonts w:eastAsiaTheme="minorHAnsi" w:hint="eastAsia"/>
        </w:rPr>
        <w:t xml:space="preserve">음의 방향으로 </w:t>
      </w:r>
      <w:r>
        <w:rPr>
          <w:rFonts w:eastAsiaTheme="minorHAnsi" w:hint="eastAsia"/>
        </w:rPr>
        <w:t>유의미함을 알 수 있음</w:t>
      </w:r>
    </w:p>
    <w:p w14:paraId="3D4BFB18" w14:textId="05AE697A" w:rsidR="004505D9" w:rsidRDefault="004505D9" w:rsidP="004505D9">
      <w:pPr>
        <w:pStyle w:val="a3"/>
        <w:widowControl/>
        <w:numPr>
          <w:ilvl w:val="1"/>
          <w:numId w:val="2"/>
        </w:numPr>
        <w:wordWrap/>
        <w:autoSpaceDE/>
        <w:autoSpaceDN/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이는 곧 </w:t>
      </w:r>
      <w:r>
        <w:rPr>
          <w:rFonts w:eastAsiaTheme="minorHAnsi"/>
        </w:rPr>
        <w:t>T-Bill Rate (=</w:t>
      </w:r>
      <w:r>
        <w:rPr>
          <w:rFonts w:eastAsiaTheme="minorHAnsi" w:hint="eastAsia"/>
        </w:rPr>
        <w:t>기대 인플레이션)은 주가와 음의 방향으로 예측가능한 변수로서 설명력이 있음을 나타냄</w:t>
      </w:r>
    </w:p>
    <w:p w14:paraId="2BB80DF2" w14:textId="1D21F3D0" w:rsidR="004505D9" w:rsidRPr="00D04CAA" w:rsidRDefault="004505D9" w:rsidP="004505D9">
      <w:pPr>
        <w:pStyle w:val="a3"/>
        <w:widowControl/>
        <w:wordWrap/>
        <w:autoSpaceDE/>
        <w:autoSpaceDN/>
        <w:ind w:leftChars="0" w:left="1120"/>
        <w:rPr>
          <w:rFonts w:eastAsiaTheme="minorHAnsi" w:hint="eastAsia"/>
        </w:rPr>
      </w:pPr>
      <w:r>
        <w:rPr>
          <w:rFonts w:eastAsiaTheme="minorHAnsi" w:hint="eastAsia"/>
          <w:noProof/>
        </w:rPr>
        <w:lastRenderedPageBreak/>
        <w:drawing>
          <wp:inline distT="0" distB="0" distL="0" distR="0" wp14:anchorId="12E5CF9A" wp14:editId="5F500D7A">
            <wp:extent cx="5543550" cy="3600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505D9" w:rsidRPr="00D04CAA" w:rsidSect="00C0732F">
      <w:headerReference w:type="default" r:id="rId11"/>
      <w:footerReference w:type="default" r:id="rId12"/>
      <w:pgSz w:w="11906" w:h="16838"/>
      <w:pgMar w:top="1701" w:right="1440" w:bottom="851" w:left="1440" w:header="851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4B065" w14:textId="77777777" w:rsidR="00B53CA1" w:rsidRDefault="00B53CA1" w:rsidP="001E6986">
      <w:pPr>
        <w:spacing w:after="0" w:line="240" w:lineRule="auto"/>
      </w:pPr>
      <w:r>
        <w:separator/>
      </w:r>
    </w:p>
  </w:endnote>
  <w:endnote w:type="continuationSeparator" w:id="0">
    <w:p w14:paraId="2ABAEBDD" w14:textId="77777777" w:rsidR="00B53CA1" w:rsidRDefault="00B53CA1" w:rsidP="001E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4096847"/>
      <w:docPartObj>
        <w:docPartGallery w:val="Page Numbers (Bottom of Page)"/>
        <w:docPartUnique/>
      </w:docPartObj>
    </w:sdtPr>
    <w:sdtContent>
      <w:p w14:paraId="022F6182" w14:textId="77777777" w:rsidR="00B53CA1" w:rsidRDefault="00B53CA1" w:rsidP="00C0732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E1AC60" w14:textId="77777777" w:rsidR="00B53CA1" w:rsidRDefault="00B53CA1" w:rsidP="001E6986">
      <w:pPr>
        <w:spacing w:after="0" w:line="240" w:lineRule="auto"/>
      </w:pPr>
      <w:r>
        <w:rPr>
          <w:rFonts w:hint="eastAsia"/>
        </w:rPr>
        <w:separator/>
      </w:r>
    </w:p>
  </w:footnote>
  <w:footnote w:type="continuationSeparator" w:id="0">
    <w:p w14:paraId="49325560" w14:textId="77777777" w:rsidR="00B53CA1" w:rsidRDefault="00B53CA1" w:rsidP="001E69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4"/>
      <w:tblW w:w="0" w:type="auto"/>
      <w:tblLook w:val="04A0" w:firstRow="1" w:lastRow="0" w:firstColumn="1" w:lastColumn="0" w:noHBand="0" w:noVBand="1"/>
    </w:tblPr>
    <w:tblGrid>
      <w:gridCol w:w="2830"/>
      <w:gridCol w:w="3402"/>
      <w:gridCol w:w="2784"/>
    </w:tblGrid>
    <w:tr w:rsidR="00B53CA1" w14:paraId="21BFB660" w14:textId="77777777" w:rsidTr="001E6986">
      <w:tc>
        <w:tcPr>
          <w:tcW w:w="2830" w:type="dxa"/>
        </w:tcPr>
        <w:p w14:paraId="5ABA0540" w14:textId="2959F2D2" w:rsidR="00B53CA1" w:rsidRDefault="00B53CA1" w:rsidP="001E6986">
          <w:pPr>
            <w:jc w:val="center"/>
          </w:pPr>
          <w:r>
            <w:t>Subject</w:t>
          </w:r>
        </w:p>
      </w:tc>
      <w:tc>
        <w:tcPr>
          <w:tcW w:w="3402" w:type="dxa"/>
          <w:vMerge w:val="restart"/>
          <w:vAlign w:val="center"/>
        </w:tcPr>
        <w:p w14:paraId="2D684B62" w14:textId="5F1CC5DA" w:rsidR="00B53CA1" w:rsidRPr="001E6986" w:rsidRDefault="00B53CA1" w:rsidP="001E6986">
          <w:pPr>
            <w:jc w:val="center"/>
            <w:rPr>
              <w:b/>
              <w:bCs/>
            </w:rPr>
          </w:pPr>
          <w:r>
            <w:rPr>
              <w:b/>
              <w:bCs/>
            </w:rPr>
            <w:t>Predictive Regression</w:t>
          </w:r>
        </w:p>
      </w:tc>
      <w:tc>
        <w:tcPr>
          <w:tcW w:w="2784" w:type="dxa"/>
        </w:tcPr>
        <w:p w14:paraId="1520ADFE" w14:textId="7E70A43C" w:rsidR="00B53CA1" w:rsidRDefault="00B53CA1" w:rsidP="001E6986">
          <w:pPr>
            <w:jc w:val="center"/>
          </w:pPr>
          <w:r>
            <w:rPr>
              <w:rFonts w:hint="eastAsia"/>
            </w:rPr>
            <w:t>T</w:t>
          </w:r>
          <w:r>
            <w:t>eam</w:t>
          </w:r>
        </w:p>
      </w:tc>
    </w:tr>
    <w:tr w:rsidR="00B53CA1" w14:paraId="18B43FA6" w14:textId="77777777" w:rsidTr="00106850">
      <w:tc>
        <w:tcPr>
          <w:tcW w:w="2830" w:type="dxa"/>
        </w:tcPr>
        <w:p w14:paraId="52C45731" w14:textId="7D5067C6" w:rsidR="00B53CA1" w:rsidRDefault="00B53CA1" w:rsidP="001E6986">
          <w:pPr>
            <w:jc w:val="center"/>
          </w:pPr>
          <w:r>
            <w:t>BAF506 – Financial Programming</w:t>
          </w:r>
        </w:p>
      </w:tc>
      <w:tc>
        <w:tcPr>
          <w:tcW w:w="3402" w:type="dxa"/>
          <w:vMerge/>
        </w:tcPr>
        <w:p w14:paraId="5151D63B" w14:textId="77777777" w:rsidR="00B53CA1" w:rsidRDefault="00B53CA1" w:rsidP="001E6986"/>
      </w:tc>
      <w:tc>
        <w:tcPr>
          <w:tcW w:w="2784" w:type="dxa"/>
          <w:vAlign w:val="center"/>
        </w:tcPr>
        <w:p w14:paraId="4B9470B2" w14:textId="771DEF32" w:rsidR="00B53CA1" w:rsidRDefault="00B53CA1" w:rsidP="00106850">
          <w:pPr>
            <w:jc w:val="center"/>
          </w:pPr>
          <w:r>
            <w:rPr>
              <w:rFonts w:hint="eastAsia"/>
            </w:rPr>
            <w:t>조성은</w:t>
          </w:r>
        </w:p>
      </w:tc>
    </w:tr>
  </w:tbl>
  <w:p w14:paraId="3DF04CFF" w14:textId="77777777" w:rsidR="00B53CA1" w:rsidRDefault="00B53CA1" w:rsidP="001E698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A1018"/>
    <w:multiLevelType w:val="hybridMultilevel"/>
    <w:tmpl w:val="667C1A6A"/>
    <w:lvl w:ilvl="0" w:tplc="5ADE8792">
      <w:start w:val="202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9C8E62C8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  <w:sz w:val="14"/>
        <w:szCs w:val="16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D3D6F7F"/>
    <w:multiLevelType w:val="multilevel"/>
    <w:tmpl w:val="6352CB7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750AFF"/>
    <w:multiLevelType w:val="hybridMultilevel"/>
    <w:tmpl w:val="E4D20580"/>
    <w:lvl w:ilvl="0" w:tplc="D7AC72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632C1FF6">
      <w:start w:val="1"/>
      <w:numFmt w:val="bullet"/>
      <w:lvlText w:val=""/>
      <w:lvlJc w:val="left"/>
      <w:pPr>
        <w:ind w:left="1200" w:hanging="400"/>
      </w:pPr>
      <w:rPr>
        <w:rFonts w:asciiTheme="minorHAnsi" w:eastAsiaTheme="minorHAnsi" w:hAnsiTheme="minorHAnsi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9F844A1"/>
    <w:multiLevelType w:val="hybridMultilevel"/>
    <w:tmpl w:val="158022FE"/>
    <w:lvl w:ilvl="0" w:tplc="C19055AC">
      <w:start w:val="202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4711C0D"/>
    <w:multiLevelType w:val="hybridMultilevel"/>
    <w:tmpl w:val="B4FA5C98"/>
    <w:lvl w:ilvl="0" w:tplc="901E64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BE"/>
    <w:rsid w:val="000161E2"/>
    <w:rsid w:val="00022C90"/>
    <w:rsid w:val="000307B8"/>
    <w:rsid w:val="0004054A"/>
    <w:rsid w:val="00063267"/>
    <w:rsid w:val="00086A43"/>
    <w:rsid w:val="000B69A2"/>
    <w:rsid w:val="000C540F"/>
    <w:rsid w:val="000D20AB"/>
    <w:rsid w:val="001010A8"/>
    <w:rsid w:val="00106850"/>
    <w:rsid w:val="00112D83"/>
    <w:rsid w:val="0012025D"/>
    <w:rsid w:val="0015691B"/>
    <w:rsid w:val="00197359"/>
    <w:rsid w:val="001C3279"/>
    <w:rsid w:val="001D6512"/>
    <w:rsid w:val="001E6986"/>
    <w:rsid w:val="00230692"/>
    <w:rsid w:val="0024418E"/>
    <w:rsid w:val="0024486D"/>
    <w:rsid w:val="0025603E"/>
    <w:rsid w:val="0026404D"/>
    <w:rsid w:val="00280C06"/>
    <w:rsid w:val="002A2A9C"/>
    <w:rsid w:val="00300C91"/>
    <w:rsid w:val="003046CC"/>
    <w:rsid w:val="00320B76"/>
    <w:rsid w:val="003369DA"/>
    <w:rsid w:val="003404A2"/>
    <w:rsid w:val="00375588"/>
    <w:rsid w:val="00386C94"/>
    <w:rsid w:val="00391E12"/>
    <w:rsid w:val="003D0BF1"/>
    <w:rsid w:val="0040711E"/>
    <w:rsid w:val="00421235"/>
    <w:rsid w:val="00424543"/>
    <w:rsid w:val="004505D9"/>
    <w:rsid w:val="0046543B"/>
    <w:rsid w:val="00470268"/>
    <w:rsid w:val="004954E5"/>
    <w:rsid w:val="00496C6C"/>
    <w:rsid w:val="004B77A7"/>
    <w:rsid w:val="004E13A1"/>
    <w:rsid w:val="004E3A86"/>
    <w:rsid w:val="004E470F"/>
    <w:rsid w:val="004F1636"/>
    <w:rsid w:val="00570D99"/>
    <w:rsid w:val="00571556"/>
    <w:rsid w:val="005748CC"/>
    <w:rsid w:val="005749C8"/>
    <w:rsid w:val="0057797B"/>
    <w:rsid w:val="00577F44"/>
    <w:rsid w:val="005A029F"/>
    <w:rsid w:val="005B462B"/>
    <w:rsid w:val="005D21DC"/>
    <w:rsid w:val="005D4937"/>
    <w:rsid w:val="005E12CB"/>
    <w:rsid w:val="005E1891"/>
    <w:rsid w:val="005F7B19"/>
    <w:rsid w:val="006176AA"/>
    <w:rsid w:val="00651775"/>
    <w:rsid w:val="0067338A"/>
    <w:rsid w:val="0068742C"/>
    <w:rsid w:val="006A0BFE"/>
    <w:rsid w:val="006C307E"/>
    <w:rsid w:val="006E75DE"/>
    <w:rsid w:val="00702E8F"/>
    <w:rsid w:val="00704B94"/>
    <w:rsid w:val="00710077"/>
    <w:rsid w:val="007405C1"/>
    <w:rsid w:val="00742E86"/>
    <w:rsid w:val="00762EDA"/>
    <w:rsid w:val="00784A15"/>
    <w:rsid w:val="007F1240"/>
    <w:rsid w:val="007F619C"/>
    <w:rsid w:val="0080004C"/>
    <w:rsid w:val="00841259"/>
    <w:rsid w:val="0085756D"/>
    <w:rsid w:val="008808BE"/>
    <w:rsid w:val="00881912"/>
    <w:rsid w:val="00897B65"/>
    <w:rsid w:val="008B00FB"/>
    <w:rsid w:val="008B1B3D"/>
    <w:rsid w:val="008C4139"/>
    <w:rsid w:val="009314ED"/>
    <w:rsid w:val="0094106F"/>
    <w:rsid w:val="00955AC4"/>
    <w:rsid w:val="00970E36"/>
    <w:rsid w:val="0097421E"/>
    <w:rsid w:val="009D1F37"/>
    <w:rsid w:val="009D6CF1"/>
    <w:rsid w:val="009D7808"/>
    <w:rsid w:val="009E2663"/>
    <w:rsid w:val="00A07AFA"/>
    <w:rsid w:val="00A10D91"/>
    <w:rsid w:val="00A4239B"/>
    <w:rsid w:val="00A674B0"/>
    <w:rsid w:val="00A8388E"/>
    <w:rsid w:val="00A925A4"/>
    <w:rsid w:val="00AA44B8"/>
    <w:rsid w:val="00AC0A76"/>
    <w:rsid w:val="00AC3B46"/>
    <w:rsid w:val="00AF6918"/>
    <w:rsid w:val="00B076CB"/>
    <w:rsid w:val="00B102BE"/>
    <w:rsid w:val="00B20E3C"/>
    <w:rsid w:val="00B27BDB"/>
    <w:rsid w:val="00B53CA1"/>
    <w:rsid w:val="00B56F3B"/>
    <w:rsid w:val="00BA27D2"/>
    <w:rsid w:val="00BA5AD4"/>
    <w:rsid w:val="00BC7BE4"/>
    <w:rsid w:val="00BD6F9D"/>
    <w:rsid w:val="00C0732F"/>
    <w:rsid w:val="00C133D9"/>
    <w:rsid w:val="00C343C9"/>
    <w:rsid w:val="00C34AB0"/>
    <w:rsid w:val="00C42A63"/>
    <w:rsid w:val="00C80CAE"/>
    <w:rsid w:val="00C9515D"/>
    <w:rsid w:val="00CC7479"/>
    <w:rsid w:val="00CE1DB9"/>
    <w:rsid w:val="00CF0C3C"/>
    <w:rsid w:val="00CF20B1"/>
    <w:rsid w:val="00D04CAA"/>
    <w:rsid w:val="00D31930"/>
    <w:rsid w:val="00D47C66"/>
    <w:rsid w:val="00D56134"/>
    <w:rsid w:val="00D70463"/>
    <w:rsid w:val="00D944AD"/>
    <w:rsid w:val="00D96A18"/>
    <w:rsid w:val="00DA24A6"/>
    <w:rsid w:val="00DC6342"/>
    <w:rsid w:val="00DD7D79"/>
    <w:rsid w:val="00DE3F2F"/>
    <w:rsid w:val="00E4283F"/>
    <w:rsid w:val="00E52703"/>
    <w:rsid w:val="00E77A1F"/>
    <w:rsid w:val="00E815C9"/>
    <w:rsid w:val="00E9700A"/>
    <w:rsid w:val="00F060F6"/>
    <w:rsid w:val="00F06C6B"/>
    <w:rsid w:val="00F0728C"/>
    <w:rsid w:val="00F15E50"/>
    <w:rsid w:val="00F17628"/>
    <w:rsid w:val="00F40F4E"/>
    <w:rsid w:val="00F428A3"/>
    <w:rsid w:val="00F66F0F"/>
    <w:rsid w:val="00F81AC1"/>
    <w:rsid w:val="00F96AD9"/>
    <w:rsid w:val="00FA5593"/>
    <w:rsid w:val="00FB2E60"/>
    <w:rsid w:val="00FC600E"/>
    <w:rsid w:val="00FC7AA8"/>
    <w:rsid w:val="00FE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B938586"/>
  <w15:chartTrackingRefBased/>
  <w15:docId w15:val="{4330C607-7FB2-4B24-9A34-B2A3854FC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08BE"/>
    <w:pPr>
      <w:ind w:leftChars="400" w:left="800"/>
    </w:pPr>
  </w:style>
  <w:style w:type="table" w:styleId="a4">
    <w:name w:val="Table Grid"/>
    <w:basedOn w:val="a1"/>
    <w:uiPriority w:val="39"/>
    <w:rsid w:val="008808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E698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E6986"/>
  </w:style>
  <w:style w:type="paragraph" w:styleId="a6">
    <w:name w:val="footer"/>
    <w:basedOn w:val="a"/>
    <w:link w:val="Char0"/>
    <w:uiPriority w:val="99"/>
    <w:unhideWhenUsed/>
    <w:rsid w:val="001E698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E6986"/>
  </w:style>
  <w:style w:type="character" w:styleId="a7">
    <w:name w:val="annotation reference"/>
    <w:basedOn w:val="a0"/>
    <w:uiPriority w:val="99"/>
    <w:semiHidden/>
    <w:unhideWhenUsed/>
    <w:rsid w:val="00A925A4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925A4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925A4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925A4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A925A4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925A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A925A4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No Spacing"/>
    <w:link w:val="Char4"/>
    <w:uiPriority w:val="1"/>
    <w:qFormat/>
    <w:rsid w:val="00DE3F2F"/>
    <w:pPr>
      <w:spacing w:after="0" w:line="240" w:lineRule="auto"/>
      <w:jc w:val="left"/>
    </w:pPr>
    <w:rPr>
      <w:kern w:val="0"/>
      <w:sz w:val="22"/>
    </w:rPr>
  </w:style>
  <w:style w:type="character" w:customStyle="1" w:styleId="Char4">
    <w:name w:val="간격 없음 Char"/>
    <w:basedOn w:val="a0"/>
    <w:link w:val="ab"/>
    <w:uiPriority w:val="1"/>
    <w:rsid w:val="00DE3F2F"/>
    <w:rPr>
      <w:kern w:val="0"/>
      <w:sz w:val="22"/>
    </w:rPr>
  </w:style>
  <w:style w:type="table" w:styleId="4-6">
    <w:name w:val="Grid Table 4 Accent 6"/>
    <w:basedOn w:val="a1"/>
    <w:uiPriority w:val="49"/>
    <w:rsid w:val="00F15E5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c">
    <w:name w:val="Normal (Web)"/>
    <w:basedOn w:val="a"/>
    <w:uiPriority w:val="99"/>
    <w:semiHidden/>
    <w:unhideWhenUsed/>
    <w:rsid w:val="001068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0C540F"/>
    <w:rPr>
      <w:b/>
      <w:bCs/>
    </w:rPr>
  </w:style>
  <w:style w:type="character" w:styleId="ae">
    <w:name w:val="Placeholder Text"/>
    <w:basedOn w:val="a0"/>
    <w:uiPriority w:val="99"/>
    <w:semiHidden/>
    <w:rsid w:val="00DD7D7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3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73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57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81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2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103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6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019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52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98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4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15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62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43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40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0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1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02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41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3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529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59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6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7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B41EB-1FF5-4FD9-BABF-1107BE155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1067</TotalTime>
  <Pages>7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조성은</dc:creator>
  <cp:keywords/>
  <dc:description/>
  <cp:lastModifiedBy>jose84gm@gmail.com</cp:lastModifiedBy>
  <cp:revision>6</cp:revision>
  <dcterms:created xsi:type="dcterms:W3CDTF">2021-03-28T09:07:00Z</dcterms:created>
  <dcterms:modified xsi:type="dcterms:W3CDTF">2021-04-25T14:36:00Z</dcterms:modified>
</cp:coreProperties>
</file>