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jc w:val="left"/>
      </w:pPr>
      <w:r>
        <w:rPr>
          <w:rFonts w:ascii="Arial" w:cs="Arial" w:eastAsia="Arial" w:hAnsi="Arial"/>
          <w:b/>
          <w:bCs/>
          <w:color w:val="4E7C5F"/>
          <w:sz w:val="48"/>
          <w:szCs w:val="48"/>
        </w:rPr>
        <w:t xml:space="preserve">SHELFMATE</w:t>
      </w:r>
    </w:p>
    <w:p>
      <w:pPr>
        <w:spacing w:after="40" w:before="0"/>
      </w:pPr>
      <w:r>
        <w:rPr>
          <w:rFonts w:ascii="Arial" w:cs="Arial" w:eastAsia="Arial" w:hAnsi="Arial"/>
          <w:color w:val="6B7280"/>
          <w:sz w:val="20"/>
          <w:szCs w:val="20"/>
        </w:rPr>
        <w:t xml:space="preserve">01-personas.md  |  Product Architecture Phase 1</w:t>
      </w:r>
    </w:p>
    <w:p>
      <w:pPr>
        <w:pBdr>
          <w:bottom w:val="single" w:color="4E7C5F" w:sz="6" w:space="4"/>
        </w:pBdr>
        <w:spacing w:after="0" w:before="0"/>
      </w:pPr>
      <w:r>
        <w:rPr>
          <w:rFonts w:ascii="Arial" w:cs="Arial" w:eastAsia="Arial" w:hAnsi="Arial"/>
          <w:i/>
          <w:iCs/>
          <w:color w:val="6B7280"/>
          <w:sz w:val="18"/>
          <w:szCs w:val="18"/>
        </w:rPr>
        <w:t xml:space="preserve">Bunshin Development Studios  |  Labs  |  v1.0</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Purpose</w:t>
      </w:r>
    </w:p>
    <w:p>
      <w:pPr>
        <w:spacing w:after="80" w:before="60"/>
      </w:pPr>
      <w:r>
        <w:rPr>
          <w:rFonts w:ascii="Arial" w:cs="Arial" w:eastAsia="Arial" w:hAnsi="Arial"/>
          <w:color w:val="1A1A1A"/>
          <w:sz w:val="20"/>
          <w:szCs w:val="20"/>
        </w:rPr>
        <w:t xml:space="preserve">This document defines every user the product must serve. All downstream decisions — workflows, information architecture, screen design, story writing — are anchored to the personas defined here. Personas describe roles, not demographics or motivation archetypes. The defining question for each persona is: does their context, environment, or device create design constraints that differ from another role?</w:t>
      </w:r>
    </w:p>
    <w:p>
      <w:pPr>
        <w:spacing w:after="80" w:before="60"/>
      </w:pPr>
      <w:r>
        <w:rPr>
          <w:rFonts w:ascii="Arial" w:cs="Arial" w:eastAsia="Arial" w:hAnsi="Arial"/>
          <w:color w:val="1A1A1A"/>
          <w:sz w:val="20"/>
          <w:szCs w:val="20"/>
        </w:rPr>
        <w:t xml:space="preserve">ShelfMate is a consumer social product with a closed friend graph. The persona set is intentionally small. Two personas are defined: the Active Reader (the primary user) and the Invited Non-User (the growth seam). A third entry context — the Social Media Discoverer — is documented as a flow variant of the Invited Non-User, not a separate persona, because the design constraints are identical.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E7C5F" w:sz="24"/>
              <w:bottom w:val="none"/>
              <w:right w:val="none"/>
            </w:tcBorders>
            <w:shd w:fill="EAF2ED" w:val="clear"/>
            <w:tcMar>
              <w:top w:type="dxa" w:w="160"/>
              <w:left w:type="dxa" w:w="240"/>
              <w:bottom w:type="dxa" w:w="160"/>
              <w:right w:type="dxa" w:w="240"/>
            </w:tcMar>
          </w:tcPr>
          <w:p>
            <w:r>
              <w:rPr>
                <w:rFonts w:ascii="Arial" w:cs="Arial" w:eastAsia="Arial" w:hAnsi="Arial"/>
                <w:b/>
                <w:bCs/>
                <w:color w:val="4E7C5F"/>
                <w:sz w:val="32"/>
                <w:szCs w:val="32"/>
              </w:rPr>
              <w:t xml:space="preserve">Persona 1 — The Active Reader</w:t>
            </w:r>
          </w:p>
          <w:p>
            <w:pPr>
              <w:spacing w:before="40"/>
            </w:pPr>
            <w:r>
              <w:rPr>
                <w:rFonts w:ascii="Arial" w:cs="Arial" w:eastAsia="Arial" w:hAnsi="Arial"/>
                <w:i/>
                <w:iCs/>
                <w:color w:val="6B7280"/>
                <w:sz w:val="20"/>
                <w:szCs w:val="20"/>
              </w:rPr>
              <w:t xml:space="preserve">Primary persona. Drives every core feature decision.</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Role Description</w:t>
      </w:r>
    </w:p>
    <w:p>
      <w:pPr>
        <w:spacing w:after="80" w:before="60"/>
      </w:pPr>
      <w:r>
        <w:rPr>
          <w:rFonts w:ascii="Arial" w:cs="Arial" w:eastAsia="Arial" w:hAnsi="Arial"/>
          <w:color w:val="1A1A1A"/>
          <w:sz w:val="20"/>
          <w:szCs w:val="20"/>
        </w:rPr>
        <w:t xml:space="preserve">A person who reads regularly — anywhere from a book a month to several a week — and has an existing social circle of people who share their reading life to some degree. They already track reads informally (notes app, memory, Goodreads) and recommend books to friends via text or conversation. ShelfMate replaces that scattered behavior with one place that does all of it and makes the social layer feel intentional rather than accidental.</w:t>
      </w:r>
    </w:p>
    <w:p>
      <w:pPr>
        <w:spacing w:after="0" w:before="80"/>
      </w:pPr>
      <w:r>
        <w:t xml:space="preserve"/>
      </w:r>
    </w:p>
    <w:p>
      <w:pPr>
        <w:pStyle w:val="Heading3"/>
        <w:spacing w:after="60" w:before="200"/>
      </w:pPr>
      <w:r>
        <w:rPr>
          <w:rFonts w:ascii="Arial" w:cs="Arial" w:eastAsia="Arial" w:hAnsi="Arial"/>
          <w:b/>
          <w:bCs/>
          <w:color w:val="1A1A1A"/>
          <w:sz w:val="22"/>
          <w:szCs w:val="22"/>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Where they are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Primarily home — couch, bed, reading chair. Occasionally commuting (train, bus). Rarely at a desk.</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Lighting</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Dim to moderate. Evening and night use is common — this is an end-of-day or weekend activity.</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Distractions</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TV on in background, partners or family nearby, phone switching between apps. Attention is partial, not focused.</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Session length</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Logging a finished book: 60–90 seconds. Browsing recommendations or a friend's shelf: 3–8 minutes. Curating a list: 5–15 minutes.</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Frequency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Logging: after each book finish. Browsing: 2–4x per week. Recs and lists: ad hoc, event-driven (just finished something, want to share it).</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Primary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Smartphone — iOS or Android. All core flows must be thumb-operable, one-handed.</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Secondary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in v1. Web is only exposed for non-user landing pages (see Persona 2).</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Connectivity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Always online. No offline requirement in v1.</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Operating Modes</w:t>
      </w:r>
    </w:p>
    <w:p>
      <w:pPr>
        <w:spacing w:after="80" w:before="60"/>
      </w:pPr>
      <w:r>
        <w:rPr>
          <w:rFonts w:ascii="Arial" w:cs="Arial" w:eastAsia="Arial" w:hAnsi="Arial"/>
          <w:color w:val="1A1A1A"/>
          <w:sz w:val="20"/>
          <w:szCs w:val="20"/>
        </w:rPr>
        <w:t xml:space="preserve">The Active Reader does not behave the same way every session. Three distinct modes drive different design priorities within a single persona: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Logging Mode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Just finished a book. Wants to capture it before the feeling fades. Speed and low friction are everything. Rating and note entry must be fast. The finish-book flow — rate, write optional note, generate share card — should complete in under 90 seconds.</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Social Mode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Checking what friends are reading, sending a rec, reacting to a friend's note on a book. Browsing is the primary behavior. Depth over speed. Friend's shelf and book detail views carry the most weight here.</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Curation Mode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Building or updating a book list. Writing a note they care about. Reviewing their own reading history. More deliberate. Longer session. Keyboard use more likely.</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Top Tasks</w:t>
      </w:r>
    </w:p>
    <w:p>
      <w:pPr>
        <w:pStyle w:val="ListParagraph"/>
        <w:numPr>
          <w:ilvl w:val="0"/>
          <w:numId w:val="2"/>
        </w:numPr>
        <w:spacing w:after="40" w:before="40"/>
      </w:pPr>
      <w:r>
        <w:rPr>
          <w:rFonts w:ascii="Arial" w:cs="Arial" w:eastAsia="Arial" w:hAnsi="Arial"/>
          <w:color w:val="1A1A1A"/>
          <w:sz w:val="20"/>
          <w:szCs w:val="20"/>
        </w:rPr>
        <w:t xml:space="preserve">Log a finished book with a rating and optional note</w:t>
      </w:r>
    </w:p>
    <w:p>
      <w:pPr>
        <w:pStyle w:val="ListParagraph"/>
        <w:numPr>
          <w:ilvl w:val="0"/>
          <w:numId w:val="2"/>
        </w:numPr>
        <w:spacing w:after="40" w:before="40"/>
      </w:pPr>
      <w:r>
        <w:rPr>
          <w:rFonts w:ascii="Arial" w:cs="Arial" w:eastAsia="Arial" w:hAnsi="Arial"/>
          <w:color w:val="1A1A1A"/>
          <w:sz w:val="20"/>
          <w:szCs w:val="20"/>
        </w:rPr>
        <w:t xml:space="preserve">See what friends are currently reading or recently finished</w:t>
      </w:r>
    </w:p>
    <w:p>
      <w:pPr>
        <w:pStyle w:val="ListParagraph"/>
        <w:numPr>
          <w:ilvl w:val="0"/>
          <w:numId w:val="2"/>
        </w:numPr>
        <w:spacing w:after="40" w:before="40"/>
      </w:pPr>
      <w:r>
        <w:rPr>
          <w:rFonts w:ascii="Arial" w:cs="Arial" w:eastAsia="Arial" w:hAnsi="Arial"/>
          <w:color w:val="1A1A1A"/>
          <w:sz w:val="20"/>
          <w:szCs w:val="20"/>
        </w:rPr>
        <w:t xml:space="preserve">Send a book recommendation to a specific friend with a personal note</w:t>
      </w:r>
    </w:p>
    <w:p>
      <w:pPr>
        <w:pStyle w:val="ListParagraph"/>
        <w:numPr>
          <w:ilvl w:val="0"/>
          <w:numId w:val="2"/>
        </w:numPr>
        <w:spacing w:after="40" w:before="40"/>
      </w:pPr>
      <w:r>
        <w:rPr>
          <w:rFonts w:ascii="Arial" w:cs="Arial" w:eastAsia="Arial" w:hAnsi="Arial"/>
          <w:color w:val="1A1A1A"/>
          <w:sz w:val="20"/>
          <w:szCs w:val="20"/>
        </w:rPr>
        <w:t xml:space="preserve">Browse a friend's lists or full shelf</w:t>
      </w:r>
    </w:p>
    <w:p>
      <w:pPr>
        <w:pStyle w:val="ListParagraph"/>
        <w:numPr>
          <w:ilvl w:val="0"/>
          <w:numId w:val="2"/>
        </w:numPr>
        <w:spacing w:after="40" w:before="40"/>
      </w:pPr>
      <w:r>
        <w:rPr>
          <w:rFonts w:ascii="Arial" w:cs="Arial" w:eastAsia="Arial" w:hAnsi="Arial"/>
          <w:color w:val="1A1A1A"/>
          <w:sz w:val="20"/>
          <w:szCs w:val="20"/>
        </w:rPr>
        <w:t xml:space="preserve">Create and maintain a curated book list (e.g. 'Books that wrecked me', 'Best sci-fi of the last 5 years')</w:t>
      </w:r>
    </w:p>
    <w:p>
      <w:pPr>
        <w:pStyle w:val="ListParagraph"/>
        <w:numPr>
          <w:ilvl w:val="0"/>
          <w:numId w:val="2"/>
        </w:numPr>
        <w:spacing w:after="40" w:before="40"/>
      </w:pPr>
      <w:r>
        <w:rPr>
          <w:rFonts w:ascii="Arial" w:cs="Arial" w:eastAsia="Arial" w:hAnsi="Arial"/>
          <w:color w:val="1A1A1A"/>
          <w:sz w:val="20"/>
          <w:szCs w:val="20"/>
        </w:rPr>
        <w:t xml:space="preserve">Generate and share a finish-book card to social media</w:t>
      </w:r>
    </w:p>
    <w:p>
      <w:pPr>
        <w:pStyle w:val="ListParagraph"/>
        <w:numPr>
          <w:ilvl w:val="0"/>
          <w:numId w:val="2"/>
        </w:numPr>
        <w:spacing w:after="40" w:before="40"/>
      </w:pPr>
      <w:r>
        <w:rPr>
          <w:rFonts w:ascii="Arial" w:cs="Arial" w:eastAsia="Arial" w:hAnsi="Arial"/>
          <w:color w:val="1A1A1A"/>
          <w:sz w:val="20"/>
          <w:szCs w:val="20"/>
        </w:rPr>
        <w:t xml:space="preserve">Get a recommendation when they don't know what to read next</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Top Frustrations with Current Tools</w:t>
      </w:r>
    </w:p>
    <w:p>
      <w:pPr>
        <w:pStyle w:val="ListParagraph"/>
        <w:numPr>
          <w:ilvl w:val="0"/>
          <w:numId w:val="2"/>
        </w:numPr>
        <w:spacing w:after="40" w:before="40"/>
      </w:pPr>
      <w:r>
        <w:rPr>
          <w:rFonts w:ascii="Arial" w:cs="Arial" w:eastAsia="Arial" w:hAnsi="Arial"/>
          <w:color w:val="1A1A1A"/>
          <w:sz w:val="20"/>
          <w:szCs w:val="20"/>
        </w:rPr>
        <w:t xml:space="preserve">Goodreads is ugly, slow, and owned by Amazon — feels wrong to use it</w:t>
      </w:r>
    </w:p>
    <w:p>
      <w:pPr>
        <w:pStyle w:val="ListParagraph"/>
        <w:numPr>
          <w:ilvl w:val="0"/>
          <w:numId w:val="2"/>
        </w:numPr>
        <w:spacing w:after="40" w:before="40"/>
      </w:pPr>
      <w:r>
        <w:rPr>
          <w:rFonts w:ascii="Arial" w:cs="Arial" w:eastAsia="Arial" w:hAnsi="Arial"/>
          <w:color w:val="1A1A1A"/>
          <w:sz w:val="20"/>
          <w:szCs w:val="20"/>
        </w:rPr>
        <w:t xml:space="preserve">StoryGraph is good for stats but the social layer is thin — friends aren't there</w:t>
      </w:r>
    </w:p>
    <w:p>
      <w:pPr>
        <w:pStyle w:val="ListParagraph"/>
        <w:numPr>
          <w:ilvl w:val="0"/>
          <w:numId w:val="2"/>
        </w:numPr>
        <w:spacing w:after="40" w:before="40"/>
      </w:pPr>
      <w:r>
        <w:rPr>
          <w:rFonts w:ascii="Arial" w:cs="Arial" w:eastAsia="Arial" w:hAnsi="Arial"/>
          <w:color w:val="1A1A1A"/>
          <w:sz w:val="20"/>
          <w:szCs w:val="20"/>
        </w:rPr>
        <w:t xml:space="preserve">Recommending a book over text has no context — the rec disappears into chat history</w:t>
      </w:r>
    </w:p>
    <w:p>
      <w:pPr>
        <w:pStyle w:val="ListParagraph"/>
        <w:numPr>
          <w:ilvl w:val="0"/>
          <w:numId w:val="2"/>
        </w:numPr>
        <w:spacing w:after="40" w:before="40"/>
      </w:pPr>
      <w:r>
        <w:rPr>
          <w:rFonts w:ascii="Arial" w:cs="Arial" w:eastAsia="Arial" w:hAnsi="Arial"/>
          <w:color w:val="1A1A1A"/>
          <w:sz w:val="20"/>
          <w:szCs w:val="20"/>
        </w:rPr>
        <w:t xml:space="preserve">No good way to share what they're reading without it feeling performative or clunky</w:t>
      </w:r>
    </w:p>
    <w:p>
      <w:pPr>
        <w:pStyle w:val="ListParagraph"/>
        <w:numPr>
          <w:ilvl w:val="0"/>
          <w:numId w:val="2"/>
        </w:numPr>
        <w:spacing w:after="40" w:before="40"/>
      </w:pPr>
      <w:r>
        <w:rPr>
          <w:rFonts w:ascii="Arial" w:cs="Arial" w:eastAsia="Arial" w:hAnsi="Arial"/>
          <w:color w:val="1A1A1A"/>
          <w:sz w:val="20"/>
          <w:szCs w:val="20"/>
        </w:rPr>
        <w:t xml:space="preserve">Their reading history lives in three different places and nowhere feels canonical</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Success Criteria for ShelfMate</w:t>
      </w:r>
    </w:p>
    <w:p>
      <w:pPr>
        <w:pStyle w:val="ListParagraph"/>
        <w:numPr>
          <w:ilvl w:val="0"/>
          <w:numId w:val="2"/>
        </w:numPr>
        <w:spacing w:after="40" w:before="40"/>
      </w:pPr>
      <w:r>
        <w:rPr>
          <w:rFonts w:ascii="Arial" w:cs="Arial" w:eastAsia="Arial" w:hAnsi="Arial"/>
          <w:color w:val="1A1A1A"/>
          <w:sz w:val="20"/>
          <w:szCs w:val="20"/>
        </w:rPr>
        <w:t xml:space="preserve">Their entire reading history is in one place and feels like theirs</w:t>
      </w:r>
    </w:p>
    <w:p>
      <w:pPr>
        <w:pStyle w:val="ListParagraph"/>
        <w:numPr>
          <w:ilvl w:val="0"/>
          <w:numId w:val="2"/>
        </w:numPr>
        <w:spacing w:after="40" w:before="40"/>
      </w:pPr>
      <w:r>
        <w:rPr>
          <w:rFonts w:ascii="Arial" w:cs="Arial" w:eastAsia="Arial" w:hAnsi="Arial"/>
          <w:color w:val="1A1A1A"/>
          <w:sz w:val="20"/>
          <w:szCs w:val="20"/>
        </w:rPr>
        <w:t xml:space="preserve">Sending a book rec to a friend takes less than 30 seconds and includes context</w:t>
      </w:r>
    </w:p>
    <w:p>
      <w:pPr>
        <w:pStyle w:val="ListParagraph"/>
        <w:numPr>
          <w:ilvl w:val="0"/>
          <w:numId w:val="2"/>
        </w:numPr>
        <w:spacing w:after="40" w:before="40"/>
      </w:pPr>
      <w:r>
        <w:rPr>
          <w:rFonts w:ascii="Arial" w:cs="Arial" w:eastAsia="Arial" w:hAnsi="Arial"/>
          <w:color w:val="1A1A1A"/>
          <w:sz w:val="20"/>
          <w:szCs w:val="20"/>
        </w:rPr>
        <w:t xml:space="preserve">They know what their close friends are reading without having to ask</w:t>
      </w:r>
    </w:p>
    <w:p>
      <w:pPr>
        <w:pStyle w:val="ListParagraph"/>
        <w:numPr>
          <w:ilvl w:val="0"/>
          <w:numId w:val="2"/>
        </w:numPr>
        <w:spacing w:after="40" w:before="40"/>
      </w:pPr>
      <w:r>
        <w:rPr>
          <w:rFonts w:ascii="Arial" w:cs="Arial" w:eastAsia="Arial" w:hAnsi="Arial"/>
          <w:color w:val="1A1A1A"/>
          <w:sz w:val="20"/>
          <w:szCs w:val="20"/>
        </w:rPr>
        <w:t xml:space="preserve">Finishing a book feels like a small moment worth marking — the share card is something they'd actually post</w:t>
      </w:r>
    </w:p>
    <w:p>
      <w:pPr>
        <w:pStyle w:val="ListParagraph"/>
        <w:numPr>
          <w:ilvl w:val="0"/>
          <w:numId w:val="2"/>
        </w:numPr>
        <w:spacing w:after="40" w:before="40"/>
      </w:pPr>
      <w:r>
        <w:rPr>
          <w:rFonts w:ascii="Arial" w:cs="Arial" w:eastAsia="Arial" w:hAnsi="Arial"/>
          <w:color w:val="1A1A1A"/>
          <w:sz w:val="20"/>
          <w:szCs w:val="20"/>
        </w:rPr>
        <w:t xml:space="preserve">When they don't know what to read, the app gives them a real answer, not a generic list</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Design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Mobile-first, thumb-operable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Every primary action reachable from the bottom half of the screen. No desktop-first layouts adapted down.</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Speed in Logging Mode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finish-book flow is a signature moment. It must feel fast and satisfying — not like filling out a form.</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Friction-free note entry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Notes are optional everywhere. Never block progress on a blank field. Encourage but never require.</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Friend layer is ambient, not a feed</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Friends' activity surfaces in context (on book pages, on profile views) — not as a scrollable social feed that demands attention.</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Privacy defaults matter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Both viewer and writer comment settings default to Everyone. Users who want more control find it in Settings &gt; Privacy. No privacy prompts during onboarding.</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Share card is a first-class output</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an afterthought export. The finish-book card is designed as a signature product moment — beautiful, fast, shareable.</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Comment Visibility System — Design Note</w:t>
      </w:r>
    </w:p>
    <w:p>
      <w:pPr>
        <w:spacing w:after="80" w:before="60"/>
      </w:pPr>
      <w:r>
        <w:rPr>
          <w:rFonts w:ascii="Arial" w:cs="Arial" w:eastAsia="Arial" w:hAnsi="Arial"/>
          <w:color w:val="1A1A1A"/>
          <w:sz w:val="20"/>
          <w:szCs w:val="20"/>
        </w:rPr>
        <w:t xml:space="preserve">Two independent privacy controls govern comments. Both live in Settings &gt; Privacy and default to Everyone.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Writer setting</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Controls who can see your comments on any book. Options: Everyone / Friends only / Only me.</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Viewer setting</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Controls whose comments you see when browsing a book page. Options: Everyone / Friends only / Only mine.</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Intersection rule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more restrictive setting wins. A comment written as Friends Only will not appear to an Everyone-viewer who is not connected to the author.</w:t>
            </w:r>
          </w:p>
        </w:tc>
      </w:tr>
      <w:tr>
        <w:tc>
          <w:tcPr>
            <w:tcW w:type="dxa" w:w="2520"/>
            <w:tcBorders>
              <w:top w:val="single" w:color="D1D5DB" w:sz="1"/>
              <w:left w:val="single" w:color="D1D5DB" w:sz="1"/>
              <w:bottom w:val="single" w:color="D1D5DB" w:sz="1"/>
              <w:right w:val="single" w:color="D1D5DB" w:sz="1"/>
            </w:tcBorders>
            <w:shd w:fill="EAF2ED" w:val="clear"/>
            <w:tcMar>
              <w:top w:type="dxa" w:w="80"/>
              <w:left w:type="dxa" w:w="140"/>
              <w:bottom w:type="dxa" w:w="80"/>
              <w:right w:type="dxa" w:w="140"/>
            </w:tcMar>
          </w:tcPr>
          <w:p>
            <w:r>
              <w:rPr>
                <w:rFonts w:ascii="Arial" w:cs="Arial" w:eastAsia="Arial" w:hAnsi="Arial"/>
                <w:b/>
                <w:bCs/>
                <w:color w:val="1A1A1A"/>
                <w:sz w:val="20"/>
                <w:szCs w:val="20"/>
              </w:rPr>
              <w:t xml:space="preserve">Default behavior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the box, a new user sees all comments on a book page and their own comments are visible to all. No setup required.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5282" w:sz="24"/>
              <w:bottom w:val="none"/>
              <w:right w:val="none"/>
            </w:tcBorders>
            <w:shd w:fill="EBF4FF" w:val="clear"/>
            <w:tcMar>
              <w:top w:type="dxa" w:w="160"/>
              <w:left w:type="dxa" w:w="240"/>
              <w:bottom w:type="dxa" w:w="160"/>
              <w:right w:type="dxa" w:w="240"/>
            </w:tcMar>
          </w:tcPr>
          <w:p>
            <w:r>
              <w:rPr>
                <w:rFonts w:ascii="Arial" w:cs="Arial" w:eastAsia="Arial" w:hAnsi="Arial"/>
                <w:b/>
                <w:bCs/>
                <w:color w:val="2C5282"/>
                <w:sz w:val="32"/>
                <w:szCs w:val="32"/>
              </w:rPr>
              <w:t xml:space="preserve">Persona 2 — The Invited Non-User</w:t>
            </w:r>
          </w:p>
          <w:p>
            <w:pPr>
              <w:spacing w:before="40"/>
            </w:pPr>
            <w:r>
              <w:rPr>
                <w:rFonts w:ascii="Arial" w:cs="Arial" w:eastAsia="Arial" w:hAnsi="Arial"/>
                <w:i/>
                <w:iCs/>
                <w:color w:val="6B7280"/>
                <w:sz w:val="20"/>
                <w:szCs w:val="20"/>
              </w:rPr>
              <w:t xml:space="preserve">Growth seam. The person ShelfMate converts into an Active Reader.</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Role Description</w:t>
      </w:r>
    </w:p>
    <w:p>
      <w:pPr>
        <w:spacing w:after="80" w:before="60"/>
      </w:pPr>
      <w:r>
        <w:rPr>
          <w:rFonts w:ascii="Arial" w:cs="Arial" w:eastAsia="Arial" w:hAnsi="Arial"/>
          <w:color w:val="1A1A1A"/>
          <w:sz w:val="20"/>
          <w:szCs w:val="20"/>
        </w:rPr>
        <w:t xml:space="preserve">A person who does not have ShelfMate but receives a link from someone who does. They arrive via a direct share — a book recommendation sent over DM, email, or text — or via a social media post seen in the wild. They have not been asked to sign up. They are curious, not committed. The product's job at this moment is to be worth looking at — not to demand anything.</w:t>
      </w:r>
    </w:p>
    <w:p>
      <w:pPr>
        <w:spacing w:after="80" w:before="60"/>
      </w:pPr>
      <w:r>
        <w:rPr>
          <w:rFonts w:ascii="Arial" w:cs="Arial" w:eastAsia="Arial" w:hAnsi="Arial"/>
          <w:color w:val="1A1A1A"/>
          <w:sz w:val="20"/>
          <w:szCs w:val="20"/>
        </w:rPr>
        <w:t xml:space="preserve">This persona defines the conversion surface of ShelfMate. Every Active Reader who shares something becomes a potential acquisition channel. The quality of the non-user landing experience determines whether ShelfMate grows.</w:t>
      </w:r>
    </w:p>
    <w:p>
      <w:pPr>
        <w:spacing w:after="0" w:before="80"/>
      </w:pPr>
      <w:r>
        <w:t xml:space="preserve"/>
      </w:r>
    </w:p>
    <w:p>
      <w:pPr>
        <w:pStyle w:val="Heading3"/>
        <w:spacing w:after="60" w:before="200"/>
      </w:pPr>
      <w:r>
        <w:rPr>
          <w:rFonts w:ascii="Arial" w:cs="Arial" w:eastAsia="Arial" w:hAnsi="Arial"/>
          <w:b/>
          <w:bCs/>
          <w:color w:val="1A1A1A"/>
          <w:sz w:val="22"/>
          <w:szCs w:val="22"/>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Where they are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Wherever they received the message — phone in hand, mid-conversation, mid-scroll. Context is interruption.</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Attention level</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 They tapped a link out of curiosity. They will leave within 10 seconds if nothing interests them.</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Device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Smartphone. The landing experience must be fully mobile-optimized. No assumptions about desktop.</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App state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ShelfMate is not installed. All content is served via mobile web. Deep link to App Store is available but not the primary CTA.</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Prior knowledge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May know the person who sent the link. Has zero knowledge of ShelfMate. No brand recognition to lean on.</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Entry Flows</w:t>
      </w:r>
    </w:p>
    <w:p>
      <w:pPr>
        <w:spacing w:after="80" w:before="60"/>
      </w:pPr>
      <w:r>
        <w:rPr>
          <w:rFonts w:ascii="Arial" w:cs="Arial" w:eastAsia="Arial" w:hAnsi="Arial"/>
          <w:color w:val="1A1A1A"/>
          <w:sz w:val="20"/>
          <w:szCs w:val="20"/>
        </w:rPr>
        <w:t xml:space="preserve">The Invited Non-User arrives via one of three flows. Each has a distinct landing context and a distinct first screen. All three share the same design principle: no login wall, no friction, maximum curiosity.</w:t>
      </w:r>
    </w:p>
    <w:p>
      <w:pPr>
        <w:spacing w:after="0" w:before="80"/>
      </w:pPr>
      <w:r>
        <w:t xml:space="preserve"/>
      </w:r>
    </w:p>
    <w:p>
      <w:pPr>
        <w:pStyle w:val="Heading3"/>
        <w:spacing w:after="60" w:before="200"/>
      </w:pPr>
      <w:r>
        <w:rPr>
          <w:rFonts w:ascii="Arial" w:cs="Arial" w:eastAsia="Arial" w:hAnsi="Arial"/>
          <w:b/>
          <w:bCs/>
          <w:color w:val="1A1A1A"/>
          <w:sz w:val="22"/>
          <w:szCs w:val="22"/>
        </w:rPr>
        <w:t xml:space="preserve">Flow 1 — Direct Recommendation (DM / Email / Text)</w:t>
      </w:r>
    </w:p>
    <w:p>
      <w:pPr>
        <w:spacing w:after="80" w:before="60"/>
      </w:pPr>
      <w:r>
        <w:rPr>
          <w:rFonts w:ascii="Arial" w:cs="Arial" w:eastAsia="Arial" w:hAnsi="Arial"/>
          <w:color w:val="1A1A1A"/>
          <w:sz w:val="20"/>
          <w:szCs w:val="20"/>
        </w:rPr>
        <w:t xml:space="preserve">The most personal and highest-converting entry point. The inviter sent a specific book recommendation with a personal note.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Trigger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Reader taps Send Recommendation → selects friend → writes note → shares via native share sheet (iMessage, email, Instagram DM, WhatsApp, etc.)</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Landing page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Book cover + title + author. Sender's name and their note displayed prominently. No login wall.</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Primary CTA</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 the page is content-first. The recommendation and note are the entire experience.</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Secondary CTA (observer)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Quiet, non-blocking prompt below the rec: 'See [Name]'s shelf →'. Tapping opens the Inviter Profile view (Flow 1b).</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Goal</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Non-user reads the rec and note. Curiosity about the sender's taste leads them to tap through to the profile.</w:t>
            </w:r>
          </w:p>
        </w:tc>
      </w:tr>
    </w:tbl>
    <w:p>
      <w:pPr>
        <w:spacing w:after="0" w:before="80"/>
      </w:pPr>
      <w:r>
        <w:t xml:space="preserve"/>
      </w:r>
    </w:p>
    <w:p>
      <w:pPr>
        <w:pStyle w:val="Heading3"/>
        <w:spacing w:after="60" w:before="200"/>
      </w:pPr>
      <w:r>
        <w:rPr>
          <w:rFonts w:ascii="Arial" w:cs="Arial" w:eastAsia="Arial" w:hAnsi="Arial"/>
          <w:b/>
          <w:bCs/>
          <w:color w:val="1A1A1A"/>
          <w:sz w:val="22"/>
          <w:szCs w:val="22"/>
        </w:rPr>
        <w:t xml:space="preserve">Flow 1b — Inviter Profile Browse (from rec page)</w:t>
      </w:r>
    </w:p>
    <w:p>
      <w:pPr>
        <w:spacing w:after="80" w:before="60"/>
      </w:pPr>
      <w:r>
        <w:rPr>
          <w:rFonts w:ascii="Arial" w:cs="Arial" w:eastAsia="Arial" w:hAnsi="Arial"/>
          <w:color w:val="1A1A1A"/>
          <w:sz w:val="20"/>
          <w:szCs w:val="20"/>
        </w:rPr>
        <w:t xml:space="preserve">The non-user tapped through from the rec page. They are now browsing the inviter's read-only public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Content shown</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Inviter's currently reading (if set to visible). Recent book comments. Public book lists. Books read count.</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Login wall</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Fully browsable without an account.</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CTA placement</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Persistent but unobtrusive banner at the bottom of the screen: 'Track your reads and share with friends — join ShelfMate.' One tap to App Store.</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Conversion trigger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Non-user sees a list or comment that resonates. They want to do that for themselves. Download is a natural next step, not a demand.</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Privacy note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Only content the inviter has set to visible (Everyone or Friends-adjacent) appears. Private lists and Only Me comments are never surfaced here.</w:t>
            </w:r>
          </w:p>
        </w:tc>
      </w:tr>
    </w:tbl>
    <w:p>
      <w:pPr>
        <w:spacing w:after="0" w:before="80"/>
      </w:pPr>
      <w:r>
        <w:t xml:space="preserve"/>
      </w:r>
    </w:p>
    <w:p>
      <w:pPr>
        <w:pStyle w:val="Heading3"/>
        <w:spacing w:after="60" w:before="200"/>
      </w:pPr>
      <w:r>
        <w:rPr>
          <w:rFonts w:ascii="Arial" w:cs="Arial" w:eastAsia="Arial" w:hAnsi="Arial"/>
          <w:b/>
          <w:bCs/>
          <w:color w:val="1A1A1A"/>
          <w:sz w:val="22"/>
          <w:szCs w:val="22"/>
        </w:rPr>
        <w:t xml:space="preserve">Flow 2 — Social Media Discovery</w:t>
      </w:r>
    </w:p>
    <w:p>
      <w:pPr>
        <w:spacing w:after="80" w:before="60"/>
      </w:pPr>
      <w:r>
        <w:rPr>
          <w:rFonts w:ascii="Arial" w:cs="Arial" w:eastAsia="Arial" w:hAnsi="Arial"/>
          <w:color w:val="1A1A1A"/>
          <w:sz w:val="20"/>
          <w:szCs w:val="20"/>
        </w:rPr>
        <w:t xml:space="preserve">The coldest entry point. A non-user sees a finish-book share card on Instagram, Threads, X, or similar and taps a link.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Trigger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Reader posts a finish-book share card to social media. Card includes app name and a profile link.</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Landing page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Minimal. '[Name] just finished [Book Title].' Book cover. One action: 'See their shelf →'</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Tone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Lighter and simpler than Flow 1. No personal note — this is a public broadcast, not a targeted rec. Copy reflects that.</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From 'See their shelf'</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Same read-only profile view as Flow 1b. Same bottom CTA.</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Key difference from Flow 1</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personal rec, no sender note. The hook is the reader's taste and the books themselves — not a relationship.</w:t>
            </w:r>
          </w:p>
        </w:tc>
      </w:tr>
    </w:tbl>
    <w:p>
      <w:pPr>
        <w:spacing w:after="0" w:before="120"/>
      </w:pPr>
      <w:r>
        <w:t xml:space="preserve"/>
      </w:r>
    </w:p>
    <w:p>
      <w:pPr>
        <w:pStyle w:val="Heading3"/>
        <w:spacing w:after="60" w:before="200"/>
      </w:pPr>
      <w:r>
        <w:rPr>
          <w:rFonts w:ascii="Arial" w:cs="Arial" w:eastAsia="Arial" w:hAnsi="Arial"/>
          <w:b/>
          <w:bCs/>
          <w:color w:val="1A1A1A"/>
          <w:sz w:val="22"/>
          <w:szCs w:val="22"/>
        </w:rPr>
        <w:t xml:space="preserve">Top Tasks</w:t>
      </w:r>
    </w:p>
    <w:p>
      <w:pPr>
        <w:pStyle w:val="ListParagraph"/>
        <w:numPr>
          <w:ilvl w:val="0"/>
          <w:numId w:val="2"/>
        </w:numPr>
        <w:spacing w:after="40" w:before="40"/>
      </w:pPr>
      <w:r>
        <w:rPr>
          <w:rFonts w:ascii="Arial" w:cs="Arial" w:eastAsia="Arial" w:hAnsi="Arial"/>
          <w:color w:val="1A1A1A"/>
          <w:sz w:val="20"/>
          <w:szCs w:val="20"/>
        </w:rPr>
        <w:t xml:space="preserve">Read the book recommendation and the sender's note (Flow 1)</w:t>
      </w:r>
    </w:p>
    <w:p>
      <w:pPr>
        <w:pStyle w:val="ListParagraph"/>
        <w:numPr>
          <w:ilvl w:val="0"/>
          <w:numId w:val="2"/>
        </w:numPr>
        <w:spacing w:after="40" w:before="40"/>
      </w:pPr>
      <w:r>
        <w:rPr>
          <w:rFonts w:ascii="Arial" w:cs="Arial" w:eastAsia="Arial" w:hAnsi="Arial"/>
          <w:color w:val="1A1A1A"/>
          <w:sz w:val="20"/>
          <w:szCs w:val="20"/>
        </w:rPr>
        <w:t xml:space="preserve">Browse the inviter's shelf, lists, and recent comments out of curiosity (Flow 1b)</w:t>
      </w:r>
    </w:p>
    <w:p>
      <w:pPr>
        <w:pStyle w:val="ListParagraph"/>
        <w:numPr>
          <w:ilvl w:val="0"/>
          <w:numId w:val="2"/>
        </w:numPr>
        <w:spacing w:after="40" w:before="40"/>
      </w:pPr>
      <w:r>
        <w:rPr>
          <w:rFonts w:ascii="Arial" w:cs="Arial" w:eastAsia="Arial" w:hAnsi="Arial"/>
          <w:color w:val="1A1A1A"/>
          <w:sz w:val="20"/>
          <w:szCs w:val="20"/>
        </w:rPr>
        <w:t xml:space="preserve">Get a sense of what ShelfMate is without having to sign up for anything</w:t>
      </w:r>
    </w:p>
    <w:p>
      <w:pPr>
        <w:pStyle w:val="ListParagraph"/>
        <w:numPr>
          <w:ilvl w:val="0"/>
          <w:numId w:val="2"/>
        </w:numPr>
        <w:spacing w:after="40" w:before="40"/>
      </w:pPr>
      <w:r>
        <w:rPr>
          <w:rFonts w:ascii="Arial" w:cs="Arial" w:eastAsia="Arial" w:hAnsi="Arial"/>
          <w:color w:val="1A1A1A"/>
          <w:sz w:val="20"/>
          <w:szCs w:val="20"/>
        </w:rPr>
        <w:t xml:space="preserve">Find the App Store link if they decide they want it — without being pushed there prematurely</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Success Criteria</w:t>
      </w:r>
    </w:p>
    <w:p>
      <w:pPr>
        <w:pStyle w:val="ListParagraph"/>
        <w:numPr>
          <w:ilvl w:val="0"/>
          <w:numId w:val="2"/>
        </w:numPr>
        <w:spacing w:after="40" w:before="40"/>
      </w:pPr>
      <w:r>
        <w:rPr>
          <w:rFonts w:ascii="Arial" w:cs="Arial" w:eastAsia="Arial" w:hAnsi="Arial"/>
          <w:color w:val="1A1A1A"/>
          <w:sz w:val="20"/>
          <w:szCs w:val="20"/>
        </w:rPr>
        <w:t xml:space="preserve">Non-user can read a recommendation and browse a profile without hitting a login wall</w:t>
      </w:r>
    </w:p>
    <w:p>
      <w:pPr>
        <w:pStyle w:val="ListParagraph"/>
        <w:numPr>
          <w:ilvl w:val="0"/>
          <w:numId w:val="2"/>
        </w:numPr>
        <w:spacing w:after="40" w:before="40"/>
      </w:pPr>
      <w:r>
        <w:rPr>
          <w:rFonts w:ascii="Arial" w:cs="Arial" w:eastAsia="Arial" w:hAnsi="Arial"/>
          <w:color w:val="1A1A1A"/>
          <w:sz w:val="20"/>
          <w:szCs w:val="20"/>
        </w:rPr>
        <w:t xml:space="preserve">The profile browse experience communicates the product's value in under 60 seconds of scrolling</w:t>
      </w:r>
    </w:p>
    <w:p>
      <w:pPr>
        <w:pStyle w:val="ListParagraph"/>
        <w:numPr>
          <w:ilvl w:val="0"/>
          <w:numId w:val="2"/>
        </w:numPr>
        <w:spacing w:after="40" w:before="40"/>
      </w:pPr>
      <w:r>
        <w:rPr>
          <w:rFonts w:ascii="Arial" w:cs="Arial" w:eastAsia="Arial" w:hAnsi="Arial"/>
          <w:color w:val="1A1A1A"/>
          <w:sz w:val="20"/>
          <w:szCs w:val="20"/>
        </w:rPr>
        <w:t xml:space="preserve">The download CTA is present and discoverable but never blocking or aggressive</w:t>
      </w:r>
    </w:p>
    <w:p>
      <w:pPr>
        <w:pStyle w:val="ListParagraph"/>
        <w:numPr>
          <w:ilvl w:val="0"/>
          <w:numId w:val="2"/>
        </w:numPr>
        <w:spacing w:after="40" w:before="40"/>
      </w:pPr>
      <w:r>
        <w:rPr>
          <w:rFonts w:ascii="Arial" w:cs="Arial" w:eastAsia="Arial" w:hAnsi="Arial"/>
          <w:color w:val="1A1A1A"/>
          <w:sz w:val="20"/>
          <w:szCs w:val="20"/>
        </w:rPr>
        <w:t xml:space="preserve">Non-users who do download have a clear mental model of what ShelfMate is before they open it</w:t>
      </w:r>
    </w:p>
    <w:p>
      <w:pPr>
        <w:spacing w:after="0" w:before="120"/>
      </w:pPr>
      <w:r>
        <w:t xml:space="preserve"/>
      </w:r>
    </w:p>
    <w:p>
      <w:pPr>
        <w:pStyle w:val="Heading3"/>
        <w:spacing w:after="60" w:before="200"/>
      </w:pPr>
      <w:r>
        <w:rPr>
          <w:rFonts w:ascii="Arial" w:cs="Arial" w:eastAsia="Arial" w:hAnsi="Arial"/>
          <w:b/>
          <w:bCs/>
          <w:color w:val="1A1A1A"/>
          <w:sz w:val="22"/>
          <w:szCs w:val="22"/>
        </w:rPr>
        <w:t xml:space="preserve">Design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No login wall — ever</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landing pages for all three flows are fully public. Account creation is never required to view content. This is non-negotiable for conversion.</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Mobile web, not native</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three landing pages are web-rendered. Must load fast on mobile, look great on a 390px viewport, and work without the app installed.</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Content is the CTA</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recommendation, the note, the profile, the lists — these sell the product. Design serves content. No marketing copy, no feature lists on the landing page.</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Observer CTA pattern</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'See their shelf' prompt and the 'Join ShelfMate' banner are present but visually subordinate to the content. They do not interrupt. They wait.</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Profile visibility contract</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read-only profile shown to non-users reflects the inviter's privacy settings. Engineer must ensure this surface respects the writer setting intersection rule.</w:t>
            </w:r>
          </w:p>
        </w:tc>
      </w:tr>
      <w:tr>
        <w:tc>
          <w:tcPr>
            <w:tcW w:type="dxa" w:w="2520"/>
            <w:tcBorders>
              <w:top w:val="single" w:color="D1D5DB" w:sz="1"/>
              <w:left w:val="single" w:color="D1D5DB" w:sz="1"/>
              <w:bottom w:val="single" w:color="D1D5DB" w:sz="1"/>
              <w:right w:val="single" w:color="D1D5DB" w:sz="1"/>
            </w:tcBorders>
            <w:shd w:fill="EBF4FF" w:val="clear"/>
            <w:tcMar>
              <w:top w:type="dxa" w:w="80"/>
              <w:left w:type="dxa" w:w="140"/>
              <w:bottom w:type="dxa" w:w="80"/>
              <w:right w:type="dxa" w:w="140"/>
            </w:tcMar>
          </w:tcPr>
          <w:p>
            <w:r>
              <w:rPr>
                <w:rFonts w:ascii="Arial" w:cs="Arial" w:eastAsia="Arial" w:hAnsi="Arial"/>
                <w:b/>
                <w:bCs/>
                <w:color w:val="1A1A1A"/>
                <w:sz w:val="20"/>
                <w:szCs w:val="20"/>
              </w:rPr>
              <w:t xml:space="preserve">Fast load is mandatory</w:t>
            </w:r>
          </w:p>
        </w:tc>
        <w:tc>
          <w:tcPr>
            <w:tcW w:type="dxa" w:w="68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non-user who waits more than 2 seconds for a landing page to load will leave. Cover image, name, and note must render above the fold immediately.</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Design Priority Sequence</w:t>
      </w:r>
    </w:p>
    <w:p>
      <w:pPr>
        <w:spacing w:after="80" w:before="60"/>
      </w:pPr>
      <w:r>
        <w:rPr>
          <w:rFonts w:ascii="Arial" w:cs="Arial" w:eastAsia="Arial" w:hAnsi="Arial"/>
          <w:color w:val="1A1A1A"/>
          <w:sz w:val="20"/>
          <w:szCs w:val="20"/>
        </w:rPr>
        <w:t xml:space="preserve">Defines which persona drives decisions when the two are in tension. In practice, ShelfMate's primary design risk is building for the Active Reader and treating the non-user landing experience as an afterthought. This sequence guards against that.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rPr>
          <w:tblHeader/>
        </w:trPr>
        <w:tc>
          <w:tcPr>
            <w:tcW w:type="dxa" w:w="1440"/>
            <w:tcBorders>
              <w:top w:val="single" w:color="D1D5DB" w:sz="1"/>
              <w:left w:val="single" w:color="D1D5DB" w:sz="1"/>
              <w:bottom w:val="single" w:color="D1D5DB" w:sz="1"/>
              <w:right w:val="single" w:color="D1D5D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0"/>
            <w:tcBorders>
              <w:top w:val="single" w:color="D1D5DB" w:sz="1"/>
              <w:left w:val="single" w:color="D1D5DB" w:sz="1"/>
              <w:bottom w:val="single" w:color="D1D5DB" w:sz="1"/>
              <w:right w:val="single" w:color="D1D5D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800"/>
            <w:tcBorders>
              <w:top w:val="single" w:color="D1D5DB" w:sz="1"/>
              <w:left w:val="single" w:color="D1D5DB" w:sz="1"/>
              <w:bottom w:val="single" w:color="D1D5DB" w:sz="1"/>
              <w:right w:val="single" w:color="D1D5D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Active Reader — Logging Mode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finish-book flow is the product's signature moment. It feeds every other surface. If logging feels like a chore, nothing else works.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Invited Non-User — Flow 1 (Direct Rec)</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highest-leverage conversion surface. Every rec sent is an acquisition opportunity. The landing page quality directly multiplies growth.</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Active Reader — Social Mode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Friend layer and book detail views. Core to retention. Drives daily active use after initial logging habit forms.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Invited Non-User — Flow 1b (Profile Browse)</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depth of the conversion experience. A non-user who browses a full profile is significantly more likely to download.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Active Reader — Curation Mode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Lists and detailed notes. High value for power users. Lower frequency than logging or social browsing.</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Invited Non-User — Flow 2 (Social Discovery)</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Coldest entry, lowest conversion rate. Still important as a passive organic channel. Design is simpler; effort is lower.</w:t>
            </w:r>
          </w:p>
        </w:tc>
      </w:tr>
    </w:tbl>
    <w:p>
      <w:pPr>
        <w:spacing w:after="0" w:before="120"/>
      </w:pPr>
      <w:r>
        <w:t xml:space="preserve"/>
      </w:r>
    </w:p>
    <w:p>
      <w:pPr>
        <w:pStyle w:val="Heading1"/>
        <w:spacing w:after="120" w:before="400"/>
      </w:pPr>
      <w:r>
        <w:rPr>
          <w:rFonts w:ascii="Arial" w:cs="Arial" w:eastAsia="Arial" w:hAnsi="Arial"/>
          <w:b/>
          <w:bCs/>
          <w:color w:val="1A1A1A"/>
          <w:sz w:val="34"/>
          <w:szCs w:val="34"/>
        </w:rPr>
        <w:t xml:space="preserve">Cross-Cutting Design Patterns</w:t>
      </w:r>
    </w:p>
    <w:p>
      <w:pPr>
        <w:spacing w:after="80" w:before="60"/>
      </w:pPr>
      <w:r>
        <w:rPr>
          <w:rFonts w:ascii="Arial" w:cs="Arial" w:eastAsia="Arial" w:hAnsi="Arial"/>
          <w:color w:val="1A1A1A"/>
          <w:sz w:val="20"/>
          <w:szCs w:val="20"/>
        </w:rPr>
        <w:t xml:space="preserve">Patterns that apply across both personas and all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68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Mobile-first, thumb zone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primary actions in bottom 60% of screen. No reaching required.</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personas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Content before chrome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Book cover, title, and note render before any navigation UI. Content is the first impression.</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Non-User flows 1, 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intersection rule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Writer setting and viewer setting intersect; more restrictive wins.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Reader — book pages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Observer CTA pattern</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Conversion prompts are present but visually subordinate. Content first, invitation second.</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Non-User flows 1, 1b, 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mandatory fields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 progress, and ratings are always optional. Logging must never block on incomplete data.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Reader — all modes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Fast first render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Above-the-fold content (cover, name, note or rec) renders in under 2 seconds on LTE.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Non-User flows 1, 2</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Phase 1 Quality Gate</w:t>
      </w:r>
    </w:p>
    <w:p>
      <w:pPr>
        <w:spacing w:after="80" w:before="60"/>
      </w:pPr>
      <w:r>
        <w:rPr>
          <w:rFonts w:ascii="Arial" w:cs="Arial" w:eastAsia="Arial" w:hAnsi="Arial"/>
          <w:color w:val="1A1A1A"/>
          <w:sz w:val="20"/>
          <w:szCs w:val="20"/>
        </w:rPr>
        <w:t xml:space="preserve">Per the Product Architecture SOP, the following conditions must be met before advancing to Phase 2 — Workflows.</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Every persona has a complete one-pager covering role, environment, devices, tasks, frustrations, success criteria, and design implications.</w:t>
      </w:r>
    </w:p>
    <w:p>
      <w:pPr>
        <w:pStyle w:val="ListParagraph"/>
        <w:numPr>
          <w:ilvl w:val="0"/>
          <w:numId w:val="2"/>
        </w:numPr>
        <w:spacing w:after="40" w:before="40"/>
      </w:pPr>
      <w:r>
        <w:rPr>
          <w:rFonts w:ascii="Arial" w:cs="Arial" w:eastAsia="Arial" w:hAnsi="Arial"/>
          <w:color w:val="1A1A1A"/>
          <w:sz w:val="20"/>
          <w:szCs w:val="20"/>
        </w:rPr>
        <w:t xml:space="preserve">Priority sequence is established and documented.</w:t>
      </w:r>
    </w:p>
    <w:p>
      <w:pPr>
        <w:pStyle w:val="ListParagraph"/>
        <w:numPr>
          <w:ilvl w:val="0"/>
          <w:numId w:val="2"/>
        </w:numPr>
        <w:spacing w:after="40" w:before="40"/>
      </w:pPr>
      <w:r>
        <w:rPr>
          <w:rFonts w:ascii="Arial" w:cs="Arial" w:eastAsia="Arial" w:hAnsi="Arial"/>
          <w:color w:val="1A1A1A"/>
          <w:sz w:val="20"/>
          <w:szCs w:val="20"/>
        </w:rPr>
        <w:t xml:space="preserve">Cross-cutting patterns are identified.</w:t>
      </w:r>
    </w:p>
    <w:p>
      <w:pPr>
        <w:pStyle w:val="ListParagraph"/>
        <w:numPr>
          <w:ilvl w:val="0"/>
          <w:numId w:val="2"/>
        </w:numPr>
        <w:spacing w:after="40" w:before="40"/>
      </w:pPr>
      <w:r>
        <w:rPr>
          <w:rFonts w:ascii="Arial" w:cs="Arial" w:eastAsia="Arial" w:hAnsi="Arial"/>
          <w:color w:val="1A1A1A"/>
          <w:sz w:val="20"/>
          <w:szCs w:val="20"/>
        </w:rPr>
        <w:t xml:space="preserve">Domain expert (or equivalent — real readers in the target audience) has reviewed role descriptions and frustrations before workflows are written.</w:t>
      </w:r>
    </w:p>
    <w:p>
      <w:pPr>
        <w:spacing w:after="0" w:before="80"/>
      </w:pPr>
      <w:r>
        <w:t xml:space="preserve"/>
      </w:r>
    </w:p>
    <w:p>
      <w:pPr>
        <w:spacing w:after="80" w:before="40"/>
      </w:pPr>
      <w:r>
        <w:rPr>
          <w:rFonts w:ascii="Arial" w:cs="Arial" w:eastAsia="Arial" w:hAnsi="Arial"/>
          <w:i/>
          <w:iCs/>
          <w:color w:val="6B7280"/>
          <w:sz w:val="18"/>
          <w:szCs w:val="18"/>
        </w:rPr>
        <w:t xml:space="preserve">Domain expert note: ShelfMate has no formal domain expert engagement scheduled. Equivalent validation: review this personas doc with 3–5 people who match the Active Reader profile before locking Phase 2. Target readers who currently use Goodreads, StoryGraph, or informal tracking. One conversation with a library patron (seeding target audience) also qualifies.</w:t>
      </w:r>
    </w:p>
    <w:p>
      <w:pPr>
        <w:spacing w:after="0" w:before="200"/>
      </w:pPr>
      <w:r>
        <w:t xml:space="preserve"/>
      </w:r>
    </w:p>
    <w:p>
      <w:pPr>
        <w:pBdr>
          <w:top w:val="single" w:color="4E7C5F" w:sz="4" w:space="4"/>
        </w:pBdr>
        <w:spacing w:after="40" w:before="160"/>
        <w:jc w:val="center"/>
      </w:pPr>
      <w:r>
        <w:rPr>
          <w:rFonts w:ascii="Arial" w:cs="Arial" w:eastAsia="Arial" w:hAnsi="Arial"/>
          <w:i/>
          <w:iCs/>
          <w:color w:val="6B7280"/>
          <w:sz w:val="16"/>
          <w:szCs w:val="16"/>
        </w:rPr>
        <w:t xml:space="preserve">ShelfMate  |  01-personas.md  |  Phase 1 — Personas  |  Bunshin Development Studios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2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2026-05-02T21:01:59.595Z</dcterms:created>
  <dcterms:modified xsi:type="dcterms:W3CDTF">2026-05-02T21:01:59.609Z</dcterms:modified>
</cp:coreProperties>
</file>

<file path=docProps/custom.xml><?xml version="1.0" encoding="utf-8"?>
<Properties xmlns="http://schemas.openxmlformats.org/officeDocument/2006/custom-properties" xmlns:vt="http://schemas.openxmlformats.org/officeDocument/2006/docPropsVTypes"/>
</file>