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888BF">
      <w:pPr>
        <w:pStyle w:val="3"/>
        <w:bidi w:val="0"/>
        <w:rPr>
          <w:rFonts w:hint="default"/>
          <w:color w:val="C00000"/>
          <w:lang w:val="es-GT"/>
        </w:rPr>
      </w:pPr>
      <w:r>
        <w:rPr>
          <w:color w:val="C00000"/>
        </w:rPr>
        <w:t>MANUAL TÉCNICO</w:t>
      </w:r>
      <w:r>
        <w:rPr>
          <w:rFonts w:hint="default"/>
          <w:color w:val="C00000"/>
          <w:lang w:val="es-GT"/>
        </w:rPr>
        <w:t xml:space="preserve"> </w:t>
      </w:r>
    </w:p>
    <w:p w14:paraId="6869D504">
      <w:pPr>
        <w:pStyle w:val="3"/>
        <w:bidi w:val="0"/>
        <w:rPr>
          <w:color w:val="C00000"/>
        </w:rPr>
      </w:pPr>
      <w:r>
        <w:rPr>
          <w:color w:val="C00000"/>
        </w:rPr>
        <w:t>PROYECTO 2 ANALIZADOR KANBAN</w:t>
      </w:r>
    </w:p>
    <w:p w14:paraId="06AB7BF6">
      <w:pPr>
        <w:pStyle w:val="2"/>
        <w:bidi w:val="0"/>
      </w:pPr>
    </w:p>
    <w:p w14:paraId="54A6C6A3">
      <w:pPr>
        <w:pStyle w:val="2"/>
        <w:bidi w:val="0"/>
      </w:pPr>
      <w:r>
        <w:t>INTRODUCCIÓN</w:t>
      </w:r>
    </w:p>
    <w:p w14:paraId="2A07A94F"/>
    <w:p w14:paraId="33B7D764">
      <w:r>
        <w:t>Este sistema es un analizador léxico y sintáctico desarrollado en C++</w:t>
      </w:r>
      <w:r>
        <w:rPr>
          <w:rFonts w:hint="default"/>
          <w:lang w:val="es-GT"/>
        </w:rPr>
        <w:t xml:space="preserve"> </w:t>
      </w:r>
      <w:r>
        <w:t>cuyo objetivo es interpretar un lenguaje propio tipo Kanban</w:t>
      </w:r>
      <w:r>
        <w:rPr>
          <w:rFonts w:hint="default"/>
          <w:lang w:val="es-GT"/>
        </w:rPr>
        <w:t>,</w:t>
      </w:r>
      <w:r>
        <w:t xml:space="preserve"> construir una estructura de datos jerárquica y generar representaciones visuales y reportes automáticos.</w:t>
      </w:r>
      <w:r>
        <w:rPr>
          <w:rFonts w:hint="default"/>
          <w:lang w:val="es-GT"/>
        </w:rPr>
        <w:t xml:space="preserve"> </w:t>
      </w:r>
      <w:r>
        <w:t>El sistema implementa técnicas de compiladores:</w:t>
      </w:r>
    </w:p>
    <w:p w14:paraId="7BBBE479"/>
    <w:p w14:paraId="76B7D17F">
      <w:pPr>
        <w:numPr>
          <w:ilvl w:val="0"/>
          <w:numId w:val="1"/>
        </w:numPr>
        <w:ind w:left="660" w:leftChars="0" w:hanging="420" w:firstLineChars="0"/>
      </w:pPr>
      <w:r>
        <w:t xml:space="preserve">Análisis léxico (AFD) </w:t>
      </w:r>
    </w:p>
    <w:p w14:paraId="733E399C">
      <w:pPr>
        <w:numPr>
          <w:ilvl w:val="0"/>
          <w:numId w:val="1"/>
        </w:numPr>
        <w:ind w:left="660" w:leftChars="0" w:hanging="420" w:firstLineChars="0"/>
      </w:pPr>
      <w:r>
        <w:t xml:space="preserve">Análisis sintáctico (parser descendente recursivo) </w:t>
      </w:r>
    </w:p>
    <w:p w14:paraId="1CAC872C">
      <w:pPr>
        <w:numPr>
          <w:ilvl w:val="0"/>
          <w:numId w:val="1"/>
        </w:numPr>
        <w:ind w:left="660" w:leftChars="0" w:hanging="420" w:firstLineChars="0"/>
      </w:pPr>
      <w:r>
        <w:t xml:space="preserve">Generación de árbol de derivación (.DOT) </w:t>
      </w:r>
    </w:p>
    <w:p w14:paraId="499C69A4">
      <w:pPr>
        <w:numPr>
          <w:ilvl w:val="0"/>
          <w:numId w:val="1"/>
        </w:numPr>
        <w:ind w:left="660" w:leftChars="0" w:hanging="420" w:firstLineChars="0"/>
      </w:pPr>
      <w:r>
        <w:t xml:space="preserve">Manejo de errores léxicos y sintácticos </w:t>
      </w:r>
    </w:p>
    <w:p w14:paraId="47DB5231">
      <w:pPr>
        <w:numPr>
          <w:ilvl w:val="0"/>
          <w:numId w:val="1"/>
        </w:numPr>
        <w:ind w:left="660" w:leftChars="0" w:hanging="420" w:firstLineChars="0"/>
      </w:pPr>
      <w:r>
        <w:t>Generación de reportes estructurados</w:t>
      </w:r>
    </w:p>
    <w:p w14:paraId="36413A36">
      <w:pPr>
        <w:rPr>
          <w:color w:val="C00000"/>
        </w:rPr>
      </w:pPr>
    </w:p>
    <w:p w14:paraId="426034D7">
      <w:pPr>
        <w:rPr>
          <w:color w:val="C00000"/>
        </w:rPr>
      </w:pPr>
    </w:p>
    <w:p w14:paraId="4B942433">
      <w:pPr>
        <w:pStyle w:val="2"/>
        <w:keepNext w:val="0"/>
        <w:keepLines w:val="0"/>
        <w:widowControl/>
        <w:suppressLineNumbers w:val="0"/>
      </w:pPr>
      <w:r>
        <w:t>ARQUITECTURA DEL SISTEMA</w:t>
      </w:r>
    </w:p>
    <w:p w14:paraId="401C2C99"/>
    <w:p w14:paraId="0361BDEB">
      <w:r>
        <w:t>El sistema está dividido en partes bien separadas para que todo sea más ordenado, fácil de mantener y para poder crecer sin que se vuelva un desastre.</w:t>
      </w:r>
    </w:p>
    <w:p w14:paraId="5EBD3785"/>
    <w:p w14:paraId="5E0E0210">
      <w:pPr>
        <w:jc w:val="center"/>
      </w:pPr>
      <w:r>
        <w:drawing>
          <wp:inline distT="0" distB="0" distL="114300" distR="114300">
            <wp:extent cx="4473575" cy="3588385"/>
            <wp:effectExtent l="0" t="0" r="698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0D33">
      <w:pPr>
        <w:jc w:val="center"/>
      </w:pPr>
    </w:p>
    <w:p w14:paraId="30B64329">
      <w:pPr>
        <w:jc w:val="center"/>
      </w:pPr>
    </w:p>
    <w:p w14:paraId="4C0445CA">
      <w:pPr>
        <w:jc w:val="left"/>
        <w:rPr>
          <w:rFonts w:hint="default"/>
        </w:rPr>
      </w:pPr>
      <w:r>
        <w:rPr>
          <w:rFonts w:hint="default"/>
        </w:rPr>
        <w:t>Relaciones entre Clases</w:t>
      </w:r>
    </w:p>
    <w:p w14:paraId="030FE242">
      <w:pPr>
        <w:jc w:val="left"/>
        <w:rPr>
          <w:rFonts w:hint="default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1724"/>
        <w:gridCol w:w="1665"/>
        <w:gridCol w:w="1691"/>
      </w:tblGrid>
      <w:tr w14:paraId="73D89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30C0B4" w:sz="12" w:space="0"/>
              <w:left w:val="single" w:color="30C0B4" w:sz="12" w:space="0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277E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Clase Origen</w:t>
            </w:r>
          </w:p>
        </w:tc>
        <w:tc>
          <w:tcPr>
            <w:tcW w:w="0" w:type="auto"/>
            <w:tcBorders>
              <w:top w:val="single" w:color="30C0B4" w:sz="12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30DA9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Clase Destino</w:t>
            </w:r>
          </w:p>
        </w:tc>
        <w:tc>
          <w:tcPr>
            <w:tcW w:w="0" w:type="auto"/>
            <w:tcBorders>
              <w:top w:val="single" w:color="30C0B4" w:sz="12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AB6D5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Relación</w:t>
            </w:r>
          </w:p>
        </w:tc>
        <w:tc>
          <w:tcPr>
            <w:tcW w:w="0" w:type="auto"/>
            <w:tcBorders>
              <w:top w:val="single" w:color="30C0B4" w:sz="12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B65AA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Multiplicidad</w:t>
            </w:r>
          </w:p>
        </w:tc>
      </w:tr>
      <w:tr w14:paraId="67A79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1C6BB6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LexicalAnalyzer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9A0F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Token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FD479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Composición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F7535E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N</w:t>
            </w:r>
          </w:p>
        </w:tc>
      </w:tr>
      <w:tr w14:paraId="787FC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E6322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LexicalAnalyzer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9390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LexicalError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4C3EE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Composición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F4DC56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N</w:t>
            </w:r>
          </w:p>
        </w:tc>
      </w:tr>
      <w:tr w14:paraId="6D68F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1B8BE4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SyntaxAnalyzer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A5456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Token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3296F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Asociación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AF922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N</w:t>
            </w:r>
          </w:p>
        </w:tc>
      </w:tr>
      <w:tr w14:paraId="6646C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97293A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SyntaxAnalyzer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1F470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Tablero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39F1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Composición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265AD0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1</w:t>
            </w:r>
          </w:p>
        </w:tc>
      </w:tr>
      <w:tr w14:paraId="2C7E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B00240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SyntaxAnalyzer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E0C21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SyntaxError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2176D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Asociación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72204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1</w:t>
            </w:r>
          </w:p>
        </w:tc>
      </w:tr>
      <w:tr w14:paraId="5F286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224C5B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Tablero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AB795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57404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Composición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746D5E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N</w:t>
            </w:r>
          </w:p>
        </w:tc>
      </w:tr>
      <w:tr w14:paraId="675C9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12" w:space="0"/>
              <w:bottom w:val="single" w:color="30C0B4" w:sz="12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021B50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12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2A2AF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Tarea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12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1F786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Composición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12" w:space="0"/>
              <w:right w:val="single" w:color="30C0B4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F694C3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: N</w:t>
            </w:r>
          </w:p>
        </w:tc>
      </w:tr>
    </w:tbl>
    <w:p w14:paraId="00245A8C">
      <w:pPr>
        <w:jc w:val="center"/>
        <w:rPr>
          <w:rFonts w:hint="default"/>
          <w:lang w:val="es-GT"/>
        </w:rPr>
      </w:pPr>
      <w:r>
        <w:rPr>
          <w:rFonts w:hint="default"/>
          <w:lang w:val="es-GT"/>
        </w:rPr>
        <w:t xml:space="preserve"> </w:t>
      </w:r>
    </w:p>
    <w:p w14:paraId="1080BED8">
      <w:pPr>
        <w:pStyle w:val="2"/>
        <w:bidi w:val="0"/>
        <w:rPr>
          <w:rFonts w:hint="default"/>
        </w:rPr>
      </w:pPr>
      <w:r>
        <w:rPr>
          <w:rFonts w:hint="default"/>
        </w:rPr>
        <w:t>Diagrama de Componentes</w:t>
      </w:r>
    </w:p>
    <w:p w14:paraId="575BC796">
      <w:pPr>
        <w:rPr>
          <w:rFonts w:hint="default"/>
        </w:rPr>
      </w:pPr>
    </w:p>
    <w:p w14:paraId="39C4EBF3">
      <w:pPr>
        <w:jc w:val="center"/>
        <w:rPr>
          <w:rFonts w:hint="default"/>
          <w:lang w:val="es-GT"/>
        </w:rPr>
      </w:pPr>
      <w:r>
        <w:rPr>
          <w:rFonts w:hint="default"/>
          <w:lang w:val="es-GT"/>
        </w:rPr>
        <w:drawing>
          <wp:inline distT="0" distB="0" distL="114300" distR="114300">
            <wp:extent cx="3311525" cy="3311525"/>
            <wp:effectExtent l="0" t="0" r="10795" b="10795"/>
            <wp:docPr id="2" name="Imagen 2" descr="diagramacomponent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componente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41AC">
      <w:pPr>
        <w:jc w:val="center"/>
      </w:pPr>
    </w:p>
    <w:p w14:paraId="06B0ED9E">
      <w:pPr>
        <w:rPr>
          <w:rFonts w:hint="default"/>
        </w:rPr>
      </w:pPr>
      <w:r>
        <w:rPr>
          <w:rFonts w:hint="default"/>
        </w:rPr>
        <w:t>Alcance</w:t>
      </w:r>
    </w:p>
    <w:p w14:paraId="468861B4">
      <w:pPr>
        <w:rPr>
          <w:rFonts w:hint="default"/>
        </w:rPr>
      </w:pPr>
    </w:p>
    <w:p w14:paraId="75AAD2AE">
      <w:r>
        <w:rPr>
          <w:rFonts w:hint="default"/>
        </w:rPr>
        <w:t>El analizador es capaz de:</w:t>
      </w:r>
    </w:p>
    <w:p w14:paraId="4FBC8E16"/>
    <w:p w14:paraId="04A8F508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Realizar un análisis léxico basado en un Autómata Finito Determinista (AFD).</w:t>
      </w:r>
    </w:p>
    <w:p w14:paraId="4FE58E03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Ejecutar un análisis sintáctico mediante un parser descendente recursivo.</w:t>
      </w:r>
    </w:p>
    <w:p w14:paraId="622AC666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Construir un árbol de derivación en formato DOT (Graphviz).</w:t>
      </w:r>
    </w:p>
    <w:p w14:paraId="1F812474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Detectar y reportar errores léxicos y sintácticos con ubicación precisa.</w:t>
      </w:r>
    </w:p>
    <w:p w14:paraId="3E406B9A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Integrarse con un frontend web (React) a través de una API en C++.</w:t>
      </w:r>
    </w:p>
    <w:p w14:paraId="2D61250A">
      <w:pPr>
        <w:numPr>
          <w:numId w:val="0"/>
        </w:numPr>
        <w:jc w:val="both"/>
        <w:rPr>
          <w:rFonts w:hint="default"/>
        </w:rPr>
      </w:pPr>
    </w:p>
    <w:p w14:paraId="41A7DA4E">
      <w:pPr>
        <w:rPr>
          <w:rFonts w:hint="default"/>
        </w:rPr>
      </w:pPr>
    </w:p>
    <w:p w14:paraId="42069CC2">
      <w:pPr>
        <w:rPr>
          <w:rFonts w:hint="default"/>
        </w:rPr>
      </w:pPr>
      <w:r>
        <w:rPr>
          <w:rFonts w:hint="default"/>
        </w:rPr>
        <w:t>Aplicaciones Prácticas</w:t>
      </w:r>
    </w:p>
    <w:p w14:paraId="60C201CB"/>
    <w:p w14:paraId="50C603A8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Gestión de proyectos visuales.</w:t>
      </w:r>
    </w:p>
    <w:p w14:paraId="37A63FCD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Validación de configuraciones Kanban.</w:t>
      </w:r>
    </w:p>
    <w:p w14:paraId="58122AAA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Generación de reportes automáticos a partir de lenguaje natural estructurado.</w:t>
      </w:r>
    </w:p>
    <w:p w14:paraId="1F14E0E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06E102B9">
      <w:pPr>
        <w:pStyle w:val="2"/>
        <w:bidi w:val="0"/>
        <w:rPr>
          <w:rFonts w:hint="default"/>
        </w:rPr>
      </w:pPr>
      <w:r>
        <w:rPr>
          <w:rFonts w:hint="default"/>
        </w:rPr>
        <w:t>Estructura del Lenguaje TaskScript (Según Enunciado)</w:t>
      </w:r>
    </w:p>
    <w:p w14:paraId="2C79048A"/>
    <w:p w14:paraId="1D8A2D7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  <w:r>
        <w:drawing>
          <wp:inline distT="0" distB="0" distL="114300" distR="114300">
            <wp:extent cx="5266690" cy="1275715"/>
            <wp:effectExtent l="0" t="0" r="6350" b="4445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4A7F">
      <w:r>
        <w:rPr>
          <w:rFonts w:hint="default"/>
        </w:rPr>
        <w:t>Flujo de Procesamiento</w:t>
      </w:r>
    </w:p>
    <w:p w14:paraId="51C16BE6"/>
    <w:p w14:paraId="47FD40A0">
      <w:pPr>
        <w:numPr>
          <w:ilvl w:val="0"/>
          <w:numId w:val="1"/>
        </w:numPr>
        <w:ind w:left="660" w:leftChars="0" w:hanging="420" w:firstLineChars="0"/>
      </w:pPr>
      <w:r>
        <w:t>Entrada:</w:t>
      </w:r>
      <w:r>
        <w:rPr>
          <w:rFonts w:hint="default"/>
        </w:rPr>
        <w:t> Archivo </w:t>
      </w:r>
      <w:r>
        <w:t>.task</w:t>
      </w:r>
      <w:r>
        <w:rPr>
          <w:rFonts w:hint="default"/>
        </w:rPr>
        <w:t> cargado por el usuario</w:t>
      </w:r>
    </w:p>
    <w:p w14:paraId="4EE0F965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Análisis Léxico: LexicalAnalyzer::analyze() recorre el texto carácter por carácter, reconoce tokens y registra errores léxicos</w:t>
      </w:r>
    </w:p>
    <w:p w14:paraId="725502AD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Análisis Sintáctico: SyntaxAnalyzer consume los tokens y valida la estructura</w:t>
      </w:r>
      <w:r>
        <w:rPr>
          <w:rFonts w:hint="default"/>
          <w:lang w:val="es-GT"/>
        </w:rPr>
        <w:t>.</w:t>
      </w:r>
    </w:p>
    <w:p w14:paraId="5640CA87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Construcción de Datos: Se llenan las estructuras Tablero, Columna, Tarea</w:t>
      </w:r>
    </w:p>
    <w:p w14:paraId="4A5757D2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Generación de Reportes: Se crean 3 archivos HTML y el archivo .dot</w:t>
      </w:r>
    </w:p>
    <w:p w14:paraId="30FE6E00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Visualización: La GUI muestra tokens, errores y permite abrir los reportes</w:t>
      </w:r>
    </w:p>
    <w:p w14:paraId="6F82122F"/>
    <w:p w14:paraId="2574BB6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0BAD47F4">
      <w:r>
        <w:rPr>
          <w:rFonts w:hint="default"/>
        </w:rPr>
        <w:t>Características clave:</w:t>
      </w:r>
    </w:p>
    <w:p w14:paraId="4480A1A0"/>
    <w:p w14:paraId="5D7B69BD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Palabras reservadas en MAYÚSCULAS: TABLERO, COLUMNA</w:t>
      </w:r>
    </w:p>
    <w:p w14:paraId="75AC4F3A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Palabras reservadas en minúsculas: tarea, prioridad, responsable, fecha_limite</w:t>
      </w:r>
    </w:p>
    <w:p w14:paraId="71EDB0EE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Atributos dentro de llaves {} (NO corchetes)</w:t>
      </w:r>
    </w:p>
    <w:p w14:paraId="0D7C7F3E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Separación de tareas por coma</w:t>
      </w:r>
    </w:p>
    <w:p w14:paraId="1CE4CB04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Cada columna termina con punto y coma ;</w:t>
      </w:r>
    </w:p>
    <w:p w14:paraId="4BA51CFB">
      <w:pPr>
        <w:numPr>
          <w:numId w:val="0"/>
        </w:numPr>
        <w:jc w:val="both"/>
        <w:rPr>
          <w:rFonts w:hint="default"/>
        </w:rPr>
      </w:pPr>
    </w:p>
    <w:p w14:paraId="6A7FE554">
      <w:pPr>
        <w:numPr>
          <w:numId w:val="0"/>
        </w:numPr>
        <w:jc w:val="both"/>
        <w:rPr>
          <w:rFonts w:hint="default"/>
        </w:rPr>
      </w:pPr>
    </w:p>
    <w:p w14:paraId="03C07E10">
      <w:pPr>
        <w:rPr>
          <w:rFonts w:hint="default"/>
        </w:rPr>
      </w:pPr>
    </w:p>
    <w:p w14:paraId="5BCF4666">
      <w:pPr>
        <w:pStyle w:val="2"/>
        <w:bidi w:val="0"/>
        <w:rPr>
          <w:rFonts w:hint="default"/>
          <w:lang w:val="es-GT"/>
        </w:rPr>
      </w:pPr>
      <w:r>
        <w:rPr>
          <w:rFonts w:hint="default"/>
        </w:rPr>
        <w:t>T</w:t>
      </w:r>
      <w:r>
        <w:rPr>
          <w:rFonts w:hint="default"/>
          <w:lang w:val="es-GT"/>
        </w:rPr>
        <w:t>abla de transiciones AFD</w:t>
      </w:r>
    </w:p>
    <w:p w14:paraId="4D367A09">
      <w:pPr>
        <w:rPr>
          <w:rFonts w:hint="default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2"/>
        <w:gridCol w:w="1891"/>
        <w:gridCol w:w="1478"/>
        <w:gridCol w:w="4337"/>
      </w:tblGrid>
      <w:tr w14:paraId="5EDC5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29AC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Desde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741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Entrada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4B1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Hacia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E03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Token generado</w:t>
            </w:r>
          </w:p>
        </w:tc>
      </w:tr>
      <w:tr w14:paraId="445A2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FED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CE1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espacio, tab, \n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325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8F06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63858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596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829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letra (a-z, A-Z)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B6EA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9814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20546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2C6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70F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dígito (0-9)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950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F6F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727E9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B14E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204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412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CFA0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186A1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583C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586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A21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204D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LLAVE_ABRE</w:t>
            </w:r>
          </w:p>
        </w:tc>
      </w:tr>
      <w:tr w14:paraId="69E02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7FF3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C1B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3D7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B01E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LLAVE_CIERRA</w:t>
            </w:r>
          </w:p>
        </w:tc>
      </w:tr>
      <w:tr w14:paraId="2C28F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A0C5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2DA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2B6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F2D4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CORCHETE_ABRE</w:t>
            </w:r>
          </w:p>
        </w:tc>
      </w:tr>
      <w:tr w14:paraId="0D3A5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8C1D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36D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]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36F0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3CC5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CORCHETE_CIERRA</w:t>
            </w:r>
          </w:p>
        </w:tc>
      </w:tr>
      <w:tr w14:paraId="4798A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BB9D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7CB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: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D19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A67A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DOS_PUNTOS</w:t>
            </w:r>
          </w:p>
        </w:tc>
      </w:tr>
      <w:tr w14:paraId="560C9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E8DE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AEC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,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055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4642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COMA</w:t>
            </w:r>
          </w:p>
        </w:tc>
      </w:tr>
      <w:tr w14:paraId="7CFA8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7A4A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BEC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;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93D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61AE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PUNTO_COMA</w:t>
            </w:r>
          </w:p>
        </w:tc>
      </w:tr>
      <w:tr w14:paraId="1E13E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022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63F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otro carácter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FF5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925C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carácter no reconocido</w:t>
            </w:r>
          </w:p>
        </w:tc>
      </w:tr>
      <w:tr w14:paraId="029FB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D199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EB6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letra, dígito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B15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D3DA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510E5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7AE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CEA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espacio, símbolo, fin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E21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F65CA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TABLERO, COLUMNA, tarea, prioridad, responsable, fecha_limite, ALTA, MEDIA, BAJA, o ERROR</w:t>
            </w:r>
          </w:p>
        </w:tc>
      </w:tr>
      <w:tr w14:paraId="2E6BC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3362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61B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dígito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9EB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84EE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2788F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E3AA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08A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075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98CE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3E619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857C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6AF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espacio, símbolo, fin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AA0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622A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ENTERO</w:t>
            </w:r>
          </w:p>
        </w:tc>
      </w:tr>
      <w:tr w14:paraId="5D233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4F0D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ADC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cualquier carácter (excepto ", \n, \0)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98B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56C1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7B2E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A46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1EA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258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B5D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</w:tr>
      <w:tr w14:paraId="06E31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3AE4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3EC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\n o \0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5CE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ERROR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3D90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cadena no cerrada</w:t>
            </w:r>
          </w:p>
        </w:tc>
      </w:tr>
      <w:tr w14:paraId="45B34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A3EF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E04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dígito, -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5A1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CF74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</w:tr>
      <w:tr w14:paraId="18E1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C37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9DA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espacio, símbolo, fin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002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ACEPTAR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E51D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FECHA o ERROR</w:t>
            </w:r>
          </w:p>
        </w:tc>
      </w:tr>
    </w:tbl>
    <w:p w14:paraId="3F2CC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773C3B5E">
      <w:pPr>
        <w:rPr>
          <w:rFonts w:hint="default"/>
          <w:lang w:val="es-GT"/>
        </w:rPr>
      </w:pPr>
      <w:r>
        <w:rPr>
          <w:rFonts w:hint="default"/>
        </w:rPr>
        <w:t>T</w:t>
      </w:r>
      <w:r>
        <w:rPr>
          <w:rFonts w:hint="default"/>
          <w:lang w:val="es-GT"/>
        </w:rPr>
        <w:t xml:space="preserve">abla de Tokens Reconocidos </w:t>
      </w:r>
    </w:p>
    <w:p w14:paraId="4CFDF89F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3"/>
        <w:gridCol w:w="3249"/>
        <w:gridCol w:w="2632"/>
      </w:tblGrid>
      <w:tr w14:paraId="7A445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DE1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Categoría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2B1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Tokens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653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Ejemplo</w:t>
            </w:r>
          </w:p>
        </w:tc>
      </w:tr>
      <w:tr w14:paraId="59BF6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0FD4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Palabras reservadas (MAYÚSCULAS)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D0E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TABLERO, COLUMNA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199C6B">
            <w:pPr>
              <w:rPr>
                <w:rFonts w:hint="default"/>
              </w:rPr>
            </w:pPr>
            <w:r>
              <w:rPr>
                <w:lang w:val="en-US" w:eastAsia="zh-CN"/>
              </w:rPr>
              <w:t>TABLERO</w:t>
            </w:r>
            <w:r>
              <w:rPr>
                <w:rFonts w:hint="default"/>
                <w:lang w:val="en-US" w:eastAsia="zh-CN"/>
              </w:rPr>
              <w:t>, COLUMNA</w:t>
            </w:r>
          </w:p>
        </w:tc>
      </w:tr>
      <w:tr w14:paraId="22384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DEF2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Palabras reservadas (minúsculas)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03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tarea, prioridad, responsable, fecha_limite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0186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tarea:, prioridad:</w:t>
            </w:r>
          </w:p>
        </w:tc>
      </w:tr>
      <w:tr w14:paraId="66213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72C0D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Prioridades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096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ALTA, MEDIA, BAJA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DD37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ALTA</w:t>
            </w:r>
          </w:p>
        </w:tc>
      </w:tr>
      <w:tr w14:paraId="75F4F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A09E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Literales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5F2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STRING, ENTERO, FECHA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51BA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"texto", 123, 2026-05-01</w:t>
            </w:r>
          </w:p>
        </w:tc>
      </w:tr>
      <w:tr w14:paraId="7EEC2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4713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Símbolos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630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 } [ ] : , ;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9F58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{, }, [, ], :, ,</w:t>
            </w:r>
          </w:p>
        </w:tc>
      </w:tr>
    </w:tbl>
    <w:p w14:paraId="35B8009A">
      <w:pPr>
        <w:rPr>
          <w:rFonts w:hint="default"/>
        </w:rPr>
      </w:pPr>
    </w:p>
    <w:p w14:paraId="19817E42">
      <w:pPr>
        <w:numPr>
          <w:numId w:val="0"/>
        </w:numPr>
        <w:jc w:val="both"/>
        <w:rPr>
          <w:rFonts w:hint="default"/>
        </w:rPr>
      </w:pPr>
    </w:p>
    <w:p w14:paraId="42060049">
      <w:pPr>
        <w:numPr>
          <w:numId w:val="0"/>
        </w:numPr>
        <w:jc w:val="both"/>
        <w:rPr>
          <w:rFonts w:hint="default"/>
        </w:rPr>
      </w:pPr>
    </w:p>
    <w:p w14:paraId="56523947">
      <w:pPr>
        <w:pStyle w:val="2"/>
        <w:bidi w:val="0"/>
        <w:rPr>
          <w:rFonts w:hint="default"/>
          <w:lang w:val="es-GT"/>
        </w:rPr>
      </w:pPr>
      <w:r>
        <w:rPr>
          <w:rFonts w:hint="default"/>
          <w:lang w:val="es-GT"/>
        </w:rPr>
        <w:t xml:space="preserve">Automata Determinista Finito </w:t>
      </w:r>
    </w:p>
    <w:p w14:paraId="1E1CD873">
      <w:pPr>
        <w:numPr>
          <w:numId w:val="0"/>
        </w:numPr>
        <w:jc w:val="both"/>
        <w:rPr>
          <w:rFonts w:hint="default"/>
          <w:lang w:val="es-GT"/>
        </w:rPr>
      </w:pPr>
    </w:p>
    <w:p w14:paraId="33CB5E4F">
      <w:pPr>
        <w:numPr>
          <w:numId w:val="0"/>
        </w:numPr>
        <w:jc w:val="both"/>
      </w:pPr>
      <w:bookmarkStart w:id="0" w:name="_GoBack"/>
      <w:r>
        <w:drawing>
          <wp:inline distT="0" distB="0" distL="114300" distR="114300">
            <wp:extent cx="4825365" cy="3067685"/>
            <wp:effectExtent l="0" t="0" r="5715" b="10795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2496ABA">
      <w:pPr>
        <w:numPr>
          <w:numId w:val="0"/>
        </w:numPr>
        <w:jc w:val="both"/>
      </w:pPr>
    </w:p>
    <w:p w14:paraId="3049FF90">
      <w:pPr>
        <w:pStyle w:val="2"/>
        <w:bidi w:val="0"/>
      </w:pPr>
      <w:r>
        <w:rPr>
          <w:rFonts w:hint="default"/>
        </w:rPr>
        <w:t>G</w:t>
      </w:r>
      <w:r>
        <w:rPr>
          <w:rFonts w:hint="default"/>
          <w:lang w:val="es-GT"/>
        </w:rPr>
        <w:t xml:space="preserve">ramatica Libre de Contexto </w:t>
      </w:r>
      <w:r>
        <w:rPr>
          <w:rFonts w:hint="default"/>
        </w:rPr>
        <w:t> </w:t>
      </w:r>
    </w:p>
    <w:p w14:paraId="0AF528D8">
      <w:pPr>
        <w:pStyle w:val="2"/>
        <w:bidi w:val="0"/>
        <w:rPr>
          <w:rFonts w:hint="default"/>
          <w:lang w:val="es-GT"/>
        </w:rPr>
      </w:pPr>
    </w:p>
    <w:p w14:paraId="5FCAF47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&lt;programa&gt;      ::= TABLERO STRING "{" &lt;columnas&gt; "}" ";"</w:t>
      </w:r>
    </w:p>
    <w:p w14:paraId="599EB52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&lt;columnas&gt;      ::= &lt;columna&gt; &lt;columnas_aux&gt;</w:t>
      </w:r>
    </w:p>
    <w:p w14:paraId="072C14E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&lt;columnas_aux&gt;  ::= &lt;columna&gt; &lt;columnas_aux&gt; | ε</w:t>
      </w:r>
    </w:p>
    <w:p w14:paraId="04DB2D6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&lt;columna&gt;       ::= COLUMNA STRING "{" &lt;tareas&gt; "}" ";"</w:t>
      </w:r>
    </w:p>
    <w:p w14:paraId="2AD8146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&lt;tareas&gt;        ::= &lt;tarea&gt; &lt;tareas_aux&gt;</w:t>
      </w:r>
    </w:p>
    <w:p w14:paraId="2E47E7D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&lt;tareas_aux&gt;    ::= "," &lt;tarea&gt; &lt;tareas_aux&gt; | ε</w:t>
      </w:r>
    </w:p>
    <w:p w14:paraId="7839014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&lt;tarea&gt;         ::= TAREA ":" STRING "[" &lt;atributos&gt; "]"</w:t>
      </w:r>
    </w:p>
    <w:p w14:paraId="1ED5C66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&lt;atributos&gt;     ::= &lt;atributo&gt; &lt;atributos_aux&gt;</w:t>
      </w:r>
    </w:p>
    <w:p w14:paraId="0666539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&lt;atributos_aux&gt; ::= "," &lt;atributo&gt; &lt;atributos_aux&gt; | ε</w:t>
      </w:r>
    </w:p>
    <w:p w14:paraId="0CE1E22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&lt;atributo&gt;      ::= PRIORIDAD ":" &lt;nivel&gt;</w:t>
      </w:r>
    </w:p>
    <w:p w14:paraId="45FCDC2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| RESPONSABLE ":" STRING</w:t>
      </w:r>
    </w:p>
    <w:p w14:paraId="18FBF33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  <w:r>
        <w:rPr>
          <w:rFonts w:hint="default"/>
        </w:rPr>
        <w:t>| FECHA_LIMITE ":" FECHA</w:t>
      </w:r>
    </w:p>
    <w:p w14:paraId="046630E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  <w:rPr>
          <w:rFonts w:hint="default"/>
        </w:rPr>
      </w:pPr>
    </w:p>
    <w:p w14:paraId="1C14354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jc w:val="both"/>
      </w:pPr>
      <w:r>
        <w:rPr>
          <w:rFonts w:hint="default"/>
        </w:rPr>
        <w:t>&lt;nivel&gt;         ::= ALTA | MEDIA | BAJA</w:t>
      </w:r>
    </w:p>
    <w:p w14:paraId="2E6DE3F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639A10AC">
      <w:pPr>
        <w:pStyle w:val="2"/>
        <w:bidi w:val="0"/>
        <w:rPr>
          <w:rFonts w:hint="default"/>
        </w:rPr>
      </w:pPr>
      <w:r>
        <w:rPr>
          <w:rFonts w:hint="default"/>
        </w:rPr>
        <w:t>DESCRIPCIÓN DEL PARSER</w:t>
      </w:r>
    </w:p>
    <w:p w14:paraId="07E7E288">
      <w:pPr>
        <w:rPr>
          <w:rFonts w:hint="default"/>
        </w:rPr>
      </w:pPr>
    </w:p>
    <w:p w14:paraId="31A9D1BB">
      <w:r>
        <w:rPr>
          <w:rFonts w:hint="default"/>
        </w:rPr>
        <w:t>El parser implementado es de tipo descendente recursivo, construido manualmente en C++. Cada regla de la gramática tiene una función correspondiente que valida la estructura del código fuente.</w:t>
      </w:r>
    </w:p>
    <w:p w14:paraId="60B3CF18">
      <w:pPr>
        <w:rPr>
          <w:rFonts w:hint="default"/>
        </w:rPr>
      </w:pPr>
      <w:r>
        <w:rPr>
          <w:rFonts w:hint="default"/>
        </w:rPr>
        <w:t>Funciones principales del parser</w:t>
      </w:r>
    </w:p>
    <w:p w14:paraId="156E4C9C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949"/>
        <w:gridCol w:w="5238"/>
      </w:tblGrid>
      <w:tr w14:paraId="2712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92743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Función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D358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Regla gramatical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1A5D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Descripción</w:t>
            </w:r>
          </w:p>
        </w:tc>
      </w:tr>
      <w:tr w14:paraId="1DCE8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1F4106">
            <w:pPr>
              <w:rPr>
                <w:rFonts w:hint="default"/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parsePrograma()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6796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&lt;programa&gt;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3060B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Valida la raíz del archivo y crea el nodo raíz del árbol DOT</w:t>
            </w:r>
          </w:p>
        </w:tc>
      </w:tr>
      <w:tr w14:paraId="5E9C4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E69A0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parseColumnas()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644A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&lt;columnas&gt;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B8FD3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Itera sobre todas las columnas del tablero</w:t>
            </w:r>
          </w:p>
        </w:tc>
      </w:tr>
      <w:tr w14:paraId="30D22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0C4B8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parseColumna()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606D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&lt;columna&gt;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8C2C8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Valida una columna y guarda su información</w:t>
            </w:r>
          </w:p>
        </w:tc>
      </w:tr>
      <w:tr w14:paraId="7829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F8C9D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parseTareas()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6406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&lt;tareas&gt;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E362C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Itera sobre todas las tareas de una columna</w:t>
            </w:r>
          </w:p>
        </w:tc>
      </w:tr>
      <w:tr w14:paraId="7101F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388E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parseTarea()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D6FA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&lt;tarea&gt;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84C3B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Valida una tarea y guarda sus atributos</w:t>
            </w:r>
          </w:p>
        </w:tc>
      </w:tr>
      <w:tr w14:paraId="518A2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FC4B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parseAtributos()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3CDB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&lt;atributos&gt;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639D5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Itera sobre todos los atributos de una tarea</w:t>
            </w:r>
          </w:p>
        </w:tc>
      </w:tr>
      <w:tr w14:paraId="4EF21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5DC8C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parseAtributo()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3361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&lt;atributo&gt;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3FBE2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Valida prioridad, responsable o fecha límite</w:t>
            </w:r>
          </w:p>
        </w:tc>
      </w:tr>
      <w:tr w14:paraId="34C04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BC163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parsePrioridad()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3375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&lt;nivel&gt;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218A0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Valida ALTA, MEDIA o BAJA</w:t>
            </w:r>
          </w:p>
        </w:tc>
      </w:tr>
    </w:tbl>
    <w:p w14:paraId="71779E27">
      <w:pPr>
        <w:rPr>
          <w:rFonts w:hint="default"/>
        </w:rPr>
      </w:pPr>
    </w:p>
    <w:p w14:paraId="1FE0D555">
      <w:pPr>
        <w:rPr>
          <w:rFonts w:hint="default"/>
        </w:rPr>
      </w:pPr>
    </w:p>
    <w:p w14:paraId="0335969E">
      <w:pPr>
        <w:pStyle w:val="2"/>
        <w:bidi w:val="0"/>
        <w:rPr>
          <w:rFonts w:hint="default"/>
        </w:rPr>
      </w:pPr>
      <w:r>
        <w:rPr>
          <w:rFonts w:hint="default"/>
        </w:rPr>
        <w:t>Funciones auxiliares</w:t>
      </w:r>
    </w:p>
    <w:p w14:paraId="5C378043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7014"/>
      </w:tblGrid>
      <w:tr w14:paraId="02DA7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40861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Función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D1D9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Descripción</w:t>
            </w:r>
          </w:p>
        </w:tc>
      </w:tr>
      <w:tr w14:paraId="25B3D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000D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match(TipoToken)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AD16A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Compara el token actual con el esperado. Si coincide, avanza; si no, registra error</w:t>
            </w:r>
          </w:p>
        </w:tc>
      </w:tr>
      <w:tr w14:paraId="0F253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DFFBD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nextToken()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B353C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Avanza al siguiente token en la lista</w:t>
            </w:r>
          </w:p>
        </w:tc>
      </w:tr>
      <w:tr w14:paraId="21049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3EE83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nuevoNodo()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5F91F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Crea un nodo en el árbol de derivación (formato DOT)</w:t>
            </w:r>
          </w:p>
        </w:tc>
      </w:tr>
      <w:tr w14:paraId="2B55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5E179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agregarArista()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9DED1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Conecta dos nodos en el árbol de derivación</w:t>
            </w:r>
          </w:p>
        </w:tc>
      </w:tr>
      <w:tr w14:paraId="4B6D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D61FA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toJSON()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C8B87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Genera un objeto JSON con toda la información del tablero</w:t>
            </w:r>
          </w:p>
        </w:tc>
      </w:tr>
    </w:tbl>
    <w:p w14:paraId="34DD27C6">
      <w:pPr>
        <w:jc w:val="both"/>
      </w:pPr>
    </w:p>
    <w:p w14:paraId="163FE3A8">
      <w:pPr>
        <w:jc w:val="both"/>
      </w:pPr>
    </w:p>
    <w:p w14:paraId="12417DAC">
      <w:pPr>
        <w:pStyle w:val="2"/>
        <w:bidi w:val="0"/>
        <w:rPr>
          <w:rFonts w:hint="default"/>
        </w:rPr>
      </w:pPr>
      <w:r>
        <w:rPr>
          <w:rFonts w:hint="default"/>
        </w:rPr>
        <w:t>Ejemplo de funcionamiento</w:t>
      </w:r>
    </w:p>
    <w:p w14:paraId="2AEEC96F"/>
    <w:p w14:paraId="4E64676A">
      <w:r>
        <w:rPr>
          <w:rFonts w:hint="default"/>
        </w:rPr>
        <w:t>Para la entrada:</w:t>
      </w:r>
    </w:p>
    <w:p w14:paraId="765FC051">
      <w:pPr>
        <w:rPr>
          <w:rFonts w:hint="default"/>
        </w:rPr>
      </w:pPr>
    </w:p>
    <w:p w14:paraId="331538E5">
      <w:pPr>
        <w:rPr>
          <w:rFonts w:hint="default"/>
        </w:rPr>
      </w:pPr>
      <w:r>
        <w:rPr>
          <w:rFonts w:hint="default"/>
        </w:rPr>
        <w:t>TABLERO "Mi Proyecto" { COLUMNA "Tareas" { tarea: "Estudiar" [prioridad: ALTA] }; };</w:t>
      </w:r>
    </w:p>
    <w:p w14:paraId="5A284F0A">
      <w:pPr>
        <w:rPr>
          <w:rFonts w:hint="default"/>
        </w:rPr>
      </w:pPr>
    </w:p>
    <w:p w14:paraId="05A14FB8">
      <w:pPr>
        <w:rPr>
          <w:rFonts w:hint="default"/>
        </w:rPr>
      </w:pPr>
      <w:r>
        <w:rPr>
          <w:rFonts w:hint="default"/>
        </w:rPr>
        <w:t>El flujo del parser es:</w:t>
      </w:r>
    </w:p>
    <w:p w14:paraId="66F943F1"/>
    <w:p w14:paraId="0DACEBDC">
      <w:r>
        <w:rPr>
          <w:rFonts w:hint="default"/>
        </w:rPr>
        <w:t>parsePrograma() </w:t>
      </w:r>
      <w:r>
        <w:rPr>
          <w:rFonts w:hint="default"/>
          <w:lang w:val="es-GT"/>
        </w:rPr>
        <w:t>:</w:t>
      </w:r>
      <w:r>
        <w:rPr>
          <w:rFonts w:hint="default"/>
        </w:rPr>
        <w:t xml:space="preserve"> reconoce TABLERO, guarda el nombre, encuentra {</w:t>
      </w:r>
    </w:p>
    <w:p w14:paraId="5D4F5577"/>
    <w:p w14:paraId="6569EDC6"/>
    <w:p w14:paraId="2F4CA218">
      <w:r>
        <w:rPr>
          <w:rFonts w:hint="default"/>
        </w:rPr>
        <w:t>parseColumnas() </w:t>
      </w:r>
      <w:r>
        <w:rPr>
          <w:rFonts w:hint="default"/>
          <w:lang w:val="es-GT"/>
        </w:rPr>
        <w:t>:</w:t>
      </w:r>
      <w:r>
        <w:rPr>
          <w:rFonts w:hint="default"/>
        </w:rPr>
        <w:t xml:space="preserve"> llama a parseColumna()</w:t>
      </w:r>
    </w:p>
    <w:p w14:paraId="42C09DDD"/>
    <w:p w14:paraId="589DBEB5"/>
    <w:p w14:paraId="3C11613A">
      <w:r>
        <w:rPr>
          <w:rFonts w:hint="default"/>
        </w:rPr>
        <w:t>parseColumna() 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>reconoce COLUMNA, guarda el nombre, encuentra {</w:t>
      </w:r>
    </w:p>
    <w:p w14:paraId="6816B6CD"/>
    <w:p w14:paraId="6AE0324C"/>
    <w:p w14:paraId="271D1B40">
      <w:r>
        <w:rPr>
          <w:rFonts w:hint="default"/>
        </w:rPr>
        <w:t>parseTareas() 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 xml:space="preserve"> llama a parseTarea()</w:t>
      </w:r>
    </w:p>
    <w:p w14:paraId="597BC624"/>
    <w:p w14:paraId="4857214B"/>
    <w:p w14:paraId="7AE3B15D">
      <w:r>
        <w:rPr>
          <w:rFonts w:hint="default"/>
        </w:rPr>
        <w:t>parseTarea() </w:t>
      </w:r>
      <w:r>
        <w:rPr>
          <w:rFonts w:hint="default"/>
          <w:lang w:val="es-GT"/>
        </w:rPr>
        <w:t>:</w:t>
      </w:r>
      <w:r>
        <w:rPr>
          <w:rFonts w:hint="default"/>
        </w:rPr>
        <w:t xml:space="preserve"> reconoce tarea:, guarda el título, encuentra [</w:t>
      </w:r>
    </w:p>
    <w:p w14:paraId="19651B6A"/>
    <w:p w14:paraId="545DAAE0"/>
    <w:p w14:paraId="696D19E6">
      <w:r>
        <w:rPr>
          <w:rFonts w:hint="default"/>
        </w:rPr>
        <w:t>parseAtributos() </w:t>
      </w:r>
      <w:r>
        <w:rPr>
          <w:rFonts w:hint="default"/>
          <w:lang w:val="es-GT"/>
        </w:rPr>
        <w:t>:</w:t>
      </w:r>
      <w:r>
        <w:rPr>
          <w:rFonts w:hint="default"/>
        </w:rPr>
        <w:t xml:space="preserve"> llama a parseAtributo()</w:t>
      </w:r>
    </w:p>
    <w:p w14:paraId="09BD7D3A"/>
    <w:p w14:paraId="6D1CB0F2"/>
    <w:p w14:paraId="50CF66CB">
      <w:r>
        <w:rPr>
          <w:rFonts w:hint="default"/>
        </w:rPr>
        <w:t>parseAtributo() 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>reconoce prioridad:, llama a parsePrioridad()</w:t>
      </w:r>
    </w:p>
    <w:p w14:paraId="41ABA9FB"/>
    <w:p w14:paraId="3657686F"/>
    <w:p w14:paraId="7A44D6CA">
      <w:r>
        <w:rPr>
          <w:rFonts w:hint="default"/>
        </w:rPr>
        <w:t>parsePrioridad() 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>reconoce ALTA y guarda el valor</w:t>
      </w:r>
    </w:p>
    <w:p w14:paraId="7CC6D03D"/>
    <w:p w14:paraId="4AA71327"/>
    <w:p w14:paraId="5E570D3B">
      <w:r>
        <w:rPr>
          <w:rFonts w:hint="default"/>
        </w:rPr>
        <w:t>Se cierran corchetes, llaves y punto y coma</w:t>
      </w:r>
    </w:p>
    <w:p w14:paraId="2F49438D"/>
    <w:p w14:paraId="18B4B80F">
      <w:pPr>
        <w:jc w:val="both"/>
      </w:pPr>
    </w:p>
    <w:p w14:paraId="123C7415">
      <w:pPr>
        <w:rPr>
          <w:rFonts w:hint="default"/>
          <w:lang w:val="es-GT"/>
        </w:rPr>
      </w:pPr>
      <w:r>
        <w:rPr>
          <w:rFonts w:hint="default"/>
        </w:rPr>
        <w:t>J</w:t>
      </w:r>
      <w:r>
        <w:rPr>
          <w:rFonts w:hint="default"/>
          <w:lang w:val="es-GT"/>
        </w:rPr>
        <w:t xml:space="preserve">ustificacion de Diseño </w:t>
      </w:r>
    </w:p>
    <w:p w14:paraId="795C12E2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6"/>
        <w:gridCol w:w="5378"/>
      </w:tblGrid>
      <w:tr w14:paraId="577E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CD7AF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Decisión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E20A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¿Por qué?</w:t>
            </w:r>
          </w:p>
        </w:tc>
      </w:tr>
      <w:tr w14:paraId="7C43F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DFD04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C++ como lenguaje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954ED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Alto rendimiento, control de memoria, ideal para compiladores</w:t>
            </w:r>
          </w:p>
        </w:tc>
      </w:tr>
      <w:tr w14:paraId="4C1A6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086C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Parser descendente recursivo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3E0C3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Traducción 1:1 desde la gramática, fácil de implementar y depurar</w:t>
            </w:r>
          </w:p>
        </w:tc>
      </w:tr>
      <w:tr w14:paraId="55025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81F32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AFD manual (sin regex)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1C43F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Permite trackear línea/columna exacta. El enunciado lo exige</w:t>
            </w:r>
          </w:p>
        </w:tc>
      </w:tr>
      <w:tr w14:paraId="1D26D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D998B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Corchetes </w:t>
            </w:r>
            <w:r>
              <w:rPr>
                <w:b w:val="0"/>
                <w:color w:val="000000"/>
                <w:lang w:val="en-US" w:eastAsia="zh-CN"/>
              </w:rPr>
              <w:t>[ ]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 para atributos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92B0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Diferencia visual entre bloques ({}) y propiedades ([])</w:t>
            </w:r>
          </w:p>
        </w:tc>
      </w:tr>
      <w:tr w14:paraId="210F3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37E9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Graphviz (DOT)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AF389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Formato estándar para visualizar árboles de derivación</w:t>
            </w:r>
          </w:p>
        </w:tc>
      </w:tr>
      <w:tr w14:paraId="150F3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E761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Estructura Tablero→Columna→Tarea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9ED4E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Representa fielmente la realidad de un tablero Kanban</w:t>
            </w:r>
          </w:p>
        </w:tc>
      </w:tr>
      <w:tr w14:paraId="2AFB6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45E9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Detección de errores inmediata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20961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Simple y efectiva. El primer error suele causar los siguientes</w:t>
            </w:r>
          </w:p>
        </w:tc>
      </w:tr>
    </w:tbl>
    <w:p w14:paraId="1A9A1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</w:p>
    <w:p w14:paraId="3962620F">
      <w:pPr>
        <w:pStyle w:val="2"/>
        <w:bidi w:val="0"/>
        <w:rPr>
          <w:rFonts w:hint="default"/>
          <w:lang w:val="es-GT"/>
        </w:rPr>
      </w:pPr>
      <w:r>
        <w:rPr>
          <w:rFonts w:hint="default"/>
          <w:lang w:val="es-GT"/>
        </w:rPr>
        <w:t xml:space="preserve">Manual de Compilacion </w:t>
      </w:r>
    </w:p>
    <w:p w14:paraId="04180C82">
      <w:pPr>
        <w:rPr>
          <w:rFonts w:hint="default"/>
          <w:lang w:val="es-GT"/>
        </w:rPr>
      </w:pPr>
    </w:p>
    <w:p w14:paraId="207ECAAB">
      <w:pPr>
        <w:rPr>
          <w:rFonts w:hint="default"/>
        </w:rPr>
      </w:pPr>
      <w:r>
        <w:rPr>
          <w:rFonts w:hint="default"/>
        </w:rPr>
        <w:t>Requisitos previos</w:t>
      </w:r>
    </w:p>
    <w:p w14:paraId="296C5499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2656"/>
        <w:gridCol w:w="4333"/>
      </w:tblGrid>
      <w:tr w14:paraId="0182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35" w:type="dxa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37B2D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Herramienta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CC80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Versión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3121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Para qué</w:t>
            </w:r>
          </w:p>
        </w:tc>
      </w:tr>
      <w:tr w14:paraId="5E4CD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EF87D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C++ Compiler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B64D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C++17 o superior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57204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Compilar el proyecto</w:t>
            </w:r>
          </w:p>
        </w:tc>
      </w:tr>
      <w:tr w14:paraId="73D1A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CAF82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CMake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5C62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3.16+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D1B43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Gestión de la compilación</w:t>
            </w:r>
          </w:p>
        </w:tc>
      </w:tr>
      <w:tr w14:paraId="5A3A8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C62E61">
            <w:pPr>
              <w:rPr>
                <w:rFonts w:hint="default"/>
                <w:b w:val="0"/>
                <w:color w:val="000000"/>
                <w:lang w:val="es-GT"/>
              </w:rPr>
            </w:pPr>
            <w:r>
              <w:rPr>
                <w:rFonts w:hint="default"/>
                <w:b w:val="0"/>
                <w:color w:val="000000"/>
                <w:lang w:val="es-GT" w:eastAsia="zh-CN"/>
              </w:rPr>
              <w:t>React / Nodo.js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17FB3D">
            <w:pPr>
              <w:rPr>
                <w:rFonts w:hint="default"/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CB7C2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Interfaz gráfica</w:t>
            </w:r>
          </w:p>
        </w:tc>
      </w:tr>
      <w:tr w14:paraId="0EAA7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E5FD5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Graphviz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FAB0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Cualquiera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0C9B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Generar imágenes del árbol DOT</w:t>
            </w:r>
          </w:p>
        </w:tc>
      </w:tr>
    </w:tbl>
    <w:p w14:paraId="45B1C4D6">
      <w:pPr>
        <w:jc w:val="both"/>
      </w:pPr>
    </w:p>
    <w:p w14:paraId="69A56F59">
      <w:pPr>
        <w:rPr>
          <w:rFonts w:hint="default"/>
          <w:lang w:val="es-GT"/>
        </w:rPr>
      </w:pPr>
      <w:r>
        <w:rPr>
          <w:rFonts w:hint="default"/>
        </w:rPr>
        <w:t>E</w:t>
      </w:r>
      <w:r>
        <w:rPr>
          <w:rFonts w:hint="default"/>
          <w:lang w:val="es-GT"/>
        </w:rPr>
        <w:t xml:space="preserve">strategia de Recuperacion de Errores </w:t>
      </w:r>
    </w:p>
    <w:p w14:paraId="02A2DDD0">
      <w:pPr>
        <w:rPr>
          <w:rFonts w:hint="default"/>
          <w:lang w:val="es-GT"/>
        </w:rPr>
      </w:pPr>
    </w:p>
    <w:p w14:paraId="5918D624">
      <w:pPr>
        <w:rPr>
          <w:rFonts w:hint="default"/>
        </w:rPr>
      </w:pPr>
      <w:r>
        <w:rPr>
          <w:rFonts w:hint="default"/>
        </w:rPr>
        <w:t>Enfoque implementado</w:t>
      </w:r>
    </w:p>
    <w:p w14:paraId="14208C72">
      <w:pPr>
        <w:rPr>
          <w:rFonts w:hint="default"/>
        </w:rPr>
      </w:pPr>
    </w:p>
    <w:p w14:paraId="62536CEA">
      <w:pPr>
        <w:rPr>
          <w:rFonts w:hint="default"/>
        </w:rPr>
      </w:pPr>
      <w:r>
        <w:rPr>
          <w:rFonts w:hint="default"/>
        </w:rPr>
        <w:t>El parser utiliza una detección de errores con detención inmediata. Cuando se encuentra un error, el análisis se detiene y se registra la información completa del error.</w:t>
      </w:r>
    </w:p>
    <w:p w14:paraId="3BEE8504">
      <w:pPr>
        <w:rPr>
          <w:rFonts w:hint="default"/>
        </w:rPr>
      </w:pPr>
    </w:p>
    <w:p w14:paraId="25ECDE7A">
      <w:r>
        <w:rPr>
          <w:rFonts w:hint="default"/>
        </w:rPr>
        <w:t>Mecanismo de </w:t>
      </w:r>
      <w:r>
        <w:t>match()</w:t>
      </w:r>
    </w:p>
    <w:p w14:paraId="12666635"/>
    <w:p w14:paraId="0B3E71FA">
      <w:pPr>
        <w:jc w:val="center"/>
        <w:rPr>
          <w:rFonts w:hint="default"/>
        </w:rPr>
      </w:pPr>
      <w:r>
        <w:drawing>
          <wp:inline distT="0" distB="0" distL="114300" distR="114300">
            <wp:extent cx="4541520" cy="233743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2169">
      <w:pPr>
        <w:jc w:val="both"/>
      </w:pPr>
    </w:p>
    <w:p w14:paraId="35D1B885">
      <w:pPr>
        <w:jc w:val="both"/>
      </w:pPr>
    </w:p>
    <w:p w14:paraId="0E993C2F">
      <w:pPr>
        <w:pStyle w:val="2"/>
        <w:bidi w:val="0"/>
        <w:rPr>
          <w:rFonts w:hint="default"/>
        </w:rPr>
      </w:pPr>
      <w:r>
        <w:rPr>
          <w:rFonts w:hint="default"/>
        </w:rPr>
        <w:t>Información registrada en cada error</w:t>
      </w:r>
    </w:p>
    <w:p w14:paraId="4BDAE214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7"/>
        <w:gridCol w:w="1633"/>
        <w:gridCol w:w="5174"/>
      </w:tblGrid>
      <w:tr w14:paraId="468C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119A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Campo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D8D29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Tipo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6209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Descripción</w:t>
            </w:r>
          </w:p>
        </w:tc>
      </w:tr>
      <w:tr w14:paraId="57F19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805765">
            <w:pPr>
              <w:rPr>
                <w:rFonts w:hint="default"/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existe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A53F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bool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96052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Indica si ocurrió un error</w:t>
            </w:r>
          </w:p>
        </w:tc>
      </w:tr>
      <w:tr w14:paraId="1F28A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B82E8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mensaje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333D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73048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Descripción legible del error</w:t>
            </w:r>
          </w:p>
        </w:tc>
      </w:tr>
      <w:tr w14:paraId="49120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C049D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esperado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639C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42A9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Token que se esperaba</w:t>
            </w:r>
          </w:p>
        </w:tc>
      </w:tr>
      <w:tr w14:paraId="35226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29F81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encontrado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8C88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02AB3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Token que se encontró</w:t>
            </w:r>
          </w:p>
        </w:tc>
      </w:tr>
      <w:tr w14:paraId="0CDFE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B4CD7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lexema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2C17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70389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Texto del token encontrado</w:t>
            </w:r>
          </w:p>
        </w:tc>
      </w:tr>
      <w:tr w14:paraId="38E69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FA279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fila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B1F7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DD25A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Línea donde ocurrió</w:t>
            </w:r>
          </w:p>
        </w:tc>
      </w:tr>
      <w:tr w14:paraId="45029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09C58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5096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30C0B4" w:sz="4" w:space="0"/>
              <w:left w:val="single" w:color="30C0B4" w:sz="4" w:space="0"/>
              <w:bottom w:val="single" w:color="30C0B4" w:sz="4" w:space="0"/>
              <w:right w:val="single" w:color="30C0B4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7B5EB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 donde ocurrió</w:t>
            </w:r>
          </w:p>
        </w:tc>
      </w:tr>
    </w:tbl>
    <w:p w14:paraId="6B453B7C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Cuer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Cu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Cuerpo del texto asiáti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4DF4A"/>
    <w:multiLevelType w:val="singleLevel"/>
    <w:tmpl w:val="A204DF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B3752"/>
    <w:rsid w:val="35DB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cs="Arial" w:eastAsiaTheme="minorEastAsia"/>
      <w:b/>
      <w:bCs/>
      <w:color w:val="0070C0"/>
      <w:kern w:val="32"/>
      <w:sz w:val="28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center"/>
      <w:outlineLvl w:val="1"/>
    </w:pPr>
    <w:rPr>
      <w:rFonts w:ascii="Times New Roman" w:hAnsi="Times New Roman" w:cs="Arial"/>
      <w:b/>
      <w:bCs/>
      <w:iCs/>
      <w:sz w:val="32"/>
      <w:szCs w:val="28"/>
      <w:lang w:val="es-ES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671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2026-05-01T13:20:00Z</dcterms:created>
  <dc:creator>jose victor de la rosa chicoj</dc:creator>
  <cp:lastModifiedBy>JOSE VICTOR DE LA ROSA CHICOJ</cp:lastModifiedBy>
  <dcterms:modified xsi:type="dcterms:W3CDTF">2026-05-02T00:31:51Z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2058-12.1.0.25862</vt:lpwstr>
  </property>
  <property fmtid="{D5CDD505-2E9C-101B-9397-08002B2CF9AE}" pid="3" name="ICV">
    <vt:lpwstr>FB05D20995E64A7AA5BDEB44E1839824_11</vt:lpwstr>
  </property>
  <property fmtid="{D5CDD505-2E9C-101B-9397-08002B2CF9AE}" pid="4" name="KSOTemplateDocerSaveRecord">
    <vt:lpwstr>eyJoZGlkIjoiYWFlZWMxMzkyZWQ5MjY2ZTgxZTk2MzRhYTEyZjNjZDAiLCJ1c2VySWQiOiIxNzg2NzA2NDcwODQzOSJ9</vt:lpwstr>
  </property>
</Properties>
</file>