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Y="213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78D9" w:rsidTr="002678D9">
        <w:tc>
          <w:tcPr>
            <w:tcW w:w="2831" w:type="dxa"/>
            <w:shd w:val="clear" w:color="auto" w:fill="FFE599" w:themeFill="accent4" w:themeFillTint="66"/>
          </w:tcPr>
          <w:p w:rsidR="002678D9" w:rsidRDefault="002678D9" w:rsidP="002678D9">
            <w:r>
              <w:t>#</w:t>
            </w:r>
          </w:p>
        </w:tc>
        <w:tc>
          <w:tcPr>
            <w:tcW w:w="2831" w:type="dxa"/>
            <w:shd w:val="clear" w:color="auto" w:fill="FFE599" w:themeFill="accent4" w:themeFillTint="66"/>
          </w:tcPr>
          <w:p w:rsidR="002678D9" w:rsidRDefault="002678D9" w:rsidP="002678D9">
            <w:r>
              <w:t>Características</w:t>
            </w:r>
          </w:p>
        </w:tc>
        <w:tc>
          <w:tcPr>
            <w:tcW w:w="2832" w:type="dxa"/>
            <w:shd w:val="clear" w:color="auto" w:fill="FFE599" w:themeFill="accent4" w:themeFillTint="66"/>
          </w:tcPr>
          <w:p w:rsidR="002678D9" w:rsidRDefault="002678D9" w:rsidP="002678D9">
            <w:r>
              <w:t>Descrição</w:t>
            </w:r>
          </w:p>
        </w:tc>
      </w:tr>
      <w:tr w:rsidR="002678D9" w:rsidTr="002678D9">
        <w:tc>
          <w:tcPr>
            <w:tcW w:w="2831" w:type="dxa"/>
          </w:tcPr>
          <w:p w:rsidR="002678D9" w:rsidRDefault="00172D9E" w:rsidP="002678D9">
            <w:pPr>
              <w:jc w:val="center"/>
            </w:pPr>
            <w:r>
              <w:t>1</w:t>
            </w:r>
          </w:p>
        </w:tc>
        <w:tc>
          <w:tcPr>
            <w:tcW w:w="2831" w:type="dxa"/>
          </w:tcPr>
          <w:p w:rsidR="002678D9" w:rsidRDefault="002678D9" w:rsidP="002678D9">
            <w:r>
              <w:t>Controle de acesso</w:t>
            </w:r>
          </w:p>
        </w:tc>
        <w:tc>
          <w:tcPr>
            <w:tcW w:w="2832" w:type="dxa"/>
          </w:tcPr>
          <w:p w:rsidR="002678D9" w:rsidRDefault="002678D9" w:rsidP="002678D9">
            <w:r>
              <w:t>O sistema terá um controle por login com senha e identificador única, garantido segurança do sistema</w:t>
            </w:r>
          </w:p>
        </w:tc>
      </w:tr>
      <w:tr w:rsidR="002678D9" w:rsidTr="002678D9">
        <w:tc>
          <w:tcPr>
            <w:tcW w:w="2831" w:type="dxa"/>
          </w:tcPr>
          <w:p w:rsidR="002678D9" w:rsidRDefault="00172D9E" w:rsidP="002678D9">
            <w:pPr>
              <w:jc w:val="center"/>
            </w:pPr>
            <w:r>
              <w:t>2</w:t>
            </w:r>
          </w:p>
        </w:tc>
        <w:tc>
          <w:tcPr>
            <w:tcW w:w="2831" w:type="dxa"/>
          </w:tcPr>
          <w:p w:rsidR="002678D9" w:rsidRDefault="002678D9" w:rsidP="002678D9">
            <w:r>
              <w:t>Aviso via e-mail</w:t>
            </w:r>
          </w:p>
        </w:tc>
        <w:tc>
          <w:tcPr>
            <w:tcW w:w="2832" w:type="dxa"/>
          </w:tcPr>
          <w:p w:rsidR="002678D9" w:rsidRDefault="002678D9" w:rsidP="002678D9">
            <w:r>
              <w:t xml:space="preserve">O sistema poderá enviar </w:t>
            </w:r>
          </w:p>
          <w:p w:rsidR="002678D9" w:rsidRDefault="002678D9" w:rsidP="002678D9">
            <w:r>
              <w:t xml:space="preserve">e-mail a quaisquer atores, em qualquer tempo </w:t>
            </w:r>
          </w:p>
        </w:tc>
      </w:tr>
      <w:tr w:rsidR="002678D9" w:rsidTr="002678D9">
        <w:tc>
          <w:tcPr>
            <w:tcW w:w="2831" w:type="dxa"/>
          </w:tcPr>
          <w:p w:rsidR="002678D9" w:rsidRDefault="00172D9E" w:rsidP="002678D9">
            <w:pPr>
              <w:jc w:val="center"/>
            </w:pPr>
            <w:r>
              <w:t>3</w:t>
            </w:r>
          </w:p>
        </w:tc>
        <w:tc>
          <w:tcPr>
            <w:tcW w:w="2831" w:type="dxa"/>
          </w:tcPr>
          <w:p w:rsidR="002678D9" w:rsidRDefault="002678D9" w:rsidP="002678D9">
            <w:r>
              <w:t xml:space="preserve">Acesso Mobile a área do gerente </w:t>
            </w:r>
          </w:p>
        </w:tc>
        <w:tc>
          <w:tcPr>
            <w:tcW w:w="2832" w:type="dxa"/>
          </w:tcPr>
          <w:p w:rsidR="002678D9" w:rsidRDefault="002678D9" w:rsidP="002678D9">
            <w:r>
              <w:t xml:space="preserve">Terá um acesso exclusivo via mobile. </w:t>
            </w:r>
            <w:r>
              <w:rPr>
                <w:rFonts w:ascii="Arial" w:hAnsi="Arial" w:cs="Arial"/>
                <w:color w:val="000000"/>
              </w:rPr>
              <w:t>Nesta área poderá consultar avisos, relatórios do estoque, mensagens e etc.</w:t>
            </w:r>
          </w:p>
        </w:tc>
      </w:tr>
      <w:tr w:rsidR="002678D9" w:rsidTr="000A4CC5">
        <w:tc>
          <w:tcPr>
            <w:tcW w:w="2831" w:type="dxa"/>
          </w:tcPr>
          <w:p w:rsidR="002678D9" w:rsidRDefault="00172D9E" w:rsidP="002678D9">
            <w:pPr>
              <w:jc w:val="center"/>
            </w:pPr>
            <w:r>
              <w:t>4</w:t>
            </w:r>
          </w:p>
        </w:tc>
        <w:tc>
          <w:tcPr>
            <w:tcW w:w="2831" w:type="dxa"/>
          </w:tcPr>
          <w:p w:rsidR="002678D9" w:rsidRDefault="002678D9" w:rsidP="002678D9">
            <w:r>
              <w:t>Grupo de WhatsApp dos funcionários</w:t>
            </w:r>
          </w:p>
        </w:tc>
        <w:tc>
          <w:tcPr>
            <w:tcW w:w="2832" w:type="dxa"/>
            <w:tcBorders>
              <w:bottom w:val="single" w:sz="4" w:space="0" w:color="auto"/>
            </w:tcBorders>
          </w:tcPr>
          <w:p w:rsidR="002678D9" w:rsidRDefault="002678D9" w:rsidP="002678D9">
            <w:r>
              <w:t>Para ampliar a comunicação entre os funcionários</w:t>
            </w:r>
          </w:p>
        </w:tc>
      </w:tr>
      <w:tr w:rsidR="009554D0" w:rsidTr="000A4CC5">
        <w:tc>
          <w:tcPr>
            <w:tcW w:w="2831" w:type="dxa"/>
          </w:tcPr>
          <w:p w:rsidR="009554D0" w:rsidRDefault="00172D9E" w:rsidP="002678D9">
            <w:pPr>
              <w:jc w:val="center"/>
            </w:pPr>
            <w:r>
              <w:t>5</w:t>
            </w:r>
          </w:p>
        </w:tc>
        <w:tc>
          <w:tcPr>
            <w:tcW w:w="2831" w:type="dxa"/>
          </w:tcPr>
          <w:p w:rsidR="009554D0" w:rsidRDefault="009554D0" w:rsidP="002678D9">
            <w:r>
              <w:t>Sistema de gerenciamento de estoque.</w:t>
            </w:r>
          </w:p>
        </w:tc>
        <w:tc>
          <w:tcPr>
            <w:tcW w:w="2832" w:type="dxa"/>
          </w:tcPr>
          <w:p w:rsidR="009554D0" w:rsidRDefault="00172D9E" w:rsidP="002678D9">
            <w:r>
              <w:t>fiscaliza</w:t>
            </w:r>
            <w:r w:rsidR="009554D0">
              <w:t xml:space="preserve"> todos os produtos do estoque</w:t>
            </w:r>
          </w:p>
        </w:tc>
      </w:tr>
      <w:tr w:rsidR="000A4CC5" w:rsidTr="000A4CC5">
        <w:trPr>
          <w:trHeight w:val="721"/>
        </w:trPr>
        <w:tc>
          <w:tcPr>
            <w:tcW w:w="2831" w:type="dxa"/>
          </w:tcPr>
          <w:p w:rsidR="000A4CC5" w:rsidRDefault="00172D9E" w:rsidP="002678D9">
            <w:pPr>
              <w:jc w:val="center"/>
            </w:pPr>
            <w:r>
              <w:t>6</w:t>
            </w:r>
          </w:p>
        </w:tc>
        <w:tc>
          <w:tcPr>
            <w:tcW w:w="2831" w:type="dxa"/>
          </w:tcPr>
          <w:p w:rsidR="000A4CC5" w:rsidRDefault="000A4CC5" w:rsidP="002678D9">
            <w:r>
              <w:t>Sistema de pagamento via comanda.</w:t>
            </w:r>
          </w:p>
        </w:tc>
        <w:tc>
          <w:tcPr>
            <w:tcW w:w="2832" w:type="dxa"/>
          </w:tcPr>
          <w:p w:rsidR="000A4CC5" w:rsidRDefault="00172D9E" w:rsidP="002678D9">
            <w:r>
              <w:t>monitora</w:t>
            </w:r>
            <w:r w:rsidR="000A4CC5">
              <w:t xml:space="preserve"> o consumo dos clientes e </w:t>
            </w:r>
            <w:r>
              <w:t>possibilita</w:t>
            </w:r>
            <w:r w:rsidR="000A4CC5">
              <w:t xml:space="preserve"> o pagamento.</w:t>
            </w:r>
          </w:p>
        </w:tc>
      </w:tr>
      <w:tr w:rsidR="000A4CC5" w:rsidTr="00172D9E">
        <w:trPr>
          <w:trHeight w:val="550"/>
        </w:trPr>
        <w:tc>
          <w:tcPr>
            <w:tcW w:w="2831" w:type="dxa"/>
          </w:tcPr>
          <w:p w:rsidR="000A4CC5" w:rsidRDefault="00172D9E" w:rsidP="002678D9">
            <w:pPr>
              <w:jc w:val="center"/>
            </w:pPr>
            <w:r>
              <w:t>7</w:t>
            </w:r>
          </w:p>
        </w:tc>
        <w:tc>
          <w:tcPr>
            <w:tcW w:w="2831" w:type="dxa"/>
          </w:tcPr>
          <w:p w:rsidR="000A4CC5" w:rsidRDefault="000A4CC5" w:rsidP="002678D9">
            <w:r>
              <w:t xml:space="preserve">Controle de lucros e despesas. </w:t>
            </w:r>
          </w:p>
        </w:tc>
        <w:tc>
          <w:tcPr>
            <w:tcW w:w="2832" w:type="dxa"/>
          </w:tcPr>
          <w:p w:rsidR="000A4CC5" w:rsidRDefault="00172D9E" w:rsidP="002678D9">
            <w:r>
              <w:t>Auxilia na administração dos lucros e despesas via um informe.</w:t>
            </w:r>
          </w:p>
        </w:tc>
      </w:tr>
    </w:tbl>
    <w:p w:rsidR="00493CB0" w:rsidRPr="002678D9" w:rsidRDefault="002678D9" w:rsidP="00B0711E">
      <w:pPr>
        <w:jc w:val="center"/>
        <w:rPr>
          <w:rFonts w:ascii="Arial" w:hAnsi="Arial" w:cs="Arial"/>
          <w:b/>
          <w:sz w:val="36"/>
          <w:u w:val="single"/>
        </w:rPr>
      </w:pPr>
      <w:r w:rsidRPr="002678D9">
        <w:rPr>
          <w:rFonts w:ascii="Arial" w:hAnsi="Arial" w:cs="Arial"/>
          <w:b/>
          <w:sz w:val="36"/>
          <w:u w:val="single"/>
        </w:rPr>
        <w:t>Lis</w:t>
      </w:r>
      <w:bookmarkStart w:id="0" w:name="_GoBack"/>
      <w:bookmarkEnd w:id="0"/>
      <w:r w:rsidRPr="002678D9">
        <w:rPr>
          <w:rFonts w:ascii="Arial" w:hAnsi="Arial" w:cs="Arial"/>
          <w:b/>
          <w:sz w:val="36"/>
          <w:u w:val="single"/>
        </w:rPr>
        <w:t>ta de características</w:t>
      </w:r>
    </w:p>
    <w:sectPr w:rsidR="00493CB0" w:rsidRPr="00267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2"/>
    <w:rsid w:val="000A4CC5"/>
    <w:rsid w:val="00172D9E"/>
    <w:rsid w:val="002678D9"/>
    <w:rsid w:val="00423E02"/>
    <w:rsid w:val="00493CB0"/>
    <w:rsid w:val="009554D0"/>
    <w:rsid w:val="00A03F6C"/>
    <w:rsid w:val="00B0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502B7"/>
  <w15:chartTrackingRefBased/>
  <w15:docId w15:val="{96C93E5A-FA60-46C2-864D-E26EF48C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Merma Pinedo</dc:creator>
  <cp:keywords/>
  <dc:description/>
  <cp:lastModifiedBy>Jose Luis Merma Pinedo</cp:lastModifiedBy>
  <cp:revision>1</cp:revision>
  <dcterms:created xsi:type="dcterms:W3CDTF">2018-10-30T12:32:00Z</dcterms:created>
  <dcterms:modified xsi:type="dcterms:W3CDTF">2018-10-30T13:40:00Z</dcterms:modified>
</cp:coreProperties>
</file>