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Tanto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MEDDIC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(y sus variantes como MEDDPICC) como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SPICED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son marcos de calificación y descubrimiento comercial de alto rendimiento, altamente utilizados en entornos B2B complejos. A menudo, las organizaciones más avanzadas combinan ambas metodologías para aprovechar lo mejor de cada mundo: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SPICED para el descubrimiento consultivo inicial y MEDDIC para la calificación y control del ciclo de ventas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9dgcst8eu9sd" w:id="0"/>
      <w:bookmarkEnd w:id="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1. Desglose de las Metodologías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990"/>
        <w:gridCol w:w="3825"/>
        <w:tblGridChange w:id="0">
          <w:tblGrid>
            <w:gridCol w:w="975"/>
            <w:gridCol w:w="3990"/>
            <w:gridCol w:w="38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MEDDIC (Enfoque en Proceso y Estructura)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SPICED (Enfoque en Descubrimiento y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 /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Metrics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(Métricas cuantificables del negocio)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Situation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(Contexto actual y entorno del cliente)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E /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Economic Buyer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(Comprador con autoridad de presupuesto)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Pain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(Problemas específicos que causan fricción)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 /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Decision Criteria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(Criterios de evaluación técnica/comercial)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Impact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(Efecto dominó del dolor en el negocio y métricas)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 /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Decision Process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(Pasos y aprobaciones para la compra)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Critical Event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(Disparador temporal o urgencia)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Identify Pain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(Dolores de negocio detectados)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Decision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(Proceso y personas involucradas en la decisión)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 /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Champion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(Aliado interno que vende por ti)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6a35uoit0z0i" w:id="1"/>
      <w:bookmarkEnd w:id="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2. Cómo Combinarlas (El maridaje perfecto)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Fase de Descubrimiento (Usando SPICED):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Inicias las llamadas comprendiendo la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Situación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actual, destapando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Dolor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(Pain), midiendo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Impacto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financiero u operativo, encontrando el evento crítico (Critical Event) que fuerza una fecha límite y entendiendo cómo toman decisiones.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Fase de Validación y Cierre (Usando MEDDIC):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Una vez que el prospecto muestra interés genuino, utilizas los criterios de MEDDIC para asegurar que el negocio sea real y predecible: confirmas al Economic Buyer, formalizas los Decision Criteria y aseguras la presencia de tu Champion interno.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swbi69rhwzu" w:id="2"/>
      <w:bookmarkEnd w:id="2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3. Siguientes Pasos Operativos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ya tienes definida esta metodología, el despliegue suele requerir: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Mapeo en el CRM: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Configurar campos obligatorios para cada letra según la etapa del pipeline.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Playbooks de Preguntas: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Crear guías de descubrimiento para los representantes de ventas (reps) alineadas con cada componente.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Inspección de Deals: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Utilizar las siglas como una brújula durante las reuniones de forecast o revisión de oportunidades (ej. “¿Ya hablamos con el Economic Buyer?” o “¿Cuál es el Impact financiero de este Pain?”).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dar continuidad natural 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SPICED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MEDDIC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lo ideal es utilizar metodologías que mantengan el enfoque en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Impacto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la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Relación Consultiva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 A continuación, tienes el esquema de metodologías sugeridas según cada escenario clave: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rttfvclg4h64" w:id="3"/>
      <w:bookmarkEnd w:id="3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Venta Cruzada (Cross-Selling): Modelo Bowtie (Winning by Design)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Dado que ya estás familiarizado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SPICED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el marco perfecto para la venta cruzada es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Modelo Bowtie (Corbata de Moño)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 Este modelo extiende el embudo tradicional hacia la fase posterior a la venta.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Embudo de Ventas (SPICED) ] ──► ( Cierre ) ──► [ Onboarding ──► Impacto ──► Crecimiento 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El Principio: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No intentas hacer venta cruzada inmediatamente tras el cierre, sino una vez que el cliente alcanza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"Achieved Impact"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(el impacto prometido en la fase SPICED).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Mapeo de la Venta Cruzada: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Onboard: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Asegurar la adopción inicial del primer producto/servicio.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Impact: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Validar formalmente con el cliente que ya obtuvo el ROI o resolvió el Pain inicial.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Grow (Venta Cruzada):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Con el impacto validado, introduces el siguiente producto no como una "oferta comercial", sino como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siguiente paso lógico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para desbloquear un nuevo nivel de impacto.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2pkr7g13tvh2" w:id="4"/>
      <w:bookmarkEnd w:id="4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Seguimiento en el Tiempo: Producto vs. Servicio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seguimiento posterior varía drásticamente según la naturaleza de lo que vendes: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zc7d7m4uf8r2" w:id="5"/>
      <w:bookmarkEnd w:id="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A. Para Prestación de Servicios: Framework de KAM + EBR/QBR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Metodología: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Key Account Management (KAM)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estructurado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Quarterly Business Reviews (QBR / Revisiones Trimestrales de Negocio)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Cómo funciona: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Reuniones Estratégicas (no operativas):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Cada 90 días te reúnes con los tomadores de decisión (Economic Buyer) para revisar los KPIs conseguidos frente a los acordados.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Ruta de Valor (Roadmap):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Se presentan nuevas iniciativas o mejoras del servicio alineadas con los cambios del negocio del cliente.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Objetivo: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Evitar que el servicio se perciba como un "gasto recurrente" y mantenerlo como una "inversión estratégica".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sgfh391mpta0" w:id="6"/>
      <w:bookmarkEnd w:id="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B. Para Venta de Productos: Lifecycle &amp; Health Score Management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Metodología: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Gestión de Salud de Cuenta (Customer Health Score Framework)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Cómo funciona: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Métricas de Uso/Adopción: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Mides variables clave (frecuencia de uso, volumen de consumo, solicitudes de soporte).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Alertas Disparadoras (Triggers):</w:t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Salud Roja (Riesgo): Bajo uso $\rightarrow$ Intervención consultiva inmediata para evitar la cancelación.</w:t>
      </w:r>
    </w:p>
    <w:p w:rsidR="00000000" w:rsidDel="00000000" w:rsidP="00000000" w:rsidRDefault="00000000" w:rsidRPr="00000000" w14:paraId="00000037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Salud Verde (Oportunidad): Alto uso / Límites alcanzados $\rightarrow$ Disparador automático para ofrecer módulos adicionales, licencias o upgrade de producto.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804tfftj3x2p" w:id="7"/>
      <w:bookmarkEnd w:id="7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Campañas y Ofrecimiento con Información Previa: Account-Based Selling (ABS) + Insight Selling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Cuando ya conoces al cliente, su rubro y el producto específico que le quieres ofrecer, la mejor metodología es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Account-Based Selling (ABS)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combinado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Insight Selling (Venta basada en Provocación/Perspectiva)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2fs21z40qx94" w:id="8"/>
      <w:bookmarkEnd w:id="8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Estructura del Mensaje / Guión de Campaña (Fórmula de 4 Pasos):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145"/>
        <w:gridCol w:w="4605"/>
        <w:tblGridChange w:id="0">
          <w:tblGrid>
            <w:gridCol w:w="2040"/>
            <w:gridCol w:w="2145"/>
            <w:gridCol w:w="4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1. Hook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Rubro y 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Demuestras que conoces su industria y su historial previo contigo.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2. Hipótesis de Dolor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Insight / Tendencia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Planteas un problema común que empresas de su mismo rubro están enfrentando hoy.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3.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Producto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Introduces el producto/servicio objetivo enfocado en cómo resuelve esa hipótesis.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4. Call to Action (CTA)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Bajo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Solicitas una breve conversación de validación, no una reunión de venta agresiva.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Ejemplo práctico de plantilla: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"Hola [Nombre], viendo el crecimiento que han tenido en el sector [Rubro] y considerando que ya trabajan con nosotros en [Producto A], hemos notado que empresas similares actualmente están teniendo fricción en [Problema común del sector].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Desarrollamos [Producto B] precisamente para automatizar/resolver este punto en específico. ¿Tendrás 10 minutos este jueves para mostrarte brevemente cómo lo están resolviendo otros líderes de [Rubro]?"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¿Cuál de estos frentes necesitas priorizar o estructurar primero para tu equipo: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flujo de campañas salientes (ABS)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o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proceso de seguimiento postventa (KAM / QBR)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?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Entendido perfectamente. Al ser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primer contacto en frío (outbound)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donde no hay relación previa, pero sí cuentas con información clave (rubro del cliente, perfil de la empresa y el producto ideal a ofrecerle), el enfoque cambia radicalmente: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no puedes vender el producto de entrada, debes "vender la reunión" a través de la provocación.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este escenario, la metodología ideal es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Insight Selling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(derivada del modelo Challenger Sale) combinada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Account-Based Prospecting (ABP)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zfv3675hjzr9" w:id="9"/>
      <w:bookmarkEnd w:id="9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Metodología: Insight Selling + Account-Based Prospecting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principio fundamental aquí es que un tomador de decisiones en frío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no responde a características de productos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responde a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insight de su propia industria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que expone un problema que tal vez no sabía que tenía (o que no sabía cómo resolver).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Tu información previa te sirve para construir una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Hipótesis de Dolor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antes de hablar con ellos.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Información Previa (Rubro/Perfil) ] ──► [ Hipótesis de Dolor ] ──► [ Insight de Mercado ] ──► [ Llamada a Descubrimiento (SPICED) ]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4e9aw38euus5" w:id="10"/>
      <w:bookmarkEnd w:id="1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Estructura de la Campaña de Primer Contacto (Fórmula PIPC)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estructurar los correos, mensajes de LinkedIn o guiones telefónicos en frío, utiliza esta fórmula de 4 bloques: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280"/>
        <w:gridCol w:w="3795"/>
        <w:tblGridChange w:id="0">
          <w:tblGrid>
            <w:gridCol w:w="2730"/>
            <w:gridCol w:w="2280"/>
            <w:gridCol w:w="3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Cómo aplicar la información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 - Personalización / Relevancia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Romper el hielo sin sonar genérico.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Mencionar su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rubro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o un hito reciente de la empresa.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 - Insight / Provocación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Despertar curiosidad sobre su negocio.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Plantear un desafío o tendencia crítica que sufren las empresas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su mismo sector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 - Propuesta de Valor (Producto)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Conectar el producto como la solución.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Presentar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producto objetivo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enfocado únicamente en el resultado final/impacto.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 - CTA Basado en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Agendar llamada con baja fricción.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Pedir validar la hipótesis o compartir mejores prácticas (sin presionar a comprar).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5wc6gjhtxfkw" w:id="11"/>
      <w:bookmarkEnd w:id="1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Ejemplos Prácticos de Plantilla (Primer Contacto)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</w:rPr>
      </w:pPr>
      <w:bookmarkStart w:colFirst="0" w:colLast="0" w:name="_2bd07k7r6tpu" w:id="12"/>
      <w:bookmarkEnd w:id="12"/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  <w:rtl w:val="0"/>
        </w:rPr>
        <w:t xml:space="preserve">Opción A: Si vendes un Servicio Consultivo / B2B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Asunto: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Desafíos de [Tendencia/Proceso] en el sector de [Rubro del cliente]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Hola [Nombre],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Veo que en [Nombre de la Empresa] están liderando iniciativas en el sector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Conversando con otros directores del sector, la mayoría coincide en que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[Problema típico de su rubro, ej: los tiempos de entrega se han incrementado un 20% debido a X regulación/fricción]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[Tu Empresa] ayudamos a firmas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[Resultado clave que genera tu servicio]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mediante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[Nombre de tu servicio/metodología]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¿Tienen 10 minutos este jueves para comparar notas sobre cómo otras empresas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están abordando este punto?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</w:rPr>
      </w:pPr>
      <w:bookmarkStart w:colFirst="0" w:colLast="0" w:name="_q39j9my48he7" w:id="13"/>
      <w:bookmarkEnd w:id="13"/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  <w:rtl w:val="0"/>
        </w:rPr>
        <w:t xml:space="preserve">Opción B: Si vendes un Producto / Software / Tecnología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Asunto: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[Métrica clave] para empresas de [Rubro]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Hola [Nombre],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Al analizar el crecimiento de [Nombre de la Empresa] dentro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suelo notar que un cuello de botella común en esta etapa es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[Dolor específico que resuelve tu producto]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Diseñamos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[Nombre de tu Producto]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específicamente para que empresas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puedan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[Beneficio principal cuantitativo, ej: reducir costos operativos en un 15%]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sin necesidad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[Inconveniente tradicional]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¿Estarías abierto a revisar una breve demo de 15 minutos para evaluar si esto hace sentido con los objetivos de [Nombre de la Empresa] este trimestre?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lsfipmyayii0" w:id="14"/>
      <w:bookmarkEnd w:id="1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Conexión con tu Pipeline (El flujo completo)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Campaña Outbound (Insight Selling):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El objetivo único es lograr la primera respuesta o llamada.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Primera Llamada (SPICED):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Inicias el descubrimiento validando si la hipótesis de dolor (Pain) e impacto (Impact) que asumiste son reales.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Calificación y Cierre (MEDDIC):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Si la oportunidad avanza, aseguras al comprador económico (Economic Buyer) y al aliado interno (Champion).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¿Quieres que redactemos la secuencia de seguimiento (2do y 3er contacto) para esta misma campaña en frío, o prefieres definir primero los insights específicos según tu rubro objetivo?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Entendido perfectamente. Al ser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primer contacto en frío (outbound)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donde no hay relación previa, pero sí cuentas con información clave (rubro del cliente, perfil de la empresa y el producto ideal a ofrecerle), el enfoque cambia radicalmente: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no puedes vender el producto de entrada, debes "vender la reunión" a través de la provocación.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este escenario, la metodología ideal es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Insight Selling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(derivada del modelo Challenger Sale) combinada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Account-Based Prospecting (ABP)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d8p6ancs8blm" w:id="15"/>
      <w:bookmarkEnd w:id="1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Metodología: Insight Selling + Account-Based Prospecting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principio fundamental aquí es que un tomador de decisiones en frío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no responde a características de productos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responde a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insight de su propia industria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que expone un problema que tal vez no sabía que tenía (o que no sabía cómo resolver).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Tu información previa te sirve para construir una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Hipótesis de Dolor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antes de hablar con ellos.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Información Previa (Rubro/Perfil) ] ──► [ Hipótesis de Dolor ] ──► [ Insight de Mercado ] ──► [ Llamada a Descubrimiento (SPICED) ]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pf381jqz6f99" w:id="16"/>
      <w:bookmarkEnd w:id="1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Estructura de la Campaña de Primer Contacto (Fórmula PIPC)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estructurar los correos, mensajes de LinkedIn o guiones telefónicos en frío, utiliza esta fórmula de 4 bloques: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280"/>
        <w:gridCol w:w="3795"/>
        <w:tblGridChange w:id="0">
          <w:tblGrid>
            <w:gridCol w:w="2730"/>
            <w:gridCol w:w="2280"/>
            <w:gridCol w:w="3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Cómo aplicar la información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 - Personalización / Relevancia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Romper el hielo sin sonar genérico.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Mencionar su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rubro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o un hito reciente de la empresa.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 - Insight / Provocación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Despertar curiosidad sobre su negocio.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Plantear un desafío o tendencia crítica que sufren las empresas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su mismo sector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 - Propuesta de Valor (Producto)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Conectar el producto como la solución.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Presentar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producto objetivo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enfocado únicamente en el resultado final/impacto.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 - CTA Basado en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Agendar llamada con baja fricción.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Pedir validar la hipótesis o compartir mejores prácticas (sin presionar a comprar).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w7dwrxpha5mf" w:id="17"/>
      <w:bookmarkEnd w:id="17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Ejemplos Prácticos de Plantilla (Primer Contacto)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</w:rPr>
      </w:pPr>
      <w:bookmarkStart w:colFirst="0" w:colLast="0" w:name="_ipdttwxka5sj" w:id="18"/>
      <w:bookmarkEnd w:id="18"/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  <w:rtl w:val="0"/>
        </w:rPr>
        <w:t xml:space="preserve">Opción A: Si vendes un Servicio Consultivo / B2B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Asunto: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Desafíos de [Tendencia/Proceso] en el sector de [Rubro del cliente]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Hola [Nombre],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Veo que en [Nombre de la Empresa] están liderando iniciativas en el sector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Conversando con otros directores del sector, la mayoría coincide en que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[Problema típico de su rubro, ej: los tiempos de entrega se han incrementado un 20% debido a X regulación/fricción]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[Tu Empresa] ayudamos a firmas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[Resultado clave que genera tu servicio]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mediante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[Nombre de tu servicio/metodología]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¿Tienen 10 minutos este jueves para comparar notas sobre cómo otras empresas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están abordando este punto?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</w:rPr>
      </w:pPr>
      <w:bookmarkStart w:colFirst="0" w:colLast="0" w:name="_v2w4kuh0yl7f" w:id="19"/>
      <w:bookmarkEnd w:id="19"/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shd w:fill="76a5af" w:val="clear"/>
          <w:rtl w:val="0"/>
        </w:rPr>
        <w:t xml:space="preserve">Opción B: Si vendes un Producto / Software / Tecnología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Asunto: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[Métrica clave] para empresas de [Rubro]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Hola [Nombre],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Al analizar el crecimiento de [Nombre de la Empresa] dentro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suelo notar que un cuello de botella común en esta etapa es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[Dolor específico que resuelve tu producto]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Diseñamos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[Nombre de tu Producto]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específicamente para que empresas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[Rubro]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puedan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[Beneficio principal cuantitativo, ej: reducir costos operativos en un 15%]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sin necesidad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[Inconveniente tradicional]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¿Estarías abierto a revisar una breve demo de 15 minutos para evaluar si esto hace sentido con los objetivos de [Nombre de la Empresa] este trimestre?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d43steylacjq" w:id="20"/>
      <w:bookmarkEnd w:id="2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Conexión con tu Pipeline (El flujo completo)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Campaña Outbound (Insight Selling):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El objetivo único es lograr la primera respuesta o llamada.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Primera Llamada (SPICED):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Inicias el descubrimiento validando si la hipótesis de dolor (Pain) e impacto (Impact) que asumiste son reales.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Calificación y Cierre (MEDDIC):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Si la oportunidad avanza, aseguras al comprador económico (Economic Buyer) y al aliado interno (Champion).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¿Quieres que redactemos la secuencia de seguimiento (2do y 3er contacto) para esta misma campaña en frío, o prefieres definir primero los insights específicos según tu rubro objetivo?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Esta arquitectura convierte un CRM convencional en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sistema autónomo de ventas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 Integrar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Dify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como cerebro orquestador,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Twenty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como backend de persistencia de datos y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WhatsApp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como interfaz de conversación permite que cada interacción calcule en tiempo real la madurez del prospecto y aplique la metodología adecuada de forma automática.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dovzjoop5vbb" w:id="21"/>
      <w:bookmarkEnd w:id="21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Arquitectura del Sistema y Flujo de Datos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WhatsApp (CRM UI / End User) ]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│  ▲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Webhook │  │ API / Bot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▼  │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[ Dify Workflow Engine ] ◄──► [ Agentes Especializados ]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│  ▲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GraphQL / │  │ Fetch State /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REST API  ▼  │ Update Records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[ Twenty CRM (Database &amp; State Persistence) ]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WhatsApp CRM: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Intercepta los mensajes entrantes y los envía a Dify mediante webhooks.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Dify Workflow: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Trae el contexto actual del contacto desde Twenty CRM, evalúa el estado de la conversación mediante sus Agentes, decide qué metodología ejecutar y responde por WhatsApp o alerta al vendedor humano.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Twenty CRM: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Mantiene el histórico, los campos parametrizados de cada metodología, el Score del prospecto y el estado de la oportunidad.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q0uwbfixi0ig" w:id="22"/>
      <w:bookmarkEnd w:id="22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Matriz de Estados: ¿Cuándo aplicar cada metodología?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orquestador en Dify debe evaluar el campo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stage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qualification_score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 Twenty CRM para saber en qué modo operar: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35"/>
        <w:gridCol w:w="2460"/>
        <w:gridCol w:w="2475"/>
        <w:tblGridChange w:id="0">
          <w:tblGrid>
            <w:gridCol w:w="1890"/>
            <w:gridCol w:w="1935"/>
            <w:gridCol w:w="2460"/>
            <w:gridCol w:w="24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Estado en Twenty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Metodología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Objetivo del Agente en 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Disparador de Cambio de Estado (Trigger)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88038"/>
                <w:sz w:val="23"/>
                <w:szCs w:val="23"/>
                <w:shd w:fill="76a5af" w:val="clear"/>
                <w:rtl w:val="0"/>
              </w:rPr>
              <w:t xml:space="preserve">Lead / Contacto Frío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Insight Selling (PIPC)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Generar interés con dolor de industria y lograr respuesta positiva.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El prospecto responde con interés o confirma un dolor inicial.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88038"/>
                <w:sz w:val="23"/>
                <w:szCs w:val="23"/>
                <w:shd w:fill="76a5af" w:val="clear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SPICED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Extraer Situation, Pain, Impact, Critical Event y Decision.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Se han completado los campos de Impact ($) y Critical Event (Fecha).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88038"/>
                <w:sz w:val="23"/>
                <w:szCs w:val="23"/>
                <w:shd w:fill="76a5af" w:val="clear"/>
                <w:rtl w:val="0"/>
              </w:rPr>
              <w:t xml:space="preserve">Oportunidad /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MEDDIC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Calificar viabilidad real, identificar Economic Buyer y Champion.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Economic Buyer validado + Criterios técnicos aceptados.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88038"/>
                <w:sz w:val="23"/>
                <w:szCs w:val="23"/>
                <w:shd w:fill="76a5af" w:val="clear"/>
                <w:rtl w:val="0"/>
              </w:rPr>
              <w:t xml:space="preserve">Cliente Ganado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Bowtie /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Monitorear satisfacción, uso y detectar oportunidad de Cross-sell.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Se cumple la fecha de Achieved Impact o el Health Score es alto.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b523jymj21tg" w:id="23"/>
      <w:bookmarkEnd w:id="23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Topología de Agentes en Dify (Especialización)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lugar de usar un solo prompt masivo, se recomienda estructurar un flujo con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3 Agentes/Nodos especializados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dentro de Dify: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Entrada WhatsApp ] ──► [ 1. Agente Router / Router State ]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┌────────────────────────┼────────────────────────┐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▼                        ▼                        ▼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[ 2A. PIPC / Outbound ]   [ 2B. Extractor SPICED ]  [ 2C. Evaluador MEDDIC ]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│                        │                        │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└────────────────────────┴────────────────────────┘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[ 3. Agente Scoring &amp; Sync Twenty CRM ]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gztpphayanfc" w:id="24"/>
      <w:bookmarkEnd w:id="2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Agente 1: Router y Clasificador de Contexto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Función: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Recibe el mensaje + la ficha del cliente cargada de Twenty CRM.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Prompt Task: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Analizar el estado actual y derivar la conversación al sub-agente correspondiente (Prospección, Descubrimiento o Calificación).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7s77phz99xjx" w:id="25"/>
      <w:bookmarkEnd w:id="2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Agente 2B: Extractor Metodológico (Ejemplo SPICED / MEDDIC)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Función: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Analizar el texto del usuario para detectar y estructurar información clave sin interrumpir la fluidez de la charla.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Salida en JSON estructurado: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hd w:fill="76a5af" w:val="clear"/>
          <w:rtl w:val="0"/>
        </w:rPr>
        <w:t xml:space="preserve">JSON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ff96da"/>
          <w:sz w:val="21"/>
          <w:szCs w:val="21"/>
          <w:shd w:fill="76a5af" w:val="clear"/>
          <w:rtl w:val="0"/>
        </w:rPr>
        <w:t xml:space="preserve">"spiced_pain"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: </w:t>
      </w:r>
      <w:r w:rsidDel="00000000" w:rsidR="00000000" w:rsidRPr="00000000">
        <w:rPr>
          <w:i w:val="1"/>
          <w:iCs w:val="1"/>
          <w:color w:val="60d673"/>
          <w:sz w:val="21"/>
          <w:szCs w:val="21"/>
          <w:shd w:fill="76a5af" w:val="clear"/>
          <w:rtl w:val="0"/>
        </w:rPr>
        <w:t xml:space="preserve">"Pérdida de 15% de inventario por falta de software"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,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ff96da"/>
          <w:sz w:val="21"/>
          <w:szCs w:val="21"/>
          <w:shd w:fill="76a5af" w:val="clear"/>
          <w:rtl w:val="0"/>
        </w:rPr>
        <w:t xml:space="preserve">"spiced_impact_financial"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: </w:t>
      </w:r>
      <w:r w:rsidDel="00000000" w:rsidR="00000000" w:rsidRPr="00000000">
        <w:rPr>
          <w:i w:val="1"/>
          <w:iCs w:val="1"/>
          <w:color w:val="ff96da"/>
          <w:sz w:val="21"/>
          <w:szCs w:val="21"/>
          <w:shd w:fill="76a5af" w:val="clear"/>
          <w:rtl w:val="0"/>
        </w:rPr>
        <w:t xml:space="preserve">12000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ff96da"/>
          <w:sz w:val="21"/>
          <w:szCs w:val="21"/>
          <w:shd w:fill="76a5af" w:val="clear"/>
          <w:rtl w:val="0"/>
        </w:rPr>
        <w:t xml:space="preserve">"critical_event_date"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: </w:t>
      </w:r>
      <w:r w:rsidDel="00000000" w:rsidR="00000000" w:rsidRPr="00000000">
        <w:rPr>
          <w:i w:val="1"/>
          <w:iCs w:val="1"/>
          <w:color w:val="60d673"/>
          <w:sz w:val="21"/>
          <w:szCs w:val="21"/>
          <w:shd w:fill="76a5af" w:val="clear"/>
          <w:rtl w:val="0"/>
        </w:rPr>
        <w:t xml:space="preserve">"2026-09-30"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,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ff96da"/>
          <w:sz w:val="21"/>
          <w:szCs w:val="21"/>
          <w:shd w:fill="76a5af" w:val="clear"/>
          <w:rtl w:val="0"/>
        </w:rPr>
        <w:t xml:space="preserve">"detected_champion"</w:t>
      </w: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: </w:t>
      </w:r>
      <w:r w:rsidDel="00000000" w:rsidR="00000000" w:rsidRPr="00000000">
        <w:rPr>
          <w:i w:val="1"/>
          <w:iCs w:val="1"/>
          <w:color w:val="60d673"/>
          <w:sz w:val="21"/>
          <w:szCs w:val="21"/>
          <w:shd w:fill="76a5af" w:val="clear"/>
          <w:rtl w:val="0"/>
        </w:rPr>
        <w:t xml:space="preserve">"Carlos Ramírez (Jefe de Operaciones)"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}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3wd06yvsgvmm" w:id="26"/>
      <w:bookmarkEnd w:id="2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Agente 3: Scoring &amp; Persistence Engine (Twenty CRM Sync)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Función: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Recibe el JSON del Agente Extractor, recalcula las métricas del prospecto y ejecuta las mutaciones API hacia Twenty.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q0pa3g1sb9q" w:id="27"/>
      <w:bookmarkEnd w:id="27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4. Parametrización del Modelo de Datos en Twenty CRM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que Twenty ordene y califique correctamente las oportunidades, crea estos campos personalizados (Custom Fields) en los objetos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Contact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Opportunity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jba8dzwu26jq" w:id="28"/>
      <w:bookmarkEnd w:id="28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Objeto: Opportunity (Oportunidad de Ventas)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Bloque SPICED: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spiced_situation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(Text)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spiced_pain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(Text)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spiced_impact_value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(Number/Currency)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spiced_critical_event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(Date / Text)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Bloque MEDDIC: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meddic_economic_buyer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(Contact Relation / Text)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meddic_champion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(Contact Relation / Text)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meddic_decision_criteria_met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(Boolean)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Bloque Scoring &amp; Control: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lead_fit_score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(Number: 0 - 100)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qualification_stage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(Select: Cold / SPICED_In_Progress / MEDDIC_Qualified / Ready_To_Close)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qbusolal7rmt" w:id="29"/>
      <w:bookmarkEnd w:id="29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5. Algoritmo de Lead Scoring Dinámico (Score &amp; Profile Improvement)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Agente 3 ajustará dinámicamente el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lead_fit_score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en Twenty usando reglas cuantitativas según se complete la metodología: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$$\text{Total Score} = \text{Score Base (Fit)} + \text{Puntos SPICED} + \text{Puntos MEDDIC}$$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REGLAS DE SCORING EN DIFY (HTTP Request Node a Twenty CRM)            |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F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1. Fit de Perfil (Rubro correcto + Tamaño empresa):    +20 pts        |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2. SPICED: Pain identificado y validado:               +15 pts        |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3. SPICED: Impacto financiero cuantificado ($):         +20 pts        |</w:t>
      </w:r>
    </w:p>
    <w:p w:rsidR="00000000" w:rsidDel="00000000" w:rsidP="00000000" w:rsidRDefault="00000000" w:rsidRPr="00000000" w14:paraId="000000F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4. SPICED: Evento Crítico definido con fecha:          +15 pts        |</w:t>
      </w:r>
    </w:p>
    <w:p w:rsidR="00000000" w:rsidDel="00000000" w:rsidP="00000000" w:rsidRDefault="00000000" w:rsidRPr="00000000" w14:paraId="000000F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5. MEDDIC: Contacto con Economic Buyer confirmado:     +15 pts        |</w:t>
      </w:r>
    </w:p>
    <w:p w:rsidR="00000000" w:rsidDel="00000000" w:rsidP="00000000" w:rsidRDefault="00000000" w:rsidRPr="00000000" w14:paraId="000000F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6. MEDDIC: Champion interno validado:                  +15 pts        |</w:t>
      </w:r>
    </w:p>
    <w:p w:rsidR="00000000" w:rsidDel="00000000" w:rsidP="00000000" w:rsidRDefault="00000000" w:rsidRPr="00000000" w14:paraId="000000F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F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UMBRALES DE ACCIÓN:                                                   |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- Score &lt; 50: Mantiene interacción con el Bot (Nurturing)             |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| - Score &gt;= 70: Notificación a Vendedor Humano en WhatsApp CRM         |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lydrwt3jtvv0" w:id="30"/>
      <w:bookmarkEnd w:id="30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6. Siguiente Paso Operativo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Dado que la base tecnológica requiere conectar estos tres componentes, ¿te gustaría que diseñemos la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estructura de llamadas API / Webhooks (JSON)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para conectar los nodos de Dify directamente con la GraphQL API de Twenty CRM?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Exactamente.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Esa separación entre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Front-Office (quien habla)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Back-Office (quien analiza)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 el secreto para que el sistema funcione sin romperse ni sonar robótico.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intentas que un solo agente hable con el cliente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y al mismo tiempo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aplique metodologías, extraiga JSONs y actualice el CRM, las respuestas en WhatsApp se vuelven lentas, largas y artificiales.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b4kxytvrd88q" w:id="31"/>
      <w:bookmarkEnd w:id="31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Estructura Recomendada: 1 Agente Conversacional + 3 Agentes de Análisis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│           CLIENTE EN WHATSAPP                │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│  ▲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Mensaje │  │ Respuesta fluida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Entrante│  │ y breve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▼  │</w:t>
      </w:r>
    </w:p>
    <w:p w:rsidR="00000000" w:rsidDel="00000000" w:rsidP="00000000" w:rsidRDefault="00000000" w:rsidRPr="00000000" w14:paraId="0000010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FRONT-OFFICE: AGENTE CONVERSACIONAL (WhatsApp Agent)                           │</w:t>
      </w:r>
    </w:p>
    <w:p w:rsidR="00000000" w:rsidDel="00000000" w:rsidP="00000000" w:rsidRDefault="00000000" w:rsidRPr="00000000" w14:paraId="0000011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• Objetivo: Mantener la charla natural, breve y enfocada en el siguiente paso. │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• No calcula datos complejos, solo ejecuta las directivas del Back-Office.     │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3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114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Contexto │ Directivas</w:t>
      </w:r>
    </w:p>
    <w:p w:rsidR="00000000" w:rsidDel="00000000" w:rsidP="00000000" w:rsidRDefault="00000000" w:rsidRPr="00000000" w14:paraId="00000115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▼ │ de respuesta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BACK-OFFICE: MOTOR DE ANÁLISIS EN DIFY                                         │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1. Agente Router      ──► Determina la etapa actual (Fácil/Descubrimiento/Cierre)│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2. Agente Extractor   ──► Lee el mensaje y extrae datos de SPICED / MEDDIC    │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│  3. Agente de Scoring  ──► Calcula el Score y actualiza Twenty CRM             │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xynd1wr8s0z6" w:id="32"/>
      <w:bookmarkEnd w:id="32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División de Responsabilidades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io346d3z6qww" w:id="33"/>
      <w:bookmarkEnd w:id="3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1. Front-Office: Agente Conversacional (Sub-agente de Interacción)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Función: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Es la cara visible en WhatsApp.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Comportamiento:</w:t>
      </w:r>
    </w:p>
    <w:p w:rsidR="00000000" w:rsidDel="00000000" w:rsidP="00000000" w:rsidRDefault="00000000" w:rsidRPr="00000000" w14:paraId="0000012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Lee el mensaje del cliente + el "briefing" enviado por los agentes de fondo (ej: "El cliente acaba de mencionar un dolor de inventario. Hazle una pregunta corta para medir el impacto financiero").</w:t>
      </w:r>
    </w:p>
    <w:p w:rsidR="00000000" w:rsidDel="00000000" w:rsidP="00000000" w:rsidRDefault="00000000" w:rsidRPr="00000000" w14:paraId="0000012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Genera respuestas breves (máximo 2 a 3 oraciones, ideal para WhatsApp), conversacionales y sin jerga técnica.</w:t>
      </w:r>
    </w:p>
    <w:p w:rsidR="00000000" w:rsidDel="00000000" w:rsidP="00000000" w:rsidRDefault="00000000" w:rsidRPr="00000000" w14:paraId="0000012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Regla de oro: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Nunca envía bloques masivos de texto.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ad9rd5ob699" w:id="34"/>
      <w:bookmarkEnd w:id="3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2. Back-Office: Los 3 Agentes de Gestión y Análisis (Silenciosos)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Agente 1: Router de Etapa &amp; Estado</w:t>
      </w:r>
    </w:p>
    <w:p w:rsidR="00000000" w:rsidDel="00000000" w:rsidP="00000000" w:rsidRDefault="00000000" w:rsidRPr="00000000" w14:paraId="00000126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Consulta el estado del cliente en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Twenty CRM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Determina la regla de juego: ¿Estamos en prospección (PIPC)?, ¿descubrimiento (SPICED)? o ¿calificación (MEDDIC)?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Agente 2: Extractor de Información Metodológica</w:t>
      </w:r>
    </w:p>
    <w:p w:rsidR="00000000" w:rsidDel="00000000" w:rsidP="00000000" w:rsidRDefault="00000000" w:rsidRPr="00000000" w14:paraId="00000129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Analiza el mensaje del cliente en segundo plano.</w:t>
      </w:r>
    </w:p>
    <w:p w:rsidR="00000000" w:rsidDel="00000000" w:rsidP="00000000" w:rsidRDefault="00000000" w:rsidRPr="00000000" w14:paraId="0000012A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el cliente dice "Perdemos unos $5,000 al mes por esto", el extractor identifica: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SPICED_Impact = 5000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genera un JSON con esa variable.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Agente 3: Motor de Scoring y Persistencia (Twenty CRM)</w:t>
      </w:r>
    </w:p>
    <w:p w:rsidR="00000000" w:rsidDel="00000000" w:rsidP="00000000" w:rsidRDefault="00000000" w:rsidRPr="00000000" w14:paraId="0000012C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Recibe el JSON del Extractor.</w:t>
      </w:r>
    </w:p>
    <w:p w:rsidR="00000000" w:rsidDel="00000000" w:rsidP="00000000" w:rsidRDefault="00000000" w:rsidRPr="00000000" w14:paraId="0000012D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Suma los puntos correspondientes al Score del prospecto.</w:t>
      </w:r>
    </w:p>
    <w:p w:rsidR="00000000" w:rsidDel="00000000" w:rsidP="00000000" w:rsidRDefault="00000000" w:rsidRPr="00000000" w14:paraId="0000012E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Hace la llamada API/GraphQL 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Twenty CRM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para guardar los datos y, si el Score supera el umbral (ej. 70 pts), gatilla una alerta al vendedor humano.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Ventaja principal: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Al separar la lógica del diálogo, el cliente siente que habla con un asesor muy ágil y atento, mientras que por detrás tu CRM se nutre y califica la oportunidad de forma totalmente estructurada.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punto de inflexión donde el bot le pasa el control al vendedor o asesor humano (el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Handoff Human-in-the-Loop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) es crucial. Si el humano entra demasiado pronto, pierdes eficiencia y automatización; si entra demasiado tarde, corres el riesgo de enfriar el interés del cliente o arruinar una negociación compleja.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principio general es sencillo: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La IA recopila, diagnostica y califica; el humano conecta, empatiza y cierra.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8vthhbtjkpw8" w:id="35"/>
      <w:bookmarkEnd w:id="35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Matriz de Intersección Humana por Metodología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 continuación se detalla el punto exacto de activación (trigger) para la intervención humana en cada etapa del pipeline:</w:t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50"/>
        <w:gridCol w:w="2265"/>
        <w:gridCol w:w="2040"/>
        <w:tblGridChange w:id="0">
          <w:tblGrid>
            <w:gridCol w:w="2220"/>
            <w:gridCol w:w="2250"/>
            <w:gridCol w:w="2265"/>
            <w:gridCol w:w="204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Metodología /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Trigger para Intervención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Rol del Bot (Pre-Handoff)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Rol del Vendedor (Post-Handoff)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Insight Selling / PIPC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(Prospección)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Aceptación de Agendamiento / Alta Intención: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El prospecto responde positivamente al Insight o pide agendar llamada/reunión.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Generar interés, enviar el insight de industria y ofrecer horarios.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Tomar la primera llamada ejecutiva para validar el interés real.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SPICED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(Descubrimiento)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Impacto Cuantificado o Solicitud de Propuesta: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El bot logra extraer el Pain y el Impact ($), y el cliente pide cotización.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Hacer las preguntas clave de Situation, Pain e Impact.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Diseñar y presentar la propuesta comercial enfocada en el Impact financiero.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MEDDIC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(Calificación / Cierre)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Involucramiento del Economic Buyer: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Se detecta negociación de precios, revisión de contrato o contacto con el decisor.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Mapear quién es el Economic Buyer y los criterios técnicos de decisión.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Negociar términos, manejar objeciones, cerrar acuerdos y validar al Champion.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Customer Health Score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(Postventa)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Alerta de Churn (Salud Roja):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La frecuencia de uso o el sentimiento del cliente cae por debajo del umbral de riesgo.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Registrar tickets de soporte, métricas de uso y encuestas de satisfacción.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Llamar proactivamente para resolver el descontento antes de la cancelación.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Bowtie / KAM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(Expansión)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Achieved Impact Validado: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Se cumple el hito de éxito del primer producto y hay señal de compra del segundo.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Validar que el cliente alcanzó el ROI inicial mediante encuestas/check-ins.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Presentar la oportunidad de Cross-selling / Up-selling en una reunión (QBR).</w:t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pxbug2obfswz" w:id="36"/>
      <w:bookmarkEnd w:id="36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Reglas de Interrupción Directa en Dify (Triggers Automáticos)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que el orquestador en Dify pause al agente conversacional y asigne el chat de WhatsApp a una bandeja humana en tu CRM o herramienta de mensajería, debes configurar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3 tipos de triggers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exvjhem20ey7" w:id="37"/>
      <w:bookmarkEnd w:id="37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A. Trigger por Score (Cuantitativo)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Regla: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Cuando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lead_fit_score &gt;= 70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en Twenty CRM.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Dify cambia el estado del contacto en Twenty CRM a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assigned_to_rep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dispara un webhook a WhatsApp para pausar la respuesta automática del bot y notificar al vendedor asignado.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yyy6w7bi1y6i" w:id="38"/>
      <w:bookmarkEnd w:id="38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B. Trigger por Palabras Clave / Intención (Cualitativo)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Regla: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El Agente Router en Dify detecta intenciones explícitas de compra o alta fricción:</w:t>
      </w:r>
    </w:p>
    <w:p w:rsidR="00000000" w:rsidDel="00000000" w:rsidP="00000000" w:rsidRDefault="00000000" w:rsidRPr="00000000" w14:paraId="0000015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"Quiero hablar con una persona / asesor"</w:t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"¿Me pueden hacer un descuento?"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"Necesito revisar el contrato / factura"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Traspaso inmediato sin esperar a completar todo el cuestionario SPICED.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gv6el6ynwgcu" w:id="39"/>
      <w:bookmarkEnd w:id="39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C. Trigger por Incertidumbre de la IA (Failsafe)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Regla: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El bot responde con un nivel de confianza bajo o el usuario repite la misma pregunta por tercera vez consecutiva (bucle).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Acción: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Transferencia de emergencia al equipo de soporte/ventas con la nota: "Intervención requerida por ambigüedad en la conversación".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fzvjuh9li0" w:id="40"/>
      <w:bookmarkEnd w:id="40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El Protocolo de Transición (Cómo Traspasar sin Fricción)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Cuando ocurre el handoff, la experiencia del cliente en WhatsApp debe mantenerse limpia y profesional:</w:t>
      </w:r>
    </w:p>
    <w:p w:rsidR="00000000" w:rsidDel="00000000" w:rsidP="00000000" w:rsidRDefault="00000000" w:rsidRPr="00000000" w14:paraId="0000015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Cliente en WhatsApp ] ──► [ Bot completa SPICED ] ──► [ Notificación Interna ] ──► [ Vendedor toma el chat ]</w:t>
      </w:r>
    </w:p>
    <w:p w:rsidR="00000000" w:rsidDel="00000000" w:rsidP="00000000" w:rsidRDefault="00000000" w:rsidRPr="00000000" w14:paraId="0000015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                     │</w:t>
      </w:r>
    </w:p>
    <w:p w:rsidR="00000000" w:rsidDel="00000000" w:rsidP="00000000" w:rsidRDefault="00000000" w:rsidRPr="00000000" w14:paraId="0000015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                     ▼</w:t>
      </w:r>
    </w:p>
    <w:p w:rsidR="00000000" w:rsidDel="00000000" w:rsidP="00000000" w:rsidRDefault="00000000" w:rsidRPr="00000000" w14:paraId="0000015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      "Hola Carlos, te presento a María,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        nuestra especialista en tu rubro..."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Mensaje de Traspaso del Bot: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"Excelente [Nombre]. Con la información que me compartes sobre el impacto en [Pain], he asignado a [Nombre del Vendedor], nuestro especialista en el sector [Rubro], para revisar tu caso a detalle. Se pondrá en contacto contigo por este mismo medio en breve."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Briefing Automático al Vendedor (Interno):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Antes de que el vendedor escriba, Dify debe enviar un mensaje privado (o nota interna en Twenty CRM) con la ficha resumida: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📌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NUEVO LEAD QUALIFIED (Score: 75/100)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Cliente: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Empresa X (Rubro Logistics)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Pain (SPICED):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Demora de 4 días en despachos.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Impact (SPICED):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Pérdida estimada de $8,000/mes.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Economic Buyer: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Juan Pérez (Director de Operaciones).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➡️ Acción sugerida: Proponer reunión de 15 min para revisar propuesta de automatización.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abordar la falta de información previa y la diversidad de clientes (B2B Corporativo vs. B2B Mayorista/Retail vs. B2C), debes incorporar una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Fase 0 de Triage o Perfilamiento Dinámico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antes de ejecutar metodologías como SPICED o MEDDIC.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No todos los clientes necesitan la misma profundidad de análisis: vender software corporativo requiere validar presupuesto y autoridades, mientras que vender ropa al por mayor requiere definir volúmenes y catálogos.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waix0wx60uaq" w:id="41"/>
      <w:bookmarkEnd w:id="41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Fase 0: El Nodo de Triage / Clasificación Inicial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Antes de activar cualquier agente metodológico,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Agente Router en Dify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debe identificar tres variables básicas mediante 1 o 2 preguntas de bajo impacto:</w:t>
      </w:r>
    </w:p>
    <w:p w:rsidR="00000000" w:rsidDel="00000000" w:rsidP="00000000" w:rsidRDefault="00000000" w:rsidRPr="00000000" w14:paraId="0000016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│          ENTRADA MENSAJE WHATSAPP         │</w:t>
      </w:r>
    </w:p>
    <w:p w:rsidR="00000000" w:rsidDel="00000000" w:rsidP="00000000" w:rsidRDefault="00000000" w:rsidRPr="00000000" w14:paraId="00000171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└─────────────────────┬─────────────────────┘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172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173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174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5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│    FASE 0: TRIAGE &amp; PERFILAMIENTO         │</w:t>
      </w:r>
    </w:p>
    <w:p w:rsidR="00000000" w:rsidDel="00000000" w:rsidP="00000000" w:rsidRDefault="00000000" w:rsidRPr="00000000" w14:paraId="00000176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│    1. ¿Es Empresa o Persona?              │</w:t>
      </w:r>
    </w:p>
    <w:p w:rsidR="00000000" w:rsidDel="00000000" w:rsidP="00000000" w:rsidRDefault="00000000" w:rsidRPr="00000000" w14:paraId="0000017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│    2. ¿Qué tipo de solución/producto busca?│</w:t>
      </w:r>
    </w:p>
    <w:p w:rsidR="00000000" w:rsidDel="00000000" w:rsidP="00000000" w:rsidRDefault="00000000" w:rsidRPr="00000000" w14:paraId="0000017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└─────────────────────┬─────────────────────┘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17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17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┌────────────────────────────────┼────────────────────────────────┐</w:t>
      </w:r>
    </w:p>
    <w:p w:rsidR="00000000" w:rsidDel="00000000" w:rsidP="00000000" w:rsidRDefault="00000000" w:rsidRPr="00000000" w14:paraId="0000017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▼                                ▼                                ▼</w:t>
      </w:r>
    </w:p>
    <w:p w:rsidR="00000000" w:rsidDel="00000000" w:rsidP="00000000" w:rsidRDefault="00000000" w:rsidRPr="00000000" w14:paraId="0000017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[ RUTA A: B2B Enterprise ]    [ RUTA B: B2B Mayorista ]       [ RUTA C: B2C / Directo ]</w:t>
      </w:r>
    </w:p>
    <w:p w:rsidR="00000000" w:rsidDel="00000000" w:rsidP="00000000" w:rsidRDefault="00000000" w:rsidRPr="00000000" w14:paraId="0000017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- Ticket Alto / Venta Larga   - Ticket Medio / Volumen        - Ticket Bajo / Venta Rápida</w:t>
      </w:r>
    </w:p>
    <w:p w:rsidR="00000000" w:rsidDel="00000000" w:rsidP="00000000" w:rsidRDefault="00000000" w:rsidRPr="00000000" w14:paraId="0000017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- Activa: SPICED + MEDDIC     - Activa: SPICED Light (Fast)   - Activa: Venta Directa (Transaccional)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sdljumd4noa5" w:id="42"/>
      <w:bookmarkEnd w:id="42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Matriz de Captura Adaptativa según el Tipo de Cliente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Cada segmento alimentará campos distintos en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Twenty CRM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para activar el flujo adecuado:</w:t>
      </w:r>
    </w:p>
    <w:tbl>
      <w:tblPr>
        <w:tblStyle w:val="Table7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310"/>
        <w:gridCol w:w="2145"/>
        <w:gridCol w:w="2355"/>
        <w:tblGridChange w:id="0">
          <w:tblGrid>
            <w:gridCol w:w="1935"/>
            <w:gridCol w:w="2310"/>
            <w:gridCol w:w="2145"/>
            <w:gridCol w:w="23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Tipo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Ejemplos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Datos Clave a Recabar en Fase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Metodología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B2B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Software B2B, Consultorías, Maquinaria.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Nombre de la Empresa</w:t>
            </w:r>
          </w:p>
          <w:p w:rsidR="00000000" w:rsidDel="00000000" w:rsidP="00000000" w:rsidRDefault="00000000" w:rsidRPr="00000000" w14:paraId="0000018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Cargo del contacto</w:t>
            </w:r>
          </w:p>
          <w:p w:rsidR="00000000" w:rsidDel="00000000" w:rsidP="00000000" w:rsidRDefault="00000000" w:rsidRPr="00000000" w14:paraId="0000018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Tamaño de la empresa / Equipo</w:t>
            </w:r>
          </w:p>
          <w:p w:rsidR="00000000" w:rsidDel="00000000" w:rsidP="00000000" w:rsidRDefault="00000000" w:rsidRPr="00000000" w14:paraId="0000018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Herramienta / Proceso actual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SPICED Completo + MEDDIC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B2B Mayorista / 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Venta de ropa al por mayor, Insumos, Revendedores.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Tipo de negocio (Tienda física, E-commerce, Revendedor)</w:t>
            </w:r>
          </w:p>
          <w:p w:rsidR="00000000" w:rsidDel="00000000" w:rsidP="00000000" w:rsidRDefault="00000000" w:rsidRPr="00000000" w14:paraId="00000192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Volumen de compra estimado (MOQ)</w:t>
            </w:r>
          </w:p>
          <w:p w:rsidR="00000000" w:rsidDel="00000000" w:rsidP="00000000" w:rsidRDefault="00000000" w:rsidRPr="00000000" w14:paraId="00000194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Frecuencia de pedido</w:t>
            </w:r>
          </w:p>
          <w:p w:rsidR="00000000" w:rsidDel="00000000" w:rsidP="00000000" w:rsidRDefault="00000000" w:rsidRPr="00000000" w14:paraId="00000196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Zona geográfica / Despacho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SPICED Light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(Enfocado en Volumen, Margen y Entrega)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B2C / Consumidor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Venta minorista, Servicios personales.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Necesidad inmediata</w:t>
            </w:r>
          </w:p>
          <w:p w:rsidR="00000000" w:rsidDel="00000000" w:rsidP="00000000" w:rsidRDefault="00000000" w:rsidRPr="00000000" w14:paraId="0000019C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Talla / Modelo / Preferencia</w:t>
            </w:r>
          </w:p>
          <w:p w:rsidR="00000000" w:rsidDel="00000000" w:rsidP="00000000" w:rsidRDefault="00000000" w:rsidRPr="00000000" w14:paraId="0000019E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• Presupuesto aproximado / Dirección de envío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i w:val="1"/>
                <w:iCs w:val="1"/>
                <w:color w:val="1f1f1f"/>
                <w:shd w:fill="76a5a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hd w:fill="76a5af" w:val="clear"/>
                <w:rtl w:val="0"/>
              </w:rPr>
              <w:t xml:space="preserve">Venta Transaccional</w:t>
            </w:r>
            <w:r w:rsidDel="00000000" w:rsidR="00000000" w:rsidRPr="00000000">
              <w:rPr>
                <w:i w:val="1"/>
                <w:iCs w:val="1"/>
                <w:color w:val="1f1f1f"/>
                <w:shd w:fill="76a5af" w:val="clear"/>
                <w:rtl w:val="0"/>
              </w:rPr>
              <w:t xml:space="preserve"> (Sin MEDDIC, enfoque en cierre rápido)</w:t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nknximfxm4ea" w:id="43"/>
      <w:bookmarkEnd w:id="43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Estrategia Conversacional en WhatsApp: "Dar Valor para Recibir Datos"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evitar que la recolección de datos parezca un formulario o un interrogatorio, el Agente Conversacional debe usar el principio de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intercambio implícito de valor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dahnxivxzaj4" w:id="44"/>
      <w:bookmarkEnd w:id="4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Ejemplo A: Descubriendo si es B2B Mayorista o Detallista (Ropa)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Cliente: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"Hola, me interesan los precios de las prendas de la nueva temporada."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Bot (Triage):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"¡Hola! Con gusto te comparto la información. Para enviarte la tabla de precios correcta, ¿buscas compras al por mayor para tu negocio/tienda o compras para uso personal?"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2t8qtrleapc2" w:id="45"/>
      <w:bookmarkEnd w:id="4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Ejemplo B: Descubriendo Contexto B2B Enterprise (Software)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Cliente: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"Hola, quiero cotizar un sistema de control de inventario."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Bot (Triage):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"¡Hola! Claro que sí. Para recomendarte el módulo exacto que se adapte a tu operación, ¿cuántas sedes o usuarios utilizarían la plataforma actualmente?"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ex3rtxnqu3wb" w:id="46"/>
      <w:bookmarkEnd w:id="46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4. Arquitectura de Implementación en Twenty CRM y Dify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Para soportar múltiples tipos de clientes dentro del mismo sistema, debes parametrizar Twenty CRM y Dify con la siguiente estructura: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lp2f9bx6xg8e" w:id="47"/>
      <w:bookmarkEnd w:id="47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En Twenty CRM (Persistencia de Datos)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Diferenciación de Pipelines:</w:t>
      </w:r>
    </w:p>
    <w:p w:rsidR="00000000" w:rsidDel="00000000" w:rsidP="00000000" w:rsidRDefault="00000000" w:rsidRPr="00000000" w14:paraId="000001A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Pipeline A: Ventas Corporativas (B2B Enterprise)</w:t>
      </w:r>
    </w:p>
    <w:p w:rsidR="00000000" w:rsidDel="00000000" w:rsidP="00000000" w:rsidRDefault="00000000" w:rsidRPr="00000000" w14:paraId="000001A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Pipeline B: Ventas Mayoristas (B2B Wholesale)</w:t>
      </w:r>
    </w:p>
    <w:p w:rsidR="00000000" w:rsidDel="00000000" w:rsidP="00000000" w:rsidRDefault="00000000" w:rsidRPr="00000000" w14:paraId="000001A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Pipeline C: Ventas Minoristas (B2C)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Campos Dinámicos por Tipo de Registro (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ContactType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):</w:t>
      </w:r>
    </w:p>
    <w:p w:rsidR="00000000" w:rsidDel="00000000" w:rsidP="00000000" w:rsidRDefault="00000000" w:rsidRPr="00000000" w14:paraId="000001B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es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Empresa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 Campos activos $\rightarrow$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RUT/Tax ID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Company Size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Economic Buyer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MEDDIC Score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es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Mayorista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 Campos activos $\rightarrow$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MOQ Target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Business Type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Shipping Region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v8fne2m3876r" w:id="48"/>
      <w:bookmarkEnd w:id="48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En Dify (Enrutamiento de Prompts y Agentes)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Condicional Branch (Nodo IF/ELSE):</w:t>
      </w:r>
    </w:p>
    <w:p w:rsidR="00000000" w:rsidDel="00000000" w:rsidP="00000000" w:rsidRDefault="00000000" w:rsidRPr="00000000" w14:paraId="000001B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SI ContactType == "Enterprise"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$\rightarrow$ Carga Prompt Agente SPICED/MEDDIC.</w:t>
      </w:r>
    </w:p>
    <w:p w:rsidR="00000000" w:rsidDel="00000000" w:rsidP="00000000" w:rsidRDefault="00000000" w:rsidRPr="00000000" w14:paraId="000001B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SI ContactType == "Wholesale"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$\rightarrow$ Carga Prompt Agente Catálogo &amp; Margen.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Evolución Dinámica del Perfil:</w:t>
      </w:r>
    </w:p>
    <w:p w:rsidR="00000000" w:rsidDel="00000000" w:rsidP="00000000" w:rsidRDefault="00000000" w:rsidRPr="00000000" w14:paraId="000001B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Agente Extractor lee cada mensaje y, si detecta datos faltantes en Twenty CRM, genera una sugerencia al Agente Conversacional para introducida de forma natural en el siguiente turno.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¿Tu negocio actualmente maneja una sola línea de productos o tienes múltiples unidades de negocio (por ejemplo, venta de software y venta de insumos) que requieran definir estos flujos de triage?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Sí. El diseño que hemos estructurado cubre aproximadamente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85% al 90% del flujo feliz (Happy Path)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la lógica comercial central. Sin embargo, al llevar sistemas autónomos con IA a producción sobre WhatsApp, existen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6 casos de borde (Edge Cases) operativamente críticos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que deben preverse para evitar fallos de experiencia o pérdidas de negocios: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hzyborauaq51" w:id="49"/>
      <w:bookmarkEnd w:id="49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Entrada de Datos Multimodal (Notas de Voz, PDF y Capturas)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rolqd8ryfhct" w:id="50"/>
      <w:bookmarkEnd w:id="5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el mundo real (especialmente en LATAM y entornos B2B/mayoristas), más del 40% de los clientes no escriben texto largo: envían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audios de WhatsApp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fotografías de productos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fichas técnicas en PDF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capturas de transferencias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l3xxayvy6koh" w:id="51"/>
      <w:bookmarkEnd w:id="5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Pre-procesamiento en Dify: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Antes de pasar el mensaje al Agente Router, agregar un nodo de transcodificación:</w:t>
      </w:r>
    </w:p>
    <w:p w:rsidR="00000000" w:rsidDel="00000000" w:rsidP="00000000" w:rsidRDefault="00000000" w:rsidRPr="00000000" w14:paraId="000001C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Audio $\rightarrow$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Módulo Speech-to-Text (ej. Whisper) para convertir voz a texto.</w:t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Imágenes/PDFs $\rightarrow$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Módulo Visió/OCR (ej. GPT-4o Vision o Llama-Vision) para extraer especificaciones, tablas de pedido o fichas de empresa.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vngnly1k4lwb" w:id="52"/>
      <w:bookmarkEnd w:id="52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Guardrails Estrictos: Evitar Alucinaciones Comerciales y Promesas Falsas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9cwxx0pgzv7g" w:id="53"/>
      <w:bookmarkEnd w:id="5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Un modelo de lenguaje libre puede prometer un descuento no autorizado, confirmar un inventario inexistente o acordar plazos de entrega imposibles.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47hjjuozb481" w:id="54"/>
      <w:bookmarkEnd w:id="5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Respuestas Deterministas para Precios: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El Agente Conversacional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nunca debe calcular precios o inventarios de memoria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Patrón RAG / Lookup Query: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Cuando el cliente pide un precio o cotización, Dify debe hacer una consulta exacta a la base de datos de productos/ERP mediante API y devolver una respuesta estructurada validada.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qyqpp72wgvf2" w:id="55"/>
      <w:bookmarkEnd w:id="55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Gestión del "Ghosting" y Sequía de Conversación (Reactivación)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nb5go2oo3do4" w:id="56"/>
      <w:bookmarkEnd w:id="5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cliente inicia el proceso de descubrimiento (SPICED), responde a 2 preguntas y repentinamente deja de contestar (por falta de tiempo, distracción, etc.).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bq03ls4j9pku" w:id="57"/>
      <w:bookmarkEnd w:id="57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Triggers de Inactividad en Twenty CRM:</w:t>
      </w:r>
    </w:p>
    <w:p w:rsidR="00000000" w:rsidDel="00000000" w:rsidP="00000000" w:rsidRDefault="00000000" w:rsidRPr="00000000" w14:paraId="000001CD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la oportunidad se queda en estado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SPICED_In_Progress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y no hay mensajes por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24 horas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Twenty CRM dispara un webhook a Dify para ejecutar una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secuencia de reactivación suave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(Bump sequence) por WhatsApp:</w:t>
      </w:r>
    </w:p>
    <w:p w:rsidR="00000000" w:rsidDel="00000000" w:rsidP="00000000" w:rsidRDefault="00000000" w:rsidRPr="00000000" w14:paraId="000001CF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"Hola [Nombre], entiendo que estás ocupado. Solo para cerrar el hilo, ¿lograste revisar lo que comentamos sobre [Pain] o prefieres retomar la próxima semana?"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f339d6u7mx4h" w:id="58"/>
      <w:bookmarkEnd w:id="58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4. Múltiples Interlocutores de una Misma Empresa (Mapeo a Nivel de Cuenta)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wzwd2yp58fv" w:id="59"/>
      <w:bookmarkEnd w:id="59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B2B Enterprise, es común que el Director de Operaciones hable por un número de WhatsApp y el Gerente de Compras escriba días después desde otro número para la misma compra.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9xajusj23hdy" w:id="60"/>
      <w:bookmarkEnd w:id="6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Identificación por Cuenta (Company Entity):</w:t>
      </w:r>
    </w:p>
    <w:p w:rsidR="00000000" w:rsidDel="00000000" w:rsidP="00000000" w:rsidRDefault="00000000" w:rsidRPr="00000000" w14:paraId="000001D5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Dify debe validar si el dominio del correo o el nombre de la empresa ya existe en Twenty CRM.</w:t>
      </w:r>
    </w:p>
    <w:p w:rsidR="00000000" w:rsidDel="00000000" w:rsidP="00000000" w:rsidRDefault="00000000" w:rsidRPr="00000000" w14:paraId="000001D6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existe, vincula el nuevo contacto al objeto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Company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existente para que el Agente y el vendedor humano vean el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historial unificado de la empresa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evitando tratar al segundo contacto como un lead completamente nuevo.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ygoc646mk3nj" w:id="61"/>
      <w:bookmarkEnd w:id="61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5. El Protocolo de Devolución al Bot (Post-Intervención Humana)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ft3ok7np1mua" w:id="62"/>
      <w:bookmarkEnd w:id="62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Un vendedor humano interviene, resuelve la duda o negocia el precio, y luego el cliente queda "en el aire". Si el bot permanece desactivado indefinidamente, se pierden los seguimientos automáticos.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p91e70yg6i4s" w:id="63"/>
      <w:bookmarkEnd w:id="6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Cierre de Sesión Humana en Twenty CRM:</w:t>
      </w:r>
    </w:p>
    <w:p w:rsidR="00000000" w:rsidDel="00000000" w:rsidP="00000000" w:rsidRDefault="00000000" w:rsidRPr="00000000" w14:paraId="000001D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Se crea un campo o botón en el CRM: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Modo_Conversación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IA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/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Humano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Cuando el vendedor termina la llamada o interacción, cambia el estado a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Devolver_a_IA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Dify recibe el evento y envía un mensaje de reenganche automático: "¡Listo! He registrado los ajustes acordados con [Vendedor]. Quedo a tu disposición si necesitas algo más..."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9t42b2tfabul" w:id="64"/>
      <w:bookmarkEnd w:id="64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6. Gestión de Fricción, Reclamos y Sentimiento Negativo (Crisis Management)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rvzmbdow73a" w:id="65"/>
      <w:bookmarkEnd w:id="6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Problema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Un cliente existente que tiene un problema grave con un despacho o un fallo de servicio escribe enojado a WhatsApp. Si el bot le responde intentando venderle o haciéndole preguntas metodológicas de SPICED, generará un conflicto severo.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b0lzgpn9llt0" w:id="66"/>
      <w:bookmarkEnd w:id="6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Analizador de Sentimiento en el Router:</w:t>
      </w:r>
    </w:p>
    <w:p w:rsidR="00000000" w:rsidDel="00000000" w:rsidP="00000000" w:rsidRDefault="00000000" w:rsidRPr="00000000" w14:paraId="000001E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Agente Router evalúa la carga emocional (Sentiment Analysis).</w:t>
      </w:r>
    </w:p>
    <w:p w:rsidR="00000000" w:rsidDel="00000000" w:rsidP="00000000" w:rsidRDefault="00000000" w:rsidRPr="00000000" w14:paraId="000001E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detecta frustración, reclamos sobre pedidos existentes o lenguaje hostil, omite todas las metodologías comerciales y ejecuta un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bypass inmediato hacia un operador humano de Soporte/Postventa con prioridad alta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n3vcecicp9u8" w:id="67"/>
      <w:bookmarkEnd w:id="67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Resumen del Motor Operativo Completo</w:t>
      </w:r>
    </w:p>
    <w:p w:rsidR="00000000" w:rsidDel="00000000" w:rsidP="00000000" w:rsidRDefault="00000000" w:rsidRPr="00000000" w14:paraId="000001E7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[ WhatsApp Input ] ──► (Transcriptor Audio/OCR) </w:t>
      </w:r>
    </w:p>
    <w:p w:rsidR="00000000" w:rsidDel="00000000" w:rsidP="00000000" w:rsidRDefault="00000000" w:rsidRPr="00000000" w14:paraId="000001E8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1E9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1EA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[ Analizador de Sentimiento ]</w:t>
      </w:r>
    </w:p>
    <w:p w:rsidR="00000000" w:rsidDel="00000000" w:rsidP="00000000" w:rsidRDefault="00000000" w:rsidRPr="00000000" w14:paraId="000001EB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├──► (Negativo/Fricción) ──► [ Intervención Humana Urgente ]</w:t>
      </w:r>
    </w:p>
    <w:p w:rsidR="00000000" w:rsidDel="00000000" w:rsidP="00000000" w:rsidRDefault="00000000" w:rsidRPr="00000000" w14:paraId="000001EC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└──► (Normal / Comercial)</w:t>
      </w:r>
    </w:p>
    <w:p w:rsidR="00000000" w:rsidDel="00000000" w:rsidP="00000000" w:rsidRDefault="00000000" w:rsidRPr="00000000" w14:paraId="000001ED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1EE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1EF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[ Agente Router ]</w:t>
      </w:r>
    </w:p>
    <w:p w:rsidR="00000000" w:rsidDel="00000000" w:rsidP="00000000" w:rsidRDefault="00000000" w:rsidRPr="00000000" w14:paraId="000001F0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├── (B2B Enterprise) ──► SPICED / MEDDIC</w:t>
      </w:r>
    </w:p>
    <w:p w:rsidR="00000000" w:rsidDel="00000000" w:rsidP="00000000" w:rsidRDefault="00000000" w:rsidRPr="00000000" w14:paraId="000001F1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├── (B2B Mayorista)  ──► Triage / Volumen</w:t>
      </w:r>
    </w:p>
    <w:p w:rsidR="00000000" w:rsidDel="00000000" w:rsidP="00000000" w:rsidRDefault="00000000" w:rsidRPr="00000000" w14:paraId="000001F2">
      <w:pPr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i w:val="1"/>
          <w:iCs w:val="1"/>
          <w:color w:val="ffffff"/>
          <w:sz w:val="21"/>
          <w:szCs w:val="21"/>
          <w:shd w:fill="76a5af" w:val="clear"/>
          <w:rtl w:val="0"/>
        </w:rPr>
        <w:t xml:space="preserve">                        └── (B2C / Directo)  ──► Venta Rápida</w:t>
      </w:r>
    </w:p>
    <w:p w:rsidR="00000000" w:rsidDel="00000000" w:rsidP="00000000" w:rsidRDefault="00000000" w:rsidRPr="00000000" w14:paraId="000001F3">
      <w:pPr>
        <w:shd w:fill="141414" w:val="clear"/>
        <w:ind w:left="-240" w:right="-240" w:firstLine="0"/>
        <w:rPr>
          <w:i w:val="1"/>
          <w:iCs w:val="1"/>
          <w:color w:val="ffffff"/>
          <w:sz w:val="21"/>
          <w:szCs w:val="21"/>
          <w:shd w:fill="76a5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¿Consideras que alguno de estos 6 casos de borde (como el procesamiento de audios/PDFs o el control de ghosting) necesita quedar diseñado antes de pasar a la fase de construcción de los prompts y webhooks?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Al analizar la arquitectura completa a nivel metodológico, conversacional, de agentes e integración con Twenty CRM, el diseño abarca casi la totalidad del flujo operativo.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Sin embargo, al llevar un sistema autónomo de IA con Dify sobre la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API oficial de WhatsApp Cloud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, existen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3 aspectos técnicos y normativos críticos de nivel de infraestructura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que, si no se consideran, pueden tumbar el sistema en producción.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uiauj9ie4lm3" w:id="68"/>
      <w:bookmarkEnd w:id="68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1. La Regla de la Ventana de 24 Horas de Meta (Políticas de WhatsApp)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qoo5a65n5j9" w:id="69"/>
      <w:bookmarkEnd w:id="69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Riesgo Técnico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Meta no permite que un bot de IA envíe mensajes de texto libre si han pasado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más de 24 horas desde el último mensaje del usuario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f0c2l94n6285" w:id="70"/>
      <w:bookmarkEnd w:id="7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Impacto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módulo de reactivación (Ghosting / Bump sequence) fallará si la IA intenta escribir un mensaje dinámico después de 24 horas. Intentarlo provocará el bloqueo del webhook o la sanción del número.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ccx4kpojm8sr" w:id="71"/>
      <w:bookmarkEnd w:id="7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Estrategia HSM (High-Structured Messages):</w:t>
      </w:r>
    </w:p>
    <w:p w:rsidR="00000000" w:rsidDel="00000000" w:rsidP="00000000" w:rsidRDefault="00000000" w:rsidRPr="00000000" w14:paraId="000001FE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la inactividad supera las 24 horas, Twenty CRM y Dify no envían un prompt libre de la IA, sino una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Plantilla Aprobada por Meta (HSM Template)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con botones interactivos (ej: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[Continuar cotización]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/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[Hablar con un asesor]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).</w:t>
      </w:r>
    </w:p>
    <w:p w:rsidR="00000000" w:rsidDel="00000000" w:rsidP="00000000" w:rsidRDefault="00000000" w:rsidRPr="00000000" w14:paraId="000001FF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Una vez que el cliente hace clic o responde al HSM, se abre nuevamente la ventana de 24 horas y el Agente Conversacional retoma el control.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60hsgxb7hmug" w:id="72"/>
      <w:bookmarkEnd w:id="72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2. Manejo de Latencia y Feedback Visual (UX de Espera)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6q6i42o0og0d" w:id="73"/>
      <w:bookmarkEnd w:id="7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Riesgo Técnico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La ejecución de la cadena completa en Dify (Router $\rightarrow$ Extractor SPICED/MEDDIC $\rightarrow$ Consulta GraphQL a Twenty CRM $\rightarrow$ Agente Conversacional) toma entre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3 y 8 segundos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ie6p07oe0d3c" w:id="74"/>
      <w:bookmarkEnd w:id="7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Impacto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WhatsApp, 8 segundos de silencio absoluto hacen que el usuario sienta que el sistema falló, provocando que vuelva a escribir y rompa la secuencia (Race Conditions).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l9afsg6dcxbo" w:id="75"/>
      <w:bookmarkEnd w:id="75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Indicador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Escribiendo...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 (Typing State):</w:t>
      </w:r>
    </w:p>
    <w:p w:rsidR="00000000" w:rsidDel="00000000" w:rsidP="00000000" w:rsidRDefault="00000000" w:rsidRPr="00000000" w14:paraId="0000020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 cuanto llega el Webhook a Dify, el sistema debe enviar un comando inmediato a la API de WhatsApp para activar el estado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"typing_indicator"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por 4 a 5 segundos mientras el Back-Office procesa la información en segundo plano.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df5zjeo07bsv" w:id="76"/>
      <w:bookmarkEnd w:id="76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3. Prevención de Baneo de Línea (Opt-Out &amp; Anti-Spam Guardrail)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64zwuoiikcvw" w:id="77"/>
      <w:bookmarkEnd w:id="77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El Riesgo Técnico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Si un prospecto siente que la IA es insistente y presiona el botón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"Reportar / Bloquear"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en WhatsApp, la puntuación de calidad de tu número en Meta cae. Si la calidad baja a rojo,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Meta suspende la línea telefónica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</w:rPr>
      </w:pPr>
      <w:bookmarkStart w:colFirst="0" w:colLast="0" w:name="_bhl0vxy5530s" w:id="78"/>
      <w:bookmarkEnd w:id="78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shd w:fill="76a5af" w:val="clear"/>
          <w:rtl w:val="0"/>
        </w:rPr>
        <w:t xml:space="preserve">La Solución en el Flujo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Filtro de Desuscripción Automática:</w:t>
      </w:r>
    </w:p>
    <w:p w:rsidR="00000000" w:rsidDel="00000000" w:rsidP="00000000" w:rsidRDefault="00000000" w:rsidRPr="00000000" w14:paraId="000002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El Agente Router debe tener una regla dura de coincidencia de intención: si detecta frases como "no me molesten", "bájenme de su lista", "spam" o "cancelar":</w:t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Cambia el campo </w:t>
      </w:r>
      <w:r w:rsidDel="00000000" w:rsidR="00000000" w:rsidRPr="00000000">
        <w:rPr>
          <w:i w:val="1"/>
          <w:iCs w:val="1"/>
          <w:color w:val="188038"/>
          <w:sz w:val="23"/>
          <w:szCs w:val="23"/>
          <w:shd w:fill="76a5af" w:val="clear"/>
          <w:rtl w:val="0"/>
        </w:rPr>
        <w:t xml:space="preserve">opt_out = TRUE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en Twenty CRM.</w:t>
      </w:r>
    </w:p>
    <w:p w:rsidR="00000000" w:rsidDel="00000000" w:rsidP="00000000" w:rsidRDefault="00000000" w:rsidRPr="00000000" w14:paraId="000002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Detiene cualquier flujo futuro de seguimiento.</w:t>
      </w:r>
    </w:p>
    <w:p w:rsidR="00000000" w:rsidDel="00000000" w:rsidP="00000000" w:rsidRDefault="00000000" w:rsidRPr="00000000" w14:paraId="000002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i w:val="1"/>
          <w:iCs w:val="1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Envía una despedida breve y neutral confirmando la baja.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</w:rPr>
      </w:pPr>
      <w:bookmarkStart w:colFirst="0" w:colLast="0" w:name="_fz7qc9sxo5cc" w:id="79"/>
      <w:bookmarkEnd w:id="79"/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shd w:fill="76a5af" w:val="clear"/>
          <w:rtl w:val="0"/>
        </w:rPr>
        <w:t xml:space="preserve">Conclusión del Análisis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hd w:fill="76a5af" w:val="clear"/>
        </w:rPr>
      </w:pP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Sumando estos </w:t>
      </w: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3 pilares de infraestructura</w:t>
      </w:r>
      <w:r w:rsidDel="00000000" w:rsidR="00000000" w:rsidRPr="00000000">
        <w:rPr>
          <w:i w:val="1"/>
          <w:iCs w:val="1"/>
          <w:color w:val="1f1f1f"/>
          <w:shd w:fill="76a5af" w:val="clear"/>
          <w:rtl w:val="0"/>
        </w:rPr>
        <w:t xml:space="preserve"> (Políticas de Meta, UX de Latencia y Guardrails de Spam) a la arquitectura de agentes, metodologías (SPICED/MEDDIC/PIPC), triage dinámico y manejo de casos de borde previamente diseñados: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  <w:shd w:fill="76a5af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hd w:fill="76a5af" w:val="clear"/>
          <w:rtl w:val="0"/>
        </w:rPr>
        <w:t xml:space="preserve">La solución y los puntos óptimos quedan 100% planteados, parametrizados y blindados para pasar a la fase de construcción de Prompts, Workflows en Dify y API Mutations en Twenty CRM.</w:t>
      </w:r>
    </w:p>
    <w:p w:rsidR="00000000" w:rsidDel="00000000" w:rsidP="00000000" w:rsidRDefault="00000000" w:rsidRPr="00000000" w14:paraId="00000214">
      <w:pPr>
        <w:rPr>
          <w:i w:val="1"/>
          <w:iCs w:val="1"/>
          <w:shd w:fill="76a5a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