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35.png" ContentType="image/png"/>
  <Override PartName="/word/media/rId38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Univariate:</w:t>
      </w:r>
      <w:r>
        <w:t xml:space="preserve"> </w:t>
      </w:r>
      <w:r>
        <w:t xml:space="preserve">Parkinson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Tamez</w:t>
      </w:r>
    </w:p>
    <w:p>
      <w:pPr>
        <w:pStyle w:val="Date"/>
      </w:pPr>
      <w:r>
        <w:t xml:space="preserve">2023-01-27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parkinson-univariate"/>
    <w:p>
      <w:pPr>
        <w:pStyle w:val="Heading1"/>
      </w:pPr>
      <w:r>
        <w:t xml:space="preserve">PARKINSON Univariate</w:t>
      </w:r>
    </w:p>
    <w:bookmarkStart w:id="20" w:name="loading-the-libraries"/>
    <w:p>
      <w:pPr>
        <w:pStyle w:val="Heading3"/>
      </w:pPr>
      <w:r>
        <w:t xml:space="preserve">Loading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"FRESA.CAD"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'keep.trailing.zeros'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3" w:name="the-data"/>
    <w:p>
      <w:pPr>
        <w:pStyle w:val="Heading2"/>
      </w:pPr>
      <w:r>
        <w:t xml:space="preserve">The Data</w:t>
      </w:r>
    </w:p>
    <w:p>
      <w:pPr>
        <w:pStyle w:val="SourceCode"/>
      </w:pPr>
      <w:r>
        <w:br/>
      </w:r>
      <w:r>
        <w:rPr>
          <w:rStyle w:val="NormalTok"/>
        </w:rPr>
        <w:t xml:space="preserve">pd_speech_features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"~/GitHub/FCA/Data/pd_speech_features.xlsx"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"pd_speech_features"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"A2:ACB758"</w:t>
      </w:r>
      <w:r>
        <w:rPr>
          <w:rStyle w:val="NormalTok"/>
        </w:rPr>
        <w:t xml:space="preserve">))</w:t>
      </w:r>
    </w:p>
    <w:bookmarkStart w:id="22" w:name="the-average-of-the-three-repetitions"/>
    <w:p>
      <w:pPr>
        <w:pStyle w:val="Heading3"/>
      </w:pPr>
      <w:r>
        <w:t xml:space="preserve">The Average of the Three Repetitions</w:t>
      </w:r>
    </w:p>
    <w:p>
      <w:pPr>
        <w:pStyle w:val="FirstParagraph"/>
      </w:pPr>
      <w:r>
        <w:t xml:space="preserve">Each subject had three repeated observations. Here I’ll use the average of the three experiments per subject.</w:t>
      </w:r>
    </w:p>
    <w:p>
      <w:pPr>
        <w:pStyle w:val="SourceCode"/>
      </w:pPr>
      <w:r>
        <w:rPr>
          <w:rStyle w:val="NormalTok"/>
        </w:rPr>
        <w:t xml:space="preserve">rep1Parkison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(pd_speech_features,RID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(rep1Parkison)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rep1Parkison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rep1Parkison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rep1Parkison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rep1Parkison[,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(rep1Parkison)]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(rep1Parkison,as.numeric)</w:t>
      </w:r>
      <w:r>
        <w:br/>
      </w:r>
      <w:r>
        <w:br/>
      </w:r>
      <w:r>
        <w:rPr>
          <w:rStyle w:val="NormalTok"/>
        </w:rPr>
        <w:t xml:space="preserve">rep2Parkison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(pd_speech_features,RID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(rep2Parkison)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rep2Parkison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rep2Parkison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rep2Parkison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rep2Parkison[,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(rep2Parkison)]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(rep2Parkison,as.numeric)</w:t>
      </w:r>
      <w:r>
        <w:br/>
      </w:r>
      <w:r>
        <w:br/>
      </w:r>
      <w:r>
        <w:rPr>
          <w:rStyle w:val="NormalTok"/>
        </w:rPr>
        <w:t xml:space="preserve">rep3Parkison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(pd_speech_features,RID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(rep3Parkison)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rep3Parkison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rep3Parkison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rep3Parkison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rep3Parkison[,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(rep3Parkison)]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(rep3Parkison,as.numeric)</w:t>
      </w:r>
      <w:r>
        <w:br/>
      </w:r>
      <w:r>
        <w:br/>
      </w:r>
      <w:r>
        <w:rPr>
          <w:rStyle w:val="NormalTok"/>
        </w:rPr>
        <w:t xml:space="preserve">whof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(rep1Parkison)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avgParkison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rep1Parkison;</w:t>
      </w:r>
      <w:r>
        <w:br/>
      </w:r>
      <w:r>
        <w:rPr>
          <w:rStyle w:val="NormalTok"/>
        </w:rPr>
        <w:t xml:space="preserve">avgParkison[,whof]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(rep1Parkison[,whof]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rep2Parkison[,whof]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rep3Parkison[,whof])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(avgParkison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55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</w:tr>
    </w:tbl>
    <w:bookmarkStart w:id="21" w:name="standarize-the-names-for-the-reporting"/>
    <w:p>
      <w:pPr>
        <w:pStyle w:val="Heading4"/>
      </w:pPr>
      <w:r>
        <w:t xml:space="preserve">Standarize the names for the reporting</w:t>
      </w:r>
    </w:p>
    <w:p>
      <w:pPr>
        <w:pStyle w:val="SourceCode"/>
      </w:pP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avgParkison</w:t>
      </w:r>
      <w:r>
        <w:br/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77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rows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(dataframe[,outcome]))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55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(dataframe)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varlist[varlist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varlist))</w:t>
      </w:r>
    </w:p>
    <w:bookmarkEnd w:id="21"/>
    <w:bookmarkEnd w:id="22"/>
    <w:bookmarkEnd w:id="23"/>
    <w:bookmarkStart w:id="24" w:name="univariate"/>
    <w:p>
      <w:pPr>
        <w:pStyle w:val="Heading2"/>
      </w:pPr>
      <w:r>
        <w:t xml:space="preserve">Univariate</w:t>
      </w:r>
    </w:p>
    <w:p>
      <w:pPr>
        <w:pStyle w:val="SourceCode"/>
      </w:pPr>
      <w:r>
        <w:br/>
      </w:r>
      <w:r>
        <w:rPr>
          <w:rStyle w:val="NormalTok"/>
        </w:rPr>
        <w:t xml:space="preserve">univariate_columns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"controlKSP"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"ROCAUC"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"WilcoxRes.p"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"FRes.p"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outcome,</w:t>
      </w:r>
      <w:r>
        <w:br/>
      </w:r>
      <w:r>
        <w:rPr>
          <w:rStyle w:val="NormalTok"/>
        </w:rPr>
        <w:t xml:space="preserve">               dataframe,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categorizationType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raw.dataFrame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std_MFCC_1st_coef 200 : app_entropy_shannon_10_coef 300 : app_LT_entropy_log_9_coef 400 : tqwt_entropy_log_dec_7 500 : tqwt_TKEO_std_dec_35</w:t>
      </w:r>
      <w:r>
        <w:br/>
      </w:r>
      <w:r>
        <w:t xml:space="preserve">600 : tqwt_stdValue_dec_27 700 : tqwt_skewnessValue_dec_19</w:t>
      </w:r>
    </w:p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5"/>
        <w:gridCol w:w="725"/>
        <w:gridCol w:w="665"/>
        <w:gridCol w:w="846"/>
        <w:gridCol w:w="785"/>
        <w:gridCol w:w="785"/>
        <w:gridCol w:w="544"/>
        <w:gridCol w:w="846"/>
        <w:gridCol w:w="66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std_delta_delta_log_energy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0.151717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2.91e-11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4.44e-16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0.172528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std_9th_delta_delta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0.448029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std_8th_delta_delta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0.908376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std_7th_delta_delta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0.830363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4.53e-10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-1.68e+05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-1.32e+05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0.361893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3.09e-13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std_6th_delta_delta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0.549789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std_8th_delta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0.960141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std_9th_delta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0.117295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9.93e-12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7.98e-17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0.292343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9.69e-16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std_7th_delta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0.748746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5.80e-10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std_10th_delta_delta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0.920800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6.88e-09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9.10e-11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tqwt_TKEO_std_dec_12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0.001059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-1.14e+05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-8.82e+04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0.265432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3.04e-09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8.77e-11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std_11th_delta_delta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0.963577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6.64e-09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2.24e-10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0.650816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4.71e-13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1.61e-10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-2.21e+05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-1.86e+05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0.321073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9.01e-10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0.140805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4.68e-14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2.16e-09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topfiveOrg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bookmarkEnd w:id="24"/>
    <w:bookmarkStart w:id="42" w:name="decorrelation-analysis"/>
    <w:p>
      <w:pPr>
        <w:pStyle w:val="Heading2"/>
      </w:pPr>
      <w:r>
        <w:t xml:space="preserve">Decorrelation Analysis</w:t>
      </w:r>
    </w:p>
    <w:p>
      <w:pPr>
        <w:pStyle w:val="SourceCode"/>
      </w:pPr>
      <w:r>
        <w:rPr>
          <w:rStyle w:val="NormalTok"/>
        </w:rPr>
        <w:t xml:space="preserve">DEdataframe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GDSTMDecorrelation</w:t>
      </w:r>
      <w:r>
        <w:rPr>
          <w:rStyle w:val="NormalTok"/>
        </w:rPr>
        <w:t xml:space="preserve">(dataframe,</w:t>
      </w:r>
      <w:r>
        <w:rPr>
          <w:rStyle w:val="AttributeTok"/>
        </w:rPr>
        <w:t xml:space="preserve">thr=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Included: 717 , Uni p: 0.01155156 , Uncorrelated Base: 207 , Outcome-Driven Size: 0 , Base Size: 207</w:t>
      </w:r>
    </w:p>
    <w:p>
      <w:pPr>
        <w:pStyle w:val="BodyText"/>
      </w:pPr>
      <w:r>
        <w:t xml:space="preserve">1 &lt;R=1.000,w= 1,N= 291&gt;, Top: 95( 3 )</w:t>
      </w:r>
      <w:hyperlink r:id="rId25">
        <w:r>
          <w:rPr>
            <w:rStyle w:val="Hyperlink"/>
          </w:rPr>
          <w:t xml:space="preserve">1 : 95 : 0.975</w:t>
        </w:r>
      </w:hyperlink>
      <w:r>
        <w:t xml:space="preserve">,&lt;|&gt;Tot Used: 272 , Added: 178 , Zero Std: 0 , Max Cor: 1.000</w:t>
      </w:r>
      <w:r>
        <w:t xml:space="preserve"> </w:t>
      </w:r>
      <w:r>
        <w:t xml:space="preserve">2 &lt;R=1.000,w= 1,N= 291&gt;, Top: 15( 2 )</w:t>
      </w:r>
      <w:hyperlink r:id="rId26">
        <w:r>
          <w:rPr>
            <w:rStyle w:val="Hyperlink"/>
          </w:rPr>
          <w:t xml:space="preserve">1 : 15 : 0.975</w:t>
        </w:r>
      </w:hyperlink>
      <w:r>
        <w:t xml:space="preserve">,&lt;|&gt;Tot Used: 282 , Added: 29 , Zero Std: 0 , Max Cor: 0.975</w:t>
      </w:r>
      <w:r>
        <w:t xml:space="preserve"> </w:t>
      </w:r>
      <w:r>
        <w:t xml:space="preserve">3 &lt;R=0.975,w= 2,N= 227&gt;, Top: 85( 2 )</w:t>
      </w:r>
      <w:hyperlink r:id="rId27">
        <w:r>
          <w:rPr>
            <w:rStyle w:val="Hyperlink"/>
          </w:rPr>
          <w:t xml:space="preserve">1 : 85 : 0.937</w:t>
        </w:r>
      </w:hyperlink>
      <w:r>
        <w:t xml:space="preserve">,&lt;|&gt;Tot Used: 399 , Added: 113 , Zero Std: 0 , Max Cor: 0.991</w:t>
      </w:r>
      <w:r>
        <w:t xml:space="preserve"> </w:t>
      </w:r>
      <w:r>
        <w:t xml:space="preserve">4 &lt;R=0.991,w= 2,N= 227&gt;, Top: 9( 1 )</w:t>
      </w:r>
      <w:hyperlink r:id="rId28">
        <w:r>
          <w:rPr>
            <w:rStyle w:val="Hyperlink"/>
          </w:rPr>
          <w:t xml:space="preserve">1 : 9 : 0.946</w:t>
        </w:r>
      </w:hyperlink>
      <w:r>
        <w:t xml:space="preserve">,&lt;|&gt;Tot Used: 403 , Added: 13 , Zero Std: 0 , Max Cor: 0.941</w:t>
      </w:r>
      <w:r>
        <w:t xml:space="preserve"> </w:t>
      </w:r>
      <w:r>
        <w:t xml:space="preserve">5 &lt;R=0.941,w= 3,N= 249&gt;, Top: 82( 4 )</w:t>
      </w:r>
      <w:hyperlink r:id="rId29">
        <w:r>
          <w:rPr>
            <w:rStyle w:val="Hyperlink"/>
          </w:rPr>
          <w:t xml:space="preserve">1 : 82 : 0.871</w:t>
        </w:r>
      </w:hyperlink>
      <w:r>
        <w:t xml:space="preserve">,&lt;|&gt;Tot Used: 501 , Added: 124 , Zero Std: 0 , Max Cor: 0.990</w:t>
      </w:r>
      <w:r>
        <w:t xml:space="preserve"> </w:t>
      </w:r>
      <w:r>
        <w:t xml:space="preserve">6 &lt;R=0.990,w= 3,N= 249&gt;, Top: 12( 1 )</w:t>
      </w:r>
      <w:hyperlink r:id="rId30">
        <w:r>
          <w:rPr>
            <w:rStyle w:val="Hyperlink"/>
          </w:rPr>
          <w:t xml:space="preserve">1 : 12 : 0.895</w:t>
        </w:r>
      </w:hyperlink>
      <w:r>
        <w:t xml:space="preserve">,&lt;|&gt;Tot Used: 509 , Added: 14 , Zero Std: 0 , Max Cor: 0.894</w:t>
      </w:r>
      <w:r>
        <w:t xml:space="preserve"> </w:t>
      </w:r>
      <w:r>
        <w:t xml:space="preserve">7 &lt;R=0.894,w= 4,N= 183&gt;, Top: 66( 3 )</w:t>
      </w:r>
      <w:hyperlink r:id="rId31">
        <w:r>
          <w:rPr>
            <w:rStyle w:val="Hyperlink"/>
          </w:rPr>
          <w:t xml:space="preserve">1 : 66 : 0.827</w:t>
        </w:r>
      </w:hyperlink>
      <w:r>
        <w:t xml:space="preserve">,&lt;|&gt;Tot Used: 546 , Added: 83 , Zero Std: 0 , Max Cor: 0.942</w:t>
      </w:r>
      <w:r>
        <w:t xml:space="preserve"> </w:t>
      </w:r>
      <w:r>
        <w:t xml:space="preserve">8 &lt;R=0.942,w= 4,N= 183&gt;, Top: 12( 2 )</w:t>
      </w:r>
      <w:hyperlink r:id="rId32">
        <w:r>
          <w:rPr>
            <w:rStyle w:val="Hyperlink"/>
          </w:rPr>
          <w:t xml:space="preserve">1 : 12 : 0.821</w:t>
        </w:r>
      </w:hyperlink>
      <w:r>
        <w:t xml:space="preserve">,&lt;|&gt;Tot Used: 551 , Added: 15 , Zero Std: 0 , Max Cor: 0.826</w:t>
      </w:r>
      <w:r>
        <w:t xml:space="preserve"> </w:t>
      </w:r>
      <w:r>
        <w:t xml:space="preserve">9 &lt;R=0.826,w= 5,N= 20&gt;, Top: 9( 1 )</w:t>
      </w:r>
      <w:hyperlink r:id="rId33">
        <w:r>
          <w:rPr>
            <w:rStyle w:val="Hyperlink"/>
          </w:rPr>
          <w:t xml:space="preserve">1 : 9 : 0.800</w:t>
        </w:r>
      </w:hyperlink>
      <w:r>
        <w:t xml:space="preserve">,&lt;|&gt;Tot Used: 551 , Added: 10 , Zero Std: 0 , Max Cor: 0.945</w:t>
      </w:r>
      <w:r>
        <w:t xml:space="preserve"> </w:t>
      </w:r>
      <w:r>
        <w:t xml:space="preserve">10 &lt;R=0.945,w= 5,N= 20&gt;, Top: 1( 1 )</w:t>
      </w:r>
      <w:hyperlink r:id="rId34">
        <w:r>
          <w:rPr>
            <w:rStyle w:val="Hyperlink"/>
          </w:rPr>
          <w:t xml:space="preserve">1 : 1 : 0.800</w:t>
        </w:r>
      </w:hyperlink>
      <w:r>
        <w:t xml:space="preserve">,&lt;|&gt;Tot Used: 551 , Added: 1 , Zero Std: 0 , Max Cor: 0.799</w:t>
      </w:r>
      <w:r>
        <w:t xml:space="preserve"> </w:t>
      </w:r>
      <w:r>
        <w:t xml:space="preserve">11 &lt;R=0.000,w= 6,N= 0&gt;-{ std_MFCC_4th_coef std_MFCC_6th_coef std_MFCC_8th_coef std_MFCC_10th_coef std_MFCC_12th_coef std_9th_delta Ed_1_coef det_entropy_shannon_2_coef det_entropy_log_5_coef det_LT_entropy_shannon_6_coef tqwt_energy_dec_7 tqwt_energy_dec_10 tqwt_energy_dec_33 tqwt_energy_dec_35 tqwt_entropy_shannon_dec_1 tqwt_entropy_shannon_dec_3 tqwt_entropy_shannon_dec_10 tqwt_entropy_shannon_dec_27 tqwt_entropy_shannon_dec_28 tqwt_entropy_shannon_dec_31 tqwt_entropy_log_dec_10 tqwt_entropy_log_dec_20 tqwt_entropy_log_dec_22 tqwt_TKEO_mean_dec_15 tqwt_TKEO_mean_dec_17 tqwt_TKEO_mean_dec_21 tqwt_TKEO_mean_dec_23 tqwt_TKEO_mean_dec_31 tqwt_TKEO_mean_dec_35 tqwt_TKEO_mean_dec_36 tqwt_TKEO_std_dec_19 tqwt_minValue_dec_1 tqwt_skewnessValue_dec_4 tqwt_skewnessValue_dec_34 tqwt_kurtosisValue_dec_34 }-</w:t>
      </w:r>
      <w:r>
        <w:t xml:space="preserve"> </w:t>
      </w:r>
      <w:r>
        <w:t xml:space="preserve">[ 11 ], 0.799405 Decor Dimension: 551 . Cor to Base: 286 , ABase: 55 , Outcome Base: 0</w:t>
      </w:r>
    </w:p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Decorrleated_Fraction=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Decorrleated_Fraction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0.612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Base_Fraction=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tbl>
      <w:tblPr>
        <w:tblStyle w:val="Table"/>
        <w:tblW w:type="pct" w:w="1111"/>
        <w:tblLook w:firstRow="1" w:lastRow="0" w:firstColumn="0" w:lastColumn="0" w:noHBand="0" w:noVBand="0" w:val="0020"/>
      </w:tblPr>
      <w:tblGrid>
        <w:gridCol w:w="17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Base_Fraction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demat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(DEdataframe,</w:t>
      </w:r>
      <w:r>
        <w:rPr>
          <w:rStyle w:val="StringTok"/>
        </w:rPr>
        <w:t xml:space="preserve">"GDSTM"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sparse_Fraction=</w:t>
      </w:r>
      <w:r>
        <w:rPr>
          <w:rStyle w:val="FloatTok"/>
        </w:rPr>
        <w:t xml:space="preserve">1.0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(demat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(demat)))</w:t>
      </w:r>
    </w:p>
    <w:tbl>
      <w:tblPr>
        <w:tblStyle w:val="Table"/>
        <w:tblW w:type="pct" w:w="1250"/>
        <w:tblLook w:firstRow="1" w:lastRow="0" w:firstColumn="0" w:lastColumn="0" w:noHBand="0" w:noVBand="0" w:val="0020"/>
      </w:tblPr>
      <w:tblGrid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sparse_Fraction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0.00386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varlistDe,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varlistDe))</w:t>
      </w:r>
    </w:p>
    <w:bookmarkStart w:id="41" w:name="the-heat-maps."/>
    <w:p>
      <w:pPr>
        <w:pStyle w:val="Heading3"/>
      </w:pPr>
      <w:r>
        <w:t xml:space="preserve">The heat maps.</w:t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(dataframe[,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(demat)],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(cormat)]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(cormat),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              scale = "row",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 Correlation 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key.title=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key.xlab=</w:t>
      </w:r>
      <w:r>
        <w:rPr>
          <w:rStyle w:val="StringTok"/>
        </w:rPr>
        <w:t xml:space="preserve">"Spearman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nivariateAnalysisParkinson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(DEdataframe[,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(demat)],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(cormat)]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(cormat),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              scale = "none",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 Correlation: After GDSTM"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key.title=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key.xlab=</w:t>
      </w:r>
      <w:r>
        <w:rPr>
          <w:rStyle w:val="StringTok"/>
        </w:rPr>
        <w:t xml:space="preserve">"Spearman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nivariateAnalysisParkinson_files/figure-docx/unnamed-chunk-8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41"/>
    <w:bookmarkEnd w:id="42"/>
    <w:bookmarkStart w:id="44" w:name="univariate-decorrelated"/>
    <w:p>
      <w:pPr>
        <w:pStyle w:val="Heading2"/>
      </w:pPr>
      <w:r>
        <w:t xml:space="preserve">Univariate Decorrelated</w:t>
      </w:r>
    </w:p>
    <w:p>
      <w:pPr>
        <w:pStyle w:val="SourceCode"/>
      </w:pPr>
      <w:r>
        <w:br/>
      </w:r>
      <w:r>
        <w:rPr>
          <w:rStyle w:val="NormalTok"/>
        </w:rPr>
        <w:t xml:space="preserve">univarDe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(varlistDe,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DEdataframe,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categorizationType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raw.dataFrame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La_std_MFCC_1st_coef 200 : La_app_entropy_shannon_10_coef 300 : La_app_LT_entropy_log_9_coef 400 : La_tqwt_entropy_log_dec_7 500 : La_tqwt_TKEO_std_dec_35</w:t>
      </w:r>
      <w:r>
        <w:br/>
      </w:r>
      <w:r>
        <w:t xml:space="preserve">600 : La_tqwt_stdValue_dec_27 700 : tqwt_skewnessValue_dec_19</w:t>
      </w:r>
    </w:p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86"/>
        <w:gridCol w:w="709"/>
        <w:gridCol w:w="650"/>
        <w:gridCol w:w="827"/>
        <w:gridCol w:w="768"/>
        <w:gridCol w:w="768"/>
        <w:gridCol w:w="531"/>
        <w:gridCol w:w="827"/>
        <w:gridCol w:w="65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-2.53e+02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9.17e-16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std_9th_delta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9.93e-12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mean_MFCC_2nd_coef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5.17e-11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5.16e-14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La_tqwt_kurtosisValue_dec_33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-3.33e-01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-2.92e-01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8.76e-11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La_std_delta_delta_log_energy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2.28e-06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La_apq11Shimmer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4.41e-07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tqwt_kurtosisValue_dec_20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5.86e-07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6.25e-09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La_std_6th_delta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tqwt_energy_dec_26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5.30e-06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tqwt_energy_dec_27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La_tqwt_entropy_shannon_dec_33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-5.89e-01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4.49e-06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tqwt_energy_dec_12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2.09e-09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La_GNE_std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-7.89e-02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3.99e-09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-2.29e+05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rapJitter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3.73e-06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3.82e-08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1.77e-07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tqwt_energy_dec_28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6.81e-11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5.47e-03</w:t>
            </w:r>
          </w:p>
        </w:tc>
      </w:tr>
    </w:tbl>
    <w:bookmarkStart w:id="43" w:name="comparing-decorrelation-vs-original"/>
    <w:p>
      <w:pPr>
        <w:pStyle w:val="Heading3"/>
      </w:pPr>
      <w:r>
        <w:t xml:space="preserve">Comparing Decorrelation vs Original</w:t>
      </w:r>
    </w:p>
    <w:p>
      <w:pPr>
        <w:pStyle w:val="SourceCode"/>
      </w:pPr>
      <w:r>
        <w:rPr>
          <w:rStyle w:val="NormalTok"/>
        </w:rPr>
        <w:t xml:space="preserve">pthr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topDecorNames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FRes.p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pthr,])</w:t>
      </w:r>
      <w:r>
        <w:br/>
      </w:r>
      <w:r>
        <w:rPr>
          <w:rStyle w:val="NormalTok"/>
        </w:rPr>
        <w:t xml:space="preserve">topDecorNames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(topDecorNames,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,])))</w:t>
      </w:r>
      <w:r>
        <w:br/>
      </w:r>
      <w:r>
        <w:br/>
      </w:r>
      <w:r>
        <w:rPr>
          <w:rStyle w:val="CommentTok"/>
        </w:rPr>
        <w:t xml:space="preserve">#topDecorNames &lt;- rownames(univarDe$orderframe[univarDe$orderframe$FRes.p&lt;1.0e-5,])</w:t>
      </w:r>
      <w:r>
        <w:br/>
      </w:r>
      <w:r>
        <w:rPr>
          <w:rStyle w:val="NormalTok"/>
        </w:rPr>
        <w:t xml:space="preserve">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getLatentCoefficients</w:t>
      </w:r>
      <w:r>
        <w:rPr>
          <w:rStyle w:val="NormalTok"/>
        </w:rPr>
        <w:t xml:space="preserve">(DEdataframe)</w:t>
      </w:r>
      <w:r>
        <w:br/>
      </w:r>
      <w:r>
        <w:rPr>
          <w:rStyle w:val="DocumentationTok"/>
        </w:rPr>
        <w:t xml:space="preserve">### 2a Get only the ones that in the top features</w:t>
      </w:r>
      <w:r>
        <w:br/>
      </w:r>
      <w:r>
        <w:rPr>
          <w:rStyle w:val="NormalTok"/>
        </w:rPr>
        <w:t xml:space="preserve">deNames_in_dc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topDecorNames[topDecorNames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(dc)]</w:t>
      </w:r>
      <w:r>
        <w:br/>
      </w:r>
      <w:r>
        <w:rPr>
          <w:rStyle w:val="NormalTok"/>
        </w:rPr>
        <w:t xml:space="preserve">selectedlist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dc[deNames_in_dc]</w:t>
      </w:r>
      <w:r>
        <w:br/>
      </w:r>
      <w:r>
        <w:rPr>
          <w:rStyle w:val="NormalTok"/>
        </w:rPr>
        <w:t xml:space="preserve">theDeFormulas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selectedlist</w:t>
      </w:r>
      <w:r>
        <w:br/>
      </w:r>
      <w:r>
        <w:br/>
      </w:r>
      <w:r>
        <w:rPr>
          <w:rStyle w:val="NormalTok"/>
        </w:rPr>
        <w:t xml:space="preserve">rawuniv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univariate_Wilcoxon</w:t>
      </w:r>
      <w:r>
        <w:rPr>
          <w:rStyle w:val="NormalTok"/>
        </w:rPr>
        <w:t xml:space="preserve">(dataframe,outcome,</w:t>
      </w:r>
      <w:r>
        <w:rPr>
          <w:rStyle w:val="AttributeTok"/>
        </w:rPr>
        <w:t xml:space="preserve">limit=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deuniv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univariate_Wilcoxon</w:t>
      </w:r>
      <w:r>
        <w:rPr>
          <w:rStyle w:val="NormalTok"/>
        </w:rPr>
        <w:t xml:space="preserve">(DEdataframe,outcome,</w:t>
      </w:r>
      <w:r>
        <w:rPr>
          <w:rStyle w:val="AttributeTok"/>
        </w:rPr>
        <w:t xml:space="preserve">limit=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nocorrelated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sparse_Fraction=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(demat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nocorrelated)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matsize))</w:t>
      </w:r>
    </w:p>
    <w:tbl>
      <w:tblPr>
        <w:tblStyle w:val="Table"/>
        <w:tblW w:type="pct" w:w="1250"/>
        <w:tblLook w:firstRow="1" w:lastRow="0" w:firstColumn="0" w:lastColumn="0" w:noHBand="0" w:noVBand="0" w:val="0020"/>
      </w:tblPr>
      <w:tblGrid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sparse_Fraction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0.00243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(rawuniv),</w:t>
      </w:r>
      <w:r>
        <w:rPr>
          <w:rStyle w:val="AttributeTok"/>
        </w:rPr>
        <w:t xml:space="preserve">decor=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(deuniv)))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66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Number_Latent=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(dc)))</w:t>
      </w:r>
    </w:p>
    <w:tbl>
      <w:tblPr>
        <w:tblStyle w:val="Table"/>
        <w:tblW w:type="pct" w:w="1111"/>
        <w:tblLook w:firstRow="1" w:lastRow="0" w:firstColumn="0" w:lastColumn="0" w:noHBand="0" w:noVBand="0" w:val="0020"/>
      </w:tblPr>
      <w:tblGrid>
        <w:gridCol w:w="17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Number_Latent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meanSize=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(dc,length))))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meanSize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2.35</w:t>
            </w:r>
          </w:p>
        </w:tc>
      </w:tr>
    </w:tbl>
    <w:bookmarkEnd w:id="43"/>
    <w:bookmarkEnd w:id="44"/>
    <w:bookmarkStart w:id="48" w:name="cv-roc-analysis"/>
    <w:p>
      <w:pPr>
        <w:pStyle w:val="Heading2"/>
      </w:pPr>
      <w:r>
        <w:t xml:space="preserve">CV ROC Analysis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fraction 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0.70</w:t>
      </w:r>
      <w:r>
        <w:br/>
      </w:r>
      <w:r>
        <w:rPr>
          <w:rStyle w:val="NormalTok"/>
        </w:rPr>
        <w:t xml:space="preserve">repetitions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fcout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  <w:r>
        <w:rPr>
          <w:rStyle w:val="FloatTok"/>
        </w:rPr>
        <w:t xml:space="preserve">+1.0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NumberofFeatures=</w:t>
      </w:r>
      <w:r>
        <w:rPr>
          <w:rStyle w:val="NormalTok"/>
        </w:rPr>
        <w:t xml:space="preserve">fcout))</w:t>
      </w:r>
    </w:p>
    <w:tbl>
      <w:tblPr>
        <w:tblStyle w:val="Table"/>
        <w:tblW w:type="pct" w:w="1319"/>
        <w:tblLook w:firstRow="1" w:lastRow="0" w:firstColumn="0" w:lastColumn="0" w:noHBand="0" w:noVBand="0" w:val="0020"/>
      </w:tblPr>
      <w:tblGrid>
        <w:gridCol w:w="20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NumberofFeatures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cvRaw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randomCV</w:t>
      </w:r>
      <w:r>
        <w:rPr>
          <w:rStyle w:val="NormalTok"/>
        </w:rPr>
        <w:t xml:space="preserve">(dataframe,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fittingFunction=</w:t>
      </w:r>
      <w:r>
        <w:rPr>
          <w:rStyle w:val="NormalTok"/>
        </w:rPr>
        <w:t xml:space="preserve"> filteredFit,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classSamplingType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trainFraction =</w:t>
      </w:r>
      <w:r>
        <w:rPr>
          <w:rStyle w:val="NormalTok"/>
        </w:rPr>
        <w:t xml:space="preserve"> fraction,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repetitions =</w:t>
      </w:r>
      <w:r>
        <w:rPr>
          <w:rStyle w:val="NormalTok"/>
        </w:rPr>
        <w:t xml:space="preserve"> repetitions,</w:t>
      </w:r>
      <w:r>
        <w:br/>
      </w:r>
      <w:r>
        <w:rPr>
          <w:rStyle w:val="CommentTok"/>
        </w:rPr>
        <w:t xml:space="preserve">#                fitmethod=  glm,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fitmethod=</w:t>
      </w:r>
      <w:r>
        <w:rPr>
          <w:rStyle w:val="NormalTok"/>
        </w:rPr>
        <w:t xml:space="preserve">  KNN_method,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filtermethod=</w:t>
      </w:r>
      <w:r>
        <w:rPr>
          <w:rStyle w:val="NormalTok"/>
        </w:rPr>
        <w:t xml:space="preserve">mRMR.classic_FRESA,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filtermethod.control=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feature_count=</w:t>
      </w:r>
      <w:r>
        <w:rPr>
          <w:rStyle w:val="NormalTok"/>
        </w:rPr>
        <w:t xml:space="preserve"> fcout),</w:t>
      </w:r>
      <w:r>
        <w:br/>
      </w:r>
      <w:r>
        <w:rPr>
          <w:rStyle w:val="CommentTok"/>
        </w:rPr>
        <w:t xml:space="preserve">#                family="binomial"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……….10 Tested: 245 Avg. Selected: 13 Min Tests: 1 Max Tests: 7 Mean Tests: 3.142857 . MAD: 0.2509653</w:t>
      </w:r>
      <w:r>
        <w:t xml:space="preserve"> </w:t>
      </w:r>
      <w:r>
        <w:t xml:space="preserve">……….20 Tested: 252 Avg. Selected: 13 Min Tests: 2 Max Tests: 11 Mean Tests: 6.111111 . MAD: 0.2382728</w:t>
      </w:r>
      <w:r>
        <w:t xml:space="preserve"> </w:t>
      </w:r>
      <w:r>
        <w:t xml:space="preserve">……….30 Tested: 252 Avg. Selected: 13 Min Tests: 3 Max Tests: 15 Mean Tests: 9.166667 . MAD: 0.239055</w:t>
      </w:r>
      <w:r>
        <w:t xml:space="preserve"> </w:t>
      </w:r>
      <w:r>
        <w:t xml:space="preserve">……….40 Tested: 252 Avg. Selected: 13 Min Tests: 3 Max Tests: 21 Mean Tests: 12.22222 . MAD: 0.2425997</w:t>
      </w:r>
      <w:r>
        <w:t xml:space="preserve"> </w:t>
      </w:r>
      <w:r>
        <w:t xml:space="preserve">……….50 Tested: 252 Avg. Selected: 13 Min Tests: 5 Max Tests: 25 Mean Tests: 15.27778 . MAD: 0.2425135</w:t>
      </w:r>
      <w:r>
        <w:t xml:space="preserve"> </w:t>
      </w:r>
      <w:r>
        <w:t xml:space="preserve">……….60 Tested: 252 Avg. Selected: 13 Min Tests: 8 Max Tests: 29 Mean Tests: 18.33333 . MAD: 0.2400018</w:t>
      </w:r>
      <w:r>
        <w:t xml:space="preserve"> </w:t>
      </w:r>
      <w:r>
        <w:t xml:space="preserve">……….70 Tested: 252 Avg. Selected: 13 Min Tests: 10 Max Tests: 31 Mean Tests: 21.38889 . MAD: 0.2391212</w:t>
      </w:r>
      <w:r>
        <w:t xml:space="preserve"> </w:t>
      </w:r>
      <w:r>
        <w:t xml:space="preserve">……….80 Tested: 252 Avg. Selected: 13 Min Tests: 14 Max Tests: 35 Mean Tests: 24.44444 . MAD: 0.2390908</w:t>
      </w:r>
      <w:r>
        <w:t xml:space="preserve"> </w:t>
      </w:r>
      <w:r>
        <w:t xml:space="preserve">……….90 Tested: 252 Avg. Selected: 13 Min Tests: 16 Max Tests: 40 Mean Tests: 27.5 . MAD: 0.2382716</w:t>
      </w:r>
      <w:r>
        <w:t xml:space="preserve"> </w:t>
      </w:r>
      <w:r>
        <w:t xml:space="preserve">……….100 Tested: 252 Avg. Selected: 13 Min Tests: 20 Max Tests: 44 Mean Tests: 30.55556 . MAD: 0.2371827</w:t>
      </w:r>
    </w:p>
    <w:p>
      <w:pPr>
        <w:pStyle w:val="SourceCode"/>
      </w:pPr>
      <w:r>
        <w:rPr>
          <w:rStyle w:val="NormalTok"/>
        </w:rPr>
        <w:t xml:space="preserve">bpraw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medianTest,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RAW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tab)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430"/>
        <w:gridCol w:w="1320"/>
        <w:gridCol w:w="132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accc)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aucs)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berror)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0.369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cvDe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randomCV</w:t>
      </w:r>
      <w:r>
        <w:rPr>
          <w:rStyle w:val="NormalTok"/>
        </w:rPr>
        <w:t xml:space="preserve">(DEdataframe,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fittingFunction=</w:t>
      </w:r>
      <w:r>
        <w:rPr>
          <w:rStyle w:val="NormalTok"/>
        </w:rPr>
        <w:t xml:space="preserve"> filteredFit,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trainSampleSets=</w:t>
      </w:r>
      <w:r>
        <w:rPr>
          <w:rStyle w:val="NormalTok"/>
        </w:rPr>
        <w:t xml:space="preserve"> 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trainSamplesSets,</w:t>
      </w:r>
      <w:r>
        <w:br/>
      </w:r>
      <w:r>
        <w:rPr>
          <w:rStyle w:val="CommentTok"/>
        </w:rPr>
        <w:t xml:space="preserve">#                fitmethod=  glm,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fitmethod=</w:t>
      </w:r>
      <w:r>
        <w:rPr>
          <w:rStyle w:val="NormalTok"/>
        </w:rPr>
        <w:t xml:space="preserve">  KNN_method,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filtermethod=</w:t>
      </w:r>
      <w:r>
        <w:rPr>
          <w:rStyle w:val="NormalTok"/>
        </w:rPr>
        <w:t xml:space="preserve">mRMR.classic_FRESA,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filtermethod.control=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feature_count=</w:t>
      </w:r>
      <w:r>
        <w:rPr>
          <w:rStyle w:val="NormalTok"/>
        </w:rPr>
        <w:t xml:space="preserve"> fcout),</w:t>
      </w:r>
      <w:r>
        <w:br/>
      </w:r>
      <w:r>
        <w:rPr>
          <w:rStyle w:val="CommentTok"/>
        </w:rPr>
        <w:t xml:space="preserve">#                family="binomial"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……….10 Tested: 245 Avg. Selected: 13 Min Tests: 1 Max Tests: 7 Mean Tests: 3.142857 . MAD: 0.2347805</w:t>
      </w:r>
      <w:r>
        <w:t xml:space="preserve"> </w:t>
      </w:r>
      <w:r>
        <w:t xml:space="preserve">……….20 Tested: 252 Avg. Selected: 13 Min Tests: 2 Max Tests: 11 Mean Tests: 6.111111 . MAD: 0.2198956</w:t>
      </w:r>
      <w:r>
        <w:t xml:space="preserve"> </w:t>
      </w:r>
      <w:r>
        <w:t xml:space="preserve">……….30 Tested: 252 Avg. Selected: 13 Min Tests: 3 Max Tests: 15 Mean Tests: 9.166667 . MAD: 0.2176886</w:t>
      </w:r>
      <w:r>
        <w:t xml:space="preserve"> </w:t>
      </w:r>
      <w:r>
        <w:t xml:space="preserve">……….40 Tested: 252 Avg. Selected: 13 Min Tests: 3 Max Tests: 21 Mean Tests: 12.22222 . MAD: 0.2184067</w:t>
      </w:r>
      <w:r>
        <w:t xml:space="preserve"> </w:t>
      </w:r>
      <w:r>
        <w:t xml:space="preserve">……….50 Tested: 252 Avg. Selected: 13 Min Tests: 5 Max Tests: 25 Mean Tests: 15.27778 . MAD: 0.2180351</w:t>
      </w:r>
      <w:r>
        <w:t xml:space="preserve"> </w:t>
      </w:r>
      <w:r>
        <w:t xml:space="preserve">……….60 Tested: 252 Avg. Selected: 13 Min Tests: 8 Max Tests: 29 Mean Tests: 18.33333 . MAD: 0.217454</w:t>
      </w:r>
      <w:r>
        <w:t xml:space="preserve"> </w:t>
      </w:r>
      <w:r>
        <w:t xml:space="preserve">……….70 Tested: 252 Avg. Selected: 13 Min Tests: 10 Max Tests: 31 Mean Tests: 21.38889 . MAD: 0.2168934</w:t>
      </w:r>
      <w:r>
        <w:t xml:space="preserve"> </w:t>
      </w:r>
      <w:r>
        <w:t xml:space="preserve">……….80 Tested: 252 Avg. Selected: 13 Min Tests: 14 Max Tests: 35 Mean Tests: 24.44444 . MAD: 0.2169344</w:t>
      </w:r>
      <w:r>
        <w:t xml:space="preserve"> </w:t>
      </w:r>
      <w:r>
        <w:t xml:space="preserve">……….90 Tested: 252 Avg. Selected: 13 Min Tests: 16 Max Tests: 40 Mean Tests: 27.5 . MAD: 0.2193547</w:t>
      </w:r>
      <w:r>
        <w:t xml:space="preserve"> </w:t>
      </w:r>
      <w:r>
        <w:t xml:space="preserve">……….100 Tested: 252 Avg. Selected: 13 Min Tests: 20 Max Tests: 44 Mean Tests: 30.55556 . MAD: 0.2189055</w:t>
      </w:r>
    </w:p>
    <w:p>
      <w:pPr>
        <w:pStyle w:val="SourceCode"/>
      </w:pPr>
      <w:r>
        <w:rPr>
          <w:rStyle w:val="NormalTok"/>
        </w:rPr>
        <w:t xml:space="preserve">bpDecor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(cvDe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medianTest,</w:t>
      </w:r>
      <w:r>
        <w:rPr>
          <w:rStyle w:val="StringTok"/>
        </w:rPr>
        <w:t xml:space="preserve">"Decorrelated"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Decorrelated</w:t>
      </w:r>
      <w:r>
        <w:t xml:space="preserve"> </w:t>
      </w:r>
      <w:r>
        <w:drawing>
          <wp:inline>
            <wp:extent cx="5943600" cy="29718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UnivariateAnalysisParkinson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tab)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430"/>
        <w:gridCol w:w="1320"/>
        <w:gridCol w:w="132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accc)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aucs)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berror)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</w:t>
            </w:r>
          </w:p>
        </w:tc>
      </w:tr>
    </w:tbl>
    <w:p>
      <w:pPr>
        <w:pStyle w:val="SourceCode"/>
      </w:pPr>
      <w:r>
        <w:br/>
      </w:r>
      <w:r>
        <w:rPr>
          <w:rStyle w:val="DocumentationTok"/>
        </w:rPr>
        <w:t xml:space="preserve">### Here we compute the probability that the outcome-driven decorrelation ROC is superior to the RAW ROC. 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roc.test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roc.predictor,bpraw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roc.predictor,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DeLong’s test for two correlated ROC curves:</w:t>
      </w:r>
      <w:r>
        <w:t xml:space="preserve"> </w:t>
      </w:r>
      <w:r>
        <w:rPr>
          <w:rStyle w:val="VerbatimChar"/>
        </w:rPr>
        <w:t xml:space="preserve">bpDecor$ROC.analysis$roc.predictor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bpraw$ROC.analysis$roc.predictor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Long’s test for two correlated ROC curves: bpDecor$ROC.analysis$roc.predictor and bpraw$ROC.analysis$roc.predictor"/>
      </w:tblPr>
      <w:tblGrid>
        <w:gridCol w:w="1683"/>
        <w:gridCol w:w="990"/>
        <w:gridCol w:w="2475"/>
        <w:gridCol w:w="1386"/>
        <w:gridCol w:w="138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AUC of roc1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AUC of roc2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-0.0457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greater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0.836</w:t>
            </w:r>
          </w:p>
        </w:tc>
      </w:tr>
    </w:tbl>
    <w:bookmarkEnd w:id="48"/>
    <w:bookmarkStart w:id="53" w:name="feature-frequency-plots"/>
    <w:p>
      <w:pPr>
        <w:pStyle w:val="Heading2"/>
      </w:pPr>
      <w:r>
        <w:t xml:space="preserve">Feature Frequency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featureFrequency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repetitions</w:t>
      </w:r>
      <w:r>
        <w:br/>
      </w:r>
      <w:r>
        <w:rPr>
          <w:rStyle w:val="NormalTok"/>
        </w:rPr>
        <w:t xml:space="preserve">crawtopf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rawtopf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(rawtopf)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rawtopf[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rawtopf,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"Raw Features"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"Sel. 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featureFrequency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repetitions</w:t>
      </w:r>
      <w:r>
        <w:br/>
      </w:r>
      <w:r>
        <w:rPr>
          <w:rStyle w:val="NormalTok"/>
        </w:rPr>
        <w:t xml:space="preserve">cdetopf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detopf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(detopf)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detopf[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detopf,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"Decorrelated Features"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"Sel.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504749" cy="550474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UnivariateAnalysisParkinson_files/figure-docx/unnamed-chunk-1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Start w:id="52" w:name="final-table"/>
    <w:p>
      <w:pPr>
        <w:pStyle w:val="Heading3"/>
      </w:pPr>
      <w:r>
        <w:t xml:space="preserve">Final Table</w:t>
      </w:r>
    </w:p>
    <w:p>
      <w:pPr>
        <w:pStyle w:val="SourceCode"/>
      </w:pPr>
      <w:r>
        <w:rPr>
          <w:rStyle w:val="NormalTok"/>
        </w:rPr>
        <w:t xml:space="preserve">unlistdecorr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selectedlist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(unlistdecorr)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unlistdecorr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(unlistdecorr)))</w:t>
      </w:r>
      <w:r>
        <w:br/>
      </w:r>
      <w:r>
        <w:br/>
      </w:r>
      <w:r>
        <w:rPr>
          <w:rStyle w:val="NormalTok"/>
        </w:rPr>
        <w:t xml:space="preserve">finalTableDe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orderframe[deNames_in_dc,univariate_columns]</w:t>
      </w:r>
      <w:r>
        <w:br/>
      </w:r>
      <w:r>
        <w:br/>
      </w:r>
      <w:r>
        <w:rPr>
          <w:rStyle w:val="NormalTok"/>
        </w:rPr>
        <w:t xml:space="preserve">finalTableOr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(topfiveOrg,unlistdecorr,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(crawtopf)[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])),univariate_columns]</w:t>
      </w:r>
      <w:r>
        <w:br/>
      </w:r>
      <w:r>
        <w:br/>
      </w:r>
      <w:r>
        <w:rPr>
          <w:rStyle w:val="NormalTok"/>
        </w:rPr>
        <w:t xml:space="preserve">finalTable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(finalTableOr,finalTableDe)</w:t>
      </w:r>
      <w:r>
        <w:br/>
      </w:r>
      <w:r>
        <w:br/>
      </w:r>
      <w:r>
        <w:rPr>
          <w:rStyle w:val="NormalTok"/>
        </w:rPr>
        <w:t xml:space="preserve">deFromula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(theDeFormulas))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(deFromula)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(theDeFormulas)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(deFromula))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theDeFormulas[[dx]]</w:t>
      </w:r>
      <w:r>
        <w:br/>
      </w:r>
      <w:r>
        <w:rPr>
          <w:rStyle w:val="NormalTok"/>
        </w:rPr>
        <w:t xml:space="preserve">  cname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(theDeFormulas[[dx]])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cname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dx)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(coef[cf]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deFromula[dx]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(deFromula[dx],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 %5.3f*%s"</w:t>
      </w:r>
      <w:r>
        <w:rPr>
          <w:rStyle w:val="NormalTok"/>
        </w:rPr>
        <w:t xml:space="preserve">,coef[cf],cname[cf]))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deFromula[dx]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(deFromula[dx],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"%5.3f*%s"</w:t>
      </w:r>
      <w:r>
        <w:rPr>
          <w:rStyle w:val="NormalTok"/>
        </w:rPr>
        <w:t xml:space="preserve">,coef[cf],cname[cf]))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(orgnamez,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(orgnamez,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orderframe[orgnamez,</w:t>
      </w:r>
      <w:r>
        <w:rPr>
          <w:rStyle w:val="StringTok"/>
        </w:rPr>
        <w:t xml:space="preserve">"ROCAUC"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crawtopf[orgnamez]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cdetopf[orgnamez]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DecorFormula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deFromula[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(finalTable)]</w:t>
      </w:r>
      <w:r>
        <w:br/>
      </w:r>
      <w:r>
        <w:rPr>
          <w:rStyle w:val="NormalTok"/>
        </w:rPr>
        <w:t xml:space="preserve">fscores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(DEdataframe,</w:t>
      </w:r>
      <w:r>
        <w:rPr>
          <w:rStyle w:val="StringTok"/>
        </w:rPr>
        <w:t xml:space="preserve">"fscore"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fscores[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(finalTable)]</w:t>
      </w:r>
      <w:r>
        <w:br/>
      </w:r>
      <w:r>
        <w:br/>
      </w:r>
      <w:r>
        <w:rPr>
          <w:rStyle w:val="NormalTok"/>
        </w:rPr>
        <w:t xml:space="preserve">finalTable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ROCAUC),]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(finalTable)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75"/>
        <w:gridCol w:w="446"/>
        <w:gridCol w:w="409"/>
        <w:gridCol w:w="520"/>
        <w:gridCol w:w="483"/>
        <w:gridCol w:w="483"/>
        <w:gridCol w:w="334"/>
        <w:gridCol w:w="520"/>
        <w:gridCol w:w="409"/>
        <w:gridCol w:w="297"/>
        <w:gridCol w:w="409"/>
        <w:gridCol w:w="371"/>
        <w:gridCol w:w="1487"/>
        <w:gridCol w:w="37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raw_Freq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DecorFormula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fscores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std_delta_delta_log_energy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2.91e-11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-2.53e+02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9.17e-16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-0.693</w:t>
            </w:r>
            <w:r>
              <w:rPr>
                <w:iCs/>
                <w:i/>
              </w:rPr>
              <w:t xml:space="preserve">tqwt_entropy_log_dec_31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tqwt_entropy_log_dec_33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std_9th_delta_delta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std_8th_delta_delta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std_7th_delta_delta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4.53e-10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-1.68e+05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-1.32e+05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3.09e-13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std_8th_delta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std_9th_delta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7.98e-17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9.69e-16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std_7th_delta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-2.21e+05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-1.86e+05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9.01e-10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7.27e-07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-9.07e-02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std_6th_delta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La_tqwt_kurtosisValue_dec_33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-3.33e-01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-0.872</w:t>
            </w:r>
            <w:r>
              <w:rPr>
                <w:iCs/>
                <w:i/>
              </w:rPr>
              <w:t xml:space="preserve">tqwt_kurtosisValue_dec_32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tqwt_kurtosisValue_dec_33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std_10th_delta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4.51e-08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-2.92e-01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8.76e-11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La_std_delta_delta_log_energy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-0.288</w:t>
            </w:r>
            <w:r>
              <w:rPr>
                <w:iCs/>
                <w:i/>
              </w:rPr>
              <w:t xml:space="preserve">std_delta_log_energy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std_delta_delta_log_energy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tqwt_TKEO_std_dec_11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9.27e-12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std_12th_delta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La_apq11Shimmer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4.41e-07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-1.278</w:t>
            </w:r>
            <w:r>
              <w:rPr>
                <w:iCs/>
                <w:i/>
              </w:rPr>
              <w:t xml:space="preserve">apq3Shimmer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apq11Shimmer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7.40e-09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La_std_6th_delta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-0.106</w:t>
            </w:r>
            <w:r>
              <w:rPr>
                <w:iCs/>
                <w:i/>
              </w:rPr>
              <w:t xml:space="preserve">std_MFCC_6th_coef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std_6th_delta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tqwt_TKEO_std_dec_14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-8.08e+04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La_tqwt_entropy_shannon_dec_33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-5.89e-01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-0.725</w:t>
            </w:r>
            <w:r>
              <w:rPr>
                <w:iCs/>
                <w:i/>
              </w:rPr>
              <w:t xml:space="preserve">tqwt_entropy_shannon_dec_32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tqwt_entropy_shannon_dec_33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2.77e-09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6.36e-08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La_GNE_std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-7.89e-02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-0.280</w:t>
            </w:r>
            <w:r>
              <w:rPr>
                <w:iCs/>
                <w:i/>
              </w:rPr>
              <w:t xml:space="preserve">GNE_mean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GNE_std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4.77e-11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apq11Shimmer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6.42e-08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-2.29e+05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La_std_4th_delta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-8.40e-04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-0.127</w:t>
            </w:r>
            <w:r>
              <w:rPr>
                <w:iCs/>
                <w:i/>
              </w:rPr>
              <w:t xml:space="preserve">std_MFCC_4th_coef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std_4th_delta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La_tqwt_stdValue_dec_20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-5.08e-03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+ 1.000</w:t>
            </w:r>
            <w:r>
              <w:rPr>
                <w:iCs/>
                <w:i/>
              </w:rPr>
              <w:t xml:space="preserve">tqwt_stdValue_dec_20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0.387</w:t>
            </w:r>
            <w:r>
              <w:t xml:space="preserve">tqwt_minValue_dec_20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std_MFCC_8th_coef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La_std_10th_delta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7.65e-08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-0.138</w:t>
            </w:r>
            <w:r>
              <w:rPr>
                <w:iCs/>
                <w:i/>
              </w:rPr>
              <w:t xml:space="preserve">std_MFCC_10th_coef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std_10th_delta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La_tqwt_stdValue_dec_12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5.17e-08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rPr>
                <w:iCs/>
                <w:i/>
              </w:rPr>
              <w:t xml:space="preserve">tqwt_entropy_shannon_dec_12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tqwt_stdValue_dec_12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La_app_LT_entropy_log_2_coef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-0.576</w:t>
            </w:r>
            <w:r>
              <w:rPr>
                <w:iCs/>
                <w:i/>
              </w:rPr>
              <w:t xml:space="preserve">app_LT_entropy_log_1_coef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app_LT_entropy_log_2_coef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2.07e-07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La_std_MFCC_2nd_coef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+ 1.000</w:t>
            </w:r>
            <w:r>
              <w:rPr>
                <w:iCs/>
                <w:i/>
              </w:rPr>
              <w:t xml:space="preserve">std_MFCC_2nd_coef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-6.424</w:t>
            </w:r>
            <w:r>
              <w:t xml:space="preserve">std_2nd_delta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La_app_LT_TKEO_std_6_coef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8.33e+00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+ 0.651</w:t>
            </w:r>
            <w:r>
              <w:rPr>
                <w:iCs/>
                <w:i/>
              </w:rPr>
              <w:t xml:space="preserve">app_entropy_log_1_coef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-2.238</w:t>
            </w:r>
            <w:r>
              <w:t xml:space="preserve">app_LT_entropy_log_1_coef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2.761</w:t>
            </w:r>
            <w:r>
              <w:rPr>
                <w:iCs/>
                <w:i/>
              </w:rPr>
              <w:t xml:space="preserve">app_LT_entropy_log_8_coef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-11.719</w:t>
            </w:r>
            <w:r>
              <w:t xml:space="preserve">app_LT_TKEO_mean_3_coef</w:t>
            </w:r>
            <w:r>
              <w:t xml:space="preserve"> </w:t>
            </w:r>
            <w:r>
              <w:t xml:space="preserve">-3.019</w:t>
            </w:r>
            <w:r>
              <w:rPr>
                <w:iCs/>
                <w:i/>
              </w:rPr>
              <w:t xml:space="preserve">app_LT_TKEO_mean_6_coef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app_LT_TKEO_std_6_coef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La_tqwt_minValue_dec_33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-0.902</w:t>
            </w:r>
            <w:r>
              <w:rPr>
                <w:iCs/>
                <w:i/>
              </w:rPr>
              <w:t xml:space="preserve">tqwt_minValue_dec_32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tqwt_minValue_dec_33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-6.73e+05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-5.90e+05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app_LT_TKEO_mean_3_coef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4.62e-07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La_std_7th_delta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2.45e-06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-0.131</w:t>
            </w:r>
            <w:r>
              <w:rPr>
                <w:iCs/>
                <w:i/>
              </w:rPr>
              <w:t xml:space="preserve">std_MFCC_7th_coef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std_7th_delta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8.81e-11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  <w:r>
              <w:t xml:space="preserve"> </w:t>
            </w:r>
            <w:r>
              <w:t xml:space="preserve">1.000</w:t>
            </w:r>
            <w:r>
              <w:rPr>
                <w:iCs/>
                <w:i/>
              </w:rPr>
              <w:t xml:space="preserve">tqwt_entropy_log_dec_31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-1.241</w:t>
            </w:r>
            <w:r>
              <w:t xml:space="preserve">tqwt_entropy_log_dec_34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La_app_LT_entropy_log_9_coef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-0.001</w:t>
            </w:r>
            <w:r>
              <w:rPr>
                <w:iCs/>
                <w:i/>
              </w:rPr>
              <w:t xml:space="preserve">det_LT_TKEO_mean_9_coef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app_LT_entropy_log_8_coef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1.000*app_LT_entropy_log_9_coef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app_LT_TKEO_mean_2_coef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La_std_8th_delta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-0.126</w:t>
            </w:r>
            <w:r>
              <w:rPr>
                <w:iCs/>
                <w:i/>
              </w:rPr>
              <w:t xml:space="preserve">std_MFCC_8th_coef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std_8th_delta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app_entropy_shannon_8_coef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-1.85e+09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-2.74e+09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5.83e-09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app_entropy_shannon_9_coef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-3.87e+09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2.13e+09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-5.71e+09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3.31e+09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La_tqwt_TKEO_std_dec_11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-1.309</w:t>
            </w:r>
            <w:r>
              <w:rPr>
                <w:iCs/>
                <w:i/>
              </w:rPr>
              <w:t xml:space="preserve">tqwt_TKEO_mean_dec_11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tqwt_TKEO_std_dec_11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La_app_LT_entropy_log_4_coef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+ 0.185</w:t>
            </w:r>
            <w:r>
              <w:rPr>
                <w:iCs/>
                <w:i/>
              </w:rPr>
              <w:t xml:space="preserve">app_entropy_log_1_coef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-0.337</w:t>
            </w:r>
            <w:r>
              <w:t xml:space="preserve">app_entropy_log_2_coef</w:t>
            </w:r>
            <w:r>
              <w:t xml:space="preserve"> </w:t>
            </w:r>
            <w:r>
              <w:t xml:space="preserve">-0.201</w:t>
            </w:r>
            <w:r>
              <w:rPr>
                <w:iCs/>
                <w:i/>
              </w:rPr>
              <w:t xml:space="preserve">app_LT_entropy_log_1_coef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app_LT_entropy_log_4_coef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La_tqwt_TKEO_mean_dec_8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-9.68e-05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rPr>
                <w:iCs/>
                <w:i/>
              </w:rPr>
              <w:t xml:space="preserve">tqwt_entropy_shannon_dec_8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tqwt_TKEO_mean_dec_8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La_tqwt_entropy_shannon_dec_7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7.91e-08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  <w:r>
              <w:t xml:space="preserve"> </w:t>
            </w:r>
            <w:r>
              <w:t xml:space="preserve">1.000</w:t>
            </w:r>
            <w:r>
              <w:rPr>
                <w:iCs/>
                <w:i/>
              </w:rPr>
              <w:t xml:space="preserve">tqwt_entropy_shannon_dec_7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-137039.733</w:t>
            </w:r>
            <w:r>
              <w:t xml:space="preserve">tqwt_TKEO_mean_dec_7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app_LT_TKEO_std_6_coef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app_LT_TKEO_mean_6_coef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La_std_12th_delta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-9.07e-04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-0.130</w:t>
            </w:r>
            <w:r>
              <w:rPr>
                <w:iCs/>
                <w:i/>
              </w:rPr>
              <w:t xml:space="preserve">std_MFCC_12th_coef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std_12th_delta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La_tqwt_stdValue_dec_17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-0.929</w:t>
            </w:r>
            <w:r>
              <w:rPr>
                <w:iCs/>
                <w:i/>
              </w:rPr>
              <w:t xml:space="preserve">tqwt_TKEO_mean_dec_17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tqwt_stdValue_dec_17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app_LT_entropy_log_8_coef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app_LT_entropy_log_9_coef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La_app_entropy_log_4_coef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+ 0.213</w:t>
            </w:r>
            <w:r>
              <w:rPr>
                <w:iCs/>
                <w:i/>
              </w:rPr>
              <w:t xml:space="preserve">app_entropy_log_1_coef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app_entropy_log_4_coef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0.005</w:t>
            </w:r>
            <w:r>
              <w:rPr>
                <w:iCs/>
                <w:i/>
              </w:rPr>
              <w:t xml:space="preserve">app_LT_entropy_shannon_1_coef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-0.733</w:t>
            </w:r>
            <w:r>
              <w:t xml:space="preserve">app_LT_entropy_log_1_coef</w:t>
            </w:r>
            <w:r>
              <w:t xml:space="preserve"> </w:t>
            </w:r>
            <w:r>
              <w:t xml:space="preserve">-2.529*app_LT_entropy_log_8_coef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app_LT_TKEO_mean_1_coef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9.92e-07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-2.76e+03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La_tqwt_stdValue_dec_18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-3.59e-02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-7.00e-03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+ 1.000</w:t>
            </w:r>
            <w:r>
              <w:rPr>
                <w:iCs/>
                <w:i/>
              </w:rPr>
              <w:t xml:space="preserve">tqwt_stdValue_dec_18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0.427</w:t>
            </w:r>
            <w:r>
              <w:t xml:space="preserve">tqwt_minValue_dec_18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La_app_LT_TKEO_mean_2_coef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-8.86e-01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-8.69e-01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-0.003</w:t>
            </w:r>
            <w:r>
              <w:rPr>
                <w:iCs/>
                <w:i/>
              </w:rPr>
              <w:t xml:space="preserve">app_LT_entropy_log_1_coef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-3.057</w:t>
            </w:r>
            <w:r>
              <w:t xml:space="preserve">app_LT_TKEO_mean_1_coef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1.000*app_LT_TKEO_mean_2_coef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-0.483</w:t>
            </w:r>
            <w:r>
              <w:rPr>
                <w:iCs/>
                <w:i/>
              </w:rPr>
              <w:t xml:space="preserve">tqwt_entropy_log_dec_2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tqwt_entropy_log_dec_6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std_4th_delta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std_MFCC_7th_coef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La_app_entropy_shannon_9_coef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3.59e+08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3.58e+08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9.96e-07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-2.076</w:t>
            </w:r>
            <w:r>
              <w:rPr>
                <w:iCs/>
                <w:i/>
              </w:rPr>
              <w:t xml:space="preserve">app_entropy_shannon_8_coef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app_entropy_shannon_9_coef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2864300.369*app_LT_entropy_log_8_coef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app_det_TKEO_mean_3_coef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La_app_det_TKEO_mean_2_coef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-4.58e+02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-6.56e+02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  <w:r>
              <w:t xml:space="preserve"> </w:t>
            </w:r>
            <w:r>
              <w:t xml:space="preserve">1.000</w:t>
            </w:r>
            <w:r>
              <w:rPr>
                <w:iCs/>
                <w:i/>
              </w:rPr>
              <w:t xml:space="preserve">app_det_TKEO_mean_2_coef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-0.358</w:t>
            </w:r>
            <w:r>
              <w:t xml:space="preserve">app_det_TKEO_mean_3_coef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tqwt_kurtosisValue_dec_26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4.27e-11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La_app_LT_TKEO_mean_1_coef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2.73e+00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-0.006</w:t>
            </w:r>
            <w:r>
              <w:rPr>
                <w:iCs/>
                <w:i/>
              </w:rPr>
              <w:t xml:space="preserve">app_entropy_log_1_coef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0.021</w:t>
            </w:r>
            <w:r>
              <w:t xml:space="preserve">app_LT_entropy_log_1_coef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1.000*app_LT_TKEO_mean_1_coef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std_MFCC_6th_coef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app_LT_entropy_shannon_1_coef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-2.20e+04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-2.39e+04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tqwt_energy_dec_11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8.36e-13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4.30e-10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9.76e-07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-0.859</w:t>
            </w:r>
            <w:r>
              <w:rPr>
                <w:iCs/>
                <w:i/>
              </w:rPr>
              <w:t xml:space="preserve">tqwt_entropy_log_dec_31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tqwt_entropy_log_dec_32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La_tqwt_TKEO_std_dec_36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-9.37e-03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-1.941</w:t>
            </w:r>
            <w:r>
              <w:rPr>
                <w:iCs/>
                <w:i/>
              </w:rPr>
              <w:t xml:space="preserve">tqwt_TKEO_mean_dec_36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tqwt_TKEO_std_dec_36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app_entropy_log_4_coef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La_tqwt_TKEO_std_dec_1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5.77e-08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rPr>
                <w:iCs/>
                <w:i/>
              </w:rPr>
              <w:t xml:space="preserve">tqwt_entropy_shannon_dec_1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tqwt_TKEO_std_dec_1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4.68e-10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app_det_TKEO_mean_2_coef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7.65e-08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La_tqwt_TKEO_std_dec_20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-7.49e-03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-0.709</w:t>
            </w:r>
            <w:r>
              <w:rPr>
                <w:iCs/>
                <w:i/>
              </w:rPr>
              <w:t xml:space="preserve">tqwt_TKEO_mean_dec_20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tqwt_TKEO_std_dec_20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La_tqwt_stdValue_dec_6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-3.72e-04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+ 1.000</w:t>
            </w:r>
            <w:r>
              <w:rPr>
                <w:iCs/>
                <w:i/>
              </w:rPr>
              <w:t xml:space="preserve">tqwt_stdValue_dec_6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0.114</w:t>
            </w:r>
            <w:r>
              <w:t xml:space="preserve">tqwt_minValue_dec_5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std_MFCC_10th_coef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La_tqwt_entropy_shannon_dec_14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  <w:r>
              <w:t xml:space="preserve"> </w:t>
            </w:r>
            <w:r>
              <w:t xml:space="preserve">1.000</w:t>
            </w:r>
            <w:r>
              <w:rPr>
                <w:iCs/>
                <w:i/>
              </w:rPr>
              <w:t xml:space="preserve">tqwt_entropy_shannon_dec_14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-11956.752</w:t>
            </w:r>
            <w:r>
              <w:t xml:space="preserve">tqwt_TKEO_mean_dec_14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La_locShimmer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-5.43e-04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6.63e-05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+ 1.000</w:t>
            </w:r>
            <w:r>
              <w:rPr>
                <w:iCs/>
                <w:i/>
              </w:rPr>
              <w:t xml:space="preserve">locShimmer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-1.905</w:t>
            </w:r>
            <w:r>
              <w:t xml:space="preserve">apq3Shimmer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La_std_MFCC_3rd_coef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+ 1.000</w:t>
            </w:r>
            <w:r>
              <w:rPr>
                <w:iCs/>
                <w:i/>
              </w:rPr>
              <w:t xml:space="preserve">std_MFCC_3rd_coef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-6.522</w:t>
            </w:r>
            <w:r>
              <w:t xml:space="preserve">std_3rd_delta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La_tqwt_stdValue_dec_4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rPr>
                <w:iCs/>
                <w:i/>
              </w:rPr>
              <w:t xml:space="preserve">tqwt_entropy_shannon_dec_3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tqwt_stdValue_dec_4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app_entropy_log_1_coef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8.93e-05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-4.20e+04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  <w:r>
              <w:t xml:space="preserve"> </w:t>
            </w:r>
            <w:r>
              <w:t xml:space="preserve">1.000</w:t>
            </w:r>
            <w:r>
              <w:rPr>
                <w:iCs/>
                <w:i/>
              </w:rPr>
              <w:t xml:space="preserve">tqwt_entropy_log_dec_12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-1.415</w:t>
            </w:r>
            <w:r>
              <w:t xml:space="preserve">tqwt_entropy_log_dec_14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La_det_LT_entropy_log_2_coef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-4.95e+01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-5.14e+01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+ 0.511</w:t>
            </w:r>
            <w:r>
              <w:rPr>
                <w:iCs/>
                <w:i/>
              </w:rPr>
              <w:t xml:space="preserve">det_entropy_log_1_coef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-0.989</w:t>
            </w:r>
            <w:r>
              <w:t xml:space="preserve">det_entropy_log_2_coef</w:t>
            </w:r>
            <w:r>
              <w:t xml:space="preserve"> </w:t>
            </w:r>
            <w:r>
              <w:t xml:space="preserve">-0.518</w:t>
            </w:r>
            <w:r>
              <w:rPr>
                <w:iCs/>
                <w:i/>
              </w:rPr>
              <w:t xml:space="preserve">det_LT_entropy_log_1_coef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det_LT_entropy_log_2_coef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app_LT_entropy_log_4_coef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std_MFCC_12th_coef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-2.50e+03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-0.803</w:t>
            </w:r>
            <w:r>
              <w:rPr>
                <w:iCs/>
                <w:i/>
              </w:rPr>
              <w:t xml:space="preserve">tqwt_entropy_log_dec_10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tqwt_entropy_log_dec_11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app_LT_entropy_log_1_coef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-3.78e-02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-5.52e-02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app_LT_entropy_log_2_coef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std_3rd_delta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-3.66e+03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La_tqwt_TKEO_mean_dec_13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-7.35e-04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-5.28e-03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5.44e-09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rPr>
                <w:iCs/>
                <w:i/>
              </w:rPr>
              <w:t xml:space="preserve">tqwt_entropy_shannon_dec_12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+ 1.000</w:t>
            </w:r>
            <w:r>
              <w:t xml:space="preserve">tqwt_TKEO_mean_dec_13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tqwt_TKEO_std_dec_36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4.32e-07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La_tqwt_TKEO_std_dec_14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-0.772</w:t>
            </w:r>
            <w:r>
              <w:rPr>
                <w:iCs/>
                <w:i/>
              </w:rPr>
              <w:t xml:space="preserve">tqwt_TKEO_mean_dec_14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tqwt_TKEO_std_dec_14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La_tqwt_energy_dec_11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-0.883</w:t>
            </w:r>
            <w:r>
              <w:rPr>
                <w:iCs/>
                <w:i/>
              </w:rPr>
              <w:t xml:space="preserve">tqwt_energy_dec_10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tqwt_energy_dec_11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apq3Shimmer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std_2nd_delta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tqwt_kurtosisValue_dec_33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tqwt_energy_dec_10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7.15e-14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La_tqwt_entropy_shannon_dec_11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-7.77e+00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-1.047</w:t>
            </w:r>
            <w:r>
              <w:rPr>
                <w:iCs/>
                <w:i/>
              </w:rPr>
              <w:t xml:space="preserve">tqwt_entropy_shannon_dec_10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tqwt_entropy_shannon_dec_11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det_LT_entropy_log_2_coef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-7.70e+02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-8.12e+02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La_tqwt_kurtosisValue_dec_31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8.54e-07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  <w:r>
              <w:t xml:space="preserve"> </w:t>
            </w:r>
            <w:r>
              <w:t xml:space="preserve">1.000</w:t>
            </w:r>
            <w:r>
              <w:rPr>
                <w:iCs/>
                <w:i/>
              </w:rPr>
              <w:t xml:space="preserve">tqwt_kurtosisValue_dec_31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-1.025</w:t>
            </w:r>
            <w:r>
              <w:t xml:space="preserve">tqwt_kurtosisValue_dec_32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GNE_mean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tqwt_TKEO_std_dec_1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tqwt_TKEO_mean_dec_20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-8.81e-02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8.81e+00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tqwt_stdValue_dec_20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det_LT_entropy_log_1_coef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std_MFCC_4th_coef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-1.57e+06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-1.48e+06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-4.12e+03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-3.81e+03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det_LT_TKEO_mean_9_coef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8.05e-10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GNE_std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-7.07e-01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La_tqwt_minValue_dec_12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+ 1.000</w:t>
            </w:r>
            <w:r>
              <w:rPr>
                <w:iCs/>
                <w:i/>
              </w:rPr>
              <w:t xml:space="preserve">tqwt_minValue_dec_12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-0.558</w:t>
            </w:r>
            <w:r>
              <w:t xml:space="preserve">tqwt_minValue_dec_13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3.21e+00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tqwt_kurtosisValue_dec_32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-4.91e+03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-4.71e+03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-4.40e-01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tqwt_TKEO_std_dec_20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std_MFCC_2nd_coef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tqwt_kurtosisValue_dec_31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det_entropy_log_1_coef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-5.77e+02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-6.20e+02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det_entropy_log_2_coef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std_MFCC_3rd_coef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bookmarkEnd w:id="52"/>
    <w:bookmarkEnd w:id="53"/>
    <w:bookmarkEnd w:id="54"/>
    <w:sectPr w:rsidR="00F66A9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A7FD2A53"/>
    <w:multiLevelType w:val="multilevel"/>
    <w:tmpl w:val="DBF6F3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504F1C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CF78E94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524CC6D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1488FF1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016E50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3258C27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F20EC3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552CD0C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C1CC514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FE3CF5E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016AA7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66A9E"/>
    <w:pPr>
      <w:spacing w:after="180" w:before="180"/>
    </w:pPr>
    <w:rPr>
      <w:sz w:val="20"/>
    </w:rPr>
  </w:style>
  <w:style w:customStyle="1" w:styleId="FirstParagraph" w:type="paragraph">
    <w:name w:val="First Paragraph"/>
    <w:basedOn w:val="BodyText"/>
    <w:next w:val="BodyText"/>
    <w:qFormat/>
    <w:rsid w:val="00F66A9E"/>
  </w:style>
  <w:style w:customStyle="1" w:styleId="Compact" w:type="paragraph">
    <w:name w:val="Compact"/>
    <w:basedOn w:val="BodyText"/>
    <w:qFormat/>
    <w:rsid w:val="00E228BA"/>
    <w:pPr>
      <w:spacing w:after="36" w:before="36"/>
    </w:pPr>
    <w:rPr>
      <w:sz w:val="18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styleId="Date" w:type="paragraph">
    <w:name w:val="Date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228BA"/>
    <w:pPr>
      <w:keepNext/>
    </w:pPr>
    <w:rPr>
      <w:sz w:val="2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228BA"/>
    <w:rPr>
      <w:sz w:val="20"/>
    </w:rPr>
  </w:style>
  <w:style w:customStyle="1" w:styleId="FigurewithCaption" w:type="paragraph">
    <w:name w:val="Figure with Caption"/>
    <w:basedOn w:val="Figure"/>
    <w:rsid w:val="00E228BA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7D0596"/>
    <w:rPr>
      <w:sz w:val="18"/>
      <w:shd w:color="auto" w:fill="F8F8F8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7D0596"/>
    <w:pPr>
      <w:shd w:color="auto" w:fill="F8F8F8" w:val="clear"/>
      <w:wordWrap w:val="0"/>
    </w:pPr>
    <w:rPr>
      <w:sz w:val="18"/>
    </w:rPr>
  </w:style>
  <w:style w:customStyle="1" w:styleId="KeywordTok" w:type="character">
    <w:name w:val="KeywordTok"/>
    <w:basedOn w:val="VerbatimChar"/>
    <w:rsid w:val="00E228BA"/>
    <w:rPr>
      <w:rFonts w:ascii="Consolas" w:hAnsi="Consolas"/>
      <w:b/>
      <w:color w:val="204A87"/>
      <w:sz w:val="18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sid w:val="00E228BA"/>
    <w:rPr>
      <w:rFonts w:ascii="Consolas" w:hAnsi="Consolas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E228BA"/>
    <w:rPr>
      <w:rFonts w:ascii="Consolas" w:hAnsi="Consolas"/>
      <w:sz w:val="18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1B38B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34" Target="1%20,%201%20,%20243" TargetMode="External" /><Relationship Type="http://schemas.openxmlformats.org/officeDocument/2006/relationships/hyperlink" Id="rId30" Target="12%20,%2014%20,%20205" TargetMode="External" /><Relationship Type="http://schemas.openxmlformats.org/officeDocument/2006/relationships/hyperlink" Id="rId32" Target="12%20,%2015%20,%20234" TargetMode="External" /><Relationship Type="http://schemas.openxmlformats.org/officeDocument/2006/relationships/hyperlink" Id="rId26" Target="14%20,%2029%20,%2094" TargetMode="External" /><Relationship Type="http://schemas.openxmlformats.org/officeDocument/2006/relationships/hyperlink" Id="rId31" Target="61%20,%2083%20,%20210" TargetMode="External" /><Relationship Type="http://schemas.openxmlformats.org/officeDocument/2006/relationships/hyperlink" Id="rId29" Target="78%20,%20124%20,%20168" TargetMode="External" /><Relationship Type="http://schemas.openxmlformats.org/officeDocument/2006/relationships/hyperlink" Id="rId27" Target="81%20,%20113%20,%20107" TargetMode="External" /><Relationship Type="http://schemas.openxmlformats.org/officeDocument/2006/relationships/hyperlink" Id="rId33" Target="9%20,%2010%20,%20240" TargetMode="External" /><Relationship Type="http://schemas.openxmlformats.org/officeDocument/2006/relationships/hyperlink" Id="rId28" Target="9%20,%2013%20,%20161" TargetMode="External" /><Relationship Type="http://schemas.openxmlformats.org/officeDocument/2006/relationships/hyperlink" Id="rId25" Target="94%20,%20178%20,%2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1%20,%201%20,%20243" TargetMode="External" /><Relationship Type="http://schemas.openxmlformats.org/officeDocument/2006/relationships/hyperlink" Id="rId30" Target="12%20,%2014%20,%20205" TargetMode="External" /><Relationship Type="http://schemas.openxmlformats.org/officeDocument/2006/relationships/hyperlink" Id="rId32" Target="12%20,%2015%20,%20234" TargetMode="External" /><Relationship Type="http://schemas.openxmlformats.org/officeDocument/2006/relationships/hyperlink" Id="rId26" Target="14%20,%2029%20,%2094" TargetMode="External" /><Relationship Type="http://schemas.openxmlformats.org/officeDocument/2006/relationships/hyperlink" Id="rId31" Target="61%20,%2083%20,%20210" TargetMode="External" /><Relationship Type="http://schemas.openxmlformats.org/officeDocument/2006/relationships/hyperlink" Id="rId29" Target="78%20,%20124%20,%20168" TargetMode="External" /><Relationship Type="http://schemas.openxmlformats.org/officeDocument/2006/relationships/hyperlink" Id="rId27" Target="81%20,%20113%20,%20107" TargetMode="External" /><Relationship Type="http://schemas.openxmlformats.org/officeDocument/2006/relationships/hyperlink" Id="rId33" Target="9%20,%2010%20,%20240" TargetMode="External" /><Relationship Type="http://schemas.openxmlformats.org/officeDocument/2006/relationships/hyperlink" Id="rId28" Target="9%20,%2013%20,%20161" TargetMode="External" /><Relationship Type="http://schemas.openxmlformats.org/officeDocument/2006/relationships/hyperlink" Id="rId25" Target="94%20,%20178%20,%2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</vt:lpstr>
    </vt:vector>
  </TitlesOfParts>
  <Company>ITESM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Univariate: Parkinson</dc:title>
  <dc:creator>Jose Tamez</dc:creator>
  <cp:keywords/>
  <dcterms:created xsi:type="dcterms:W3CDTF">2023-01-28T00:26:38Z</dcterms:created>
  <dcterms:modified xsi:type="dcterms:W3CDTF">2023-01-28T00:26:38Z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editor_options">
    <vt:lpwstr/>
  </property>
  <property fmtid="{D5CDD505-2E9C-101B-9397-08002B2CF9AE}" pid="4" name="fontsize">
    <vt:lpwstr>10pt</vt:lpwstr>
  </property>
  <property fmtid="{D5CDD505-2E9C-101B-9397-08002B2CF9AE}" pid="5" name="output">
    <vt:lpwstr/>
  </property>
</Properties>
</file>