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FB" w:rsidRPr="001C2EFB" w:rsidRDefault="001C2EFB" w:rsidP="001C2EFB">
      <w:r w:rsidRPr="001C2EFB">
        <w:t xml:space="preserve">Diariamente, constatamos que são variadíssimas as experiencias que nos mostram que, embora tenhamos feito alguma coisa, poderíamos ter feito uma </w:t>
      </w:r>
      <w:r w:rsidR="00AC12AD">
        <w:t xml:space="preserve">coisa </w:t>
      </w:r>
      <w:r w:rsidRPr="001C2EFB">
        <w:t xml:space="preserve">diferente ou </w:t>
      </w:r>
      <w:proofErr w:type="spellStart"/>
      <w:proofErr w:type="gramStart"/>
      <w:r w:rsidR="00AC12AD">
        <w:t>p</w:t>
      </w:r>
      <w:r w:rsidRPr="001C2EFB">
        <w:t>e</w:t>
      </w:r>
      <w:r w:rsidR="00AC12AD">
        <w:t>.</w:t>
      </w:r>
      <w:r w:rsidRPr="001C2EFB">
        <w:t>lo</w:t>
      </w:r>
      <w:proofErr w:type="spellEnd"/>
      <w:proofErr w:type="gramEnd"/>
      <w:r w:rsidRPr="001C2EFB">
        <w:t xml:space="preserve"> menos, pensamos que sim.</w:t>
      </w:r>
    </w:p>
    <w:p w:rsidR="001C2EFB" w:rsidRDefault="001C2EFB" w:rsidP="001C2EFB">
      <w:r w:rsidRPr="001C2EFB">
        <w:t>O livre-arbítrio parece, pois, ser um facto da nossa experiencia. Ele surge como a</w:t>
      </w:r>
      <w:r>
        <w:t xml:space="preserve"> condição para que se possa falar em </w:t>
      </w:r>
      <w:r w:rsidR="00B5792E">
        <w:t>ação</w:t>
      </w:r>
      <w:r>
        <w:t xml:space="preserve"> intencional.</w:t>
      </w:r>
    </w:p>
    <w:p w:rsidR="001C2EFB" w:rsidRDefault="001C2EFB" w:rsidP="001C2EFB">
      <w:r>
        <w:t>Se negamos que haja livre-arbítrio, teremos de achar estranha a nossa preocupação com as coisas, acabando por não fazer sentido nem o esforço nem a esperança. Se é verdade que podemos fazer umas coisas, também é certo que não podemos fazer outras, por isso temos alternativas.</w:t>
      </w:r>
    </w:p>
    <w:p w:rsidR="001C2EFB" w:rsidRPr="001C2EFB" w:rsidRDefault="001C2EFB" w:rsidP="001C2EFB">
      <w:r>
        <w:t xml:space="preserve">As condicionantes da </w:t>
      </w:r>
      <w:r w:rsidR="00B5792E">
        <w:t>Acão</w:t>
      </w:r>
      <w:r>
        <w:t xml:space="preserve"> humana </w:t>
      </w:r>
      <w:r w:rsidR="00B5792E">
        <w:t>são todo o conjunto de constrangimentos e obstáculos que impõe limites a nossa ação. As condicionantes da Acão, ao mesmo tempo que a limitam, também tem um horizonte de possibilidades, assumindo se também, de certo modo, como condições do próprio agir.</w:t>
      </w:r>
    </w:p>
    <w:p w:rsidR="00333B24" w:rsidRDefault="00AC12AD">
      <w:r>
        <w:rPr>
          <w:noProof/>
          <w:lang w:eastAsia="pt-PT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tângulo 1" descr="https://static.wixstatic.com/media/6e04a3_b7202a64547e1fe974b35c5124df10ac.jpg/v1/fill/w_282,h_177,al_c,q_80,usm_0.66_1.00_0.01/6e04a3_b7202a64547e1fe974b35c5124df10ac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A499F" id="Retângulo 1" o:spid="_x0000_s1026" alt="https://static.wixstatic.com/media/6e04a3_b7202a64547e1fe974b35c5124df10ac.jpg/v1/fill/w_282,h_177,al_c,q_80,usm_0.66_1.00_0.01/6e04a3_b7202a64547e1fe974b35c5124df10ac.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ArmDF/IAMAAG0GAAAOAAAAAAAAAAAA&#10;AAAAAC4CAABkcnMvZTJvRG9jLnhtbFBLAQItABQABgAIAAAAIQDrxsCk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333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FB"/>
    <w:rsid w:val="001C2EFB"/>
    <w:rsid w:val="00333B24"/>
    <w:rsid w:val="007D0F7A"/>
    <w:rsid w:val="00AC12AD"/>
    <w:rsid w:val="00B5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BE28"/>
  <w15:chartTrackingRefBased/>
  <w15:docId w15:val="{11E95311-E599-4A7A-BFC0-777FFD54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C1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Paulo De Almeida Bernardes</dc:creator>
  <cp:keywords/>
  <dc:description/>
  <cp:lastModifiedBy>Jose Paulo De Almeida Bernardes</cp:lastModifiedBy>
  <cp:revision>2</cp:revision>
  <dcterms:created xsi:type="dcterms:W3CDTF">2017-03-12T18:55:00Z</dcterms:created>
  <dcterms:modified xsi:type="dcterms:W3CDTF">2017-03-12T22:53:00Z</dcterms:modified>
</cp:coreProperties>
</file>