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formato .txt - se entiende claramente el texto, es breve, la fuente tamaño de la letra, colores, etc son siempre los mismos, no hay etiquetas que definan el formato del texto.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formato .rtf - archivo de gran extensión, no se consigue encontrar el texto original, al principio se ven etiquetas del tipo color fuente tamaño,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formato .docx (word) - texto de gran extensión, no se consigue entender nada excepto alguna que otra información suelta.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formato .html - no hay separación entre partes del texto, no muy extenso, se puede llegar a distinguir el texto de las etiquetas.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formato .markdown - similar al archivo txt, no hay ningún tipo de etiqueta, se ve el texto sin distinción de colores o tamaños.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formato .pdf - formato original, similar al formato docx, solo se puede entender ciertas etiquetas, el texto no se puede entender.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