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B30E" w14:textId="76E326DD" w:rsidR="00CB6843" w:rsidRDefault="00CB6843" w:rsidP="007E23BF">
      <w:pPr>
        <w:ind w:firstLine="0"/>
        <w:jc w:val="center"/>
        <w:rPr>
          <w:rFonts w:cs="Times New Roman"/>
          <w:bCs/>
          <w:szCs w:val="24"/>
        </w:rPr>
      </w:pPr>
    </w:p>
    <w:p w14:paraId="7DA3CA80" w14:textId="59B45241" w:rsidR="00CB6843" w:rsidRDefault="00CB6843" w:rsidP="007E23BF">
      <w:pPr>
        <w:ind w:firstLine="0"/>
        <w:jc w:val="center"/>
        <w:rPr>
          <w:rFonts w:cs="Times New Roman"/>
          <w:bCs/>
          <w:szCs w:val="24"/>
        </w:rPr>
      </w:pPr>
    </w:p>
    <w:p w14:paraId="066F891A" w14:textId="75C474EE" w:rsidR="00CB6843" w:rsidRDefault="00AB0330" w:rsidP="007E23BF">
      <w:pPr>
        <w:ind w:firstLine="0"/>
        <w:jc w:val="center"/>
        <w:rPr>
          <w:rFonts w:cs="Times New Roman"/>
          <w:bCs/>
          <w:szCs w:val="24"/>
        </w:rPr>
      </w:pPr>
      <w:r w:rsidRPr="00CB6843">
        <w:rPr>
          <w:rFonts w:cs="Times New Roman"/>
          <w:bCs/>
          <w:noProof/>
          <w:szCs w:val="24"/>
          <w:lang w:eastAsia="es-CO"/>
        </w:rPr>
        <w:drawing>
          <wp:anchor distT="0" distB="0" distL="114300" distR="114300" simplePos="0" relativeHeight="251658240" behindDoc="1" locked="0" layoutInCell="1" allowOverlap="1" wp14:anchorId="5D4EDBBB" wp14:editId="0CC6CF31">
            <wp:simplePos x="0" y="0"/>
            <wp:positionH relativeFrom="margin">
              <wp:align>center</wp:align>
            </wp:positionH>
            <wp:positionV relativeFrom="paragraph">
              <wp:posOffset>78381</wp:posOffset>
            </wp:positionV>
            <wp:extent cx="2990850" cy="1904208"/>
            <wp:effectExtent l="0" t="0" r="0" b="1270"/>
            <wp:wrapTight wrapText="bothSides">
              <wp:wrapPolygon edited="0">
                <wp:start x="0" y="0"/>
                <wp:lineTo x="0" y="21398"/>
                <wp:lineTo x="21462" y="21398"/>
                <wp:lineTo x="21462"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990850" cy="1904208"/>
                    </a:xfrm>
                    <a:prstGeom prst="rect">
                      <a:avLst/>
                    </a:prstGeom>
                    <a:noFill/>
                    <a:ln>
                      <a:noFill/>
                    </a:ln>
                  </pic:spPr>
                </pic:pic>
              </a:graphicData>
            </a:graphic>
          </wp:anchor>
        </w:drawing>
      </w:r>
    </w:p>
    <w:p w14:paraId="362A84FB" w14:textId="77777777" w:rsidR="005B0D31" w:rsidRDefault="005B0D31" w:rsidP="007E23BF">
      <w:pPr>
        <w:ind w:firstLine="0"/>
        <w:jc w:val="center"/>
        <w:rPr>
          <w:rFonts w:cs="Times New Roman"/>
          <w:bCs/>
          <w:szCs w:val="24"/>
        </w:rPr>
      </w:pPr>
    </w:p>
    <w:p w14:paraId="70074513" w14:textId="77777777" w:rsidR="005B0D31" w:rsidRDefault="005B0D31" w:rsidP="007E23BF">
      <w:pPr>
        <w:ind w:firstLine="0"/>
        <w:jc w:val="center"/>
        <w:rPr>
          <w:rFonts w:cs="Times New Roman"/>
          <w:bCs/>
          <w:szCs w:val="24"/>
        </w:rPr>
      </w:pPr>
    </w:p>
    <w:p w14:paraId="3A897CDC" w14:textId="77777777" w:rsidR="005B0D31" w:rsidRDefault="005B0D31" w:rsidP="007E23BF">
      <w:pPr>
        <w:ind w:firstLine="0"/>
        <w:jc w:val="center"/>
        <w:rPr>
          <w:rFonts w:cs="Times New Roman"/>
          <w:bCs/>
          <w:szCs w:val="24"/>
        </w:rPr>
      </w:pPr>
    </w:p>
    <w:p w14:paraId="4287112F" w14:textId="77777777" w:rsidR="005B0D31" w:rsidRDefault="005B0D31" w:rsidP="007E23BF">
      <w:pPr>
        <w:ind w:firstLine="0"/>
        <w:jc w:val="center"/>
        <w:rPr>
          <w:rFonts w:cs="Times New Roman"/>
          <w:bCs/>
          <w:szCs w:val="24"/>
        </w:rPr>
      </w:pPr>
    </w:p>
    <w:p w14:paraId="082B8C10" w14:textId="77777777" w:rsidR="005B0D31" w:rsidRDefault="005B0D31" w:rsidP="007E23BF">
      <w:pPr>
        <w:ind w:firstLine="0"/>
        <w:jc w:val="center"/>
        <w:rPr>
          <w:rFonts w:cs="Times New Roman"/>
          <w:bCs/>
          <w:szCs w:val="24"/>
        </w:rPr>
      </w:pPr>
    </w:p>
    <w:p w14:paraId="31BA2AD9" w14:textId="77777777" w:rsidR="005B0D31" w:rsidRDefault="005B0D31" w:rsidP="007E23BF">
      <w:pPr>
        <w:ind w:firstLine="0"/>
        <w:jc w:val="center"/>
        <w:rPr>
          <w:rFonts w:cs="Times New Roman"/>
          <w:bCs/>
          <w:szCs w:val="24"/>
        </w:rPr>
      </w:pPr>
    </w:p>
    <w:p w14:paraId="091EB405" w14:textId="77777777" w:rsidR="005B0D31" w:rsidRDefault="005B0D31" w:rsidP="007E23BF">
      <w:pPr>
        <w:ind w:firstLine="0"/>
        <w:jc w:val="center"/>
        <w:rPr>
          <w:rFonts w:cs="Times New Roman"/>
          <w:bCs/>
          <w:szCs w:val="24"/>
        </w:rPr>
      </w:pPr>
    </w:p>
    <w:p w14:paraId="555768BB" w14:textId="77777777" w:rsidR="00AB0330" w:rsidRDefault="00AB0330" w:rsidP="007E23BF">
      <w:pPr>
        <w:ind w:firstLine="0"/>
        <w:jc w:val="center"/>
        <w:rPr>
          <w:rFonts w:cs="Times New Roman"/>
          <w:bCs/>
          <w:szCs w:val="24"/>
        </w:rPr>
      </w:pPr>
    </w:p>
    <w:p w14:paraId="1861D38F" w14:textId="77777777" w:rsidR="00AB0330" w:rsidRDefault="00AB0330" w:rsidP="007E23BF">
      <w:pPr>
        <w:ind w:firstLine="0"/>
        <w:jc w:val="center"/>
        <w:rPr>
          <w:rFonts w:cs="Times New Roman"/>
          <w:bCs/>
          <w:szCs w:val="24"/>
        </w:rPr>
      </w:pPr>
    </w:p>
    <w:p w14:paraId="2B2B471B" w14:textId="4F0ED0DD" w:rsidR="00071631" w:rsidRPr="006C028B" w:rsidRDefault="001E0008" w:rsidP="007E23BF">
      <w:pPr>
        <w:ind w:firstLine="0"/>
        <w:jc w:val="center"/>
        <w:rPr>
          <w:rFonts w:cs="Times New Roman"/>
          <w:bCs/>
          <w:szCs w:val="24"/>
        </w:rPr>
      </w:pPr>
      <w:r>
        <w:rPr>
          <w:rFonts w:cs="Times New Roman"/>
          <w:bCs/>
          <w:szCs w:val="24"/>
        </w:rPr>
        <w:t>Título del t</w:t>
      </w:r>
      <w:r w:rsidR="003D3511" w:rsidRPr="006C028B">
        <w:rPr>
          <w:rFonts w:cs="Times New Roman"/>
          <w:bCs/>
          <w:szCs w:val="24"/>
        </w:rPr>
        <w:t xml:space="preserve">rabajo </w:t>
      </w:r>
    </w:p>
    <w:p w14:paraId="6FA5954D" w14:textId="6EAC1AFA" w:rsidR="003D3511" w:rsidRPr="007E23BF" w:rsidRDefault="00AB0330" w:rsidP="00D548DB">
      <w:pPr>
        <w:ind w:firstLine="0"/>
        <w:jc w:val="center"/>
        <w:rPr>
          <w:rFonts w:cs="Times New Roman"/>
          <w:bCs/>
          <w:i/>
          <w:color w:val="5B9BD5" w:themeColor="accent1"/>
          <w:szCs w:val="24"/>
        </w:rPr>
      </w:pPr>
      <w:r>
        <w:rPr>
          <w:rFonts w:cs="Times New Roman"/>
          <w:bCs/>
          <w:iCs/>
          <w:szCs w:val="24"/>
        </w:rPr>
        <w:t>Diseño del módulo de actores para el sistema de gestión de horarios</w:t>
      </w:r>
    </w:p>
    <w:p w14:paraId="36539DC4" w14:textId="77777777" w:rsidR="00071631" w:rsidRPr="00E82BB2" w:rsidRDefault="00071631" w:rsidP="007E23BF">
      <w:pPr>
        <w:ind w:firstLine="0"/>
        <w:rPr>
          <w:rFonts w:cs="Times New Roman"/>
          <w:szCs w:val="24"/>
        </w:rPr>
      </w:pPr>
    </w:p>
    <w:p w14:paraId="40D84291" w14:textId="77777777" w:rsidR="00071631" w:rsidRPr="00E82BB2" w:rsidRDefault="00071631" w:rsidP="007E23BF">
      <w:pPr>
        <w:ind w:firstLine="0"/>
        <w:rPr>
          <w:rFonts w:cs="Times New Roman"/>
          <w:szCs w:val="24"/>
        </w:rPr>
      </w:pPr>
    </w:p>
    <w:p w14:paraId="1E3B85FC" w14:textId="77777777" w:rsidR="00CB6843" w:rsidRPr="00E82BB2" w:rsidRDefault="00CB6843" w:rsidP="007E23BF">
      <w:pPr>
        <w:ind w:firstLine="0"/>
        <w:rPr>
          <w:rFonts w:cs="Times New Roman"/>
          <w:szCs w:val="24"/>
        </w:rPr>
      </w:pPr>
    </w:p>
    <w:p w14:paraId="18264F3D" w14:textId="77777777" w:rsidR="00071631" w:rsidRPr="00E82BB2" w:rsidRDefault="00071631" w:rsidP="007E23BF">
      <w:pPr>
        <w:ind w:firstLine="0"/>
        <w:rPr>
          <w:rFonts w:cs="Times New Roman"/>
          <w:szCs w:val="24"/>
        </w:rPr>
      </w:pPr>
    </w:p>
    <w:p w14:paraId="5F570188" w14:textId="498E9105" w:rsidR="00071631" w:rsidRDefault="007E23BF" w:rsidP="007E23BF">
      <w:pPr>
        <w:ind w:firstLine="0"/>
        <w:jc w:val="center"/>
        <w:rPr>
          <w:rFonts w:cs="Times New Roman"/>
          <w:szCs w:val="24"/>
        </w:rPr>
      </w:pPr>
      <w:r>
        <w:rPr>
          <w:rFonts w:cs="Times New Roman"/>
          <w:szCs w:val="24"/>
        </w:rPr>
        <w:t>Nombre</w:t>
      </w:r>
      <w:r w:rsidR="000F4FBD">
        <w:rPr>
          <w:rFonts w:cs="Times New Roman"/>
          <w:szCs w:val="24"/>
        </w:rPr>
        <w:t xml:space="preserve"> completo</w:t>
      </w:r>
      <w:r>
        <w:rPr>
          <w:rFonts w:cs="Times New Roman"/>
          <w:szCs w:val="24"/>
        </w:rPr>
        <w:t xml:space="preserve"> del autor(es)</w:t>
      </w:r>
    </w:p>
    <w:p w14:paraId="16F1F661" w14:textId="0FDA62E7" w:rsidR="005B0D31" w:rsidRPr="005B0D31" w:rsidRDefault="005B0D31" w:rsidP="007E23BF">
      <w:pPr>
        <w:ind w:firstLine="0"/>
        <w:jc w:val="center"/>
        <w:rPr>
          <w:rFonts w:cs="Times New Roman"/>
          <w:bCs/>
          <w:iCs/>
          <w:szCs w:val="24"/>
        </w:rPr>
      </w:pPr>
      <w:r w:rsidRPr="005B0D31">
        <w:rPr>
          <w:rFonts w:cs="Times New Roman"/>
          <w:bCs/>
          <w:iCs/>
          <w:szCs w:val="24"/>
        </w:rPr>
        <w:t>Emerson Calet Molano Cardozo</w:t>
      </w:r>
    </w:p>
    <w:p w14:paraId="4E9E96C8" w14:textId="0640EEE9" w:rsidR="005B0D31" w:rsidRPr="005B0D31" w:rsidRDefault="005B0D31" w:rsidP="007E23BF">
      <w:pPr>
        <w:ind w:firstLine="0"/>
        <w:jc w:val="center"/>
        <w:rPr>
          <w:rFonts w:cs="Times New Roman"/>
          <w:bCs/>
          <w:iCs/>
          <w:szCs w:val="24"/>
        </w:rPr>
      </w:pPr>
      <w:r w:rsidRPr="005B0D31">
        <w:rPr>
          <w:rFonts w:cs="Times New Roman"/>
          <w:bCs/>
          <w:iCs/>
          <w:szCs w:val="24"/>
        </w:rPr>
        <w:t>José Alejandro Montealegre Rodríguez</w:t>
      </w:r>
    </w:p>
    <w:p w14:paraId="75779278" w14:textId="02A3E8FD" w:rsidR="005B0D31" w:rsidRPr="005B0D31" w:rsidRDefault="005B0D31" w:rsidP="007E23BF">
      <w:pPr>
        <w:ind w:firstLine="0"/>
        <w:jc w:val="center"/>
        <w:rPr>
          <w:rFonts w:cs="Times New Roman"/>
          <w:bCs/>
          <w:iCs/>
          <w:szCs w:val="24"/>
        </w:rPr>
      </w:pPr>
      <w:r w:rsidRPr="005B0D31">
        <w:rPr>
          <w:rFonts w:cs="Times New Roman"/>
          <w:bCs/>
          <w:iCs/>
          <w:szCs w:val="24"/>
        </w:rPr>
        <w:t>José David Amaya Mosquera</w:t>
      </w:r>
    </w:p>
    <w:p w14:paraId="27E2AC67" w14:textId="5919E3DF" w:rsidR="00071631" w:rsidRDefault="00071631" w:rsidP="007E23BF">
      <w:pPr>
        <w:ind w:firstLine="0"/>
        <w:rPr>
          <w:rFonts w:cs="Times New Roman"/>
          <w:szCs w:val="24"/>
        </w:rPr>
      </w:pPr>
    </w:p>
    <w:p w14:paraId="23DD97F0" w14:textId="77777777" w:rsidR="005B0D31" w:rsidRDefault="005B0D31" w:rsidP="007E23BF">
      <w:pPr>
        <w:ind w:firstLine="0"/>
        <w:rPr>
          <w:rFonts w:cs="Times New Roman"/>
          <w:szCs w:val="24"/>
        </w:rPr>
      </w:pPr>
    </w:p>
    <w:p w14:paraId="5147D76C" w14:textId="77777777" w:rsidR="00CB6843" w:rsidRPr="00E82BB2" w:rsidRDefault="00CB6843" w:rsidP="007E23BF">
      <w:pPr>
        <w:ind w:firstLine="0"/>
        <w:rPr>
          <w:rFonts w:cs="Times New Roman"/>
          <w:szCs w:val="24"/>
        </w:rPr>
      </w:pPr>
    </w:p>
    <w:p w14:paraId="6E741053" w14:textId="77777777" w:rsidR="00071631" w:rsidRPr="00E82BB2" w:rsidRDefault="00071631" w:rsidP="007E23BF">
      <w:pPr>
        <w:ind w:firstLine="0"/>
        <w:rPr>
          <w:rFonts w:cs="Times New Roman"/>
          <w:szCs w:val="24"/>
        </w:rPr>
      </w:pPr>
    </w:p>
    <w:p w14:paraId="75A343CC" w14:textId="067EAC27" w:rsidR="00071631" w:rsidRPr="00E82BB2" w:rsidRDefault="005B0D31" w:rsidP="007E23BF">
      <w:pPr>
        <w:ind w:firstLine="0"/>
        <w:jc w:val="center"/>
        <w:rPr>
          <w:rFonts w:cs="Times New Roman"/>
          <w:szCs w:val="24"/>
        </w:rPr>
      </w:pPr>
      <w:r>
        <w:rPr>
          <w:rFonts w:cs="Times New Roman"/>
          <w:szCs w:val="24"/>
        </w:rPr>
        <w:t>Servicio Nacional de Aprendizaje</w:t>
      </w:r>
    </w:p>
    <w:p w14:paraId="136CEEDC" w14:textId="732F7185" w:rsidR="00071631" w:rsidRPr="00E82BB2" w:rsidRDefault="005B0D31" w:rsidP="007E23BF">
      <w:pPr>
        <w:ind w:firstLine="0"/>
        <w:jc w:val="center"/>
        <w:rPr>
          <w:rFonts w:cs="Times New Roman"/>
          <w:szCs w:val="24"/>
        </w:rPr>
      </w:pPr>
      <w:r>
        <w:rPr>
          <w:rFonts w:cs="Times New Roman"/>
          <w:szCs w:val="24"/>
        </w:rPr>
        <w:t>Análisis y Desarrollo de Software</w:t>
      </w:r>
    </w:p>
    <w:p w14:paraId="55142A3D" w14:textId="13251E66" w:rsidR="00071631" w:rsidRPr="00E82BB2" w:rsidRDefault="005B0D31" w:rsidP="007E23BF">
      <w:pPr>
        <w:ind w:firstLine="0"/>
        <w:jc w:val="center"/>
        <w:rPr>
          <w:rFonts w:cs="Times New Roman"/>
          <w:szCs w:val="24"/>
        </w:rPr>
      </w:pPr>
      <w:r>
        <w:rPr>
          <w:rFonts w:cs="Times New Roman"/>
          <w:szCs w:val="24"/>
        </w:rPr>
        <w:t>Ficha 3145555</w:t>
      </w:r>
    </w:p>
    <w:p w14:paraId="01A54878" w14:textId="11F0E04F" w:rsidR="00071631" w:rsidRPr="00E82BB2" w:rsidRDefault="005B0D31" w:rsidP="007E23BF">
      <w:pPr>
        <w:ind w:firstLine="0"/>
        <w:jc w:val="center"/>
        <w:rPr>
          <w:rFonts w:cs="Times New Roman"/>
          <w:szCs w:val="24"/>
        </w:rPr>
      </w:pPr>
      <w:r>
        <w:rPr>
          <w:rFonts w:cs="Times New Roman"/>
          <w:szCs w:val="24"/>
        </w:rPr>
        <w:t>Neiva Huila</w:t>
      </w:r>
    </w:p>
    <w:p w14:paraId="3CD9E30F" w14:textId="7E9ED5F6" w:rsidR="007E23BF" w:rsidRDefault="005B0D31" w:rsidP="007E23BF">
      <w:pPr>
        <w:ind w:firstLine="0"/>
        <w:jc w:val="center"/>
        <w:rPr>
          <w:rFonts w:cs="Times New Roman"/>
          <w:szCs w:val="24"/>
        </w:rPr>
      </w:pPr>
      <w:r>
        <w:rPr>
          <w:rFonts w:cs="Times New Roman"/>
          <w:szCs w:val="24"/>
        </w:rPr>
        <w:t>2026</w:t>
      </w:r>
    </w:p>
    <w:p w14:paraId="2C05CF92" w14:textId="43482A58" w:rsidR="007E23BF" w:rsidRPr="002C1CC9" w:rsidRDefault="007E23BF" w:rsidP="007E23BF">
      <w:pPr>
        <w:spacing w:after="160" w:line="259" w:lineRule="auto"/>
        <w:ind w:firstLine="0"/>
        <w:jc w:val="center"/>
        <w:rPr>
          <w:rFonts w:cs="Times New Roman"/>
          <w:bCs/>
          <w:szCs w:val="24"/>
        </w:rPr>
      </w:pPr>
      <w:r>
        <w:rPr>
          <w:rFonts w:cs="Times New Roman"/>
          <w:szCs w:val="24"/>
        </w:rPr>
        <w:br w:type="page"/>
      </w:r>
      <w:r w:rsidRPr="002C1CC9">
        <w:rPr>
          <w:rFonts w:cs="Times New Roman"/>
          <w:bCs/>
          <w:szCs w:val="24"/>
        </w:rPr>
        <w:lastRenderedPageBreak/>
        <w:t>Título del Trabajo</w:t>
      </w:r>
    </w:p>
    <w:p w14:paraId="1C29B552" w14:textId="6965517E" w:rsidR="00D548DB" w:rsidRPr="007E23BF" w:rsidRDefault="00AB0330" w:rsidP="00D548DB">
      <w:pPr>
        <w:ind w:firstLine="0"/>
        <w:jc w:val="center"/>
        <w:rPr>
          <w:rFonts w:cs="Times New Roman"/>
          <w:bCs/>
          <w:i/>
          <w:color w:val="5B9BD5" w:themeColor="accent1"/>
          <w:szCs w:val="24"/>
        </w:rPr>
      </w:pPr>
      <w:r>
        <w:rPr>
          <w:rFonts w:cs="Times New Roman"/>
          <w:bCs/>
          <w:iCs/>
          <w:szCs w:val="24"/>
        </w:rPr>
        <w:t>Diseño del módulo de actores para el sistema de gestión de horarios</w:t>
      </w:r>
    </w:p>
    <w:p w14:paraId="25BB08B9" w14:textId="77777777" w:rsidR="00071631" w:rsidRPr="00071631" w:rsidRDefault="00071631" w:rsidP="007E23BF">
      <w:pPr>
        <w:ind w:firstLine="0"/>
        <w:jc w:val="center"/>
        <w:rPr>
          <w:rFonts w:cs="Times New Roman"/>
        </w:rPr>
      </w:pPr>
    </w:p>
    <w:p w14:paraId="134A792D" w14:textId="0CDD85B0" w:rsidR="00071631" w:rsidRDefault="00071631" w:rsidP="007E23BF">
      <w:pPr>
        <w:ind w:firstLine="0"/>
        <w:jc w:val="center"/>
        <w:rPr>
          <w:rFonts w:cs="Times New Roman"/>
        </w:rPr>
      </w:pPr>
    </w:p>
    <w:p w14:paraId="335725B4" w14:textId="77777777" w:rsidR="007E23BF" w:rsidRPr="00071631" w:rsidRDefault="007E23BF" w:rsidP="007E23BF">
      <w:pPr>
        <w:ind w:firstLine="0"/>
        <w:jc w:val="center"/>
        <w:rPr>
          <w:rFonts w:cs="Times New Roman"/>
        </w:rPr>
      </w:pPr>
    </w:p>
    <w:p w14:paraId="29270E17" w14:textId="7B6F0A02" w:rsidR="007E23BF" w:rsidRDefault="007E23BF" w:rsidP="007E23BF">
      <w:pPr>
        <w:ind w:firstLine="0"/>
        <w:jc w:val="center"/>
        <w:rPr>
          <w:rFonts w:cs="Times New Roman"/>
          <w:szCs w:val="24"/>
        </w:rPr>
      </w:pPr>
      <w:r>
        <w:rPr>
          <w:rFonts w:cs="Times New Roman"/>
          <w:szCs w:val="24"/>
        </w:rPr>
        <w:t>Nombre</w:t>
      </w:r>
      <w:r w:rsidR="000F4FBD">
        <w:rPr>
          <w:rFonts w:cs="Times New Roman"/>
          <w:szCs w:val="24"/>
        </w:rPr>
        <w:t xml:space="preserve"> completo</w:t>
      </w:r>
      <w:r>
        <w:rPr>
          <w:rFonts w:cs="Times New Roman"/>
          <w:szCs w:val="24"/>
        </w:rPr>
        <w:t xml:space="preserve"> del autor(es)</w:t>
      </w:r>
    </w:p>
    <w:p w14:paraId="5A545D79" w14:textId="09827BB1" w:rsidR="007E23BF" w:rsidRDefault="005B0D31" w:rsidP="007E23BF">
      <w:pPr>
        <w:ind w:firstLine="0"/>
        <w:jc w:val="center"/>
        <w:rPr>
          <w:rFonts w:cs="Times New Roman"/>
          <w:bCs/>
          <w:iCs/>
          <w:szCs w:val="24"/>
        </w:rPr>
      </w:pPr>
      <w:r>
        <w:rPr>
          <w:rFonts w:cs="Times New Roman"/>
          <w:bCs/>
          <w:iCs/>
          <w:szCs w:val="24"/>
        </w:rPr>
        <w:t>Emerson Calet Molano Cardozo</w:t>
      </w:r>
    </w:p>
    <w:p w14:paraId="5D979B27" w14:textId="1CAFA7AE" w:rsidR="005B0D31" w:rsidRPr="005B0D31" w:rsidRDefault="005B0D31" w:rsidP="007E23BF">
      <w:pPr>
        <w:ind w:firstLine="0"/>
        <w:jc w:val="center"/>
        <w:rPr>
          <w:rFonts w:cs="Times New Roman"/>
          <w:bCs/>
          <w:iCs/>
          <w:szCs w:val="24"/>
        </w:rPr>
      </w:pPr>
      <w:r>
        <w:rPr>
          <w:rFonts w:cs="Times New Roman"/>
          <w:bCs/>
          <w:iCs/>
          <w:szCs w:val="24"/>
        </w:rPr>
        <w:t>José Alejandro Montealegre Rodríguez</w:t>
      </w:r>
    </w:p>
    <w:p w14:paraId="396F8F45" w14:textId="1D58F1C5" w:rsidR="00071631" w:rsidRPr="00071631" w:rsidRDefault="005B0D31" w:rsidP="007E23BF">
      <w:pPr>
        <w:ind w:firstLine="0"/>
        <w:jc w:val="center"/>
        <w:rPr>
          <w:rFonts w:cs="Times New Roman"/>
        </w:rPr>
      </w:pPr>
      <w:r>
        <w:rPr>
          <w:rFonts w:cs="Times New Roman"/>
        </w:rPr>
        <w:t>José David Amaya Mosquera</w:t>
      </w:r>
    </w:p>
    <w:p w14:paraId="07D82675" w14:textId="77777777" w:rsidR="00071631" w:rsidRDefault="00071631" w:rsidP="007E23BF">
      <w:pPr>
        <w:ind w:firstLine="0"/>
        <w:jc w:val="center"/>
        <w:rPr>
          <w:rFonts w:cs="Times New Roman"/>
        </w:rPr>
      </w:pPr>
    </w:p>
    <w:p w14:paraId="4315F4BA" w14:textId="77777777" w:rsidR="005B0D31" w:rsidRDefault="005B0D31" w:rsidP="007E23BF">
      <w:pPr>
        <w:ind w:firstLine="0"/>
        <w:jc w:val="center"/>
        <w:rPr>
          <w:rFonts w:cs="Times New Roman"/>
        </w:rPr>
      </w:pPr>
    </w:p>
    <w:p w14:paraId="71459C3F" w14:textId="77777777" w:rsidR="005B0D31" w:rsidRDefault="005B0D31" w:rsidP="007E23BF">
      <w:pPr>
        <w:ind w:firstLine="0"/>
        <w:jc w:val="center"/>
        <w:rPr>
          <w:rFonts w:cs="Times New Roman"/>
        </w:rPr>
      </w:pPr>
    </w:p>
    <w:p w14:paraId="06D642CF" w14:textId="77777777" w:rsidR="008713F9" w:rsidRPr="00071631" w:rsidRDefault="008713F9" w:rsidP="007E23BF">
      <w:pPr>
        <w:ind w:firstLine="0"/>
        <w:jc w:val="center"/>
        <w:rPr>
          <w:rFonts w:cs="Times New Roman"/>
        </w:rPr>
      </w:pPr>
    </w:p>
    <w:p w14:paraId="0A48088F" w14:textId="078CB268" w:rsidR="00071631" w:rsidRPr="00071631" w:rsidRDefault="0034312D" w:rsidP="007E23BF">
      <w:pPr>
        <w:ind w:firstLine="0"/>
        <w:jc w:val="center"/>
        <w:rPr>
          <w:rFonts w:cs="Times New Roman"/>
        </w:rPr>
      </w:pPr>
      <w:r>
        <w:rPr>
          <w:rFonts w:cs="Times New Roman"/>
        </w:rPr>
        <w:t>Informe de i</w:t>
      </w:r>
      <w:r w:rsidR="006D5210">
        <w:rPr>
          <w:rFonts w:cs="Times New Roman"/>
        </w:rPr>
        <w:t>nvestigación</w:t>
      </w:r>
      <w:r w:rsidR="00E82BB2">
        <w:rPr>
          <w:rFonts w:cs="Times New Roman"/>
        </w:rPr>
        <w:t xml:space="preserve"> para optar al título de</w:t>
      </w:r>
      <w:r w:rsidR="000F4FBD">
        <w:rPr>
          <w:rFonts w:cs="Times New Roman"/>
        </w:rPr>
        <w:t>:</w:t>
      </w:r>
      <w:r w:rsidR="00E82BB2">
        <w:rPr>
          <w:rFonts w:cs="Times New Roman"/>
        </w:rPr>
        <w:t xml:space="preserve"> </w:t>
      </w:r>
      <w:r w:rsidR="008713F9">
        <w:rPr>
          <w:rFonts w:cs="Times New Roman"/>
        </w:rPr>
        <w:t>Tecnólogo en Análisis y Desarrollo de Software</w:t>
      </w:r>
      <w:r w:rsidR="00E82BB2">
        <w:rPr>
          <w:rFonts w:cs="Times New Roman"/>
        </w:rPr>
        <w:t xml:space="preserve"> </w:t>
      </w:r>
    </w:p>
    <w:p w14:paraId="087D1651" w14:textId="66BFB982" w:rsidR="00071631" w:rsidRPr="000970F2" w:rsidRDefault="00071631" w:rsidP="007E23BF">
      <w:pPr>
        <w:ind w:firstLine="0"/>
        <w:jc w:val="center"/>
        <w:rPr>
          <w:rFonts w:cs="Times New Roman"/>
          <w:i/>
          <w:iCs/>
          <w:color w:val="5B9BD5" w:themeColor="accent1"/>
        </w:rPr>
      </w:pPr>
    </w:p>
    <w:p w14:paraId="41CDD607" w14:textId="77777777" w:rsidR="00071631" w:rsidRPr="00071631" w:rsidRDefault="00071631" w:rsidP="007E23BF">
      <w:pPr>
        <w:ind w:firstLine="0"/>
        <w:jc w:val="center"/>
        <w:rPr>
          <w:rFonts w:cs="Times New Roman"/>
        </w:rPr>
      </w:pPr>
    </w:p>
    <w:p w14:paraId="109891A7" w14:textId="745BC5FD" w:rsidR="00071631" w:rsidRDefault="00071631" w:rsidP="007E23BF">
      <w:pPr>
        <w:ind w:firstLine="0"/>
        <w:jc w:val="center"/>
        <w:rPr>
          <w:rFonts w:cs="Times New Roman"/>
        </w:rPr>
      </w:pPr>
    </w:p>
    <w:p w14:paraId="43F015A3" w14:textId="77777777" w:rsidR="008713F9" w:rsidRDefault="008713F9" w:rsidP="007E23BF">
      <w:pPr>
        <w:ind w:firstLine="0"/>
        <w:jc w:val="center"/>
        <w:rPr>
          <w:rFonts w:cs="Times New Roman"/>
        </w:rPr>
      </w:pPr>
    </w:p>
    <w:p w14:paraId="7FC772F1" w14:textId="77777777" w:rsidR="001839ED" w:rsidRPr="00071631" w:rsidRDefault="001839ED" w:rsidP="007E23BF">
      <w:pPr>
        <w:ind w:firstLine="0"/>
        <w:jc w:val="center"/>
        <w:rPr>
          <w:rFonts w:cs="Times New Roman"/>
        </w:rPr>
      </w:pPr>
    </w:p>
    <w:p w14:paraId="4818759B" w14:textId="2F446C8C" w:rsidR="00071631" w:rsidRPr="00071631" w:rsidRDefault="000970F2" w:rsidP="007E23BF">
      <w:pPr>
        <w:ind w:firstLine="0"/>
        <w:jc w:val="center"/>
        <w:rPr>
          <w:rFonts w:cs="Times New Roman"/>
        </w:rPr>
      </w:pPr>
      <w:r>
        <w:rPr>
          <w:rFonts w:cs="Times New Roman"/>
        </w:rPr>
        <w:t xml:space="preserve">Nombre </w:t>
      </w:r>
      <w:r w:rsidR="000F4FBD">
        <w:rPr>
          <w:rFonts w:cs="Times New Roman"/>
        </w:rPr>
        <w:t xml:space="preserve">completo </w:t>
      </w:r>
      <w:r>
        <w:rPr>
          <w:rFonts w:cs="Times New Roman"/>
        </w:rPr>
        <w:t xml:space="preserve">del </w:t>
      </w:r>
      <w:r w:rsidR="008713F9">
        <w:rPr>
          <w:rFonts w:cs="Times New Roman"/>
        </w:rPr>
        <w:t>Instructor</w:t>
      </w:r>
    </w:p>
    <w:p w14:paraId="6D648F27" w14:textId="1FC3466B" w:rsidR="00071631" w:rsidRDefault="008713F9" w:rsidP="007E23BF">
      <w:pPr>
        <w:ind w:firstLine="0"/>
        <w:jc w:val="center"/>
        <w:rPr>
          <w:rFonts w:cs="Times New Roman"/>
        </w:rPr>
      </w:pPr>
      <w:r>
        <w:rPr>
          <w:rFonts w:cs="Times New Roman"/>
        </w:rPr>
        <w:t>Instructor</w:t>
      </w:r>
    </w:p>
    <w:p w14:paraId="048E2590" w14:textId="2EB7D011" w:rsidR="000970F2" w:rsidRPr="00317FA3" w:rsidRDefault="00317FA3" w:rsidP="007E23BF">
      <w:pPr>
        <w:ind w:firstLine="0"/>
        <w:jc w:val="center"/>
        <w:rPr>
          <w:rFonts w:cs="Times New Roman"/>
          <w:iCs/>
        </w:rPr>
      </w:pPr>
      <w:r w:rsidRPr="00317FA3">
        <w:rPr>
          <w:rFonts w:cs="Times New Roman"/>
          <w:iCs/>
        </w:rPr>
        <w:t>Mg</w:t>
      </w:r>
      <w:r>
        <w:rPr>
          <w:rFonts w:cs="Times New Roman"/>
          <w:iCs/>
        </w:rPr>
        <w:t>. Jesús Ariel González Bonilla</w:t>
      </w:r>
    </w:p>
    <w:p w14:paraId="45D4AED3" w14:textId="77777777" w:rsidR="00071631" w:rsidRPr="00071631" w:rsidRDefault="00071631" w:rsidP="007E23BF">
      <w:pPr>
        <w:ind w:firstLine="0"/>
        <w:jc w:val="center"/>
        <w:rPr>
          <w:rFonts w:cs="Times New Roman"/>
        </w:rPr>
      </w:pPr>
    </w:p>
    <w:p w14:paraId="0B439E9C" w14:textId="77777777" w:rsidR="00071631" w:rsidRDefault="00071631" w:rsidP="007E23BF">
      <w:pPr>
        <w:ind w:firstLine="0"/>
        <w:rPr>
          <w:rFonts w:cs="Times New Roman"/>
        </w:rPr>
      </w:pPr>
    </w:p>
    <w:p w14:paraId="797DE2FB" w14:textId="77777777" w:rsidR="00E82BB2" w:rsidRDefault="00E82BB2" w:rsidP="007E23BF">
      <w:pPr>
        <w:ind w:firstLine="0"/>
        <w:rPr>
          <w:rFonts w:cs="Times New Roman"/>
        </w:rPr>
      </w:pPr>
    </w:p>
    <w:p w14:paraId="742C0739" w14:textId="77777777" w:rsidR="00AB0330" w:rsidRPr="00071631" w:rsidRDefault="00AB0330" w:rsidP="007E23BF">
      <w:pPr>
        <w:ind w:firstLine="0"/>
        <w:rPr>
          <w:rFonts w:cs="Times New Roman"/>
        </w:rPr>
      </w:pPr>
    </w:p>
    <w:p w14:paraId="5E26D198" w14:textId="7550EF09" w:rsidR="00421642" w:rsidRPr="00E82BB2" w:rsidRDefault="008713F9" w:rsidP="00421642">
      <w:pPr>
        <w:ind w:firstLine="0"/>
        <w:jc w:val="center"/>
        <w:rPr>
          <w:rFonts w:cs="Times New Roman"/>
          <w:szCs w:val="24"/>
        </w:rPr>
      </w:pPr>
      <w:r>
        <w:rPr>
          <w:rFonts w:cs="Times New Roman"/>
          <w:szCs w:val="24"/>
        </w:rPr>
        <w:t>Servicio Nacional de Aprendizaje</w:t>
      </w:r>
    </w:p>
    <w:p w14:paraId="12438E23" w14:textId="286B8544" w:rsidR="00421642" w:rsidRPr="00E82BB2" w:rsidRDefault="008713F9" w:rsidP="00421642">
      <w:pPr>
        <w:ind w:firstLine="0"/>
        <w:jc w:val="center"/>
        <w:rPr>
          <w:rFonts w:cs="Times New Roman"/>
          <w:szCs w:val="24"/>
        </w:rPr>
      </w:pPr>
      <w:r>
        <w:rPr>
          <w:rFonts w:cs="Times New Roman"/>
          <w:szCs w:val="24"/>
        </w:rPr>
        <w:t>Análisis y Desarrollo de Software</w:t>
      </w:r>
    </w:p>
    <w:p w14:paraId="44B086FE" w14:textId="22068AB4" w:rsidR="00421642" w:rsidRPr="00E82BB2" w:rsidRDefault="008713F9" w:rsidP="00421642">
      <w:pPr>
        <w:ind w:firstLine="0"/>
        <w:jc w:val="center"/>
        <w:rPr>
          <w:rFonts w:cs="Times New Roman"/>
          <w:szCs w:val="24"/>
        </w:rPr>
      </w:pPr>
      <w:r>
        <w:rPr>
          <w:rFonts w:cs="Times New Roman"/>
          <w:szCs w:val="24"/>
        </w:rPr>
        <w:t>Ficha 3145555</w:t>
      </w:r>
    </w:p>
    <w:p w14:paraId="4337938B" w14:textId="610E3408" w:rsidR="00421642" w:rsidRPr="00E82BB2" w:rsidRDefault="008713F9" w:rsidP="00421642">
      <w:pPr>
        <w:ind w:firstLine="0"/>
        <w:jc w:val="center"/>
        <w:rPr>
          <w:rFonts w:cs="Times New Roman"/>
          <w:szCs w:val="24"/>
        </w:rPr>
      </w:pPr>
      <w:r>
        <w:rPr>
          <w:rFonts w:cs="Times New Roman"/>
          <w:szCs w:val="24"/>
        </w:rPr>
        <w:t>Neiva Huila</w:t>
      </w:r>
    </w:p>
    <w:p w14:paraId="46240A19" w14:textId="0CF06DB0" w:rsidR="00421642" w:rsidRDefault="008713F9" w:rsidP="00421642">
      <w:pPr>
        <w:ind w:firstLine="0"/>
        <w:jc w:val="center"/>
        <w:rPr>
          <w:rFonts w:cs="Times New Roman"/>
          <w:szCs w:val="24"/>
        </w:rPr>
      </w:pPr>
      <w:r>
        <w:rPr>
          <w:rFonts w:cs="Times New Roman"/>
          <w:szCs w:val="24"/>
        </w:rPr>
        <w:t>2026</w:t>
      </w:r>
    </w:p>
    <w:p w14:paraId="07C13BF3" w14:textId="58C99ACB" w:rsidR="00011AE7" w:rsidRDefault="00011AE7" w:rsidP="00011AE7">
      <w:pPr>
        <w:jc w:val="center"/>
        <w:rPr>
          <w:rFonts w:cs="Times New Roman"/>
          <w:b/>
        </w:rPr>
      </w:pPr>
      <w:r w:rsidRPr="00011AE7">
        <w:rPr>
          <w:rFonts w:cs="Times New Roman"/>
          <w:b/>
        </w:rPr>
        <w:lastRenderedPageBreak/>
        <w:t>Contenido</w:t>
      </w:r>
    </w:p>
    <w:p w14:paraId="72FB730C" w14:textId="7AC69339" w:rsidR="00AD2A9C" w:rsidRDefault="00BF4948">
      <w:pPr>
        <w:pStyle w:val="TDC1"/>
        <w:rPr>
          <w:rFonts w:asciiTheme="minorHAnsi" w:eastAsiaTheme="minorEastAsia" w:hAnsiTheme="minorHAnsi"/>
          <w:noProof/>
          <w:kern w:val="2"/>
          <w:szCs w:val="24"/>
          <w:lang w:eastAsia="es-CO"/>
          <w14:ligatures w14:val="standardContextual"/>
        </w:rPr>
      </w:pPr>
      <w:r w:rsidRPr="00E27970">
        <w:rPr>
          <w:rFonts w:cs="Times New Roman"/>
          <w:color w:val="1F4E79" w:themeColor="accent1" w:themeShade="80"/>
        </w:rPr>
        <w:fldChar w:fldCharType="begin"/>
      </w:r>
      <w:r w:rsidRPr="00E27970">
        <w:rPr>
          <w:rFonts w:cs="Times New Roman"/>
          <w:color w:val="1F4E79" w:themeColor="accent1" w:themeShade="80"/>
        </w:rPr>
        <w:instrText xml:space="preserve"> TOC \o "1-5" \h \z \u </w:instrText>
      </w:r>
      <w:r w:rsidRPr="00E27970">
        <w:rPr>
          <w:rFonts w:cs="Times New Roman"/>
          <w:color w:val="1F4E79" w:themeColor="accent1" w:themeShade="80"/>
        </w:rPr>
        <w:fldChar w:fldCharType="separate"/>
      </w:r>
      <w:hyperlink w:anchor="_Toc231847004" w:history="1">
        <w:r w:rsidR="00AD2A9C" w:rsidRPr="00665D62">
          <w:rPr>
            <w:rStyle w:val="Hipervnculo"/>
            <w:noProof/>
          </w:rPr>
          <w:t>Introducción</w:t>
        </w:r>
        <w:r w:rsidR="00AD2A9C">
          <w:rPr>
            <w:noProof/>
            <w:webHidden/>
          </w:rPr>
          <w:tab/>
        </w:r>
        <w:r w:rsidR="00AD2A9C">
          <w:rPr>
            <w:noProof/>
            <w:webHidden/>
          </w:rPr>
          <w:fldChar w:fldCharType="begin"/>
        </w:r>
        <w:r w:rsidR="00AD2A9C">
          <w:rPr>
            <w:noProof/>
            <w:webHidden/>
          </w:rPr>
          <w:instrText xml:space="preserve"> PAGEREF _Toc231847004 \h </w:instrText>
        </w:r>
        <w:r w:rsidR="00AD2A9C">
          <w:rPr>
            <w:noProof/>
            <w:webHidden/>
          </w:rPr>
        </w:r>
        <w:r w:rsidR="00AD2A9C">
          <w:rPr>
            <w:noProof/>
            <w:webHidden/>
          </w:rPr>
          <w:fldChar w:fldCharType="separate"/>
        </w:r>
        <w:r w:rsidR="00FD1D39">
          <w:rPr>
            <w:noProof/>
            <w:webHidden/>
          </w:rPr>
          <w:t>5</w:t>
        </w:r>
        <w:r w:rsidR="00AD2A9C">
          <w:rPr>
            <w:noProof/>
            <w:webHidden/>
          </w:rPr>
          <w:fldChar w:fldCharType="end"/>
        </w:r>
      </w:hyperlink>
    </w:p>
    <w:p w14:paraId="33798F71" w14:textId="4A7F1B97" w:rsidR="00AD2A9C" w:rsidRDefault="00AD2A9C">
      <w:pPr>
        <w:pStyle w:val="TDC1"/>
        <w:rPr>
          <w:rFonts w:asciiTheme="minorHAnsi" w:eastAsiaTheme="minorEastAsia" w:hAnsiTheme="minorHAnsi"/>
          <w:noProof/>
          <w:kern w:val="2"/>
          <w:szCs w:val="24"/>
          <w:lang w:eastAsia="es-CO"/>
          <w14:ligatures w14:val="standardContextual"/>
        </w:rPr>
      </w:pPr>
      <w:hyperlink w:anchor="_Toc231847005" w:history="1">
        <w:r w:rsidRPr="00665D62">
          <w:rPr>
            <w:rStyle w:val="Hipervnculo"/>
            <w:noProof/>
          </w:rPr>
          <w:t>1.</w:t>
        </w:r>
        <w:r>
          <w:rPr>
            <w:rFonts w:asciiTheme="minorHAnsi" w:eastAsiaTheme="minorEastAsia" w:hAnsiTheme="minorHAnsi"/>
            <w:noProof/>
            <w:kern w:val="2"/>
            <w:szCs w:val="24"/>
            <w:lang w:eastAsia="es-CO"/>
            <w14:ligatures w14:val="standardContextual"/>
          </w:rPr>
          <w:tab/>
        </w:r>
        <w:r w:rsidRPr="00665D62">
          <w:rPr>
            <w:rStyle w:val="Hipervnculo"/>
            <w:noProof/>
          </w:rPr>
          <w:t>Resumen del proyecto</w:t>
        </w:r>
        <w:r>
          <w:rPr>
            <w:noProof/>
            <w:webHidden/>
          </w:rPr>
          <w:tab/>
        </w:r>
        <w:r>
          <w:rPr>
            <w:noProof/>
            <w:webHidden/>
          </w:rPr>
          <w:fldChar w:fldCharType="begin"/>
        </w:r>
        <w:r>
          <w:rPr>
            <w:noProof/>
            <w:webHidden/>
          </w:rPr>
          <w:instrText xml:space="preserve"> PAGEREF _Toc231847005 \h </w:instrText>
        </w:r>
        <w:r>
          <w:rPr>
            <w:noProof/>
            <w:webHidden/>
          </w:rPr>
        </w:r>
        <w:r>
          <w:rPr>
            <w:noProof/>
            <w:webHidden/>
          </w:rPr>
          <w:fldChar w:fldCharType="separate"/>
        </w:r>
        <w:r w:rsidR="00FD1D39">
          <w:rPr>
            <w:noProof/>
            <w:webHidden/>
          </w:rPr>
          <w:t>6</w:t>
        </w:r>
        <w:r>
          <w:rPr>
            <w:noProof/>
            <w:webHidden/>
          </w:rPr>
          <w:fldChar w:fldCharType="end"/>
        </w:r>
      </w:hyperlink>
    </w:p>
    <w:p w14:paraId="5980B419" w14:textId="33949257" w:rsidR="00AD2A9C" w:rsidRDefault="00AD2A9C">
      <w:pPr>
        <w:pStyle w:val="TDC2"/>
        <w:rPr>
          <w:rFonts w:asciiTheme="minorHAnsi" w:eastAsiaTheme="minorEastAsia" w:hAnsiTheme="minorHAnsi" w:cstheme="minorBidi"/>
          <w:i w:val="0"/>
          <w:kern w:val="2"/>
          <w:szCs w:val="24"/>
          <w:lang w:eastAsia="es-CO"/>
          <w14:ligatures w14:val="standardContextual"/>
        </w:rPr>
      </w:pPr>
      <w:hyperlink w:anchor="_Toc231847006" w:history="1">
        <w:r w:rsidRPr="00665D62">
          <w:rPr>
            <w:rStyle w:val="Hipervnculo"/>
          </w:rPr>
          <w:t>1.1.</w:t>
        </w:r>
        <w:r>
          <w:rPr>
            <w:rFonts w:asciiTheme="minorHAnsi" w:eastAsiaTheme="minorEastAsia" w:hAnsiTheme="minorHAnsi" w:cstheme="minorBidi"/>
            <w:i w:val="0"/>
            <w:kern w:val="2"/>
            <w:szCs w:val="24"/>
            <w:lang w:eastAsia="es-CO"/>
            <w14:ligatures w14:val="standardContextual"/>
          </w:rPr>
          <w:tab/>
        </w:r>
        <w:r w:rsidRPr="00665D62">
          <w:rPr>
            <w:rStyle w:val="Hipervnculo"/>
          </w:rPr>
          <w:t>Descripción del problema</w:t>
        </w:r>
        <w:r>
          <w:rPr>
            <w:webHidden/>
          </w:rPr>
          <w:tab/>
        </w:r>
        <w:r>
          <w:rPr>
            <w:webHidden/>
          </w:rPr>
          <w:fldChar w:fldCharType="begin"/>
        </w:r>
        <w:r>
          <w:rPr>
            <w:webHidden/>
          </w:rPr>
          <w:instrText xml:space="preserve"> PAGEREF _Toc231847006 \h </w:instrText>
        </w:r>
        <w:r>
          <w:rPr>
            <w:webHidden/>
          </w:rPr>
        </w:r>
        <w:r>
          <w:rPr>
            <w:webHidden/>
          </w:rPr>
          <w:fldChar w:fldCharType="separate"/>
        </w:r>
        <w:r w:rsidR="00FD1D39">
          <w:rPr>
            <w:webHidden/>
          </w:rPr>
          <w:t>6</w:t>
        </w:r>
        <w:r>
          <w:rPr>
            <w:webHidden/>
          </w:rPr>
          <w:fldChar w:fldCharType="end"/>
        </w:r>
      </w:hyperlink>
    </w:p>
    <w:p w14:paraId="3989F8F3" w14:textId="657D648E" w:rsidR="00AD2A9C" w:rsidRDefault="00AD2A9C">
      <w:pPr>
        <w:pStyle w:val="TDC3"/>
        <w:rPr>
          <w:rFonts w:asciiTheme="minorHAnsi" w:eastAsiaTheme="minorEastAsia" w:hAnsiTheme="minorHAnsi"/>
          <w:noProof/>
          <w:kern w:val="2"/>
          <w:szCs w:val="24"/>
          <w:lang w:eastAsia="es-CO"/>
          <w14:ligatures w14:val="standardContextual"/>
        </w:rPr>
      </w:pPr>
      <w:hyperlink w:anchor="_Toc231847007" w:history="1">
        <w:r w:rsidRPr="00665D62">
          <w:rPr>
            <w:rStyle w:val="Hipervnculo"/>
            <w:noProof/>
          </w:rPr>
          <w:t>1.1.1. Formulación del problema</w:t>
        </w:r>
        <w:r>
          <w:rPr>
            <w:noProof/>
            <w:webHidden/>
          </w:rPr>
          <w:tab/>
        </w:r>
        <w:r>
          <w:rPr>
            <w:noProof/>
            <w:webHidden/>
          </w:rPr>
          <w:fldChar w:fldCharType="begin"/>
        </w:r>
        <w:r>
          <w:rPr>
            <w:noProof/>
            <w:webHidden/>
          </w:rPr>
          <w:instrText xml:space="preserve"> PAGEREF _Toc231847007 \h </w:instrText>
        </w:r>
        <w:r>
          <w:rPr>
            <w:noProof/>
            <w:webHidden/>
          </w:rPr>
        </w:r>
        <w:r>
          <w:rPr>
            <w:noProof/>
            <w:webHidden/>
          </w:rPr>
          <w:fldChar w:fldCharType="separate"/>
        </w:r>
        <w:r w:rsidR="00FD1D39">
          <w:rPr>
            <w:noProof/>
            <w:webHidden/>
          </w:rPr>
          <w:t>7</w:t>
        </w:r>
        <w:r>
          <w:rPr>
            <w:noProof/>
            <w:webHidden/>
          </w:rPr>
          <w:fldChar w:fldCharType="end"/>
        </w:r>
      </w:hyperlink>
    </w:p>
    <w:p w14:paraId="7D206242" w14:textId="674E95A5" w:rsidR="00AD2A9C" w:rsidRDefault="00AD2A9C">
      <w:pPr>
        <w:pStyle w:val="TDC2"/>
        <w:rPr>
          <w:rFonts w:asciiTheme="minorHAnsi" w:eastAsiaTheme="minorEastAsia" w:hAnsiTheme="minorHAnsi" w:cstheme="minorBidi"/>
          <w:i w:val="0"/>
          <w:kern w:val="2"/>
          <w:szCs w:val="24"/>
          <w:lang w:eastAsia="es-CO"/>
          <w14:ligatures w14:val="standardContextual"/>
        </w:rPr>
      </w:pPr>
      <w:hyperlink w:anchor="_Toc231847008" w:history="1">
        <w:r w:rsidRPr="00665D62">
          <w:rPr>
            <w:rStyle w:val="Hipervnculo"/>
          </w:rPr>
          <w:t>1.2.</w:t>
        </w:r>
        <w:r>
          <w:rPr>
            <w:rFonts w:asciiTheme="minorHAnsi" w:eastAsiaTheme="minorEastAsia" w:hAnsiTheme="minorHAnsi" w:cstheme="minorBidi"/>
            <w:i w:val="0"/>
            <w:kern w:val="2"/>
            <w:szCs w:val="24"/>
            <w:lang w:eastAsia="es-CO"/>
            <w14:ligatures w14:val="standardContextual"/>
          </w:rPr>
          <w:tab/>
        </w:r>
        <w:r w:rsidRPr="00665D62">
          <w:rPr>
            <w:rStyle w:val="Hipervnculo"/>
          </w:rPr>
          <w:t>Justificación</w:t>
        </w:r>
        <w:r>
          <w:rPr>
            <w:webHidden/>
          </w:rPr>
          <w:tab/>
        </w:r>
        <w:r>
          <w:rPr>
            <w:webHidden/>
          </w:rPr>
          <w:fldChar w:fldCharType="begin"/>
        </w:r>
        <w:r>
          <w:rPr>
            <w:webHidden/>
          </w:rPr>
          <w:instrText xml:space="preserve"> PAGEREF _Toc231847008 \h </w:instrText>
        </w:r>
        <w:r>
          <w:rPr>
            <w:webHidden/>
          </w:rPr>
        </w:r>
        <w:r>
          <w:rPr>
            <w:webHidden/>
          </w:rPr>
          <w:fldChar w:fldCharType="separate"/>
        </w:r>
        <w:r w:rsidR="00FD1D39">
          <w:rPr>
            <w:webHidden/>
          </w:rPr>
          <w:t>8</w:t>
        </w:r>
        <w:r>
          <w:rPr>
            <w:webHidden/>
          </w:rPr>
          <w:fldChar w:fldCharType="end"/>
        </w:r>
      </w:hyperlink>
    </w:p>
    <w:p w14:paraId="5E6671F7" w14:textId="5A53CBED" w:rsidR="00AD2A9C" w:rsidRDefault="00AD2A9C">
      <w:pPr>
        <w:pStyle w:val="TDC2"/>
        <w:rPr>
          <w:rFonts w:asciiTheme="minorHAnsi" w:eastAsiaTheme="minorEastAsia" w:hAnsiTheme="minorHAnsi" w:cstheme="minorBidi"/>
          <w:i w:val="0"/>
          <w:kern w:val="2"/>
          <w:szCs w:val="24"/>
          <w:lang w:eastAsia="es-CO"/>
          <w14:ligatures w14:val="standardContextual"/>
        </w:rPr>
      </w:pPr>
      <w:hyperlink w:anchor="_Toc231847009" w:history="1">
        <w:r w:rsidRPr="00665D62">
          <w:rPr>
            <w:rStyle w:val="Hipervnculo"/>
          </w:rPr>
          <w:t>1.3.</w:t>
        </w:r>
        <w:r>
          <w:rPr>
            <w:rFonts w:asciiTheme="minorHAnsi" w:eastAsiaTheme="minorEastAsia" w:hAnsiTheme="minorHAnsi" w:cstheme="minorBidi"/>
            <w:i w:val="0"/>
            <w:kern w:val="2"/>
            <w:szCs w:val="24"/>
            <w:lang w:eastAsia="es-CO"/>
            <w14:ligatures w14:val="standardContextual"/>
          </w:rPr>
          <w:tab/>
        </w:r>
        <w:r w:rsidRPr="00665D62">
          <w:rPr>
            <w:rStyle w:val="Hipervnculo"/>
          </w:rPr>
          <w:t>Objetivos</w:t>
        </w:r>
        <w:r>
          <w:rPr>
            <w:webHidden/>
          </w:rPr>
          <w:tab/>
        </w:r>
        <w:r>
          <w:rPr>
            <w:webHidden/>
          </w:rPr>
          <w:fldChar w:fldCharType="begin"/>
        </w:r>
        <w:r>
          <w:rPr>
            <w:webHidden/>
          </w:rPr>
          <w:instrText xml:space="preserve"> PAGEREF _Toc231847009 \h </w:instrText>
        </w:r>
        <w:r>
          <w:rPr>
            <w:webHidden/>
          </w:rPr>
        </w:r>
        <w:r>
          <w:rPr>
            <w:webHidden/>
          </w:rPr>
          <w:fldChar w:fldCharType="separate"/>
        </w:r>
        <w:r w:rsidR="00FD1D39">
          <w:rPr>
            <w:webHidden/>
          </w:rPr>
          <w:t>9</w:t>
        </w:r>
        <w:r>
          <w:rPr>
            <w:webHidden/>
          </w:rPr>
          <w:fldChar w:fldCharType="end"/>
        </w:r>
      </w:hyperlink>
    </w:p>
    <w:p w14:paraId="1B2EF177" w14:textId="699B5971" w:rsidR="00AD2A9C" w:rsidRDefault="00AD2A9C">
      <w:pPr>
        <w:pStyle w:val="TDC3"/>
        <w:rPr>
          <w:rFonts w:asciiTheme="minorHAnsi" w:eastAsiaTheme="minorEastAsia" w:hAnsiTheme="minorHAnsi"/>
          <w:noProof/>
          <w:kern w:val="2"/>
          <w:szCs w:val="24"/>
          <w:lang w:eastAsia="es-CO"/>
          <w14:ligatures w14:val="standardContextual"/>
        </w:rPr>
      </w:pPr>
      <w:hyperlink w:anchor="_Toc231847010" w:history="1">
        <w:r w:rsidRPr="00665D62">
          <w:rPr>
            <w:rStyle w:val="Hipervnculo"/>
            <w:noProof/>
          </w:rPr>
          <w:t>1.3.1.</w:t>
        </w:r>
        <w:r>
          <w:rPr>
            <w:rFonts w:asciiTheme="minorHAnsi" w:eastAsiaTheme="minorEastAsia" w:hAnsiTheme="minorHAnsi"/>
            <w:noProof/>
            <w:kern w:val="2"/>
            <w:szCs w:val="24"/>
            <w:lang w:eastAsia="es-CO"/>
            <w14:ligatures w14:val="standardContextual"/>
          </w:rPr>
          <w:tab/>
        </w:r>
        <w:r w:rsidRPr="00665D62">
          <w:rPr>
            <w:rStyle w:val="Hipervnculo"/>
            <w:noProof/>
          </w:rPr>
          <w:t>Objetivo general</w:t>
        </w:r>
        <w:r>
          <w:rPr>
            <w:noProof/>
            <w:webHidden/>
          </w:rPr>
          <w:tab/>
        </w:r>
        <w:r>
          <w:rPr>
            <w:noProof/>
            <w:webHidden/>
          </w:rPr>
          <w:fldChar w:fldCharType="begin"/>
        </w:r>
        <w:r>
          <w:rPr>
            <w:noProof/>
            <w:webHidden/>
          </w:rPr>
          <w:instrText xml:space="preserve"> PAGEREF _Toc231847010 \h </w:instrText>
        </w:r>
        <w:r>
          <w:rPr>
            <w:noProof/>
            <w:webHidden/>
          </w:rPr>
        </w:r>
        <w:r>
          <w:rPr>
            <w:noProof/>
            <w:webHidden/>
          </w:rPr>
          <w:fldChar w:fldCharType="separate"/>
        </w:r>
        <w:r w:rsidR="00FD1D39">
          <w:rPr>
            <w:noProof/>
            <w:webHidden/>
          </w:rPr>
          <w:t>9</w:t>
        </w:r>
        <w:r>
          <w:rPr>
            <w:noProof/>
            <w:webHidden/>
          </w:rPr>
          <w:fldChar w:fldCharType="end"/>
        </w:r>
      </w:hyperlink>
    </w:p>
    <w:p w14:paraId="72F228CF" w14:textId="649AB746" w:rsidR="00AD2A9C" w:rsidRDefault="00AD2A9C">
      <w:pPr>
        <w:pStyle w:val="TDC3"/>
        <w:rPr>
          <w:rFonts w:asciiTheme="minorHAnsi" w:eastAsiaTheme="minorEastAsia" w:hAnsiTheme="minorHAnsi"/>
          <w:noProof/>
          <w:kern w:val="2"/>
          <w:szCs w:val="24"/>
          <w:lang w:eastAsia="es-CO"/>
          <w14:ligatures w14:val="standardContextual"/>
        </w:rPr>
      </w:pPr>
      <w:hyperlink w:anchor="_Toc231847011" w:history="1">
        <w:r w:rsidRPr="00665D62">
          <w:rPr>
            <w:rStyle w:val="Hipervnculo"/>
            <w:noProof/>
          </w:rPr>
          <w:t>1.3.2.</w:t>
        </w:r>
        <w:r>
          <w:rPr>
            <w:rFonts w:asciiTheme="minorHAnsi" w:eastAsiaTheme="minorEastAsia" w:hAnsiTheme="minorHAnsi"/>
            <w:noProof/>
            <w:kern w:val="2"/>
            <w:szCs w:val="24"/>
            <w:lang w:eastAsia="es-CO"/>
            <w14:ligatures w14:val="standardContextual"/>
          </w:rPr>
          <w:tab/>
        </w:r>
        <w:r w:rsidRPr="00665D62">
          <w:rPr>
            <w:rStyle w:val="Hipervnculo"/>
            <w:noProof/>
          </w:rPr>
          <w:t>Objetivos específicos</w:t>
        </w:r>
        <w:r>
          <w:rPr>
            <w:noProof/>
            <w:webHidden/>
          </w:rPr>
          <w:tab/>
        </w:r>
        <w:r>
          <w:rPr>
            <w:noProof/>
            <w:webHidden/>
          </w:rPr>
          <w:fldChar w:fldCharType="begin"/>
        </w:r>
        <w:r>
          <w:rPr>
            <w:noProof/>
            <w:webHidden/>
          </w:rPr>
          <w:instrText xml:space="preserve"> PAGEREF _Toc231847011 \h </w:instrText>
        </w:r>
        <w:r>
          <w:rPr>
            <w:noProof/>
            <w:webHidden/>
          </w:rPr>
        </w:r>
        <w:r>
          <w:rPr>
            <w:noProof/>
            <w:webHidden/>
          </w:rPr>
          <w:fldChar w:fldCharType="separate"/>
        </w:r>
        <w:r w:rsidR="00FD1D39">
          <w:rPr>
            <w:noProof/>
            <w:webHidden/>
          </w:rPr>
          <w:t>9</w:t>
        </w:r>
        <w:r>
          <w:rPr>
            <w:noProof/>
            <w:webHidden/>
          </w:rPr>
          <w:fldChar w:fldCharType="end"/>
        </w:r>
      </w:hyperlink>
    </w:p>
    <w:p w14:paraId="4F149172" w14:textId="2A0D675C" w:rsidR="00AD2A9C" w:rsidRDefault="00AD2A9C">
      <w:pPr>
        <w:pStyle w:val="TDC2"/>
        <w:rPr>
          <w:rFonts w:asciiTheme="minorHAnsi" w:eastAsiaTheme="minorEastAsia" w:hAnsiTheme="minorHAnsi" w:cstheme="minorBidi"/>
          <w:i w:val="0"/>
          <w:kern w:val="2"/>
          <w:szCs w:val="24"/>
          <w:lang w:eastAsia="es-CO"/>
          <w14:ligatures w14:val="standardContextual"/>
        </w:rPr>
      </w:pPr>
      <w:hyperlink w:anchor="_Toc231847012" w:history="1">
        <w:r w:rsidRPr="00665D62">
          <w:rPr>
            <w:rStyle w:val="Hipervnculo"/>
          </w:rPr>
          <w:t>1.4.</w:t>
        </w:r>
        <w:r>
          <w:rPr>
            <w:rFonts w:asciiTheme="minorHAnsi" w:eastAsiaTheme="minorEastAsia" w:hAnsiTheme="minorHAnsi" w:cstheme="minorBidi"/>
            <w:i w:val="0"/>
            <w:kern w:val="2"/>
            <w:szCs w:val="24"/>
            <w:lang w:eastAsia="es-CO"/>
            <w14:ligatures w14:val="standardContextual"/>
          </w:rPr>
          <w:tab/>
        </w:r>
        <w:r w:rsidRPr="00665D62">
          <w:rPr>
            <w:rStyle w:val="Hipervnculo"/>
          </w:rPr>
          <w:t>Marco referencial o fundamentos teóricos</w:t>
        </w:r>
        <w:r>
          <w:rPr>
            <w:webHidden/>
          </w:rPr>
          <w:tab/>
        </w:r>
        <w:r>
          <w:rPr>
            <w:webHidden/>
          </w:rPr>
          <w:fldChar w:fldCharType="begin"/>
        </w:r>
        <w:r>
          <w:rPr>
            <w:webHidden/>
          </w:rPr>
          <w:instrText xml:space="preserve"> PAGEREF _Toc231847012 \h </w:instrText>
        </w:r>
        <w:r>
          <w:rPr>
            <w:webHidden/>
          </w:rPr>
        </w:r>
        <w:r>
          <w:rPr>
            <w:webHidden/>
          </w:rPr>
          <w:fldChar w:fldCharType="separate"/>
        </w:r>
        <w:r w:rsidR="00FD1D39">
          <w:rPr>
            <w:webHidden/>
          </w:rPr>
          <w:t>9</w:t>
        </w:r>
        <w:r>
          <w:rPr>
            <w:webHidden/>
          </w:rPr>
          <w:fldChar w:fldCharType="end"/>
        </w:r>
      </w:hyperlink>
    </w:p>
    <w:p w14:paraId="631CB32E" w14:textId="27DAD0CB" w:rsidR="00AD2A9C" w:rsidRDefault="00AD2A9C">
      <w:pPr>
        <w:pStyle w:val="TDC3"/>
        <w:rPr>
          <w:rFonts w:asciiTheme="minorHAnsi" w:eastAsiaTheme="minorEastAsia" w:hAnsiTheme="minorHAnsi"/>
          <w:noProof/>
          <w:kern w:val="2"/>
          <w:szCs w:val="24"/>
          <w:lang w:eastAsia="es-CO"/>
          <w14:ligatures w14:val="standardContextual"/>
        </w:rPr>
      </w:pPr>
      <w:hyperlink w:anchor="_Toc231847013" w:history="1">
        <w:r w:rsidRPr="00665D62">
          <w:rPr>
            <w:rStyle w:val="Hipervnculo"/>
            <w:noProof/>
          </w:rPr>
          <w:t>1.4.1. Antecedentes</w:t>
        </w:r>
        <w:r>
          <w:rPr>
            <w:noProof/>
            <w:webHidden/>
          </w:rPr>
          <w:tab/>
        </w:r>
        <w:r>
          <w:rPr>
            <w:noProof/>
            <w:webHidden/>
          </w:rPr>
          <w:fldChar w:fldCharType="begin"/>
        </w:r>
        <w:r>
          <w:rPr>
            <w:noProof/>
            <w:webHidden/>
          </w:rPr>
          <w:instrText xml:space="preserve"> PAGEREF _Toc231847013 \h </w:instrText>
        </w:r>
        <w:r>
          <w:rPr>
            <w:noProof/>
            <w:webHidden/>
          </w:rPr>
        </w:r>
        <w:r>
          <w:rPr>
            <w:noProof/>
            <w:webHidden/>
          </w:rPr>
          <w:fldChar w:fldCharType="separate"/>
        </w:r>
        <w:r w:rsidR="00FD1D39">
          <w:rPr>
            <w:noProof/>
            <w:webHidden/>
          </w:rPr>
          <w:t>9</w:t>
        </w:r>
        <w:r>
          <w:rPr>
            <w:noProof/>
            <w:webHidden/>
          </w:rPr>
          <w:fldChar w:fldCharType="end"/>
        </w:r>
      </w:hyperlink>
    </w:p>
    <w:p w14:paraId="5F12D3B6" w14:textId="69E74AA6" w:rsidR="00AD2A9C" w:rsidRDefault="00AD2A9C">
      <w:pPr>
        <w:pStyle w:val="TDC3"/>
        <w:rPr>
          <w:rFonts w:asciiTheme="minorHAnsi" w:eastAsiaTheme="minorEastAsia" w:hAnsiTheme="minorHAnsi"/>
          <w:noProof/>
          <w:kern w:val="2"/>
          <w:szCs w:val="24"/>
          <w:lang w:eastAsia="es-CO"/>
          <w14:ligatures w14:val="standardContextual"/>
        </w:rPr>
      </w:pPr>
      <w:hyperlink w:anchor="_Toc231847014" w:history="1">
        <w:r w:rsidRPr="00665D62">
          <w:rPr>
            <w:rStyle w:val="Hipervnculo"/>
            <w:noProof/>
          </w:rPr>
          <w:t>1.4.2.</w:t>
        </w:r>
        <w:r>
          <w:rPr>
            <w:rFonts w:asciiTheme="minorHAnsi" w:eastAsiaTheme="minorEastAsia" w:hAnsiTheme="minorHAnsi"/>
            <w:noProof/>
            <w:kern w:val="2"/>
            <w:szCs w:val="24"/>
            <w:lang w:eastAsia="es-CO"/>
            <w14:ligatures w14:val="standardContextual"/>
          </w:rPr>
          <w:tab/>
        </w:r>
        <w:r w:rsidRPr="00665D62">
          <w:rPr>
            <w:rStyle w:val="Hipervnculo"/>
            <w:noProof/>
          </w:rPr>
          <w:t>Marco teórico</w:t>
        </w:r>
        <w:r>
          <w:rPr>
            <w:noProof/>
            <w:webHidden/>
          </w:rPr>
          <w:tab/>
        </w:r>
        <w:r>
          <w:rPr>
            <w:noProof/>
            <w:webHidden/>
          </w:rPr>
          <w:fldChar w:fldCharType="begin"/>
        </w:r>
        <w:r>
          <w:rPr>
            <w:noProof/>
            <w:webHidden/>
          </w:rPr>
          <w:instrText xml:space="preserve"> PAGEREF _Toc231847014 \h </w:instrText>
        </w:r>
        <w:r>
          <w:rPr>
            <w:noProof/>
            <w:webHidden/>
          </w:rPr>
        </w:r>
        <w:r>
          <w:rPr>
            <w:noProof/>
            <w:webHidden/>
          </w:rPr>
          <w:fldChar w:fldCharType="separate"/>
        </w:r>
        <w:r w:rsidR="00FD1D39">
          <w:rPr>
            <w:noProof/>
            <w:webHidden/>
          </w:rPr>
          <w:t>11</w:t>
        </w:r>
        <w:r>
          <w:rPr>
            <w:noProof/>
            <w:webHidden/>
          </w:rPr>
          <w:fldChar w:fldCharType="end"/>
        </w:r>
      </w:hyperlink>
    </w:p>
    <w:p w14:paraId="7050CB73" w14:textId="3261294D" w:rsidR="00AD2A9C" w:rsidRDefault="00AD2A9C">
      <w:pPr>
        <w:pStyle w:val="TDC3"/>
        <w:rPr>
          <w:rFonts w:asciiTheme="minorHAnsi" w:eastAsiaTheme="minorEastAsia" w:hAnsiTheme="minorHAnsi"/>
          <w:noProof/>
          <w:kern w:val="2"/>
          <w:szCs w:val="24"/>
          <w:lang w:eastAsia="es-CO"/>
          <w14:ligatures w14:val="standardContextual"/>
        </w:rPr>
      </w:pPr>
      <w:hyperlink w:anchor="_Toc231847015" w:history="1">
        <w:r w:rsidRPr="00665D62">
          <w:rPr>
            <w:rStyle w:val="Hipervnculo"/>
            <w:noProof/>
          </w:rPr>
          <w:t>1.4.3.</w:t>
        </w:r>
        <w:r>
          <w:rPr>
            <w:rFonts w:asciiTheme="minorHAnsi" w:eastAsiaTheme="minorEastAsia" w:hAnsiTheme="minorHAnsi"/>
            <w:noProof/>
            <w:kern w:val="2"/>
            <w:szCs w:val="24"/>
            <w:lang w:eastAsia="es-CO"/>
            <w14:ligatures w14:val="standardContextual"/>
          </w:rPr>
          <w:tab/>
        </w:r>
        <w:r w:rsidRPr="00665D62">
          <w:rPr>
            <w:rStyle w:val="Hipervnculo"/>
            <w:noProof/>
          </w:rPr>
          <w:t>Marco conceptual</w:t>
        </w:r>
        <w:r>
          <w:rPr>
            <w:noProof/>
            <w:webHidden/>
          </w:rPr>
          <w:tab/>
        </w:r>
        <w:r>
          <w:rPr>
            <w:noProof/>
            <w:webHidden/>
          </w:rPr>
          <w:fldChar w:fldCharType="begin"/>
        </w:r>
        <w:r>
          <w:rPr>
            <w:noProof/>
            <w:webHidden/>
          </w:rPr>
          <w:instrText xml:space="preserve"> PAGEREF _Toc231847015 \h </w:instrText>
        </w:r>
        <w:r>
          <w:rPr>
            <w:noProof/>
            <w:webHidden/>
          </w:rPr>
        </w:r>
        <w:r>
          <w:rPr>
            <w:noProof/>
            <w:webHidden/>
          </w:rPr>
          <w:fldChar w:fldCharType="separate"/>
        </w:r>
        <w:r w:rsidR="00FD1D39">
          <w:rPr>
            <w:noProof/>
            <w:webHidden/>
          </w:rPr>
          <w:t>12</w:t>
        </w:r>
        <w:r>
          <w:rPr>
            <w:noProof/>
            <w:webHidden/>
          </w:rPr>
          <w:fldChar w:fldCharType="end"/>
        </w:r>
      </w:hyperlink>
    </w:p>
    <w:p w14:paraId="6699EEEA" w14:textId="6FC44233" w:rsidR="00AD2A9C" w:rsidRDefault="00AD2A9C">
      <w:pPr>
        <w:pStyle w:val="TDC3"/>
        <w:rPr>
          <w:rFonts w:asciiTheme="minorHAnsi" w:eastAsiaTheme="minorEastAsia" w:hAnsiTheme="minorHAnsi"/>
          <w:noProof/>
          <w:kern w:val="2"/>
          <w:szCs w:val="24"/>
          <w:lang w:eastAsia="es-CO"/>
          <w14:ligatures w14:val="standardContextual"/>
        </w:rPr>
      </w:pPr>
      <w:hyperlink w:anchor="_Toc231847016" w:history="1">
        <w:r w:rsidRPr="00665D62">
          <w:rPr>
            <w:rStyle w:val="Hipervnculo"/>
            <w:bCs/>
            <w:noProof/>
          </w:rPr>
          <w:t>1.4.4.</w:t>
        </w:r>
        <w:r>
          <w:rPr>
            <w:rFonts w:asciiTheme="minorHAnsi" w:eastAsiaTheme="minorEastAsia" w:hAnsiTheme="minorHAnsi"/>
            <w:noProof/>
            <w:kern w:val="2"/>
            <w:szCs w:val="24"/>
            <w:lang w:eastAsia="es-CO"/>
            <w14:ligatures w14:val="standardContextual"/>
          </w:rPr>
          <w:tab/>
        </w:r>
        <w:r w:rsidRPr="00665D62">
          <w:rPr>
            <w:rStyle w:val="Hipervnculo"/>
            <w:noProof/>
          </w:rPr>
          <w:t>Marco contextual</w:t>
        </w:r>
        <w:r>
          <w:rPr>
            <w:noProof/>
            <w:webHidden/>
          </w:rPr>
          <w:tab/>
        </w:r>
        <w:r>
          <w:rPr>
            <w:noProof/>
            <w:webHidden/>
          </w:rPr>
          <w:fldChar w:fldCharType="begin"/>
        </w:r>
        <w:r>
          <w:rPr>
            <w:noProof/>
            <w:webHidden/>
          </w:rPr>
          <w:instrText xml:space="preserve"> PAGEREF _Toc231847016 \h </w:instrText>
        </w:r>
        <w:r>
          <w:rPr>
            <w:noProof/>
            <w:webHidden/>
          </w:rPr>
        </w:r>
        <w:r>
          <w:rPr>
            <w:noProof/>
            <w:webHidden/>
          </w:rPr>
          <w:fldChar w:fldCharType="separate"/>
        </w:r>
        <w:r w:rsidR="00FD1D39">
          <w:rPr>
            <w:noProof/>
            <w:webHidden/>
          </w:rPr>
          <w:t>13</w:t>
        </w:r>
        <w:r>
          <w:rPr>
            <w:noProof/>
            <w:webHidden/>
          </w:rPr>
          <w:fldChar w:fldCharType="end"/>
        </w:r>
      </w:hyperlink>
    </w:p>
    <w:p w14:paraId="3A6F75D4" w14:textId="661CFA51" w:rsidR="00AD2A9C" w:rsidRDefault="00AD2A9C">
      <w:pPr>
        <w:pStyle w:val="TDC3"/>
        <w:rPr>
          <w:rFonts w:asciiTheme="minorHAnsi" w:eastAsiaTheme="minorEastAsia" w:hAnsiTheme="minorHAnsi"/>
          <w:noProof/>
          <w:kern w:val="2"/>
          <w:szCs w:val="24"/>
          <w:lang w:eastAsia="es-CO"/>
          <w14:ligatures w14:val="standardContextual"/>
        </w:rPr>
      </w:pPr>
      <w:hyperlink w:anchor="_Toc231847017" w:history="1">
        <w:r w:rsidRPr="00665D62">
          <w:rPr>
            <w:rStyle w:val="Hipervnculo"/>
            <w:noProof/>
          </w:rPr>
          <w:t>1.4.5.</w:t>
        </w:r>
        <w:r>
          <w:rPr>
            <w:rFonts w:asciiTheme="minorHAnsi" w:eastAsiaTheme="minorEastAsia" w:hAnsiTheme="minorHAnsi"/>
            <w:noProof/>
            <w:kern w:val="2"/>
            <w:szCs w:val="24"/>
            <w:lang w:eastAsia="es-CO"/>
            <w14:ligatures w14:val="standardContextual"/>
          </w:rPr>
          <w:tab/>
        </w:r>
        <w:r w:rsidRPr="00665D62">
          <w:rPr>
            <w:rStyle w:val="Hipervnculo"/>
            <w:noProof/>
          </w:rPr>
          <w:t>Marco legal</w:t>
        </w:r>
        <w:r>
          <w:rPr>
            <w:noProof/>
            <w:webHidden/>
          </w:rPr>
          <w:tab/>
        </w:r>
        <w:r>
          <w:rPr>
            <w:noProof/>
            <w:webHidden/>
          </w:rPr>
          <w:fldChar w:fldCharType="begin"/>
        </w:r>
        <w:r>
          <w:rPr>
            <w:noProof/>
            <w:webHidden/>
          </w:rPr>
          <w:instrText xml:space="preserve"> PAGEREF _Toc231847017 \h </w:instrText>
        </w:r>
        <w:r>
          <w:rPr>
            <w:noProof/>
            <w:webHidden/>
          </w:rPr>
        </w:r>
        <w:r>
          <w:rPr>
            <w:noProof/>
            <w:webHidden/>
          </w:rPr>
          <w:fldChar w:fldCharType="separate"/>
        </w:r>
        <w:r w:rsidR="00FD1D39">
          <w:rPr>
            <w:noProof/>
            <w:webHidden/>
          </w:rPr>
          <w:t>14</w:t>
        </w:r>
        <w:r>
          <w:rPr>
            <w:noProof/>
            <w:webHidden/>
          </w:rPr>
          <w:fldChar w:fldCharType="end"/>
        </w:r>
      </w:hyperlink>
    </w:p>
    <w:p w14:paraId="6108124A" w14:textId="4235FC6A" w:rsidR="00AD2A9C" w:rsidRDefault="00AD2A9C">
      <w:pPr>
        <w:pStyle w:val="TDC3"/>
        <w:rPr>
          <w:rFonts w:asciiTheme="minorHAnsi" w:eastAsiaTheme="minorEastAsia" w:hAnsiTheme="minorHAnsi"/>
          <w:noProof/>
          <w:kern w:val="2"/>
          <w:szCs w:val="24"/>
          <w:lang w:eastAsia="es-CO"/>
          <w14:ligatures w14:val="standardContextual"/>
        </w:rPr>
      </w:pPr>
      <w:hyperlink w:anchor="_Toc231847018" w:history="1">
        <w:r w:rsidRPr="00665D62">
          <w:rPr>
            <w:rStyle w:val="Hipervnculo"/>
            <w:noProof/>
          </w:rPr>
          <w:t>1.4.6. Marco ético</w:t>
        </w:r>
        <w:r>
          <w:rPr>
            <w:noProof/>
            <w:webHidden/>
          </w:rPr>
          <w:tab/>
        </w:r>
        <w:r>
          <w:rPr>
            <w:noProof/>
            <w:webHidden/>
          </w:rPr>
          <w:fldChar w:fldCharType="begin"/>
        </w:r>
        <w:r>
          <w:rPr>
            <w:noProof/>
            <w:webHidden/>
          </w:rPr>
          <w:instrText xml:space="preserve"> PAGEREF _Toc231847018 \h </w:instrText>
        </w:r>
        <w:r>
          <w:rPr>
            <w:noProof/>
            <w:webHidden/>
          </w:rPr>
        </w:r>
        <w:r>
          <w:rPr>
            <w:noProof/>
            <w:webHidden/>
          </w:rPr>
          <w:fldChar w:fldCharType="separate"/>
        </w:r>
        <w:r w:rsidR="00FD1D39">
          <w:rPr>
            <w:noProof/>
            <w:webHidden/>
          </w:rPr>
          <w:t>14</w:t>
        </w:r>
        <w:r>
          <w:rPr>
            <w:noProof/>
            <w:webHidden/>
          </w:rPr>
          <w:fldChar w:fldCharType="end"/>
        </w:r>
      </w:hyperlink>
    </w:p>
    <w:p w14:paraId="0DB29DA4" w14:textId="1559EA87" w:rsidR="00AD2A9C" w:rsidRDefault="00AD2A9C">
      <w:pPr>
        <w:pStyle w:val="TDC2"/>
        <w:rPr>
          <w:rFonts w:asciiTheme="minorHAnsi" w:eastAsiaTheme="minorEastAsia" w:hAnsiTheme="minorHAnsi" w:cstheme="minorBidi"/>
          <w:i w:val="0"/>
          <w:kern w:val="2"/>
          <w:szCs w:val="24"/>
          <w:lang w:eastAsia="es-CO"/>
          <w14:ligatures w14:val="standardContextual"/>
        </w:rPr>
      </w:pPr>
      <w:hyperlink w:anchor="_Toc231847019" w:history="1">
        <w:r w:rsidRPr="00665D62">
          <w:rPr>
            <w:rStyle w:val="Hipervnculo"/>
          </w:rPr>
          <w:t>1.5.</w:t>
        </w:r>
        <w:r>
          <w:rPr>
            <w:rFonts w:asciiTheme="minorHAnsi" w:eastAsiaTheme="minorEastAsia" w:hAnsiTheme="minorHAnsi" w:cstheme="minorBidi"/>
            <w:i w:val="0"/>
            <w:kern w:val="2"/>
            <w:szCs w:val="24"/>
            <w:lang w:eastAsia="es-CO"/>
            <w14:ligatures w14:val="standardContextual"/>
          </w:rPr>
          <w:tab/>
        </w:r>
        <w:r w:rsidRPr="00665D62">
          <w:rPr>
            <w:rStyle w:val="Hipervnculo"/>
          </w:rPr>
          <w:t>Metodología</w:t>
        </w:r>
        <w:r>
          <w:rPr>
            <w:webHidden/>
          </w:rPr>
          <w:tab/>
        </w:r>
        <w:r>
          <w:rPr>
            <w:webHidden/>
          </w:rPr>
          <w:fldChar w:fldCharType="begin"/>
        </w:r>
        <w:r>
          <w:rPr>
            <w:webHidden/>
          </w:rPr>
          <w:instrText xml:space="preserve"> PAGEREF _Toc231847019 \h </w:instrText>
        </w:r>
        <w:r>
          <w:rPr>
            <w:webHidden/>
          </w:rPr>
        </w:r>
        <w:r>
          <w:rPr>
            <w:webHidden/>
          </w:rPr>
          <w:fldChar w:fldCharType="separate"/>
        </w:r>
        <w:r w:rsidR="00FD1D39">
          <w:rPr>
            <w:webHidden/>
          </w:rPr>
          <w:t>15</w:t>
        </w:r>
        <w:r>
          <w:rPr>
            <w:webHidden/>
          </w:rPr>
          <w:fldChar w:fldCharType="end"/>
        </w:r>
      </w:hyperlink>
    </w:p>
    <w:p w14:paraId="1856609E" w14:textId="18D6812D" w:rsidR="00AD2A9C" w:rsidRDefault="00AD2A9C">
      <w:pPr>
        <w:pStyle w:val="TDC3"/>
        <w:rPr>
          <w:rFonts w:asciiTheme="minorHAnsi" w:eastAsiaTheme="minorEastAsia" w:hAnsiTheme="minorHAnsi"/>
          <w:noProof/>
          <w:kern w:val="2"/>
          <w:szCs w:val="24"/>
          <w:lang w:eastAsia="es-CO"/>
          <w14:ligatures w14:val="standardContextual"/>
        </w:rPr>
      </w:pPr>
      <w:hyperlink w:anchor="_Toc231847020" w:history="1">
        <w:r w:rsidRPr="00665D62">
          <w:rPr>
            <w:rStyle w:val="Hipervnculo"/>
            <w:noProof/>
          </w:rPr>
          <w:t>1.5.1.</w:t>
        </w:r>
        <w:r>
          <w:rPr>
            <w:rFonts w:asciiTheme="minorHAnsi" w:eastAsiaTheme="minorEastAsia" w:hAnsiTheme="minorHAnsi"/>
            <w:noProof/>
            <w:kern w:val="2"/>
            <w:szCs w:val="24"/>
            <w:lang w:eastAsia="es-CO"/>
            <w14:ligatures w14:val="standardContextual"/>
          </w:rPr>
          <w:tab/>
        </w:r>
        <w:r w:rsidRPr="00665D62">
          <w:rPr>
            <w:rStyle w:val="Hipervnculo"/>
            <w:noProof/>
          </w:rPr>
          <w:t>Paradigma de investigación</w:t>
        </w:r>
        <w:r>
          <w:rPr>
            <w:noProof/>
            <w:webHidden/>
          </w:rPr>
          <w:tab/>
        </w:r>
        <w:r>
          <w:rPr>
            <w:noProof/>
            <w:webHidden/>
          </w:rPr>
          <w:fldChar w:fldCharType="begin"/>
        </w:r>
        <w:r>
          <w:rPr>
            <w:noProof/>
            <w:webHidden/>
          </w:rPr>
          <w:instrText xml:space="preserve"> PAGEREF _Toc231847020 \h </w:instrText>
        </w:r>
        <w:r>
          <w:rPr>
            <w:noProof/>
            <w:webHidden/>
          </w:rPr>
        </w:r>
        <w:r>
          <w:rPr>
            <w:noProof/>
            <w:webHidden/>
          </w:rPr>
          <w:fldChar w:fldCharType="separate"/>
        </w:r>
        <w:r w:rsidR="00FD1D39">
          <w:rPr>
            <w:noProof/>
            <w:webHidden/>
          </w:rPr>
          <w:t>15</w:t>
        </w:r>
        <w:r>
          <w:rPr>
            <w:noProof/>
            <w:webHidden/>
          </w:rPr>
          <w:fldChar w:fldCharType="end"/>
        </w:r>
      </w:hyperlink>
    </w:p>
    <w:p w14:paraId="44C53E2D" w14:textId="71403F99" w:rsidR="00AD2A9C" w:rsidRDefault="00AD2A9C">
      <w:pPr>
        <w:pStyle w:val="TDC3"/>
        <w:rPr>
          <w:rFonts w:asciiTheme="minorHAnsi" w:eastAsiaTheme="minorEastAsia" w:hAnsiTheme="minorHAnsi"/>
          <w:noProof/>
          <w:kern w:val="2"/>
          <w:szCs w:val="24"/>
          <w:lang w:eastAsia="es-CO"/>
          <w14:ligatures w14:val="standardContextual"/>
        </w:rPr>
      </w:pPr>
      <w:hyperlink w:anchor="_Toc231847021" w:history="1">
        <w:r w:rsidRPr="00665D62">
          <w:rPr>
            <w:rStyle w:val="Hipervnculo"/>
            <w:noProof/>
          </w:rPr>
          <w:t>1.5.2.</w:t>
        </w:r>
        <w:r>
          <w:rPr>
            <w:rFonts w:asciiTheme="minorHAnsi" w:eastAsiaTheme="minorEastAsia" w:hAnsiTheme="minorHAnsi"/>
            <w:noProof/>
            <w:kern w:val="2"/>
            <w:szCs w:val="24"/>
            <w:lang w:eastAsia="es-CO"/>
            <w14:ligatures w14:val="standardContextual"/>
          </w:rPr>
          <w:tab/>
        </w:r>
        <w:r w:rsidRPr="00665D62">
          <w:rPr>
            <w:rStyle w:val="Hipervnculo"/>
            <w:noProof/>
          </w:rPr>
          <w:t>Enfoque de investigación</w:t>
        </w:r>
        <w:r>
          <w:rPr>
            <w:noProof/>
            <w:webHidden/>
          </w:rPr>
          <w:tab/>
        </w:r>
        <w:r>
          <w:rPr>
            <w:noProof/>
            <w:webHidden/>
          </w:rPr>
          <w:fldChar w:fldCharType="begin"/>
        </w:r>
        <w:r>
          <w:rPr>
            <w:noProof/>
            <w:webHidden/>
          </w:rPr>
          <w:instrText xml:space="preserve"> PAGEREF _Toc231847021 \h </w:instrText>
        </w:r>
        <w:r>
          <w:rPr>
            <w:noProof/>
            <w:webHidden/>
          </w:rPr>
        </w:r>
        <w:r>
          <w:rPr>
            <w:noProof/>
            <w:webHidden/>
          </w:rPr>
          <w:fldChar w:fldCharType="separate"/>
        </w:r>
        <w:r w:rsidR="00FD1D39">
          <w:rPr>
            <w:noProof/>
            <w:webHidden/>
          </w:rPr>
          <w:t>15</w:t>
        </w:r>
        <w:r>
          <w:rPr>
            <w:noProof/>
            <w:webHidden/>
          </w:rPr>
          <w:fldChar w:fldCharType="end"/>
        </w:r>
      </w:hyperlink>
    </w:p>
    <w:p w14:paraId="5DEF27B3" w14:textId="23F0A815" w:rsidR="00AD2A9C" w:rsidRDefault="00AD2A9C">
      <w:pPr>
        <w:pStyle w:val="TDC3"/>
        <w:rPr>
          <w:rFonts w:asciiTheme="minorHAnsi" w:eastAsiaTheme="minorEastAsia" w:hAnsiTheme="minorHAnsi"/>
          <w:noProof/>
          <w:kern w:val="2"/>
          <w:szCs w:val="24"/>
          <w:lang w:eastAsia="es-CO"/>
          <w14:ligatures w14:val="standardContextual"/>
        </w:rPr>
      </w:pPr>
      <w:hyperlink w:anchor="_Toc231847022" w:history="1">
        <w:r w:rsidRPr="00665D62">
          <w:rPr>
            <w:rStyle w:val="Hipervnculo"/>
            <w:noProof/>
          </w:rPr>
          <w:t>1.5.3.</w:t>
        </w:r>
        <w:r>
          <w:rPr>
            <w:rFonts w:asciiTheme="minorHAnsi" w:eastAsiaTheme="minorEastAsia" w:hAnsiTheme="minorHAnsi"/>
            <w:noProof/>
            <w:kern w:val="2"/>
            <w:szCs w:val="24"/>
            <w:lang w:eastAsia="es-CO"/>
            <w14:ligatures w14:val="standardContextual"/>
          </w:rPr>
          <w:tab/>
        </w:r>
        <w:r w:rsidRPr="00665D62">
          <w:rPr>
            <w:rStyle w:val="Hipervnculo"/>
            <w:noProof/>
          </w:rPr>
          <w:t>Tipo de investigación</w:t>
        </w:r>
        <w:r>
          <w:rPr>
            <w:noProof/>
            <w:webHidden/>
          </w:rPr>
          <w:tab/>
        </w:r>
        <w:r>
          <w:rPr>
            <w:noProof/>
            <w:webHidden/>
          </w:rPr>
          <w:fldChar w:fldCharType="begin"/>
        </w:r>
        <w:r>
          <w:rPr>
            <w:noProof/>
            <w:webHidden/>
          </w:rPr>
          <w:instrText xml:space="preserve"> PAGEREF _Toc231847022 \h </w:instrText>
        </w:r>
        <w:r>
          <w:rPr>
            <w:noProof/>
            <w:webHidden/>
          </w:rPr>
        </w:r>
        <w:r>
          <w:rPr>
            <w:noProof/>
            <w:webHidden/>
          </w:rPr>
          <w:fldChar w:fldCharType="separate"/>
        </w:r>
        <w:r w:rsidR="00FD1D39">
          <w:rPr>
            <w:noProof/>
            <w:webHidden/>
          </w:rPr>
          <w:t>16</w:t>
        </w:r>
        <w:r>
          <w:rPr>
            <w:noProof/>
            <w:webHidden/>
          </w:rPr>
          <w:fldChar w:fldCharType="end"/>
        </w:r>
      </w:hyperlink>
    </w:p>
    <w:p w14:paraId="3AD2F8B0" w14:textId="0AC483C7" w:rsidR="00AD2A9C" w:rsidRDefault="00AD2A9C">
      <w:pPr>
        <w:pStyle w:val="TDC3"/>
        <w:rPr>
          <w:rFonts w:asciiTheme="minorHAnsi" w:eastAsiaTheme="minorEastAsia" w:hAnsiTheme="minorHAnsi"/>
          <w:noProof/>
          <w:kern w:val="2"/>
          <w:szCs w:val="24"/>
          <w:lang w:eastAsia="es-CO"/>
          <w14:ligatures w14:val="standardContextual"/>
        </w:rPr>
      </w:pPr>
      <w:hyperlink w:anchor="_Toc231847023" w:history="1">
        <w:r w:rsidRPr="00665D62">
          <w:rPr>
            <w:rStyle w:val="Hipervnculo"/>
            <w:noProof/>
          </w:rPr>
          <w:t>1.5.4.</w:t>
        </w:r>
        <w:r>
          <w:rPr>
            <w:rFonts w:asciiTheme="minorHAnsi" w:eastAsiaTheme="minorEastAsia" w:hAnsiTheme="minorHAnsi"/>
            <w:noProof/>
            <w:kern w:val="2"/>
            <w:szCs w:val="24"/>
            <w:lang w:eastAsia="es-CO"/>
            <w14:ligatures w14:val="standardContextual"/>
          </w:rPr>
          <w:tab/>
        </w:r>
        <w:r w:rsidRPr="00665D62">
          <w:rPr>
            <w:rStyle w:val="Hipervnculo"/>
            <w:noProof/>
          </w:rPr>
          <w:t>Población y muestra / Unidad de trabajo y unidad de análisis</w:t>
        </w:r>
        <w:r>
          <w:rPr>
            <w:noProof/>
            <w:webHidden/>
          </w:rPr>
          <w:tab/>
        </w:r>
        <w:r>
          <w:rPr>
            <w:noProof/>
            <w:webHidden/>
          </w:rPr>
          <w:fldChar w:fldCharType="begin"/>
        </w:r>
        <w:r>
          <w:rPr>
            <w:noProof/>
            <w:webHidden/>
          </w:rPr>
          <w:instrText xml:space="preserve"> PAGEREF _Toc231847023 \h </w:instrText>
        </w:r>
        <w:r>
          <w:rPr>
            <w:noProof/>
            <w:webHidden/>
          </w:rPr>
        </w:r>
        <w:r>
          <w:rPr>
            <w:noProof/>
            <w:webHidden/>
          </w:rPr>
          <w:fldChar w:fldCharType="separate"/>
        </w:r>
        <w:r w:rsidR="00FD1D39">
          <w:rPr>
            <w:noProof/>
            <w:webHidden/>
          </w:rPr>
          <w:t>16</w:t>
        </w:r>
        <w:r>
          <w:rPr>
            <w:noProof/>
            <w:webHidden/>
          </w:rPr>
          <w:fldChar w:fldCharType="end"/>
        </w:r>
      </w:hyperlink>
    </w:p>
    <w:p w14:paraId="4A9B38AD" w14:textId="12843EE7" w:rsidR="00AD2A9C" w:rsidRDefault="00AD2A9C">
      <w:pPr>
        <w:pStyle w:val="TDC3"/>
        <w:rPr>
          <w:rFonts w:asciiTheme="minorHAnsi" w:eastAsiaTheme="minorEastAsia" w:hAnsiTheme="minorHAnsi"/>
          <w:noProof/>
          <w:kern w:val="2"/>
          <w:szCs w:val="24"/>
          <w:lang w:eastAsia="es-CO"/>
          <w14:ligatures w14:val="standardContextual"/>
        </w:rPr>
      </w:pPr>
      <w:hyperlink w:anchor="_Toc231847024" w:history="1">
        <w:r w:rsidRPr="00665D62">
          <w:rPr>
            <w:rStyle w:val="Hipervnculo"/>
            <w:noProof/>
          </w:rPr>
          <w:t>1.5.5.</w:t>
        </w:r>
        <w:r>
          <w:rPr>
            <w:rFonts w:asciiTheme="minorHAnsi" w:eastAsiaTheme="minorEastAsia" w:hAnsiTheme="minorHAnsi"/>
            <w:noProof/>
            <w:kern w:val="2"/>
            <w:szCs w:val="24"/>
            <w:lang w:eastAsia="es-CO"/>
            <w14:ligatures w14:val="standardContextual"/>
          </w:rPr>
          <w:tab/>
        </w:r>
        <w:r w:rsidRPr="00665D62">
          <w:rPr>
            <w:rStyle w:val="Hipervnculo"/>
            <w:noProof/>
          </w:rPr>
          <w:t>Técnica e instrumentos de recolección de información</w:t>
        </w:r>
        <w:r>
          <w:rPr>
            <w:noProof/>
            <w:webHidden/>
          </w:rPr>
          <w:tab/>
        </w:r>
        <w:r>
          <w:rPr>
            <w:noProof/>
            <w:webHidden/>
          </w:rPr>
          <w:fldChar w:fldCharType="begin"/>
        </w:r>
        <w:r>
          <w:rPr>
            <w:noProof/>
            <w:webHidden/>
          </w:rPr>
          <w:instrText xml:space="preserve"> PAGEREF _Toc231847024 \h </w:instrText>
        </w:r>
        <w:r>
          <w:rPr>
            <w:noProof/>
            <w:webHidden/>
          </w:rPr>
        </w:r>
        <w:r>
          <w:rPr>
            <w:noProof/>
            <w:webHidden/>
          </w:rPr>
          <w:fldChar w:fldCharType="separate"/>
        </w:r>
        <w:r w:rsidR="00FD1D39">
          <w:rPr>
            <w:noProof/>
            <w:webHidden/>
          </w:rPr>
          <w:t>16</w:t>
        </w:r>
        <w:r>
          <w:rPr>
            <w:noProof/>
            <w:webHidden/>
          </w:rPr>
          <w:fldChar w:fldCharType="end"/>
        </w:r>
      </w:hyperlink>
    </w:p>
    <w:p w14:paraId="3FDA1C4A" w14:textId="6DCABC6C" w:rsidR="00AD2A9C" w:rsidRDefault="00AD2A9C">
      <w:pPr>
        <w:pStyle w:val="TDC4"/>
        <w:rPr>
          <w:rFonts w:asciiTheme="minorHAnsi" w:eastAsiaTheme="minorEastAsia" w:hAnsiTheme="minorHAnsi"/>
          <w:noProof/>
          <w:kern w:val="2"/>
          <w:szCs w:val="24"/>
          <w:lang w:eastAsia="es-CO"/>
          <w14:ligatures w14:val="standardContextual"/>
        </w:rPr>
      </w:pPr>
      <w:hyperlink w:anchor="_Toc231847025" w:history="1">
        <w:r w:rsidRPr="00665D62">
          <w:rPr>
            <w:rStyle w:val="Hipervnculo"/>
            <w:noProof/>
          </w:rPr>
          <w:t>1.5.5.1. Las técnicas de investigación</w:t>
        </w:r>
        <w:r>
          <w:rPr>
            <w:noProof/>
            <w:webHidden/>
          </w:rPr>
          <w:tab/>
        </w:r>
        <w:r>
          <w:rPr>
            <w:noProof/>
            <w:webHidden/>
          </w:rPr>
          <w:fldChar w:fldCharType="begin"/>
        </w:r>
        <w:r>
          <w:rPr>
            <w:noProof/>
            <w:webHidden/>
          </w:rPr>
          <w:instrText xml:space="preserve"> PAGEREF _Toc231847025 \h </w:instrText>
        </w:r>
        <w:r>
          <w:rPr>
            <w:noProof/>
            <w:webHidden/>
          </w:rPr>
        </w:r>
        <w:r>
          <w:rPr>
            <w:noProof/>
            <w:webHidden/>
          </w:rPr>
          <w:fldChar w:fldCharType="separate"/>
        </w:r>
        <w:r w:rsidR="00FD1D39">
          <w:rPr>
            <w:noProof/>
            <w:webHidden/>
          </w:rPr>
          <w:t>16</w:t>
        </w:r>
        <w:r>
          <w:rPr>
            <w:noProof/>
            <w:webHidden/>
          </w:rPr>
          <w:fldChar w:fldCharType="end"/>
        </w:r>
      </w:hyperlink>
    </w:p>
    <w:p w14:paraId="2D7C1BC0" w14:textId="6DBF9409" w:rsidR="00AD2A9C" w:rsidRDefault="00AD2A9C">
      <w:pPr>
        <w:pStyle w:val="TDC5"/>
        <w:rPr>
          <w:rFonts w:asciiTheme="minorHAnsi" w:eastAsiaTheme="minorEastAsia" w:hAnsiTheme="minorHAnsi"/>
          <w:noProof/>
          <w:kern w:val="2"/>
          <w:szCs w:val="24"/>
          <w:lang w:eastAsia="es-CO"/>
          <w14:ligatures w14:val="standardContextual"/>
        </w:rPr>
      </w:pPr>
      <w:hyperlink w:anchor="_Toc231847026" w:history="1">
        <w:r w:rsidRPr="00665D62">
          <w:rPr>
            <w:rStyle w:val="Hipervnculo"/>
            <w:noProof/>
          </w:rPr>
          <w:t>1.5.5.1.1. La técnica de observación</w:t>
        </w:r>
        <w:r>
          <w:rPr>
            <w:noProof/>
            <w:webHidden/>
          </w:rPr>
          <w:tab/>
        </w:r>
        <w:r>
          <w:rPr>
            <w:noProof/>
            <w:webHidden/>
          </w:rPr>
          <w:fldChar w:fldCharType="begin"/>
        </w:r>
        <w:r>
          <w:rPr>
            <w:noProof/>
            <w:webHidden/>
          </w:rPr>
          <w:instrText xml:space="preserve"> PAGEREF _Toc231847026 \h </w:instrText>
        </w:r>
        <w:r>
          <w:rPr>
            <w:noProof/>
            <w:webHidden/>
          </w:rPr>
        </w:r>
        <w:r>
          <w:rPr>
            <w:noProof/>
            <w:webHidden/>
          </w:rPr>
          <w:fldChar w:fldCharType="separate"/>
        </w:r>
        <w:r w:rsidR="00FD1D39">
          <w:rPr>
            <w:noProof/>
            <w:webHidden/>
          </w:rPr>
          <w:t>16</w:t>
        </w:r>
        <w:r>
          <w:rPr>
            <w:noProof/>
            <w:webHidden/>
          </w:rPr>
          <w:fldChar w:fldCharType="end"/>
        </w:r>
      </w:hyperlink>
    </w:p>
    <w:p w14:paraId="0D415890" w14:textId="181ADE0E" w:rsidR="00AD2A9C" w:rsidRDefault="00AD2A9C">
      <w:pPr>
        <w:pStyle w:val="TDC5"/>
        <w:rPr>
          <w:rFonts w:asciiTheme="minorHAnsi" w:eastAsiaTheme="minorEastAsia" w:hAnsiTheme="minorHAnsi"/>
          <w:noProof/>
          <w:kern w:val="2"/>
          <w:szCs w:val="24"/>
          <w:lang w:eastAsia="es-CO"/>
          <w14:ligatures w14:val="standardContextual"/>
        </w:rPr>
      </w:pPr>
      <w:hyperlink w:anchor="_Toc231847027" w:history="1">
        <w:r w:rsidRPr="00665D62">
          <w:rPr>
            <w:rStyle w:val="Hipervnculo"/>
            <w:noProof/>
          </w:rPr>
          <w:t>1.5.5.1.2. La revisión documental</w:t>
        </w:r>
        <w:r>
          <w:rPr>
            <w:noProof/>
            <w:webHidden/>
          </w:rPr>
          <w:tab/>
        </w:r>
        <w:r>
          <w:rPr>
            <w:noProof/>
            <w:webHidden/>
          </w:rPr>
          <w:fldChar w:fldCharType="begin"/>
        </w:r>
        <w:r>
          <w:rPr>
            <w:noProof/>
            <w:webHidden/>
          </w:rPr>
          <w:instrText xml:space="preserve"> PAGEREF _Toc231847027 \h </w:instrText>
        </w:r>
        <w:r>
          <w:rPr>
            <w:noProof/>
            <w:webHidden/>
          </w:rPr>
        </w:r>
        <w:r>
          <w:rPr>
            <w:noProof/>
            <w:webHidden/>
          </w:rPr>
          <w:fldChar w:fldCharType="separate"/>
        </w:r>
        <w:r w:rsidR="00FD1D39">
          <w:rPr>
            <w:noProof/>
            <w:webHidden/>
          </w:rPr>
          <w:t>17</w:t>
        </w:r>
        <w:r>
          <w:rPr>
            <w:noProof/>
            <w:webHidden/>
          </w:rPr>
          <w:fldChar w:fldCharType="end"/>
        </w:r>
      </w:hyperlink>
    </w:p>
    <w:p w14:paraId="1EEF4E8D" w14:textId="07C2E4BD" w:rsidR="00AD2A9C" w:rsidRDefault="00AD2A9C">
      <w:pPr>
        <w:pStyle w:val="TDC4"/>
        <w:rPr>
          <w:rFonts w:asciiTheme="minorHAnsi" w:eastAsiaTheme="minorEastAsia" w:hAnsiTheme="minorHAnsi"/>
          <w:noProof/>
          <w:kern w:val="2"/>
          <w:szCs w:val="24"/>
          <w:lang w:eastAsia="es-CO"/>
          <w14:ligatures w14:val="standardContextual"/>
        </w:rPr>
      </w:pPr>
      <w:hyperlink w:anchor="_Toc231847028" w:history="1">
        <w:r w:rsidRPr="00665D62">
          <w:rPr>
            <w:rStyle w:val="Hipervnculo"/>
            <w:noProof/>
          </w:rPr>
          <w:t>1.5.5.2. Instrumentos de investigación</w:t>
        </w:r>
        <w:r>
          <w:rPr>
            <w:noProof/>
            <w:webHidden/>
          </w:rPr>
          <w:tab/>
        </w:r>
        <w:r>
          <w:rPr>
            <w:noProof/>
            <w:webHidden/>
          </w:rPr>
          <w:fldChar w:fldCharType="begin"/>
        </w:r>
        <w:r>
          <w:rPr>
            <w:noProof/>
            <w:webHidden/>
          </w:rPr>
          <w:instrText xml:space="preserve"> PAGEREF _Toc231847028 \h </w:instrText>
        </w:r>
        <w:r>
          <w:rPr>
            <w:noProof/>
            <w:webHidden/>
          </w:rPr>
        </w:r>
        <w:r>
          <w:rPr>
            <w:noProof/>
            <w:webHidden/>
          </w:rPr>
          <w:fldChar w:fldCharType="separate"/>
        </w:r>
        <w:r w:rsidR="00FD1D39">
          <w:rPr>
            <w:noProof/>
            <w:webHidden/>
          </w:rPr>
          <w:t>17</w:t>
        </w:r>
        <w:r>
          <w:rPr>
            <w:noProof/>
            <w:webHidden/>
          </w:rPr>
          <w:fldChar w:fldCharType="end"/>
        </w:r>
      </w:hyperlink>
    </w:p>
    <w:p w14:paraId="5DA54093" w14:textId="24283A0E" w:rsidR="00AD2A9C" w:rsidRDefault="00AD2A9C">
      <w:pPr>
        <w:pStyle w:val="TDC5"/>
        <w:rPr>
          <w:rFonts w:asciiTheme="minorHAnsi" w:eastAsiaTheme="minorEastAsia" w:hAnsiTheme="minorHAnsi"/>
          <w:noProof/>
          <w:kern w:val="2"/>
          <w:szCs w:val="24"/>
          <w:lang w:eastAsia="es-CO"/>
          <w14:ligatures w14:val="standardContextual"/>
        </w:rPr>
      </w:pPr>
      <w:hyperlink w:anchor="_Toc231847029" w:history="1">
        <w:r w:rsidRPr="00665D62">
          <w:rPr>
            <w:rStyle w:val="Hipervnculo"/>
            <w:noProof/>
          </w:rPr>
          <w:t>1.5.5.2.1. La entrevista semiestructurada</w:t>
        </w:r>
        <w:r>
          <w:rPr>
            <w:noProof/>
            <w:webHidden/>
          </w:rPr>
          <w:tab/>
        </w:r>
        <w:r>
          <w:rPr>
            <w:noProof/>
            <w:webHidden/>
          </w:rPr>
          <w:fldChar w:fldCharType="begin"/>
        </w:r>
        <w:r>
          <w:rPr>
            <w:noProof/>
            <w:webHidden/>
          </w:rPr>
          <w:instrText xml:space="preserve"> PAGEREF _Toc231847029 \h </w:instrText>
        </w:r>
        <w:r>
          <w:rPr>
            <w:noProof/>
            <w:webHidden/>
          </w:rPr>
        </w:r>
        <w:r>
          <w:rPr>
            <w:noProof/>
            <w:webHidden/>
          </w:rPr>
          <w:fldChar w:fldCharType="separate"/>
        </w:r>
        <w:r w:rsidR="00FD1D39">
          <w:rPr>
            <w:noProof/>
            <w:webHidden/>
          </w:rPr>
          <w:t>17</w:t>
        </w:r>
        <w:r>
          <w:rPr>
            <w:noProof/>
            <w:webHidden/>
          </w:rPr>
          <w:fldChar w:fldCharType="end"/>
        </w:r>
      </w:hyperlink>
    </w:p>
    <w:p w14:paraId="27AB40F0" w14:textId="01E9812E" w:rsidR="00AD2A9C" w:rsidRDefault="00AD2A9C">
      <w:pPr>
        <w:pStyle w:val="TDC5"/>
        <w:rPr>
          <w:rFonts w:asciiTheme="minorHAnsi" w:eastAsiaTheme="minorEastAsia" w:hAnsiTheme="minorHAnsi"/>
          <w:noProof/>
          <w:kern w:val="2"/>
          <w:szCs w:val="24"/>
          <w:lang w:eastAsia="es-CO"/>
          <w14:ligatures w14:val="standardContextual"/>
        </w:rPr>
      </w:pPr>
      <w:hyperlink w:anchor="_Toc231847030" w:history="1">
        <w:r w:rsidRPr="00665D62">
          <w:rPr>
            <w:rStyle w:val="Hipervnculo"/>
            <w:noProof/>
          </w:rPr>
          <w:t>1.5.5.2.2. Guía de observación</w:t>
        </w:r>
        <w:r>
          <w:rPr>
            <w:noProof/>
            <w:webHidden/>
          </w:rPr>
          <w:tab/>
        </w:r>
        <w:r>
          <w:rPr>
            <w:noProof/>
            <w:webHidden/>
          </w:rPr>
          <w:fldChar w:fldCharType="begin"/>
        </w:r>
        <w:r>
          <w:rPr>
            <w:noProof/>
            <w:webHidden/>
          </w:rPr>
          <w:instrText xml:space="preserve"> PAGEREF _Toc231847030 \h </w:instrText>
        </w:r>
        <w:r>
          <w:rPr>
            <w:noProof/>
            <w:webHidden/>
          </w:rPr>
        </w:r>
        <w:r>
          <w:rPr>
            <w:noProof/>
            <w:webHidden/>
          </w:rPr>
          <w:fldChar w:fldCharType="separate"/>
        </w:r>
        <w:r w:rsidR="00FD1D39">
          <w:rPr>
            <w:noProof/>
            <w:webHidden/>
          </w:rPr>
          <w:t>17</w:t>
        </w:r>
        <w:r>
          <w:rPr>
            <w:noProof/>
            <w:webHidden/>
          </w:rPr>
          <w:fldChar w:fldCharType="end"/>
        </w:r>
      </w:hyperlink>
    </w:p>
    <w:p w14:paraId="6FE7027D" w14:textId="7FD0C787" w:rsidR="00AD2A9C" w:rsidRDefault="00AD2A9C">
      <w:pPr>
        <w:pStyle w:val="TDC1"/>
        <w:rPr>
          <w:rFonts w:asciiTheme="minorHAnsi" w:eastAsiaTheme="minorEastAsia" w:hAnsiTheme="minorHAnsi"/>
          <w:noProof/>
          <w:kern w:val="2"/>
          <w:szCs w:val="24"/>
          <w:lang w:eastAsia="es-CO"/>
          <w14:ligatures w14:val="standardContextual"/>
        </w:rPr>
      </w:pPr>
      <w:hyperlink w:anchor="_Toc231847031" w:history="1">
        <w:r w:rsidRPr="00665D62">
          <w:rPr>
            <w:rStyle w:val="Hipervnculo"/>
            <w:noProof/>
          </w:rPr>
          <w:t>2. Presentación de resultados</w:t>
        </w:r>
        <w:r>
          <w:rPr>
            <w:noProof/>
            <w:webHidden/>
          </w:rPr>
          <w:tab/>
        </w:r>
        <w:r>
          <w:rPr>
            <w:noProof/>
            <w:webHidden/>
          </w:rPr>
          <w:fldChar w:fldCharType="begin"/>
        </w:r>
        <w:r>
          <w:rPr>
            <w:noProof/>
            <w:webHidden/>
          </w:rPr>
          <w:instrText xml:space="preserve"> PAGEREF _Toc231847031 \h </w:instrText>
        </w:r>
        <w:r>
          <w:rPr>
            <w:noProof/>
            <w:webHidden/>
          </w:rPr>
        </w:r>
        <w:r>
          <w:rPr>
            <w:noProof/>
            <w:webHidden/>
          </w:rPr>
          <w:fldChar w:fldCharType="separate"/>
        </w:r>
        <w:r w:rsidR="00FD1D39">
          <w:rPr>
            <w:noProof/>
            <w:webHidden/>
          </w:rPr>
          <w:t>18</w:t>
        </w:r>
        <w:r>
          <w:rPr>
            <w:noProof/>
            <w:webHidden/>
          </w:rPr>
          <w:fldChar w:fldCharType="end"/>
        </w:r>
      </w:hyperlink>
    </w:p>
    <w:p w14:paraId="0C57644F" w14:textId="5AE1BAB8" w:rsidR="00AD2A9C" w:rsidRDefault="00AD2A9C">
      <w:pPr>
        <w:pStyle w:val="TDC2"/>
        <w:rPr>
          <w:rFonts w:asciiTheme="minorHAnsi" w:eastAsiaTheme="minorEastAsia" w:hAnsiTheme="minorHAnsi" w:cstheme="minorBidi"/>
          <w:i w:val="0"/>
          <w:kern w:val="2"/>
          <w:szCs w:val="24"/>
          <w:lang w:eastAsia="es-CO"/>
          <w14:ligatures w14:val="standardContextual"/>
        </w:rPr>
      </w:pPr>
      <w:hyperlink w:anchor="_Toc231847032" w:history="1">
        <w:r w:rsidRPr="00665D62">
          <w:rPr>
            <w:rStyle w:val="Hipervnculo"/>
          </w:rPr>
          <w:t>2.1 Procesamiento de la información</w:t>
        </w:r>
        <w:r>
          <w:rPr>
            <w:webHidden/>
          </w:rPr>
          <w:tab/>
        </w:r>
        <w:r>
          <w:rPr>
            <w:webHidden/>
          </w:rPr>
          <w:fldChar w:fldCharType="begin"/>
        </w:r>
        <w:r>
          <w:rPr>
            <w:webHidden/>
          </w:rPr>
          <w:instrText xml:space="preserve"> PAGEREF _Toc231847032 \h </w:instrText>
        </w:r>
        <w:r>
          <w:rPr>
            <w:webHidden/>
          </w:rPr>
        </w:r>
        <w:r>
          <w:rPr>
            <w:webHidden/>
          </w:rPr>
          <w:fldChar w:fldCharType="separate"/>
        </w:r>
        <w:r w:rsidR="00FD1D39">
          <w:rPr>
            <w:webHidden/>
          </w:rPr>
          <w:t>18</w:t>
        </w:r>
        <w:r>
          <w:rPr>
            <w:webHidden/>
          </w:rPr>
          <w:fldChar w:fldCharType="end"/>
        </w:r>
      </w:hyperlink>
    </w:p>
    <w:p w14:paraId="0FAFD796" w14:textId="43930CE8" w:rsidR="00AD2A9C" w:rsidRDefault="00AD2A9C">
      <w:pPr>
        <w:pStyle w:val="TDC2"/>
        <w:rPr>
          <w:rFonts w:asciiTheme="minorHAnsi" w:eastAsiaTheme="minorEastAsia" w:hAnsiTheme="minorHAnsi" w:cstheme="minorBidi"/>
          <w:i w:val="0"/>
          <w:kern w:val="2"/>
          <w:szCs w:val="24"/>
          <w:lang w:eastAsia="es-CO"/>
          <w14:ligatures w14:val="standardContextual"/>
        </w:rPr>
      </w:pPr>
      <w:hyperlink w:anchor="_Toc231847033" w:history="1">
        <w:r w:rsidRPr="00665D62">
          <w:rPr>
            <w:rStyle w:val="Hipervnculo"/>
          </w:rPr>
          <w:t>2.2. Análisis e interpretación de resultados</w:t>
        </w:r>
        <w:r>
          <w:rPr>
            <w:webHidden/>
          </w:rPr>
          <w:tab/>
        </w:r>
        <w:r>
          <w:rPr>
            <w:webHidden/>
          </w:rPr>
          <w:fldChar w:fldCharType="begin"/>
        </w:r>
        <w:r>
          <w:rPr>
            <w:webHidden/>
          </w:rPr>
          <w:instrText xml:space="preserve"> PAGEREF _Toc231847033 \h </w:instrText>
        </w:r>
        <w:r>
          <w:rPr>
            <w:webHidden/>
          </w:rPr>
        </w:r>
        <w:r>
          <w:rPr>
            <w:webHidden/>
          </w:rPr>
          <w:fldChar w:fldCharType="separate"/>
        </w:r>
        <w:r w:rsidR="00FD1D39">
          <w:rPr>
            <w:webHidden/>
          </w:rPr>
          <w:t>23</w:t>
        </w:r>
        <w:r>
          <w:rPr>
            <w:webHidden/>
          </w:rPr>
          <w:fldChar w:fldCharType="end"/>
        </w:r>
      </w:hyperlink>
    </w:p>
    <w:p w14:paraId="67EE4166" w14:textId="1DFFF5FF" w:rsidR="00AD2A9C" w:rsidRDefault="00AD2A9C">
      <w:pPr>
        <w:pStyle w:val="TDC3"/>
        <w:rPr>
          <w:rFonts w:asciiTheme="minorHAnsi" w:eastAsiaTheme="minorEastAsia" w:hAnsiTheme="minorHAnsi"/>
          <w:noProof/>
          <w:kern w:val="2"/>
          <w:szCs w:val="24"/>
          <w:lang w:eastAsia="es-CO"/>
          <w14:ligatures w14:val="standardContextual"/>
        </w:rPr>
      </w:pPr>
      <w:hyperlink w:anchor="_Toc231847034" w:history="1">
        <w:r w:rsidRPr="00665D62">
          <w:rPr>
            <w:rStyle w:val="Hipervnculo"/>
            <w:noProof/>
          </w:rPr>
          <w:t>2.2.1. Análisis del primer objetivo</w:t>
        </w:r>
        <w:r>
          <w:rPr>
            <w:noProof/>
            <w:webHidden/>
          </w:rPr>
          <w:tab/>
        </w:r>
        <w:r>
          <w:rPr>
            <w:noProof/>
            <w:webHidden/>
          </w:rPr>
          <w:fldChar w:fldCharType="begin"/>
        </w:r>
        <w:r>
          <w:rPr>
            <w:noProof/>
            <w:webHidden/>
          </w:rPr>
          <w:instrText xml:space="preserve"> PAGEREF _Toc231847034 \h </w:instrText>
        </w:r>
        <w:r>
          <w:rPr>
            <w:noProof/>
            <w:webHidden/>
          </w:rPr>
        </w:r>
        <w:r>
          <w:rPr>
            <w:noProof/>
            <w:webHidden/>
          </w:rPr>
          <w:fldChar w:fldCharType="separate"/>
        </w:r>
        <w:r w:rsidR="00FD1D39">
          <w:rPr>
            <w:noProof/>
            <w:webHidden/>
          </w:rPr>
          <w:t>23</w:t>
        </w:r>
        <w:r>
          <w:rPr>
            <w:noProof/>
            <w:webHidden/>
          </w:rPr>
          <w:fldChar w:fldCharType="end"/>
        </w:r>
      </w:hyperlink>
    </w:p>
    <w:p w14:paraId="3A4FD0D4" w14:textId="60F89198" w:rsidR="00AD2A9C" w:rsidRDefault="00AD2A9C">
      <w:pPr>
        <w:pStyle w:val="TDC3"/>
        <w:rPr>
          <w:rFonts w:asciiTheme="minorHAnsi" w:eastAsiaTheme="minorEastAsia" w:hAnsiTheme="minorHAnsi"/>
          <w:noProof/>
          <w:kern w:val="2"/>
          <w:szCs w:val="24"/>
          <w:lang w:eastAsia="es-CO"/>
          <w14:ligatures w14:val="standardContextual"/>
        </w:rPr>
      </w:pPr>
      <w:hyperlink w:anchor="_Toc231847035" w:history="1">
        <w:r w:rsidRPr="00665D62">
          <w:rPr>
            <w:rStyle w:val="Hipervnculo"/>
            <w:noProof/>
          </w:rPr>
          <w:t>2.2.2. Análisis del segundo objetivo</w:t>
        </w:r>
        <w:r>
          <w:rPr>
            <w:noProof/>
            <w:webHidden/>
          </w:rPr>
          <w:tab/>
        </w:r>
        <w:r>
          <w:rPr>
            <w:noProof/>
            <w:webHidden/>
          </w:rPr>
          <w:fldChar w:fldCharType="begin"/>
        </w:r>
        <w:r>
          <w:rPr>
            <w:noProof/>
            <w:webHidden/>
          </w:rPr>
          <w:instrText xml:space="preserve"> PAGEREF _Toc231847035 \h </w:instrText>
        </w:r>
        <w:r>
          <w:rPr>
            <w:noProof/>
            <w:webHidden/>
          </w:rPr>
        </w:r>
        <w:r>
          <w:rPr>
            <w:noProof/>
            <w:webHidden/>
          </w:rPr>
          <w:fldChar w:fldCharType="separate"/>
        </w:r>
        <w:r w:rsidR="00FD1D39">
          <w:rPr>
            <w:noProof/>
            <w:webHidden/>
          </w:rPr>
          <w:t>24</w:t>
        </w:r>
        <w:r>
          <w:rPr>
            <w:noProof/>
            <w:webHidden/>
          </w:rPr>
          <w:fldChar w:fldCharType="end"/>
        </w:r>
      </w:hyperlink>
    </w:p>
    <w:p w14:paraId="230B28A3" w14:textId="1AB2325C" w:rsidR="00AD2A9C" w:rsidRDefault="00AD2A9C">
      <w:pPr>
        <w:pStyle w:val="TDC3"/>
        <w:rPr>
          <w:rFonts w:asciiTheme="minorHAnsi" w:eastAsiaTheme="minorEastAsia" w:hAnsiTheme="minorHAnsi"/>
          <w:noProof/>
          <w:kern w:val="2"/>
          <w:szCs w:val="24"/>
          <w:lang w:eastAsia="es-CO"/>
          <w14:ligatures w14:val="standardContextual"/>
        </w:rPr>
      </w:pPr>
      <w:hyperlink w:anchor="_Toc231847036" w:history="1">
        <w:r w:rsidRPr="00665D62">
          <w:rPr>
            <w:rStyle w:val="Hipervnculo"/>
            <w:noProof/>
          </w:rPr>
          <w:t>2.2.3. Análisis del tercer objetivo</w:t>
        </w:r>
        <w:r>
          <w:rPr>
            <w:noProof/>
            <w:webHidden/>
          </w:rPr>
          <w:tab/>
        </w:r>
        <w:r>
          <w:rPr>
            <w:noProof/>
            <w:webHidden/>
          </w:rPr>
          <w:fldChar w:fldCharType="begin"/>
        </w:r>
        <w:r>
          <w:rPr>
            <w:noProof/>
            <w:webHidden/>
          </w:rPr>
          <w:instrText xml:space="preserve"> PAGEREF _Toc231847036 \h </w:instrText>
        </w:r>
        <w:r>
          <w:rPr>
            <w:noProof/>
            <w:webHidden/>
          </w:rPr>
        </w:r>
        <w:r>
          <w:rPr>
            <w:noProof/>
            <w:webHidden/>
          </w:rPr>
          <w:fldChar w:fldCharType="separate"/>
        </w:r>
        <w:r w:rsidR="00FD1D39">
          <w:rPr>
            <w:noProof/>
            <w:webHidden/>
          </w:rPr>
          <w:t>24</w:t>
        </w:r>
        <w:r>
          <w:rPr>
            <w:noProof/>
            <w:webHidden/>
          </w:rPr>
          <w:fldChar w:fldCharType="end"/>
        </w:r>
      </w:hyperlink>
    </w:p>
    <w:p w14:paraId="7E22C3F6" w14:textId="35F54C9F" w:rsidR="00AD2A9C" w:rsidRDefault="00AD2A9C">
      <w:pPr>
        <w:pStyle w:val="TDC2"/>
        <w:rPr>
          <w:rFonts w:asciiTheme="minorHAnsi" w:eastAsiaTheme="minorEastAsia" w:hAnsiTheme="minorHAnsi" w:cstheme="minorBidi"/>
          <w:i w:val="0"/>
          <w:kern w:val="2"/>
          <w:szCs w:val="24"/>
          <w:lang w:eastAsia="es-CO"/>
          <w14:ligatures w14:val="standardContextual"/>
        </w:rPr>
      </w:pPr>
      <w:hyperlink w:anchor="_Toc231847037" w:history="1">
        <w:r w:rsidRPr="00665D62">
          <w:rPr>
            <w:rStyle w:val="Hipervnculo"/>
          </w:rPr>
          <w:t>2.3. Discusión</w:t>
        </w:r>
        <w:r>
          <w:rPr>
            <w:webHidden/>
          </w:rPr>
          <w:tab/>
        </w:r>
        <w:r>
          <w:rPr>
            <w:webHidden/>
          </w:rPr>
          <w:fldChar w:fldCharType="begin"/>
        </w:r>
        <w:r>
          <w:rPr>
            <w:webHidden/>
          </w:rPr>
          <w:instrText xml:space="preserve"> PAGEREF _Toc231847037 \h </w:instrText>
        </w:r>
        <w:r>
          <w:rPr>
            <w:webHidden/>
          </w:rPr>
        </w:r>
        <w:r>
          <w:rPr>
            <w:webHidden/>
          </w:rPr>
          <w:fldChar w:fldCharType="separate"/>
        </w:r>
        <w:r w:rsidR="00FD1D39">
          <w:rPr>
            <w:webHidden/>
          </w:rPr>
          <w:t>25</w:t>
        </w:r>
        <w:r>
          <w:rPr>
            <w:webHidden/>
          </w:rPr>
          <w:fldChar w:fldCharType="end"/>
        </w:r>
      </w:hyperlink>
    </w:p>
    <w:p w14:paraId="16C4B0E7" w14:textId="14E1DEB9" w:rsidR="00AD2A9C" w:rsidRDefault="00AD2A9C">
      <w:pPr>
        <w:pStyle w:val="TDC1"/>
        <w:rPr>
          <w:rFonts w:asciiTheme="minorHAnsi" w:eastAsiaTheme="minorEastAsia" w:hAnsiTheme="minorHAnsi"/>
          <w:noProof/>
          <w:kern w:val="2"/>
          <w:szCs w:val="24"/>
          <w:lang w:eastAsia="es-CO"/>
          <w14:ligatures w14:val="standardContextual"/>
        </w:rPr>
      </w:pPr>
      <w:hyperlink w:anchor="_Toc231847038" w:history="1">
        <w:r w:rsidRPr="00665D62">
          <w:rPr>
            <w:rStyle w:val="Hipervnculo"/>
            <w:noProof/>
          </w:rPr>
          <w:t>3. Conclusiones</w:t>
        </w:r>
        <w:r>
          <w:rPr>
            <w:noProof/>
            <w:webHidden/>
          </w:rPr>
          <w:tab/>
        </w:r>
        <w:r>
          <w:rPr>
            <w:noProof/>
            <w:webHidden/>
          </w:rPr>
          <w:fldChar w:fldCharType="begin"/>
        </w:r>
        <w:r>
          <w:rPr>
            <w:noProof/>
            <w:webHidden/>
          </w:rPr>
          <w:instrText xml:space="preserve"> PAGEREF _Toc231847038 \h </w:instrText>
        </w:r>
        <w:r>
          <w:rPr>
            <w:noProof/>
            <w:webHidden/>
          </w:rPr>
        </w:r>
        <w:r>
          <w:rPr>
            <w:noProof/>
            <w:webHidden/>
          </w:rPr>
          <w:fldChar w:fldCharType="separate"/>
        </w:r>
        <w:r w:rsidR="00FD1D39">
          <w:rPr>
            <w:noProof/>
            <w:webHidden/>
          </w:rPr>
          <w:t>27</w:t>
        </w:r>
        <w:r>
          <w:rPr>
            <w:noProof/>
            <w:webHidden/>
          </w:rPr>
          <w:fldChar w:fldCharType="end"/>
        </w:r>
      </w:hyperlink>
    </w:p>
    <w:p w14:paraId="12C33D33" w14:textId="41B6CE43" w:rsidR="00AD2A9C" w:rsidRDefault="00AD2A9C">
      <w:pPr>
        <w:pStyle w:val="TDC1"/>
        <w:rPr>
          <w:rFonts w:asciiTheme="minorHAnsi" w:eastAsiaTheme="minorEastAsia" w:hAnsiTheme="minorHAnsi"/>
          <w:noProof/>
          <w:kern w:val="2"/>
          <w:szCs w:val="24"/>
          <w:lang w:eastAsia="es-CO"/>
          <w14:ligatures w14:val="standardContextual"/>
        </w:rPr>
      </w:pPr>
      <w:hyperlink w:anchor="_Toc231847039" w:history="1">
        <w:r w:rsidRPr="00665D62">
          <w:rPr>
            <w:rStyle w:val="Hipervnculo"/>
            <w:noProof/>
          </w:rPr>
          <w:t>4. Recomendaciones</w:t>
        </w:r>
        <w:r>
          <w:rPr>
            <w:noProof/>
            <w:webHidden/>
          </w:rPr>
          <w:tab/>
        </w:r>
        <w:r>
          <w:rPr>
            <w:noProof/>
            <w:webHidden/>
          </w:rPr>
          <w:fldChar w:fldCharType="begin"/>
        </w:r>
        <w:r>
          <w:rPr>
            <w:noProof/>
            <w:webHidden/>
          </w:rPr>
          <w:instrText xml:space="preserve"> PAGEREF _Toc231847039 \h </w:instrText>
        </w:r>
        <w:r>
          <w:rPr>
            <w:noProof/>
            <w:webHidden/>
          </w:rPr>
        </w:r>
        <w:r>
          <w:rPr>
            <w:noProof/>
            <w:webHidden/>
          </w:rPr>
          <w:fldChar w:fldCharType="separate"/>
        </w:r>
        <w:r w:rsidR="00FD1D39">
          <w:rPr>
            <w:noProof/>
            <w:webHidden/>
          </w:rPr>
          <w:t>28</w:t>
        </w:r>
        <w:r>
          <w:rPr>
            <w:noProof/>
            <w:webHidden/>
          </w:rPr>
          <w:fldChar w:fldCharType="end"/>
        </w:r>
      </w:hyperlink>
    </w:p>
    <w:p w14:paraId="670F989A" w14:textId="19EE3BF8" w:rsidR="00AD2A9C" w:rsidRDefault="00AD2A9C">
      <w:pPr>
        <w:pStyle w:val="TDC1"/>
        <w:rPr>
          <w:rFonts w:asciiTheme="minorHAnsi" w:eastAsiaTheme="minorEastAsia" w:hAnsiTheme="minorHAnsi"/>
          <w:noProof/>
          <w:kern w:val="2"/>
          <w:szCs w:val="24"/>
          <w:lang w:eastAsia="es-CO"/>
          <w14:ligatures w14:val="standardContextual"/>
        </w:rPr>
      </w:pPr>
      <w:hyperlink w:anchor="_Toc231847040" w:history="1">
        <w:r w:rsidRPr="00665D62">
          <w:rPr>
            <w:rStyle w:val="Hipervnculo"/>
            <w:noProof/>
          </w:rPr>
          <w:t>Referencias bibliográficas</w:t>
        </w:r>
        <w:r>
          <w:rPr>
            <w:noProof/>
            <w:webHidden/>
          </w:rPr>
          <w:tab/>
        </w:r>
        <w:r>
          <w:rPr>
            <w:noProof/>
            <w:webHidden/>
          </w:rPr>
          <w:fldChar w:fldCharType="begin"/>
        </w:r>
        <w:r>
          <w:rPr>
            <w:noProof/>
            <w:webHidden/>
          </w:rPr>
          <w:instrText xml:space="preserve"> PAGEREF _Toc231847040 \h </w:instrText>
        </w:r>
        <w:r>
          <w:rPr>
            <w:noProof/>
            <w:webHidden/>
          </w:rPr>
        </w:r>
        <w:r>
          <w:rPr>
            <w:noProof/>
            <w:webHidden/>
          </w:rPr>
          <w:fldChar w:fldCharType="separate"/>
        </w:r>
        <w:r w:rsidR="00FD1D39">
          <w:rPr>
            <w:noProof/>
            <w:webHidden/>
          </w:rPr>
          <w:t>29</w:t>
        </w:r>
        <w:r>
          <w:rPr>
            <w:noProof/>
            <w:webHidden/>
          </w:rPr>
          <w:fldChar w:fldCharType="end"/>
        </w:r>
      </w:hyperlink>
    </w:p>
    <w:p w14:paraId="5C5E4C4C" w14:textId="298BE1F7" w:rsidR="00AD2A9C" w:rsidRDefault="00AD2A9C">
      <w:pPr>
        <w:pStyle w:val="TDC1"/>
        <w:rPr>
          <w:rFonts w:asciiTheme="minorHAnsi" w:eastAsiaTheme="minorEastAsia" w:hAnsiTheme="minorHAnsi"/>
          <w:noProof/>
          <w:kern w:val="2"/>
          <w:szCs w:val="24"/>
          <w:lang w:eastAsia="es-CO"/>
          <w14:ligatures w14:val="standardContextual"/>
        </w:rPr>
      </w:pPr>
      <w:hyperlink w:anchor="_Toc231847041" w:history="1">
        <w:r w:rsidRPr="00665D62">
          <w:rPr>
            <w:rStyle w:val="Hipervnculo"/>
            <w:noProof/>
          </w:rPr>
          <w:t>Anexos</w:t>
        </w:r>
        <w:r>
          <w:rPr>
            <w:noProof/>
            <w:webHidden/>
          </w:rPr>
          <w:tab/>
        </w:r>
        <w:r>
          <w:rPr>
            <w:noProof/>
            <w:webHidden/>
          </w:rPr>
          <w:fldChar w:fldCharType="begin"/>
        </w:r>
        <w:r>
          <w:rPr>
            <w:noProof/>
            <w:webHidden/>
          </w:rPr>
          <w:instrText xml:space="preserve"> PAGEREF _Toc231847041 \h </w:instrText>
        </w:r>
        <w:r>
          <w:rPr>
            <w:noProof/>
            <w:webHidden/>
          </w:rPr>
        </w:r>
        <w:r>
          <w:rPr>
            <w:noProof/>
            <w:webHidden/>
          </w:rPr>
          <w:fldChar w:fldCharType="separate"/>
        </w:r>
        <w:r w:rsidR="00FD1D39">
          <w:rPr>
            <w:noProof/>
            <w:webHidden/>
          </w:rPr>
          <w:t>30</w:t>
        </w:r>
        <w:r>
          <w:rPr>
            <w:noProof/>
            <w:webHidden/>
          </w:rPr>
          <w:fldChar w:fldCharType="end"/>
        </w:r>
      </w:hyperlink>
    </w:p>
    <w:p w14:paraId="68D3862E" w14:textId="28A1DF38" w:rsidR="00121FCB" w:rsidRPr="00B5799F" w:rsidRDefault="00BF4948" w:rsidP="00E27970">
      <w:pPr>
        <w:ind w:firstLine="0"/>
        <w:rPr>
          <w:rFonts w:cs="Times New Roman"/>
          <w:i/>
          <w:color w:val="5B9BD5" w:themeColor="accent1"/>
        </w:rPr>
      </w:pPr>
      <w:r w:rsidRPr="00E27970">
        <w:rPr>
          <w:rFonts w:cs="Times New Roman"/>
          <w:color w:val="1F4E79" w:themeColor="accent1" w:themeShade="80"/>
        </w:rPr>
        <w:fldChar w:fldCharType="end"/>
      </w:r>
      <w:r w:rsidR="00121FCB">
        <w:rPr>
          <w:rFonts w:cs="Times New Roman"/>
          <w:i/>
          <w:color w:val="5B9BD5" w:themeColor="accent1"/>
        </w:rPr>
        <w:t xml:space="preserve"> </w:t>
      </w:r>
    </w:p>
    <w:p w14:paraId="4124FF76" w14:textId="77777777" w:rsidR="000E2FE6" w:rsidRPr="00610371" w:rsidRDefault="000E2FE6" w:rsidP="000E2FE6">
      <w:pPr>
        <w:rPr>
          <w:rFonts w:cs="Times New Roman"/>
          <w:color w:val="1F4E79" w:themeColor="accent1" w:themeShade="80"/>
        </w:rPr>
      </w:pPr>
    </w:p>
    <w:p w14:paraId="32ED925B" w14:textId="77777777" w:rsidR="008A7073" w:rsidRDefault="008A7073">
      <w:pPr>
        <w:spacing w:after="160" w:line="259" w:lineRule="auto"/>
      </w:pPr>
      <w:bookmarkStart w:id="0" w:name="_Toc98432999"/>
    </w:p>
    <w:p w14:paraId="10F6BD4D" w14:textId="67AD84E1" w:rsidR="00AD2A9C" w:rsidRPr="00237FDF" w:rsidRDefault="000E2FE6" w:rsidP="00AD2A9C">
      <w:pPr>
        <w:spacing w:after="160" w:line="259" w:lineRule="auto"/>
        <w:ind w:firstLine="0"/>
        <w:jc w:val="center"/>
      </w:pPr>
      <w:r>
        <w:br w:type="page"/>
      </w:r>
      <w:bookmarkStart w:id="1" w:name="_Toc99440865"/>
      <w:bookmarkStart w:id="2" w:name="_Toc99441550"/>
      <w:bookmarkStart w:id="3" w:name="_Toc99466664"/>
      <w:bookmarkEnd w:id="0"/>
    </w:p>
    <w:p w14:paraId="5CEEC06C" w14:textId="7F20BBAF" w:rsidR="00237FDF" w:rsidRDefault="00237FDF" w:rsidP="00382BE9">
      <w:pPr>
        <w:pStyle w:val="Ttulo1"/>
      </w:pPr>
      <w:bookmarkStart w:id="4" w:name="_Toc231847004"/>
      <w:r w:rsidRPr="00237FDF">
        <w:lastRenderedPageBreak/>
        <w:t>Introducción</w:t>
      </w:r>
      <w:bookmarkEnd w:id="1"/>
      <w:bookmarkEnd w:id="2"/>
      <w:bookmarkEnd w:id="3"/>
      <w:bookmarkEnd w:id="4"/>
    </w:p>
    <w:p w14:paraId="4E58CD92" w14:textId="77777777" w:rsidR="00237FDF" w:rsidRDefault="00237FDF" w:rsidP="000E2FE6"/>
    <w:p w14:paraId="7A292302" w14:textId="5C9C1038" w:rsidR="008A7073" w:rsidRDefault="002F4B25" w:rsidP="00250A3A">
      <w:pPr>
        <w:ind w:firstLine="0"/>
      </w:pPr>
      <w:r w:rsidRPr="002F4B25">
        <w:t>La gestión de actores constituye un componente fundamental dentro de los sistemas de información institucionales, ya que permite identificar, organizar y administrar a las personas que interactúan con los diferentes procesos académicos y administrativos. En el Servicio Nacional de Aprendizaje (SENA), la diversidad de roles existentes, tales como aprendices, instructores, directivos, personal administrativo y profesionales de bienestar al aprendiz, hace necesaria una adecuada gestión de usuarios y permisos que garantice el correcto funcionamiento de la institución.</w:t>
      </w:r>
    </w:p>
    <w:p w14:paraId="1730F565" w14:textId="77777777" w:rsidR="008A7073" w:rsidRDefault="008A7073" w:rsidP="008A7073">
      <w:pPr>
        <w:tabs>
          <w:tab w:val="left" w:pos="431"/>
        </w:tabs>
        <w:ind w:firstLine="0"/>
        <w:rPr>
          <w:rFonts w:cs="Times New Roman"/>
          <w:szCs w:val="24"/>
        </w:rPr>
      </w:pPr>
    </w:p>
    <w:p w14:paraId="68CFE1CD" w14:textId="1CC72E65" w:rsidR="008A7073" w:rsidRDefault="002F4B25" w:rsidP="00630A3B">
      <w:r w:rsidRPr="002F4B25">
        <w:t>El presente proyecto surge de la necesidad de analizar y estructurar el módulo de actores dentro de una propuesta de sistema de gestión institucional orientado al manejo de horarios y procesos académicos. Este módulo tiene como propósito central definir los diferentes tipos de usuarios, sus características, responsabilidades, niveles de acceso y relaciones con los demás componentes del sistema.</w:t>
      </w:r>
    </w:p>
    <w:p w14:paraId="2C846C2E" w14:textId="1EB35C6F" w:rsidR="00AC319D" w:rsidRDefault="00AC319D" w:rsidP="00630A3B"/>
    <w:p w14:paraId="61EDD401" w14:textId="6C58E444" w:rsidR="00AC319D" w:rsidRDefault="002F4B25" w:rsidP="00630A3B">
      <w:r w:rsidRPr="002F4B25">
        <w:t>Este trabajo se desarrolla en el marco del programa Tecnólogo en Análisis y Desarrollo de Software del Servicio Nacional de Aprendizaje (SENA), aplicando conocimientos relacionados con el levantamiento de requisitos, análisis de procesos, modelado de datos y diseño de software. Asimismo, se consideran aspectos institucionales propios del contexto del SENA, incluyendo la interacción entre aprendices, instructores, personal administrativo y demás actores involucrados en los procesos formativos.</w:t>
      </w:r>
    </w:p>
    <w:p w14:paraId="757009A9" w14:textId="09B8A9AF" w:rsidR="00B15D4E" w:rsidRDefault="00B15D4E" w:rsidP="00630A3B"/>
    <w:p w14:paraId="0C524265" w14:textId="5E42E863" w:rsidR="00B15D4E" w:rsidRDefault="002F4B25" w:rsidP="00630A3B">
      <w:r w:rsidRPr="002F4B25">
        <w:t>Finalment</w:t>
      </w:r>
      <w:r w:rsidR="00930B45">
        <w:t>e</w:t>
      </w:r>
      <w:r w:rsidRPr="002F4B25">
        <w:t>, se espera que la propuesta contribuya a la construcción de una estructura organizada para la gestión de usuarios y roles, facilitando la administración de permisos, el acceso a la información y la interacción entre los diferentes actores que participan en los procesos académicos e institucionales.</w:t>
      </w:r>
    </w:p>
    <w:p w14:paraId="60FC5FAE" w14:textId="77777777" w:rsidR="008A7073" w:rsidRDefault="008A7073" w:rsidP="0016286A">
      <w:pPr>
        <w:ind w:firstLine="0"/>
        <w:rPr>
          <w:rFonts w:cs="Times New Roman"/>
        </w:rPr>
      </w:pPr>
    </w:p>
    <w:p w14:paraId="1F8BCD24" w14:textId="77777777" w:rsidR="00237FDF" w:rsidRDefault="00237FDF" w:rsidP="000E2FE6"/>
    <w:p w14:paraId="51499659" w14:textId="77777777" w:rsidR="00237FDF" w:rsidRDefault="00237FDF" w:rsidP="000E2FE6"/>
    <w:p w14:paraId="0F19BDFC" w14:textId="77777777" w:rsidR="00237FDF" w:rsidRDefault="00237FDF" w:rsidP="000E2FE6"/>
    <w:p w14:paraId="699A245E" w14:textId="77777777" w:rsidR="00237FDF" w:rsidRDefault="00237FDF" w:rsidP="000E2FE6"/>
    <w:p w14:paraId="35056834" w14:textId="5F04898F" w:rsidR="00722253" w:rsidRDefault="00A77C6F" w:rsidP="00B72F0F">
      <w:pPr>
        <w:pStyle w:val="Ttulo1"/>
        <w:numPr>
          <w:ilvl w:val="0"/>
          <w:numId w:val="4"/>
        </w:numPr>
        <w:ind w:left="0" w:firstLine="0"/>
      </w:pPr>
      <w:bookmarkStart w:id="5" w:name="_Toc231847005"/>
      <w:r>
        <w:lastRenderedPageBreak/>
        <w:t>Resumen del proyecto</w:t>
      </w:r>
      <w:bookmarkEnd w:id="5"/>
      <w:r w:rsidR="00DA330B">
        <w:t xml:space="preserve"> </w:t>
      </w:r>
    </w:p>
    <w:p w14:paraId="1C408C83" w14:textId="77777777" w:rsidR="00252F25" w:rsidRDefault="00252F25" w:rsidP="00252F25">
      <w:pPr>
        <w:pStyle w:val="Prrafodelista"/>
        <w:ind w:left="0" w:firstLine="0"/>
        <w:jc w:val="center"/>
        <w:rPr>
          <w:rFonts w:cs="Times New Roman"/>
        </w:rPr>
      </w:pPr>
    </w:p>
    <w:p w14:paraId="4E4D2D76" w14:textId="7A4BF61B" w:rsidR="0062199F" w:rsidRDefault="00CF034D" w:rsidP="008100FE">
      <w:pPr>
        <w:ind w:firstLine="0"/>
      </w:pPr>
      <w:r w:rsidRPr="00CF034D">
        <w:t>El presente proyecto tiene como propósito el análisis y diseño del módulo de gestión de actores para un sistema de gestión de horarios orientado al Servicio Nacional de Aprendizaje (SENA). Este módulo busca administrar de manera eficiente los diferentes usuarios que interactúan con la plataforma, incluyendo aprendices, instructores, aspirantes, directivos, personal administrativo y profesionales de bienestar al aprendiz.</w:t>
      </w:r>
    </w:p>
    <w:p w14:paraId="61E42A62" w14:textId="3298B547" w:rsidR="00CF402F" w:rsidRDefault="00CF402F" w:rsidP="008100FE"/>
    <w:p w14:paraId="170669F4" w14:textId="0E1A009A" w:rsidR="004B03DD" w:rsidRDefault="00A55F46" w:rsidP="008100FE">
      <w:r w:rsidRPr="00A55F46">
        <w:t>La</w:t>
      </w:r>
      <w:r w:rsidR="00CF034D">
        <w:t xml:space="preserve"> </w:t>
      </w:r>
      <w:r w:rsidR="00CF034D" w:rsidRPr="00CF034D">
        <w:t>propuesta surge de la necesidad de establecer una estructura organizada que permita gestionar perfiles, roles, permisos y niveles de acceso dentro del sistema, garantizando que cada actor pueda acceder únicamente a las funcionalidades correspondientes a sus responsabilidades institucionales. Asimismo, se busca facilitar la interacción entre los diferentes procesos académicos y administrativos relacionados con la programación y gestión de horarios.</w:t>
      </w:r>
    </w:p>
    <w:p w14:paraId="5127C8B2" w14:textId="77777777" w:rsidR="00A55F46" w:rsidRDefault="00A55F46" w:rsidP="008100FE"/>
    <w:p w14:paraId="37704D4F" w14:textId="79F07245" w:rsidR="00A55F46" w:rsidRDefault="00CF034D" w:rsidP="00A55F46">
      <w:r w:rsidRPr="00CF034D">
        <w:t>Para el desarrollo del módulo se consideran aspectos relacionados con la caracterización de usuarios, asignación de roles, control de acceso, administración de permisos y relación con los demás componentes del sistema. De esta manera, se pretende proporcionar una base sólida para la gestión de la información y la seguridad de la plataforma.</w:t>
      </w:r>
    </w:p>
    <w:p w14:paraId="71D22473" w14:textId="77777777" w:rsidR="00CF034D" w:rsidRDefault="00CF034D" w:rsidP="00A55F46"/>
    <w:p w14:paraId="16A87E46" w14:textId="416CC6B4" w:rsidR="00CF034D" w:rsidRDefault="00CF034D" w:rsidP="00CF034D">
      <w:r w:rsidRPr="00CF034D">
        <w:t>Finalmente, se espera que la propuesta contribuya al fortalecimiento de los procesos institucionales mediante una adecuada administración de actores, permitiendo una gestión más eficiente, segura y organizada de los recursos humanos involucrados en los procesos formativos del SENA.</w:t>
      </w:r>
    </w:p>
    <w:p w14:paraId="0D1EC9A6" w14:textId="77777777" w:rsidR="004B03DD" w:rsidRDefault="004B03DD" w:rsidP="000E2FE6">
      <w:pPr>
        <w:rPr>
          <w:rFonts w:cs="Times New Roman"/>
        </w:rPr>
      </w:pPr>
    </w:p>
    <w:p w14:paraId="3A06E819" w14:textId="6FC675C4" w:rsidR="00C7208F" w:rsidRDefault="00A958FC" w:rsidP="000E2FE6">
      <w:pPr>
        <w:pStyle w:val="Ttulo2"/>
        <w:numPr>
          <w:ilvl w:val="1"/>
          <w:numId w:val="4"/>
        </w:numPr>
        <w:tabs>
          <w:tab w:val="left" w:pos="540"/>
        </w:tabs>
        <w:ind w:left="0" w:firstLine="0"/>
        <w:rPr>
          <w:b w:val="0"/>
          <w:i/>
        </w:rPr>
      </w:pPr>
      <w:bookmarkStart w:id="6" w:name="_Toc99440867"/>
      <w:bookmarkStart w:id="7" w:name="_Toc99441552"/>
      <w:bookmarkStart w:id="8" w:name="_Toc99466666"/>
      <w:bookmarkStart w:id="9" w:name="_Toc231847006"/>
      <w:r>
        <w:t>Descripción del problema</w:t>
      </w:r>
      <w:bookmarkEnd w:id="6"/>
      <w:bookmarkEnd w:id="7"/>
      <w:bookmarkEnd w:id="8"/>
      <w:bookmarkEnd w:id="9"/>
      <w:r w:rsidR="00E011AE">
        <w:t xml:space="preserve"> </w:t>
      </w:r>
    </w:p>
    <w:p w14:paraId="76EEF3B2" w14:textId="77777777" w:rsidR="006250DA" w:rsidRDefault="006250DA" w:rsidP="006250DA">
      <w:pPr>
        <w:ind w:firstLine="0"/>
      </w:pPr>
    </w:p>
    <w:p w14:paraId="7A8130E4" w14:textId="7A5FA33A" w:rsidR="00504EDD" w:rsidRDefault="00CF034D" w:rsidP="006250DA">
      <w:pPr>
        <w:ind w:firstLine="0"/>
      </w:pPr>
      <w:r w:rsidRPr="00CF034D">
        <w:t>La gestión de usuarios dentro del Servicio Nacional de Aprendizaje (SENA) involucra una gran variedad de actores que participan en los procesos académicos y administrativos de la institución. Entre ellos se encuentran aprendices, instructores, aspirantes, directivos, personal administrativo y profesionales de bienestar al aprendiz, cada uno con funciones, responsabilidades y niveles de acceso diferentes dentro de los sistemas de información institucionales.</w:t>
      </w:r>
    </w:p>
    <w:p w14:paraId="5BB227D2" w14:textId="3F56F169" w:rsidR="006250DA" w:rsidRDefault="006250DA" w:rsidP="006250DA">
      <w:pPr>
        <w:ind w:firstLine="0"/>
      </w:pPr>
    </w:p>
    <w:p w14:paraId="1E04BB77" w14:textId="0CCF1B10" w:rsidR="006250DA" w:rsidRDefault="00CF034D" w:rsidP="006250DA">
      <w:r w:rsidRPr="00CF034D">
        <w:t>La diversidad de actores y la interacción constante entre los diferentes procesos generan la necesidad de contar con una estructura organizada para la administración de usuarios, roles y permisos. Sin una adecuada gestión de estos elementos, pueden presentarse dificultades relacionadas con el acceso a la información, asignación incorrecta de privilegios, duplicidad de funciones y limitaciones para controlar las actividades realizadas por cada usuario dentro de la plataforma.</w:t>
      </w:r>
    </w:p>
    <w:p w14:paraId="3672FB7A" w14:textId="77777777" w:rsidR="00A82C4A" w:rsidRDefault="00A82C4A" w:rsidP="000E2FE6">
      <w:pPr>
        <w:rPr>
          <w:rFonts w:cs="Times New Roman"/>
          <w:szCs w:val="24"/>
        </w:rPr>
      </w:pPr>
    </w:p>
    <w:p w14:paraId="744C5990" w14:textId="4B3F9804" w:rsidR="0099582E" w:rsidRDefault="00CF034D" w:rsidP="0099582E">
      <w:r w:rsidRPr="00CF034D">
        <w:t>Adicionalmente, existen situaciones particulares que incrementan la complejidad de la gestión de actores, como la posibilidad de que una misma persona desempeñe múltiples roles dentro de la institución. Por ejemplo, un instructor puede participar simultáneamente como aprendiz en un programa de formación, o un funcionario administrativo puede inscribirse como aspirante a nuevos programas académicos. Estas condiciones requieren mecanismos flexibles que permitan administrar adecuadamente los perfiles y sus respectivos permisos.</w:t>
      </w:r>
    </w:p>
    <w:p w14:paraId="47892B3B" w14:textId="77777777" w:rsidR="0099582E" w:rsidRDefault="0099582E" w:rsidP="000E2FE6">
      <w:pPr>
        <w:rPr>
          <w:rFonts w:cs="Times New Roman"/>
          <w:szCs w:val="24"/>
        </w:rPr>
      </w:pPr>
    </w:p>
    <w:p w14:paraId="4B441B1E" w14:textId="3E5787F7" w:rsidR="0099582E" w:rsidRDefault="00CF034D" w:rsidP="0099582E">
      <w:r w:rsidRPr="00CF034D">
        <w:t>La ausencia de una estructura centralizada para la gestión de actores puede afectar la seguridad, trazabilidad y organización de la información institucional, dificultando además la integración con otros módulos del sistema, tales como horarios, programas de formación, fichas, ambientes y seguimiento académico.</w:t>
      </w:r>
    </w:p>
    <w:p w14:paraId="779DB204" w14:textId="77777777" w:rsidR="00CF034D" w:rsidRDefault="00CF034D" w:rsidP="0099582E"/>
    <w:p w14:paraId="49DDB615" w14:textId="63090F86" w:rsidR="00CF034D" w:rsidRDefault="00CF034D" w:rsidP="00CF034D">
      <w:r w:rsidRPr="00CF034D">
        <w:t>Por lo anterior, surge la necesidad de analizar y diseñar un módulo de gestión de actores que permita administrar de manera eficiente los usuarios, roles y permisos, garantizando un acceso seguro a la información y facilitando la interacción de los diferentes participantes dentro de los procesos académicos y administrativos del SENA.</w:t>
      </w:r>
    </w:p>
    <w:p w14:paraId="0FB5C49B" w14:textId="77777777" w:rsidR="0099582E" w:rsidRPr="00A82C4A" w:rsidRDefault="0099582E" w:rsidP="000E2FE6">
      <w:pPr>
        <w:rPr>
          <w:rFonts w:cs="Times New Roman"/>
          <w:szCs w:val="24"/>
        </w:rPr>
      </w:pPr>
    </w:p>
    <w:p w14:paraId="65573744" w14:textId="3C0C32D9" w:rsidR="00A958FC" w:rsidRPr="00A958FC" w:rsidRDefault="00A958FC" w:rsidP="00A958FC">
      <w:pPr>
        <w:pStyle w:val="Ttulo3"/>
      </w:pPr>
      <w:bookmarkStart w:id="10" w:name="_Toc231847007"/>
      <w:r w:rsidRPr="00287942">
        <w:t>1.1.1. Formulación del problema</w:t>
      </w:r>
      <w:bookmarkEnd w:id="10"/>
      <w:r>
        <w:t xml:space="preserve"> </w:t>
      </w:r>
    </w:p>
    <w:p w14:paraId="68945B0C" w14:textId="77777777" w:rsidR="00287942" w:rsidRDefault="00287942" w:rsidP="00287942">
      <w:pPr>
        <w:tabs>
          <w:tab w:val="left" w:pos="540"/>
        </w:tabs>
        <w:ind w:firstLine="0"/>
      </w:pPr>
    </w:p>
    <w:p w14:paraId="00311376" w14:textId="5EC89567" w:rsidR="00287942" w:rsidRDefault="0099582E" w:rsidP="00287942">
      <w:pPr>
        <w:ind w:firstLine="0"/>
      </w:pPr>
      <w:r w:rsidRPr="0099582E">
        <w:t>¿</w:t>
      </w:r>
      <w:r w:rsidR="00CF034D" w:rsidRPr="00CF034D">
        <w:t>Cómo estructurar un sistema de gestión de actores para el Servicio Nacional de Aprendizaje (SENA) que permita administrar aprendices, instructores, aspirantes, directivos, personal administrativo y profesionales de bienestar al aprendiz, mediante la asignación adecuada de roles y permisos dentro de una plataforma institucional?</w:t>
      </w:r>
    </w:p>
    <w:p w14:paraId="1E800853" w14:textId="77777777" w:rsidR="00287942" w:rsidRDefault="00287942" w:rsidP="00287942">
      <w:pPr>
        <w:ind w:firstLine="0"/>
      </w:pPr>
    </w:p>
    <w:p w14:paraId="2431554D" w14:textId="492106D9" w:rsidR="00C7208F" w:rsidRPr="00E64A3F" w:rsidRDefault="0010193C" w:rsidP="000E2FE6">
      <w:pPr>
        <w:pStyle w:val="Ttulo2"/>
        <w:numPr>
          <w:ilvl w:val="1"/>
          <w:numId w:val="4"/>
        </w:numPr>
        <w:tabs>
          <w:tab w:val="left" w:pos="540"/>
        </w:tabs>
        <w:ind w:left="0" w:firstLine="0"/>
        <w:rPr>
          <w:b w:val="0"/>
        </w:rPr>
      </w:pPr>
      <w:bookmarkStart w:id="11" w:name="_Toc99466668"/>
      <w:bookmarkStart w:id="12" w:name="_Toc99440869"/>
      <w:bookmarkStart w:id="13" w:name="_Toc99441554"/>
      <w:bookmarkStart w:id="14" w:name="_Toc231847008"/>
      <w:r w:rsidRPr="00E64A3F">
        <w:t>Justificación</w:t>
      </w:r>
      <w:bookmarkEnd w:id="11"/>
      <w:bookmarkEnd w:id="14"/>
      <w:r w:rsidRPr="00E64A3F">
        <w:t xml:space="preserve"> </w:t>
      </w:r>
      <w:bookmarkEnd w:id="12"/>
      <w:bookmarkEnd w:id="13"/>
    </w:p>
    <w:p w14:paraId="7F684024" w14:textId="77777777" w:rsidR="00A82C4A" w:rsidRDefault="00A82C4A" w:rsidP="000E2FE6">
      <w:pPr>
        <w:tabs>
          <w:tab w:val="left" w:pos="540"/>
        </w:tabs>
      </w:pPr>
    </w:p>
    <w:p w14:paraId="58CD62E7" w14:textId="6292F590" w:rsidR="00A04F6F" w:rsidRDefault="00A04F6F" w:rsidP="00A04F6F">
      <w:pPr>
        <w:tabs>
          <w:tab w:val="left" w:pos="540"/>
        </w:tabs>
      </w:pPr>
      <w:r w:rsidRPr="00A04F6F">
        <w:t>La gestión adecuada de los actores que participan en los procesos académicos y administrativos del Servicio Nacional de Aprendizaje (SENA) es un aspecto fundamental para garantizar el correcto funcionamiento de los sistemas de información institucionales. La existencia de diferentes tipos de usuarios, tales como aprendices, instructores, aspirantes, directivos, personal administrativo y profesionales de bienestar al aprendiz, hace necesario contar con mecanismos que permitan administrar de manera organizada sus perfiles, roles y niveles de acceso.</w:t>
      </w:r>
    </w:p>
    <w:p w14:paraId="5A5822C4" w14:textId="77777777" w:rsidR="00A04F6F" w:rsidRDefault="00A04F6F" w:rsidP="00A04F6F">
      <w:pPr>
        <w:tabs>
          <w:tab w:val="left" w:pos="540"/>
        </w:tabs>
      </w:pPr>
    </w:p>
    <w:p w14:paraId="023A93CC" w14:textId="4EB945B3" w:rsidR="00A04F6F" w:rsidRDefault="00A04F6F" w:rsidP="00A04F6F">
      <w:pPr>
        <w:tabs>
          <w:tab w:val="left" w:pos="540"/>
        </w:tabs>
      </w:pPr>
      <w:r w:rsidRPr="00A04F6F">
        <w:t>Actualmente, la interacción entre los diferentes actores requiere una adecuada distribución de permisos y responsabilidades, ya que cada usuario participa en los procesos institucionales de acuerdo con sus funciones. Una gestión inadecuada de estos elementos puede generar dificultades en el acceso a la información, inconsistencias en la asignación de privilegios y limitaciones en la trazabilidad de las actividades realizadas dentro de la plataforma.</w:t>
      </w:r>
    </w:p>
    <w:p w14:paraId="1C449D61" w14:textId="77777777" w:rsidR="00A04F6F" w:rsidRDefault="00A04F6F" w:rsidP="00A04F6F">
      <w:pPr>
        <w:tabs>
          <w:tab w:val="left" w:pos="540"/>
        </w:tabs>
      </w:pPr>
    </w:p>
    <w:p w14:paraId="0F56426C" w14:textId="24FC4CF3" w:rsidR="00A04F6F" w:rsidRDefault="00A04F6F" w:rsidP="00A04F6F">
      <w:pPr>
        <w:tabs>
          <w:tab w:val="left" w:pos="540"/>
        </w:tabs>
      </w:pPr>
      <w:r w:rsidRPr="00A04F6F">
        <w:t>Por esta razón, resulta pertinente diseñar un módulo de gestión de actores que permita centralizar la administración de usuarios, roles y permisos, garantizando que cada participante pueda acceder únicamente a las funcionalidades que le corresponden. Asimismo, este módulo servirá como base para la integración con otros componentes del sistema, tales como la gestión de horarios, programas de formación, fichas, ambientes y seguimiento académico.</w:t>
      </w:r>
    </w:p>
    <w:p w14:paraId="7B3EEBD8" w14:textId="77777777" w:rsidR="00A04F6F" w:rsidRDefault="00A04F6F" w:rsidP="00A04F6F">
      <w:pPr>
        <w:tabs>
          <w:tab w:val="left" w:pos="540"/>
        </w:tabs>
      </w:pPr>
    </w:p>
    <w:p w14:paraId="1AEB8565" w14:textId="5F38745D" w:rsidR="00A04F6F" w:rsidRDefault="00A04F6F" w:rsidP="00A04F6F">
      <w:pPr>
        <w:tabs>
          <w:tab w:val="left" w:pos="540"/>
        </w:tabs>
      </w:pPr>
      <w:r w:rsidRPr="00A04F6F">
        <w:t>Desde el punto de vista académico, el desarrollo de este proyecto permite aplicar conocimientos adquiridos durante la formación en el programa Tecnólogo en Análisis y Desarrollo de Software, especialmente en áreas relacionadas con el análisis de requisitos, modelado de datos, diseño de software y gestión de usuarios. De igual manera, la propuesta busca contribuir al fortalecimiento de los procesos institucionales mediante una solución organizada, segura y adaptable a las necesidades del SENA.</w:t>
      </w:r>
    </w:p>
    <w:p w14:paraId="72E3EB77" w14:textId="77777777" w:rsidR="00A04F6F" w:rsidRDefault="00A04F6F" w:rsidP="00A04F6F">
      <w:pPr>
        <w:tabs>
          <w:tab w:val="left" w:pos="540"/>
        </w:tabs>
      </w:pPr>
    </w:p>
    <w:p w14:paraId="17225FEB" w14:textId="77777777" w:rsidR="00A04F6F" w:rsidRPr="00A82C4A" w:rsidRDefault="00A04F6F" w:rsidP="00A04F6F">
      <w:pPr>
        <w:tabs>
          <w:tab w:val="left" w:pos="540"/>
        </w:tabs>
      </w:pPr>
    </w:p>
    <w:p w14:paraId="13A23036" w14:textId="3A34AC11" w:rsidR="00C7208F" w:rsidRDefault="0010193C" w:rsidP="000E2FE6">
      <w:pPr>
        <w:pStyle w:val="Ttulo2"/>
        <w:numPr>
          <w:ilvl w:val="1"/>
          <w:numId w:val="4"/>
        </w:numPr>
        <w:tabs>
          <w:tab w:val="left" w:pos="540"/>
        </w:tabs>
        <w:ind w:left="0" w:firstLine="0"/>
        <w:rPr>
          <w:b w:val="0"/>
          <w:i/>
        </w:rPr>
      </w:pPr>
      <w:bookmarkStart w:id="15" w:name="_Toc99466669"/>
      <w:bookmarkStart w:id="16" w:name="_Toc99440870"/>
      <w:bookmarkStart w:id="17" w:name="_Toc99441555"/>
      <w:bookmarkStart w:id="18" w:name="_Toc231847009"/>
      <w:r>
        <w:lastRenderedPageBreak/>
        <w:t>Objetivos</w:t>
      </w:r>
      <w:bookmarkEnd w:id="15"/>
      <w:bookmarkEnd w:id="18"/>
      <w:r>
        <w:t xml:space="preserve"> </w:t>
      </w:r>
      <w:bookmarkEnd w:id="16"/>
      <w:bookmarkEnd w:id="17"/>
    </w:p>
    <w:p w14:paraId="3839D94E" w14:textId="18FA2FA8" w:rsidR="00A82C4A" w:rsidRDefault="00A82C4A" w:rsidP="000E2FE6">
      <w:pPr>
        <w:tabs>
          <w:tab w:val="left" w:pos="540"/>
        </w:tabs>
      </w:pPr>
    </w:p>
    <w:p w14:paraId="5103118D" w14:textId="0F7A606E" w:rsidR="00AC7961" w:rsidRDefault="00CE6102" w:rsidP="000E2FE6">
      <w:pPr>
        <w:pStyle w:val="Ttulo3"/>
        <w:numPr>
          <w:ilvl w:val="2"/>
          <w:numId w:val="4"/>
        </w:numPr>
        <w:tabs>
          <w:tab w:val="left" w:pos="540"/>
        </w:tabs>
        <w:ind w:left="0" w:firstLine="0"/>
      </w:pPr>
      <w:bookmarkStart w:id="19" w:name="_Toc99440871"/>
      <w:bookmarkStart w:id="20" w:name="_Toc99441556"/>
      <w:r>
        <w:t xml:space="preserve"> </w:t>
      </w:r>
      <w:bookmarkStart w:id="21" w:name="_Toc99466670"/>
      <w:bookmarkStart w:id="22" w:name="_Toc231847010"/>
      <w:r w:rsidR="00AC7961">
        <w:t>Objetivo general</w:t>
      </w:r>
      <w:bookmarkEnd w:id="21"/>
      <w:bookmarkEnd w:id="22"/>
      <w:r w:rsidR="00AC7961">
        <w:t xml:space="preserve"> </w:t>
      </w:r>
      <w:bookmarkEnd w:id="19"/>
      <w:bookmarkEnd w:id="20"/>
      <w:r w:rsidR="00424924" w:rsidRPr="00424924">
        <w:rPr>
          <w:color w:val="1F4E79" w:themeColor="accent1" w:themeShade="80"/>
        </w:rPr>
        <w:t xml:space="preserve"> </w:t>
      </w:r>
    </w:p>
    <w:p w14:paraId="16831ADD" w14:textId="77777777" w:rsidR="009F674A" w:rsidRDefault="009F674A" w:rsidP="009F674A">
      <w:pPr>
        <w:ind w:firstLine="0"/>
      </w:pPr>
    </w:p>
    <w:p w14:paraId="2F1F2BF2" w14:textId="0FED0741" w:rsidR="00AC7961" w:rsidRDefault="00930B45" w:rsidP="00B72F0F">
      <w:pPr>
        <w:ind w:firstLine="0"/>
        <w:rPr>
          <w:rFonts w:cs="Times New Roman"/>
          <w:szCs w:val="24"/>
        </w:rPr>
      </w:pPr>
      <w:r w:rsidRPr="00930B45">
        <w:rPr>
          <w:rFonts w:cs="Times New Roman"/>
          <w:szCs w:val="24"/>
        </w:rPr>
        <w:t>Diseñar un módulo de gestión de actores para el Servicio Nacional de Aprendizaje (SENA) que permita administrar de manera eficiente los usuarios, roles y permisos, garantizando una adecuada organización de los procesos académicos y administrativos dentro del sistema de gestión institucional.</w:t>
      </w:r>
    </w:p>
    <w:p w14:paraId="06BBB73B" w14:textId="77777777" w:rsidR="00082148" w:rsidRPr="00082148" w:rsidRDefault="00082148" w:rsidP="000E2FE6">
      <w:pPr>
        <w:rPr>
          <w:rFonts w:cs="Times New Roman"/>
          <w:szCs w:val="24"/>
        </w:rPr>
      </w:pPr>
    </w:p>
    <w:p w14:paraId="5D8B93E7" w14:textId="5B2DC0A8" w:rsidR="00AC7961" w:rsidRDefault="00AC7961" w:rsidP="000E2FE6">
      <w:pPr>
        <w:pStyle w:val="Ttulo3"/>
        <w:numPr>
          <w:ilvl w:val="2"/>
          <w:numId w:val="4"/>
        </w:numPr>
        <w:tabs>
          <w:tab w:val="left" w:pos="720"/>
          <w:tab w:val="left" w:pos="1080"/>
        </w:tabs>
        <w:ind w:left="0" w:firstLine="0"/>
      </w:pPr>
      <w:bookmarkStart w:id="23" w:name="_Toc99466671"/>
      <w:bookmarkStart w:id="24" w:name="_Toc99440872"/>
      <w:bookmarkStart w:id="25" w:name="_Toc99441557"/>
      <w:bookmarkStart w:id="26" w:name="_Toc231847011"/>
      <w:r>
        <w:t>Objetivos específicos</w:t>
      </w:r>
      <w:bookmarkEnd w:id="23"/>
      <w:bookmarkEnd w:id="26"/>
      <w:r w:rsidR="00424924">
        <w:t xml:space="preserve"> </w:t>
      </w:r>
      <w:bookmarkEnd w:id="24"/>
      <w:bookmarkEnd w:id="25"/>
    </w:p>
    <w:p w14:paraId="4589A7A8" w14:textId="77777777" w:rsidR="000E2FE6" w:rsidRDefault="000E2FE6" w:rsidP="000E2FE6">
      <w:pPr>
        <w:rPr>
          <w:rFonts w:cs="Times New Roman"/>
          <w:szCs w:val="24"/>
        </w:rPr>
      </w:pPr>
    </w:p>
    <w:p w14:paraId="4801F794" w14:textId="7DA74FD0" w:rsidR="00AC7961" w:rsidRPr="00082148" w:rsidRDefault="00930B45" w:rsidP="000E2FE6">
      <w:pPr>
        <w:pStyle w:val="Prrafodelista"/>
        <w:numPr>
          <w:ilvl w:val="0"/>
          <w:numId w:val="5"/>
        </w:numPr>
        <w:ind w:left="0" w:firstLine="284"/>
        <w:rPr>
          <w:rFonts w:cs="Times New Roman"/>
          <w:szCs w:val="24"/>
        </w:rPr>
      </w:pPr>
      <w:r w:rsidRPr="00930B45">
        <w:rPr>
          <w:rFonts w:cs="Times New Roman"/>
          <w:szCs w:val="24"/>
        </w:rPr>
        <w:t>Identificar y caracterizar los diferentes actores que participan en los procesos académicos y administrativos del SENA, estableciendo sus funciones y responsabilidades dentro del sistema.</w:t>
      </w:r>
    </w:p>
    <w:p w14:paraId="7B92EBE6" w14:textId="5C27A9B1" w:rsidR="00082148" w:rsidRPr="00082148" w:rsidRDefault="00930B45" w:rsidP="000E2FE6">
      <w:pPr>
        <w:pStyle w:val="Prrafodelista"/>
        <w:numPr>
          <w:ilvl w:val="0"/>
          <w:numId w:val="5"/>
        </w:numPr>
        <w:ind w:left="0" w:firstLine="284"/>
        <w:rPr>
          <w:rFonts w:cs="Times New Roman"/>
          <w:szCs w:val="24"/>
        </w:rPr>
      </w:pPr>
      <w:r w:rsidRPr="00930B45">
        <w:rPr>
          <w:rFonts w:cs="Times New Roman"/>
          <w:szCs w:val="24"/>
        </w:rPr>
        <w:t>Definir una estructura de roles y permisos que permita controlar el acceso a las funcionalidades y recursos de la plataforma de acuerdo con las necesidades de cada usuario.</w:t>
      </w:r>
    </w:p>
    <w:p w14:paraId="666C1EB9" w14:textId="15EEFDD9" w:rsidR="00AC7961" w:rsidRPr="00082148" w:rsidRDefault="00175E48" w:rsidP="000E2FE6">
      <w:pPr>
        <w:pStyle w:val="Prrafodelista"/>
        <w:numPr>
          <w:ilvl w:val="0"/>
          <w:numId w:val="5"/>
        </w:numPr>
        <w:ind w:left="0" w:firstLine="284"/>
        <w:rPr>
          <w:rFonts w:cs="Times New Roman"/>
          <w:szCs w:val="24"/>
        </w:rPr>
      </w:pPr>
      <w:r w:rsidRPr="00175E48">
        <w:rPr>
          <w:rFonts w:cs="Times New Roman"/>
          <w:szCs w:val="24"/>
        </w:rPr>
        <w:t>Diseñar un modelo de gestión de actores que facilite la administración de perfiles, la asignación de roles, la trazabilidad de la información y la interacción con los demás módulos del sistema institucional.</w:t>
      </w:r>
    </w:p>
    <w:p w14:paraId="0CBC58CA" w14:textId="77777777" w:rsidR="00CE6102" w:rsidRDefault="00CE6102" w:rsidP="009A2439">
      <w:pPr>
        <w:ind w:firstLine="0"/>
        <w:rPr>
          <w:rFonts w:cs="Times New Roman"/>
          <w:i/>
          <w:color w:val="5B9BD5" w:themeColor="accent1"/>
          <w:szCs w:val="24"/>
        </w:rPr>
      </w:pPr>
    </w:p>
    <w:p w14:paraId="502034CC" w14:textId="2FB63D99" w:rsidR="00C7208F" w:rsidRDefault="0010193C" w:rsidP="000E2FE6">
      <w:pPr>
        <w:pStyle w:val="Ttulo2"/>
        <w:numPr>
          <w:ilvl w:val="1"/>
          <w:numId w:val="4"/>
        </w:numPr>
        <w:ind w:left="0" w:firstLine="0"/>
        <w:rPr>
          <w:b w:val="0"/>
          <w:i/>
        </w:rPr>
      </w:pPr>
      <w:bookmarkStart w:id="27" w:name="_Toc99466672"/>
      <w:bookmarkStart w:id="28" w:name="_Toc99440873"/>
      <w:bookmarkStart w:id="29" w:name="_Toc99441558"/>
      <w:bookmarkStart w:id="30" w:name="_Toc231847012"/>
      <w:r>
        <w:t>Marco referencial</w:t>
      </w:r>
      <w:bookmarkEnd w:id="27"/>
      <w:r w:rsidR="00DA330B">
        <w:t xml:space="preserve"> </w:t>
      </w:r>
      <w:bookmarkEnd w:id="28"/>
      <w:bookmarkEnd w:id="29"/>
      <w:r w:rsidR="00A958FC">
        <w:t>o fundamentos teóricos</w:t>
      </w:r>
      <w:bookmarkEnd w:id="30"/>
      <w:r w:rsidR="00A958FC">
        <w:t xml:space="preserve"> </w:t>
      </w:r>
    </w:p>
    <w:p w14:paraId="319DD8C8" w14:textId="3BCEEF4C" w:rsidR="00A958FC" w:rsidRDefault="00A958FC" w:rsidP="00A958FC">
      <w:pPr>
        <w:ind w:firstLine="0"/>
      </w:pPr>
    </w:p>
    <w:p w14:paraId="0CBEF88D" w14:textId="77777777" w:rsidR="007228A1" w:rsidRDefault="007228A1" w:rsidP="00A958FC">
      <w:pPr>
        <w:ind w:firstLine="0"/>
      </w:pPr>
    </w:p>
    <w:p w14:paraId="0010F66E" w14:textId="1F8F24B5" w:rsidR="00A958FC" w:rsidRDefault="007A2C4E" w:rsidP="007A2C4E">
      <w:pPr>
        <w:pStyle w:val="Ttulo3"/>
      </w:pPr>
      <w:bookmarkStart w:id="31" w:name="_Toc231847013"/>
      <w:r>
        <w:t xml:space="preserve">1.4.1. </w:t>
      </w:r>
      <w:r w:rsidR="00A958FC">
        <w:t>Antecedentes</w:t>
      </w:r>
      <w:bookmarkEnd w:id="31"/>
    </w:p>
    <w:p w14:paraId="5D9CD64A" w14:textId="77777777" w:rsidR="0007210A" w:rsidRDefault="0007210A" w:rsidP="0007210A">
      <w:pPr>
        <w:ind w:firstLine="0"/>
        <w:rPr>
          <w:rFonts w:cs="Times New Roman"/>
          <w:szCs w:val="24"/>
        </w:rPr>
      </w:pPr>
    </w:p>
    <w:p w14:paraId="1A03CDB1" w14:textId="5CA0AB13" w:rsidR="0007210A" w:rsidRDefault="00FF3485" w:rsidP="0007210A">
      <w:pPr>
        <w:ind w:firstLine="0"/>
        <w:rPr>
          <w:rFonts w:cs="Times New Roman"/>
          <w:szCs w:val="24"/>
        </w:rPr>
      </w:pPr>
      <w:bookmarkStart w:id="32" w:name="_Hlk231839123"/>
      <w:r w:rsidRPr="00FF3485">
        <w:rPr>
          <w:rFonts w:cs="Times New Roman"/>
          <w:szCs w:val="24"/>
        </w:rPr>
        <w:t>La gestión de usuarios y roles constituye un elemento fundamental en los sistemas de información modernos, especialmente en aquellos orientados a la gestión de procesos académicos e institucionales. Diversas investigaciones han señalado la importancia de implementar mecanismos que permitan controlar el acceso a la información mediante la asignación de permisos de acuerdo con las funciones y responsabilidades de cada usuario. Estos enfoques han contribuido a mejorar la seguridad, la trazabilidad y la eficiencia operativa de las organizaciones.</w:t>
      </w:r>
    </w:p>
    <w:p w14:paraId="1EF6C729" w14:textId="77777777" w:rsidR="0007210A" w:rsidRDefault="0007210A" w:rsidP="0007210A">
      <w:pPr>
        <w:rPr>
          <w:rFonts w:cs="Times New Roman"/>
          <w:szCs w:val="24"/>
        </w:rPr>
      </w:pPr>
    </w:p>
    <w:p w14:paraId="7C432AC9" w14:textId="46A9F88E" w:rsidR="0007210A" w:rsidRDefault="00FF3485" w:rsidP="0007210A">
      <w:pPr>
        <w:rPr>
          <w:rFonts w:cs="Times New Roman"/>
          <w:szCs w:val="24"/>
        </w:rPr>
      </w:pPr>
      <w:r w:rsidRPr="00FF3485">
        <w:rPr>
          <w:rFonts w:cs="Times New Roman"/>
          <w:szCs w:val="24"/>
        </w:rPr>
        <w:lastRenderedPageBreak/>
        <w:t>En el ámbito educativo, múltiples instituciones han desarrollado plataformas tecnológicas destinadas a la administración de estudiantes, docentes, directivos y personal administrativo. Dichos sistemas buscan centralizar la información de los diferentes actores institucionales y facilitar la gestión de los procesos académicos. La correcta definición de perfiles y niveles de acceso permite optimizar la interacción entre los usuarios y garantizar que cada uno disponga únicamente de las funcionalidades necesarias para el desempeño de sus actividades.</w:t>
      </w:r>
    </w:p>
    <w:p w14:paraId="37CD5862" w14:textId="77777777" w:rsidR="0007210A" w:rsidRDefault="0007210A" w:rsidP="0007210A">
      <w:pPr>
        <w:rPr>
          <w:rFonts w:cs="Times New Roman"/>
          <w:szCs w:val="24"/>
        </w:rPr>
      </w:pPr>
    </w:p>
    <w:p w14:paraId="5BC468B6" w14:textId="0D21D677" w:rsidR="0007210A" w:rsidRDefault="00FF3485" w:rsidP="00242798">
      <w:pPr>
        <w:rPr>
          <w:rFonts w:cs="Times New Roman"/>
          <w:szCs w:val="24"/>
        </w:rPr>
      </w:pPr>
      <w:r w:rsidRPr="00FF3485">
        <w:rPr>
          <w:rFonts w:cs="Times New Roman"/>
          <w:szCs w:val="24"/>
        </w:rPr>
        <w:t>En el contexto colombiano, las instituciones de educación y formación han incorporado progresivamente soluciones tecnológicas que apoyan la gestión académica y administrativa. Estas herramientas han demostrado la necesidad de contar con estructuras organizadas para la administración de usuarios, especialmente en entornos donde una misma persona puede desempeñar diferentes funciones dentro de la institución, situación que exige mecanismos flexibles para la asignación de roles y permisos.</w:t>
      </w:r>
    </w:p>
    <w:bookmarkEnd w:id="32"/>
    <w:p w14:paraId="18F20867" w14:textId="77777777" w:rsidR="0007210A" w:rsidRDefault="0007210A" w:rsidP="0007210A">
      <w:pPr>
        <w:rPr>
          <w:rFonts w:cs="Times New Roman"/>
          <w:szCs w:val="24"/>
        </w:rPr>
      </w:pPr>
    </w:p>
    <w:p w14:paraId="0F20D330" w14:textId="3FD9CAA6" w:rsidR="0007210A" w:rsidRDefault="00FF3485" w:rsidP="0007210A">
      <w:pPr>
        <w:rPr>
          <w:rFonts w:cs="Times New Roman"/>
          <w:szCs w:val="24"/>
        </w:rPr>
      </w:pPr>
      <w:r w:rsidRPr="00FF3485">
        <w:rPr>
          <w:rFonts w:cs="Times New Roman"/>
          <w:szCs w:val="24"/>
        </w:rPr>
        <w:t>Particularmente en el Servicio Nacional de Aprendizaje (SENA), la existencia de actores como aprendices, instructores, aspirantes, directivos, personal administrativo y profesionales de bienestar al aprendiz evidencia la complejidad de los procesos institucionales. Asimismo, plataformas como Sofía Plus han permitido centralizar gran parte de la información académica; sin embargo, continúan existiendo oportunidades de mejora relacionadas con la integración de procesos, la gestión de actores y la administración de permisos dentro de nuevos sistemas de apoyo institucional.</w:t>
      </w:r>
    </w:p>
    <w:p w14:paraId="144BC221" w14:textId="77777777" w:rsidR="0007210A" w:rsidRDefault="0007210A" w:rsidP="0007210A">
      <w:pPr>
        <w:rPr>
          <w:rFonts w:cs="Times New Roman"/>
          <w:szCs w:val="24"/>
        </w:rPr>
      </w:pPr>
    </w:p>
    <w:p w14:paraId="467A8EC1" w14:textId="7E71A527" w:rsidR="005A0101" w:rsidRDefault="00FF3485" w:rsidP="005A0101">
      <w:pPr>
        <w:rPr>
          <w:rFonts w:cs="Times New Roman"/>
          <w:szCs w:val="24"/>
        </w:rPr>
      </w:pPr>
      <w:r w:rsidRPr="00FF3485">
        <w:rPr>
          <w:rFonts w:cs="Times New Roman"/>
          <w:szCs w:val="24"/>
        </w:rPr>
        <w:t>De igual manera, investigaciones relacionadas con la gestión del conocimiento en el SENA han resaltado la importancia de estructurar adecuadamente la información institucional y los procesos asociados a las personas que participan en ellos. Estas iniciativas han demostrado que la correcta administración de los actores no solo contribuye al funcionamiento operativo de los sistemas, sino también a la preservación del conocimiento organizacional y al fortalecimiento de la toma de decisiones dentro de la institución.</w:t>
      </w:r>
    </w:p>
    <w:p w14:paraId="7F6BDED9" w14:textId="77777777" w:rsidR="004556A2" w:rsidRDefault="004556A2" w:rsidP="004556A2"/>
    <w:p w14:paraId="21CAE3D4" w14:textId="77777777" w:rsidR="00A958FC" w:rsidRPr="00EF3536" w:rsidRDefault="00A958FC" w:rsidP="00A958FC">
      <w:pPr>
        <w:pStyle w:val="Prrafodelista"/>
        <w:ind w:left="1080" w:firstLine="0"/>
      </w:pPr>
    </w:p>
    <w:p w14:paraId="2AB46610" w14:textId="5BA11C2D" w:rsidR="00A82C4A" w:rsidRDefault="00A82C4A" w:rsidP="00833DD0">
      <w:pPr>
        <w:pStyle w:val="Ttulo3"/>
        <w:numPr>
          <w:ilvl w:val="2"/>
          <w:numId w:val="7"/>
        </w:numPr>
      </w:pPr>
      <w:bookmarkStart w:id="33" w:name="_Toc99440874"/>
      <w:bookmarkStart w:id="34" w:name="_Toc99441559"/>
      <w:bookmarkStart w:id="35" w:name="_Toc99466673"/>
      <w:bookmarkStart w:id="36" w:name="_Toc231847014"/>
      <w:r w:rsidRPr="00EF3536">
        <w:lastRenderedPageBreak/>
        <w:t xml:space="preserve">Marco </w:t>
      </w:r>
      <w:bookmarkEnd w:id="33"/>
      <w:bookmarkEnd w:id="34"/>
      <w:bookmarkEnd w:id="35"/>
      <w:r w:rsidR="00A958FC">
        <w:t>teórico</w:t>
      </w:r>
      <w:bookmarkEnd w:id="36"/>
    </w:p>
    <w:p w14:paraId="23711A24" w14:textId="77777777" w:rsidR="0022344C" w:rsidRPr="0022344C" w:rsidRDefault="0022344C" w:rsidP="0022344C">
      <w:pPr>
        <w:ind w:firstLine="0"/>
      </w:pPr>
    </w:p>
    <w:p w14:paraId="1A53EF73" w14:textId="77777777" w:rsidR="0022344C" w:rsidRPr="0022344C" w:rsidRDefault="0022344C" w:rsidP="0022344C">
      <w:pPr>
        <w:ind w:firstLine="0"/>
        <w:rPr>
          <w:rFonts w:cs="Times New Roman"/>
          <w:szCs w:val="24"/>
        </w:rPr>
      </w:pPr>
      <w:r w:rsidRPr="0022344C">
        <w:rPr>
          <w:rFonts w:cs="Times New Roman"/>
          <w:szCs w:val="24"/>
        </w:rPr>
        <w:t>La gestión de actores dentro de los sistemas de información constituye un elemento fundamental para garantizar el correcto funcionamiento de los procesos organizacionales. Un actor puede definirse como cualquier persona que interactúa con un sistema y que posee funciones, responsabilidades y permisos específicos de acuerdo con su rol dentro de la organización. La adecuada administración de estos actores permite controlar el acceso a la información, facilitar la ejecución de actividades y fortalecer la seguridad de los sistemas.</w:t>
      </w:r>
    </w:p>
    <w:p w14:paraId="2115C7E0" w14:textId="77777777" w:rsidR="0022344C" w:rsidRPr="0022344C" w:rsidRDefault="0022344C" w:rsidP="0022344C">
      <w:pPr>
        <w:rPr>
          <w:rFonts w:cs="Times New Roman"/>
          <w:szCs w:val="24"/>
        </w:rPr>
      </w:pPr>
    </w:p>
    <w:p w14:paraId="5BA19F96" w14:textId="77777777" w:rsidR="0022344C" w:rsidRPr="0022344C" w:rsidRDefault="0022344C" w:rsidP="0022344C">
      <w:pPr>
        <w:rPr>
          <w:rFonts w:cs="Times New Roman"/>
          <w:szCs w:val="24"/>
        </w:rPr>
      </w:pPr>
      <w:r w:rsidRPr="0022344C">
        <w:rPr>
          <w:rFonts w:cs="Times New Roman"/>
          <w:szCs w:val="24"/>
        </w:rPr>
        <w:t>En entornos educativos, la gestión de actores adquiere una mayor relevancia debido a la diversidad de usuarios que participan en los procesos académicos y administrativos. Instituciones como el Servicio Nacional de Aprendizaje (SENA) involucran aprendices, instructores, directivos, personal administrativo, profesionales de bienestar al aprendiz y aspirantes, quienes interactúan constantemente con diferentes plataformas institucionales para el desarrollo de sus actividades.</w:t>
      </w:r>
    </w:p>
    <w:p w14:paraId="627414B5" w14:textId="77777777" w:rsidR="0022344C" w:rsidRPr="0022344C" w:rsidRDefault="0022344C" w:rsidP="0022344C">
      <w:pPr>
        <w:rPr>
          <w:rFonts w:cs="Times New Roman"/>
          <w:szCs w:val="24"/>
        </w:rPr>
      </w:pPr>
    </w:p>
    <w:p w14:paraId="1A4B4E14" w14:textId="77777777" w:rsidR="0022344C" w:rsidRPr="0022344C" w:rsidRDefault="0022344C" w:rsidP="0022344C">
      <w:pPr>
        <w:rPr>
          <w:rFonts w:cs="Times New Roman"/>
          <w:szCs w:val="24"/>
        </w:rPr>
      </w:pPr>
      <w:r w:rsidRPr="0022344C">
        <w:rPr>
          <w:rFonts w:cs="Times New Roman"/>
          <w:szCs w:val="24"/>
        </w:rPr>
        <w:t>Uno de los conceptos más utilizados en la administración de usuarios es el control de acceso basado en roles, el cual consiste en asignar permisos a cada usuario según las funciones que desempeña dentro de la organización. Este modelo permite garantizar que los usuarios accedan únicamente a la información y funcionalidades necesarias para el cumplimiento de sus responsabilidades, fortaleciendo la seguridad y reduciendo riesgos asociados al manejo de la información.</w:t>
      </w:r>
    </w:p>
    <w:p w14:paraId="55FF2570" w14:textId="77777777" w:rsidR="0022344C" w:rsidRPr="0022344C" w:rsidRDefault="0022344C" w:rsidP="0022344C">
      <w:pPr>
        <w:rPr>
          <w:rFonts w:cs="Times New Roman"/>
          <w:szCs w:val="24"/>
        </w:rPr>
      </w:pPr>
    </w:p>
    <w:p w14:paraId="23992769" w14:textId="384C212A" w:rsidR="000E2FE6" w:rsidRDefault="0022344C" w:rsidP="0022344C">
      <w:pPr>
        <w:rPr>
          <w:rFonts w:cs="Times New Roman"/>
          <w:szCs w:val="24"/>
        </w:rPr>
      </w:pPr>
      <w:r w:rsidRPr="0022344C">
        <w:rPr>
          <w:rFonts w:cs="Times New Roman"/>
          <w:szCs w:val="24"/>
        </w:rPr>
        <w:t>Asimismo, la gestión de actores se relaciona con la gestión del conocimiento institucional, ya que las personas representan uno de los principales recursos dentro de las organizaciones. La adecuada caracterización de usuarios, roles, dependencias y responsabilidades permite conservar información relevante sobre los procesos institucionales y facilita la toma de decisiones relacionadas con la planeación, administración y seguimiento de las actividades académicas y administrativas.</w:t>
      </w:r>
    </w:p>
    <w:p w14:paraId="5F96BDF5" w14:textId="77777777" w:rsidR="0022344C" w:rsidRDefault="0022344C" w:rsidP="0022344C">
      <w:pPr>
        <w:rPr>
          <w:rFonts w:cs="Times New Roman"/>
          <w:szCs w:val="24"/>
        </w:rPr>
      </w:pPr>
    </w:p>
    <w:p w14:paraId="31D9607C" w14:textId="77777777" w:rsidR="0022344C" w:rsidRDefault="0022344C" w:rsidP="0022344C">
      <w:pPr>
        <w:rPr>
          <w:rFonts w:cs="Times New Roman"/>
          <w:szCs w:val="24"/>
        </w:rPr>
      </w:pPr>
    </w:p>
    <w:p w14:paraId="30BED25E" w14:textId="55A12559" w:rsidR="000E2FE6" w:rsidRDefault="00A82C4A" w:rsidP="00DE23A7">
      <w:pPr>
        <w:pStyle w:val="Ttulo3"/>
        <w:numPr>
          <w:ilvl w:val="2"/>
          <w:numId w:val="7"/>
        </w:numPr>
        <w:ind w:left="0" w:firstLine="0"/>
      </w:pPr>
      <w:bookmarkStart w:id="37" w:name="_Toc99440875"/>
      <w:bookmarkStart w:id="38" w:name="_Toc99441560"/>
      <w:bookmarkStart w:id="39" w:name="_Toc99466674"/>
      <w:bookmarkStart w:id="40" w:name="_Toc231847015"/>
      <w:r w:rsidRPr="00EF3536">
        <w:lastRenderedPageBreak/>
        <w:t xml:space="preserve">Marco </w:t>
      </w:r>
      <w:bookmarkEnd w:id="37"/>
      <w:bookmarkEnd w:id="38"/>
      <w:bookmarkEnd w:id="39"/>
      <w:r w:rsidR="00A958FC">
        <w:t>conceptual</w:t>
      </w:r>
      <w:bookmarkEnd w:id="40"/>
      <w:r w:rsidR="00A958FC">
        <w:t xml:space="preserve"> </w:t>
      </w:r>
    </w:p>
    <w:p w14:paraId="6D3F4D6F" w14:textId="77777777" w:rsidR="0022344C" w:rsidRPr="0022344C" w:rsidRDefault="0022344C" w:rsidP="0022344C"/>
    <w:p w14:paraId="470985ED" w14:textId="1CA2F1F4" w:rsidR="0022344C" w:rsidRDefault="0022344C" w:rsidP="0022344C">
      <w:r>
        <w:t>Actor: Persona que interactúa con el sistema de información y participa en uno o varios procesos institucionales.</w:t>
      </w:r>
    </w:p>
    <w:p w14:paraId="53639EE7" w14:textId="77777777" w:rsidR="0022344C" w:rsidRDefault="0022344C" w:rsidP="0022344C"/>
    <w:p w14:paraId="2FD3DA89" w14:textId="12BF0964" w:rsidR="0022344C" w:rsidRDefault="0022344C" w:rsidP="0022344C">
      <w:r>
        <w:t>Usuario: Identidad digital registrada en el sistema que permite acceder a las funcionalidades de la plataforma mediante credenciales de autenticación.</w:t>
      </w:r>
    </w:p>
    <w:p w14:paraId="6D7392B5" w14:textId="77777777" w:rsidR="0022344C" w:rsidRDefault="0022344C" w:rsidP="0022344C"/>
    <w:p w14:paraId="05D01AE6" w14:textId="78746C6A" w:rsidR="0022344C" w:rsidRDefault="0022344C" w:rsidP="0022344C">
      <w:r>
        <w:t>Rol: Conjunto de funciones y permisos asignados a un usuario dentro del sistema.</w:t>
      </w:r>
    </w:p>
    <w:p w14:paraId="1BA4A7D3" w14:textId="77777777" w:rsidR="0022344C" w:rsidRDefault="0022344C" w:rsidP="0022344C"/>
    <w:p w14:paraId="16C6FAF5" w14:textId="52C10DCA" w:rsidR="0022344C" w:rsidRDefault="0022344C" w:rsidP="0022344C">
      <w:r>
        <w:t>Permiso: Autorización otorgada a un usuario para realizar determinadas acciones sobre los recursos del sistema.</w:t>
      </w:r>
    </w:p>
    <w:p w14:paraId="6A965069" w14:textId="77777777" w:rsidR="0022344C" w:rsidRDefault="0022344C" w:rsidP="0022344C"/>
    <w:p w14:paraId="2397A9F5" w14:textId="6BA6D519" w:rsidR="0022344C" w:rsidRDefault="0022344C" w:rsidP="0022344C">
      <w:r>
        <w:t>Aprendiz: Persona matriculada en un programa de formación del SENA y participante de los procesos académicos institucionales.</w:t>
      </w:r>
    </w:p>
    <w:p w14:paraId="0C5FDF5E" w14:textId="77777777" w:rsidR="0022344C" w:rsidRDefault="0022344C" w:rsidP="0022344C"/>
    <w:p w14:paraId="5508D7F0" w14:textId="40DC8680" w:rsidR="0022344C" w:rsidRDefault="0022344C" w:rsidP="0022344C">
      <w:r>
        <w:t>Instructor: Profesional encargado de orientar, acompañar y evaluar los procesos de formación de los aprendices.</w:t>
      </w:r>
    </w:p>
    <w:p w14:paraId="4F50F445" w14:textId="77777777" w:rsidR="0022344C" w:rsidRDefault="0022344C" w:rsidP="0022344C"/>
    <w:p w14:paraId="6FB7CBFD" w14:textId="0BAF108A" w:rsidR="0022344C" w:rsidRDefault="0022344C" w:rsidP="0022344C">
      <w:r>
        <w:t>Aspirante: Persona interesada en ingresar a un programa de formación ofertado por el SENA.</w:t>
      </w:r>
    </w:p>
    <w:p w14:paraId="79198957" w14:textId="77777777" w:rsidR="0022344C" w:rsidRDefault="0022344C" w:rsidP="0022344C"/>
    <w:p w14:paraId="63B6C61D" w14:textId="21198D7B" w:rsidR="0022344C" w:rsidRDefault="0022344C" w:rsidP="0022344C">
      <w:r>
        <w:t xml:space="preserve">Directivo: </w:t>
      </w:r>
      <w:proofErr w:type="gramStart"/>
      <w:r w:rsidR="00817470">
        <w:t>Funcionario</w:t>
      </w:r>
      <w:proofErr w:type="gramEnd"/>
      <w:r>
        <w:t xml:space="preserve"> responsable de la planeación, coordinación y supervisión de procesos académicos o administrativos dentro de la institución.</w:t>
      </w:r>
    </w:p>
    <w:p w14:paraId="75DB3BF2" w14:textId="77777777" w:rsidR="0022344C" w:rsidRDefault="0022344C" w:rsidP="0022344C"/>
    <w:p w14:paraId="7697A4F4" w14:textId="5D07D3D3" w:rsidR="0022344C" w:rsidRDefault="0022344C" w:rsidP="0022344C">
      <w:r>
        <w:t xml:space="preserve">Personal administrativo: </w:t>
      </w:r>
      <w:proofErr w:type="gramStart"/>
      <w:r>
        <w:t>Funcionarios</w:t>
      </w:r>
      <w:proofErr w:type="gramEnd"/>
      <w:r>
        <w:t xml:space="preserve"> encargados de apoyar los procesos operativos, administrativos y de gestión institucional.</w:t>
      </w:r>
    </w:p>
    <w:p w14:paraId="32A0102A" w14:textId="77777777" w:rsidR="0022344C" w:rsidRDefault="0022344C" w:rsidP="0022344C"/>
    <w:p w14:paraId="4198E7E9" w14:textId="192B7DBA" w:rsidR="0022344C" w:rsidRDefault="0022344C" w:rsidP="0022344C">
      <w:r>
        <w:t>Bienestar al aprendiz: Conjunto de profesionales encargados de promover el desarrollo integral, la permanencia y el bienestar de los aprendices mediante acciones de acompañamiento psicosocial, orientación y apoyo institucional.</w:t>
      </w:r>
    </w:p>
    <w:p w14:paraId="2205A884" w14:textId="77777777" w:rsidR="0022344C" w:rsidRDefault="0022344C" w:rsidP="0022344C"/>
    <w:p w14:paraId="4E1EA5BF" w14:textId="70212DF8" w:rsidR="0022344C" w:rsidRDefault="0022344C" w:rsidP="0022344C">
      <w:r>
        <w:lastRenderedPageBreak/>
        <w:t>Centro de formación: Dependencia del SENA responsable de ejecutar programas de formación profesional integral dentro de una regional determinada.</w:t>
      </w:r>
    </w:p>
    <w:p w14:paraId="08C96968" w14:textId="77777777" w:rsidR="0022344C" w:rsidRDefault="0022344C" w:rsidP="0022344C"/>
    <w:p w14:paraId="31DD662A" w14:textId="2C5CBCA4" w:rsidR="0022344C" w:rsidRDefault="0022344C" w:rsidP="0022344C">
      <w:r>
        <w:t>Ficha: Identificador asignado a un grupo de aprendices pertenecientes a un programa de formación específico.</w:t>
      </w:r>
    </w:p>
    <w:p w14:paraId="15A5399E" w14:textId="77777777" w:rsidR="0022344C" w:rsidRDefault="0022344C" w:rsidP="0022344C"/>
    <w:p w14:paraId="2A8E36B9" w14:textId="78F854F9" w:rsidR="00ED5615" w:rsidRDefault="0022344C" w:rsidP="0022344C">
      <w:r>
        <w:t>Sistema de gestión de horarios: Plataforma orientada a planificar, organizar y administrar la asignación de recursos académicos e institucionales.</w:t>
      </w:r>
    </w:p>
    <w:p w14:paraId="6F6DFE9B" w14:textId="77777777" w:rsidR="0022344C" w:rsidRPr="00EF3536" w:rsidRDefault="0022344C" w:rsidP="0022344C"/>
    <w:p w14:paraId="6A2F0F5F" w14:textId="30F1B186" w:rsidR="00EF3536" w:rsidRPr="00EF3536" w:rsidRDefault="00EF3536" w:rsidP="00DE23A7">
      <w:pPr>
        <w:pStyle w:val="Ttulo3"/>
        <w:numPr>
          <w:ilvl w:val="2"/>
          <w:numId w:val="7"/>
        </w:numPr>
        <w:rPr>
          <w:b w:val="0"/>
          <w:bCs/>
        </w:rPr>
      </w:pPr>
      <w:bookmarkStart w:id="41" w:name="_Toc99440876"/>
      <w:bookmarkStart w:id="42" w:name="_Toc99441561"/>
      <w:bookmarkStart w:id="43" w:name="_Toc99466675"/>
      <w:bookmarkStart w:id="44" w:name="_Toc231847016"/>
      <w:r w:rsidRPr="00EF3536">
        <w:t xml:space="preserve">Marco </w:t>
      </w:r>
      <w:bookmarkEnd w:id="41"/>
      <w:bookmarkEnd w:id="42"/>
      <w:bookmarkEnd w:id="43"/>
      <w:r w:rsidR="00A958FC">
        <w:t>contextual</w:t>
      </w:r>
      <w:bookmarkEnd w:id="44"/>
      <w:r w:rsidR="00A958FC">
        <w:t xml:space="preserve"> </w:t>
      </w:r>
    </w:p>
    <w:p w14:paraId="5E2FEBB5" w14:textId="77777777" w:rsidR="0022344C" w:rsidRDefault="0022344C" w:rsidP="0022344C">
      <w:pPr>
        <w:ind w:firstLine="0"/>
      </w:pPr>
    </w:p>
    <w:p w14:paraId="07E1F16D" w14:textId="45EADD13" w:rsidR="0022344C" w:rsidRDefault="0022344C" w:rsidP="0022344C">
      <w:pPr>
        <w:ind w:firstLine="0"/>
      </w:pPr>
      <w:r>
        <w:t>El presente proyecto se desarrolla en el contexto del Servicio Nacional de Aprendizaje (SENA), entidad pública colombiana encargada de ofrecer formación profesional integral para el trabajo y el desarrollo humano. La institución cuenta con una estructura organizacional conformada por regionales, centros de formación, programas académicos, instructores, aprendices y personal de apoyo que participan activamente en los procesos de enseñanza y aprendizaje.</w:t>
      </w:r>
    </w:p>
    <w:p w14:paraId="01F795C7" w14:textId="77777777" w:rsidR="0022344C" w:rsidRDefault="0022344C" w:rsidP="0022344C"/>
    <w:p w14:paraId="1239A918" w14:textId="77777777" w:rsidR="0022344C" w:rsidRDefault="0022344C" w:rsidP="0022344C">
      <w:r>
        <w:t>Dentro de este entorno institucional, la gestión de actores representa un componente fundamental para el funcionamiento de los diferentes procesos académicos y administrativos. La interacción permanente entre aprendices, instructores, coordinadores académicos, directivos, personal administrativo y profesionales de bienestar al aprendiz requiere mecanismos que permitan administrar adecuadamente la información, los roles y los permisos asociados a cada usuario.</w:t>
      </w:r>
    </w:p>
    <w:p w14:paraId="4918C13B" w14:textId="77777777" w:rsidR="0022344C" w:rsidRDefault="0022344C" w:rsidP="0022344C"/>
    <w:p w14:paraId="3BD0C3AE" w14:textId="55B9D82A" w:rsidR="00EF3536" w:rsidRDefault="0022344C" w:rsidP="0022344C">
      <w:r>
        <w:t>El módulo de gestión de actores propuesto se encuentra orientado a servir como base para otros componentes del sistema de gestión institucional, especialmente aquellos relacionados con la programación académica, la gestión de horarios, la asignación de recursos y el seguimiento de los procesos formativos. Por esta razón, resulta necesario establecer una estructura organizada que facilite la administración de usuarios dentro del contexto específico del SENA.</w:t>
      </w:r>
    </w:p>
    <w:p w14:paraId="1041F674" w14:textId="77777777" w:rsidR="0022344C" w:rsidRDefault="0022344C" w:rsidP="0022344C"/>
    <w:p w14:paraId="70191DB8" w14:textId="77777777" w:rsidR="0022344C" w:rsidRPr="00EF3536" w:rsidRDefault="0022344C" w:rsidP="0022344C"/>
    <w:p w14:paraId="79822679" w14:textId="34745379" w:rsidR="00EF3536" w:rsidRDefault="00EF3536" w:rsidP="00DE23A7">
      <w:pPr>
        <w:pStyle w:val="Ttulo3"/>
        <w:numPr>
          <w:ilvl w:val="2"/>
          <w:numId w:val="7"/>
        </w:numPr>
        <w:ind w:left="0" w:firstLine="0"/>
      </w:pPr>
      <w:bookmarkStart w:id="45" w:name="_Toc99466676"/>
      <w:bookmarkStart w:id="46" w:name="_Toc99440877"/>
      <w:bookmarkStart w:id="47" w:name="_Toc99441562"/>
      <w:bookmarkStart w:id="48" w:name="_Toc231847017"/>
      <w:r>
        <w:lastRenderedPageBreak/>
        <w:t>Marco legal</w:t>
      </w:r>
      <w:bookmarkEnd w:id="45"/>
      <w:bookmarkEnd w:id="48"/>
      <w:r>
        <w:t xml:space="preserve"> </w:t>
      </w:r>
      <w:bookmarkEnd w:id="46"/>
      <w:bookmarkEnd w:id="47"/>
    </w:p>
    <w:p w14:paraId="66869DDB" w14:textId="77777777" w:rsidR="0022344C" w:rsidRDefault="0022344C" w:rsidP="0022344C">
      <w:pPr>
        <w:ind w:firstLine="0"/>
      </w:pPr>
    </w:p>
    <w:p w14:paraId="17D61F99" w14:textId="0664DD33" w:rsidR="0022344C" w:rsidRDefault="0022344C" w:rsidP="0022344C">
      <w:pPr>
        <w:ind w:firstLine="0"/>
      </w:pPr>
      <w:r>
        <w:t>El desarrollo del módulo de gestión de actores debe considerar la normativa colombiana relacionada con la protección de datos personales, el acceso a la información y el manejo de sistemas de información institucionales. En este sentido, la Ley 1581 de 2012 establece las disposiciones generales para la protección de datos personales, garantizando los derechos de los titulares y definiendo las responsabilidades de las entidades que administran información personal.</w:t>
      </w:r>
    </w:p>
    <w:p w14:paraId="0C86E27D" w14:textId="77777777" w:rsidR="0022344C" w:rsidRDefault="0022344C" w:rsidP="0022344C"/>
    <w:p w14:paraId="2DAB87D7" w14:textId="77777777" w:rsidR="0022344C" w:rsidRDefault="0022344C" w:rsidP="0022344C">
      <w:r>
        <w:t>De igual manera, la Ley 1712 de 2014 promueve la transparencia y el acceso a la información pública, estableciendo lineamientos para la gestión de la información en las entidades del Estado. Estas disposiciones son relevantes para la administración de usuarios y el manejo de la información institucional dentro de plataformas tecnológicas.</w:t>
      </w:r>
    </w:p>
    <w:p w14:paraId="2886FFF3" w14:textId="77777777" w:rsidR="0022344C" w:rsidRDefault="0022344C" w:rsidP="0022344C"/>
    <w:p w14:paraId="4CA5D297" w14:textId="5E15D3A2" w:rsidR="0022344C" w:rsidRPr="0022344C" w:rsidRDefault="0022344C" w:rsidP="0022344C">
      <w:r>
        <w:t>Asimismo, el Servicio Nacional de Aprendizaje (SENA) cuenta con reglamentos, lineamientos y políticas institucionales que regulan la participación de aprendices, instructores, directivos y demás actores dentro de los procesos académicos y administrativos. Estas directrices sirven como base para la definición de roles, responsabilidades y niveles de acceso dentro del sistema propuesto.</w:t>
      </w:r>
    </w:p>
    <w:p w14:paraId="6DB31A54" w14:textId="77777777" w:rsidR="00A958FC" w:rsidRDefault="00A958FC" w:rsidP="00A958FC">
      <w:pPr>
        <w:ind w:firstLine="0"/>
      </w:pPr>
    </w:p>
    <w:p w14:paraId="49559F2B" w14:textId="47C2A6D5" w:rsidR="00A958FC" w:rsidRPr="00A958FC" w:rsidRDefault="00A958FC" w:rsidP="00A958FC">
      <w:pPr>
        <w:pStyle w:val="Ttulo3"/>
      </w:pPr>
      <w:bookmarkStart w:id="49" w:name="_Toc231847018"/>
      <w:r>
        <w:t>1.4.6. Marco ético</w:t>
      </w:r>
      <w:bookmarkEnd w:id="49"/>
    </w:p>
    <w:p w14:paraId="7A6AB686" w14:textId="77777777" w:rsidR="0022344C" w:rsidRDefault="0022344C" w:rsidP="0022344C">
      <w:pPr>
        <w:ind w:firstLine="0"/>
      </w:pPr>
    </w:p>
    <w:p w14:paraId="6E2F8A5E" w14:textId="6DCA0690" w:rsidR="0022344C" w:rsidRDefault="0022344C" w:rsidP="0022344C">
      <w:pPr>
        <w:ind w:firstLine="0"/>
      </w:pPr>
      <w:r>
        <w:t>La gestión de actores dentro de un sistema de información institucional debe fundamentarse en principios éticos relacionados con la confidencialidad, la integridad y el uso responsable de la información. Debido a que la plataforma administrará datos personales de aprendices, instructores, directivos y demás usuarios, resulta indispensable garantizar la protección de la información y el respeto por los derechos de cada persona.</w:t>
      </w:r>
    </w:p>
    <w:p w14:paraId="30DC18F5" w14:textId="77777777" w:rsidR="0022344C" w:rsidRDefault="0022344C" w:rsidP="0022344C"/>
    <w:p w14:paraId="06B63C8F" w14:textId="77777777" w:rsidR="0022344C" w:rsidRDefault="0022344C" w:rsidP="0022344C">
      <w:r>
        <w:t>El diseño del módulo debe promover el acceso seguro a la información mediante mecanismos de autenticación, control de permisos y trazabilidad de las acciones realizadas por los usuarios. Asimismo, se deben implementar buenas prácticas que eviten el uso indebido de los datos y aseguren que la información sea utilizada exclusivamente para fines académicos y administrativos autorizados por la institución.</w:t>
      </w:r>
    </w:p>
    <w:p w14:paraId="183DED5A" w14:textId="77777777" w:rsidR="0022344C" w:rsidRDefault="0022344C" w:rsidP="0022344C"/>
    <w:p w14:paraId="1FFA66A2" w14:textId="1AC76067" w:rsidR="00EF3536" w:rsidRDefault="0022344C" w:rsidP="0022344C">
      <w:r>
        <w:t>De esta manera, el proyecto contribuye al fortalecimiento de una cultura institucional basada en la responsabilidad, la transparencia y el respeto por la privacidad de los actores que participan en los procesos formativos del SENA.</w:t>
      </w:r>
    </w:p>
    <w:p w14:paraId="0DBF6BF5" w14:textId="77777777" w:rsidR="0022344C" w:rsidRPr="00A82C4A" w:rsidRDefault="0022344C" w:rsidP="0022344C"/>
    <w:p w14:paraId="7E966440" w14:textId="6D2DEE8F" w:rsidR="0010193C" w:rsidRDefault="0010193C" w:rsidP="00DE23A7">
      <w:pPr>
        <w:pStyle w:val="Ttulo2"/>
        <w:numPr>
          <w:ilvl w:val="1"/>
          <w:numId w:val="7"/>
        </w:numPr>
        <w:ind w:left="0" w:firstLine="0"/>
      </w:pPr>
      <w:bookmarkStart w:id="50" w:name="_Toc99466677"/>
      <w:bookmarkStart w:id="51" w:name="_Toc99440878"/>
      <w:bookmarkStart w:id="52" w:name="_Toc99441563"/>
      <w:bookmarkStart w:id="53" w:name="_Toc231847019"/>
      <w:r>
        <w:t>Metodología</w:t>
      </w:r>
      <w:bookmarkEnd w:id="50"/>
      <w:bookmarkEnd w:id="51"/>
      <w:bookmarkEnd w:id="52"/>
      <w:bookmarkEnd w:id="53"/>
    </w:p>
    <w:p w14:paraId="0D24F257" w14:textId="77777777" w:rsidR="0022344C" w:rsidRDefault="0022344C" w:rsidP="0022344C">
      <w:pPr>
        <w:ind w:firstLine="0"/>
      </w:pPr>
    </w:p>
    <w:p w14:paraId="1A15AF6D" w14:textId="6104B873" w:rsidR="0022344C" w:rsidRDefault="0022344C" w:rsidP="0022344C">
      <w:pPr>
        <w:ind w:firstLine="0"/>
      </w:pPr>
      <w:r>
        <w:t>El desarrollo del presente proyecto se fundamenta en una metodología orientada al análisis de los procesos institucionales relacionados con la gestión de actores dentro del Servicio Nacional de Aprendizaje (SENA). Para ello, se realizó una revisión de la estructura organizacional de la institución, los diferentes tipos de usuarios que participan en los procesos académicos y administrativos, así como sus funciones, responsabilidades y niveles de acceso a la información.</w:t>
      </w:r>
    </w:p>
    <w:p w14:paraId="4CF79913" w14:textId="77777777" w:rsidR="0022344C" w:rsidRDefault="0022344C" w:rsidP="0022344C"/>
    <w:p w14:paraId="41FCF3F9" w14:textId="51B85BBF" w:rsidR="0022344C" w:rsidRPr="0022344C" w:rsidRDefault="0022344C" w:rsidP="0022344C">
      <w:r>
        <w:t>La metodología empleada permitió identificar los requerimientos necesarios para la construcción de un módulo de gestión de actores que sirva como base para la administración de usuarios, roles y permisos dentro de un sistema de gestión institucional orientado a la programación académica y la gestión de horarios.</w:t>
      </w:r>
    </w:p>
    <w:p w14:paraId="6A90EBE6" w14:textId="77777777" w:rsidR="0010193C" w:rsidRDefault="0010193C" w:rsidP="000E2FE6"/>
    <w:p w14:paraId="54B6D21C" w14:textId="227681E4" w:rsidR="00C73271" w:rsidRDefault="00A958FC" w:rsidP="0022344C">
      <w:pPr>
        <w:pStyle w:val="Ttulo3"/>
        <w:numPr>
          <w:ilvl w:val="2"/>
          <w:numId w:val="8"/>
        </w:numPr>
      </w:pPr>
      <w:bookmarkStart w:id="54" w:name="_Toc231847020"/>
      <w:r>
        <w:t>Paradigma de investigación</w:t>
      </w:r>
      <w:bookmarkEnd w:id="54"/>
      <w:r>
        <w:t xml:space="preserve"> </w:t>
      </w:r>
    </w:p>
    <w:p w14:paraId="76CAEE98" w14:textId="77777777" w:rsidR="0022344C" w:rsidRPr="0022344C" w:rsidRDefault="0022344C" w:rsidP="0022344C"/>
    <w:p w14:paraId="44051A72" w14:textId="16D4C349" w:rsidR="00A958FC" w:rsidRDefault="0022344C" w:rsidP="0022344C">
      <w:pPr>
        <w:ind w:firstLine="0"/>
      </w:pPr>
      <w:r w:rsidRPr="0022344C">
        <w:t>El presente proyecto se desarrolla bajo un paradigma interpretativo, debido a que busca comprender la estructura organizacional del SENA y las relaciones existentes entre los diferentes actores que participan en los procesos académicos y administrativos. Este enfoque permite analizar las funciones, responsabilidades y necesidades de cada usuario con el fin de proponer una solución tecnológica acorde con el contexto institucional.</w:t>
      </w:r>
    </w:p>
    <w:p w14:paraId="6DD9BF30" w14:textId="77777777" w:rsidR="0022344C" w:rsidRPr="00A958FC" w:rsidRDefault="0022344C" w:rsidP="0022344C">
      <w:pPr>
        <w:ind w:firstLine="0"/>
      </w:pPr>
    </w:p>
    <w:p w14:paraId="328D0318" w14:textId="54A9D7CA" w:rsidR="00A958FC" w:rsidRDefault="00A958FC" w:rsidP="0022344C">
      <w:pPr>
        <w:pStyle w:val="Ttulo3"/>
        <w:numPr>
          <w:ilvl w:val="2"/>
          <w:numId w:val="8"/>
        </w:numPr>
      </w:pPr>
      <w:bookmarkStart w:id="55" w:name="_Toc231847021"/>
      <w:r>
        <w:t>Enfoque de investigación</w:t>
      </w:r>
      <w:bookmarkEnd w:id="55"/>
    </w:p>
    <w:p w14:paraId="01A23DDB" w14:textId="77777777" w:rsidR="0022344C" w:rsidRPr="0022344C" w:rsidRDefault="0022344C" w:rsidP="0022344C"/>
    <w:p w14:paraId="2A28C372" w14:textId="2E0A920D" w:rsidR="0022344C" w:rsidRDefault="0022344C" w:rsidP="0022344C">
      <w:pPr>
        <w:ind w:firstLine="0"/>
      </w:pPr>
      <w:r w:rsidRPr="0022344C">
        <w:t xml:space="preserve">La investigación posee un enfoque cualitativo, ya que se centra en la comprensión y análisis de los procesos institucionales relacionados con la gestión de actores, sin recurrir al tratamiento estadístico de datos. La información obtenida proviene principalmente de la revisión documental, </w:t>
      </w:r>
      <w:r w:rsidRPr="0022344C">
        <w:lastRenderedPageBreak/>
        <w:t>observación de los procesos institucionales y análisis de las necesidades identificadas dentro del contexto del SENA.</w:t>
      </w:r>
    </w:p>
    <w:p w14:paraId="4BB843DC" w14:textId="77777777" w:rsidR="0022344C" w:rsidRPr="0022344C" w:rsidRDefault="0022344C" w:rsidP="0022344C">
      <w:pPr>
        <w:ind w:firstLine="0"/>
      </w:pPr>
    </w:p>
    <w:p w14:paraId="6AE7980C" w14:textId="2E35928A" w:rsidR="00A958FC" w:rsidRDefault="00A958FC" w:rsidP="00D55774">
      <w:pPr>
        <w:pStyle w:val="Ttulo3"/>
        <w:numPr>
          <w:ilvl w:val="2"/>
          <w:numId w:val="8"/>
        </w:numPr>
      </w:pPr>
      <w:bookmarkStart w:id="56" w:name="_Toc231847022"/>
      <w:r>
        <w:t>Tipo de investigación</w:t>
      </w:r>
      <w:bookmarkEnd w:id="56"/>
    </w:p>
    <w:p w14:paraId="0FDF47A2" w14:textId="77777777" w:rsidR="00D55774" w:rsidRDefault="00D55774" w:rsidP="00D55774">
      <w:pPr>
        <w:ind w:firstLine="0"/>
      </w:pPr>
    </w:p>
    <w:p w14:paraId="33DF0825" w14:textId="5EE84656" w:rsidR="00D55774" w:rsidRDefault="00D55774" w:rsidP="00D55774">
      <w:pPr>
        <w:ind w:firstLine="0"/>
      </w:pPr>
      <w:r w:rsidRPr="00D55774">
        <w:t>El proyecto corresponde a una investigación de tipo descriptiva, debido a que busca identificar, caracterizar y documentar los diferentes actores que intervienen en los procesos institucionales del SENA. Asimismo, permite describir las relaciones existentes entre usuarios, roles, permisos y responsabilidades, proporcionando las bases necesarias para el diseño del módulo de gestión de actores.</w:t>
      </w:r>
    </w:p>
    <w:p w14:paraId="348EA1F7" w14:textId="77777777" w:rsidR="00D55774" w:rsidRPr="00D55774" w:rsidRDefault="00D55774" w:rsidP="00D55774"/>
    <w:p w14:paraId="1DB37827" w14:textId="03CBC508" w:rsidR="00A958FC" w:rsidRDefault="00A958FC" w:rsidP="0022344C">
      <w:pPr>
        <w:pStyle w:val="Ttulo3"/>
        <w:numPr>
          <w:ilvl w:val="2"/>
          <w:numId w:val="8"/>
        </w:numPr>
      </w:pPr>
      <w:bookmarkStart w:id="57" w:name="_Toc231847023"/>
      <w:r>
        <w:t>Población y muestra / Unidad de trabajo y unidad de análisis</w:t>
      </w:r>
      <w:bookmarkEnd w:id="57"/>
    </w:p>
    <w:p w14:paraId="4627BF0B" w14:textId="77777777" w:rsidR="00D55774" w:rsidRDefault="00D55774" w:rsidP="00D55774">
      <w:pPr>
        <w:ind w:firstLine="0"/>
      </w:pPr>
    </w:p>
    <w:p w14:paraId="0E35E0D9" w14:textId="1A4AE45F" w:rsidR="00D55774" w:rsidRDefault="00D55774" w:rsidP="00D55774">
      <w:pPr>
        <w:ind w:firstLine="0"/>
      </w:pPr>
      <w:r>
        <w:t>La unidad de trabajo está conformada por los diferentes actores que participan en los procesos académicos y administrativos del SENA, incluyendo aprendices, instructores, aspirantes, directivos, personal administrativo y profesionales de bienestar al aprendiz.</w:t>
      </w:r>
    </w:p>
    <w:p w14:paraId="43FFB0A9" w14:textId="77777777" w:rsidR="00D55774" w:rsidRDefault="00D55774" w:rsidP="00D55774"/>
    <w:p w14:paraId="6613D843" w14:textId="43291657" w:rsidR="00D55774" w:rsidRPr="00D55774" w:rsidRDefault="00D55774" w:rsidP="00D55774">
      <w:r>
        <w:t>La unidad de análisis corresponde a la información relacionada con los perfiles de usuario, roles, permisos, responsabilidades y relaciones funcionales que estos actores mantienen dentro de los procesos institucionales y los sistemas de información utilizados por la entidad.</w:t>
      </w:r>
    </w:p>
    <w:p w14:paraId="78BDAD55" w14:textId="77777777" w:rsidR="00A958FC" w:rsidRDefault="00A958FC" w:rsidP="00A958FC">
      <w:pPr>
        <w:pStyle w:val="Prrafodelista"/>
      </w:pPr>
    </w:p>
    <w:p w14:paraId="162060F8" w14:textId="7DD8DB1D" w:rsidR="00A958FC" w:rsidRDefault="00A958FC" w:rsidP="0022344C">
      <w:pPr>
        <w:pStyle w:val="Ttulo3"/>
        <w:numPr>
          <w:ilvl w:val="2"/>
          <w:numId w:val="8"/>
        </w:numPr>
      </w:pPr>
      <w:bookmarkStart w:id="58" w:name="_Toc231847024"/>
      <w:r>
        <w:t>Técnica e instrumentos de recolección de información</w:t>
      </w:r>
      <w:bookmarkEnd w:id="58"/>
    </w:p>
    <w:p w14:paraId="51EC0A3C" w14:textId="77777777" w:rsidR="00D55774" w:rsidRDefault="00D55774" w:rsidP="00D55774"/>
    <w:p w14:paraId="3AF95C4B" w14:textId="19283097" w:rsidR="00D55774" w:rsidRPr="00D55774" w:rsidRDefault="00D55774" w:rsidP="00D55774">
      <w:pPr>
        <w:ind w:firstLine="0"/>
      </w:pPr>
      <w:r w:rsidRPr="00D55774">
        <w:t>Para el desarrollo del proyecto se emplearon técnicas de recolección de información que permitieron comprender la estructura organizacional del SENA y las necesidades asociadas a la gestión de actores dentro del sistema propuesto.</w:t>
      </w:r>
    </w:p>
    <w:p w14:paraId="723878EB" w14:textId="77777777" w:rsidR="00A958FC" w:rsidRDefault="00A958FC" w:rsidP="00A958FC">
      <w:pPr>
        <w:pStyle w:val="Prrafodelista"/>
      </w:pPr>
    </w:p>
    <w:p w14:paraId="4D5A2342" w14:textId="4289ED8A" w:rsidR="00AB0889" w:rsidRDefault="00CF6336" w:rsidP="008E6A31">
      <w:bookmarkStart w:id="59" w:name="_Toc231847025"/>
      <w:r w:rsidRPr="008E6A31">
        <w:rPr>
          <w:rStyle w:val="Ttulo4Car"/>
        </w:rPr>
        <w:t>1.</w:t>
      </w:r>
      <w:r w:rsidR="009E5DA8" w:rsidRPr="008E6A31">
        <w:rPr>
          <w:rStyle w:val="Ttulo4Car"/>
        </w:rPr>
        <w:t>5.5</w:t>
      </w:r>
      <w:r w:rsidRPr="008E6A31">
        <w:rPr>
          <w:rStyle w:val="Ttulo4Car"/>
        </w:rPr>
        <w:t xml:space="preserve">.1. </w:t>
      </w:r>
      <w:r w:rsidR="00AB0889" w:rsidRPr="008E6A31">
        <w:rPr>
          <w:rStyle w:val="Ttulo4Car"/>
        </w:rPr>
        <w:t>Las técnicas de investigación</w:t>
      </w:r>
      <w:bookmarkEnd w:id="59"/>
      <w:r w:rsidR="00AB0889" w:rsidRPr="008E6A31">
        <w:t xml:space="preserve">. </w:t>
      </w:r>
    </w:p>
    <w:p w14:paraId="406A8F84" w14:textId="77777777" w:rsidR="008E6A31" w:rsidRPr="008E6A31" w:rsidRDefault="008E6A31" w:rsidP="008E6A31"/>
    <w:p w14:paraId="04021D39" w14:textId="63172772" w:rsidR="009E5DA8" w:rsidRDefault="009E5DA8" w:rsidP="00D55774">
      <w:bookmarkStart w:id="60" w:name="_Toc231847026"/>
      <w:r w:rsidRPr="009E5DA8">
        <w:rPr>
          <w:rStyle w:val="Ttulo5Car"/>
        </w:rPr>
        <w:t>1.5.5.1.1. La técnica de observación</w:t>
      </w:r>
      <w:bookmarkEnd w:id="60"/>
      <w:r w:rsidRPr="009E5DA8">
        <w:t xml:space="preserve">. </w:t>
      </w:r>
      <w:r w:rsidR="00D55774" w:rsidRPr="00D55774">
        <w:t xml:space="preserve">La observación permitió identificar los diferentes actores que intervienen en los procesos académicos y administrativos del SENA, así como sus funciones, </w:t>
      </w:r>
      <w:r w:rsidR="00D55774" w:rsidRPr="00D55774">
        <w:lastRenderedPageBreak/>
        <w:t>responsabilidades e interacciones dentro de la institución. Esta técnica facilitó el análisis de los procedimientos relacionados con la gestión de usuarios y la identificación de necesidades funcionales para el diseño del módulo.</w:t>
      </w:r>
    </w:p>
    <w:p w14:paraId="5B1E0EEB" w14:textId="77777777" w:rsidR="00D55774" w:rsidRDefault="00D55774" w:rsidP="00D55774"/>
    <w:p w14:paraId="7E0E141D" w14:textId="1F63BADD" w:rsidR="00D55774" w:rsidRDefault="00D55774" w:rsidP="00D55774">
      <w:bookmarkStart w:id="61" w:name="_Toc231847027"/>
      <w:r w:rsidRPr="009E5DA8">
        <w:rPr>
          <w:rStyle w:val="Ttulo5Car"/>
        </w:rPr>
        <w:t>1.5.5.1.</w:t>
      </w:r>
      <w:r>
        <w:rPr>
          <w:rStyle w:val="Ttulo5Car"/>
        </w:rPr>
        <w:t>2</w:t>
      </w:r>
      <w:r w:rsidRPr="009E5DA8">
        <w:rPr>
          <w:rStyle w:val="Ttulo5Car"/>
        </w:rPr>
        <w:t xml:space="preserve">. La </w:t>
      </w:r>
      <w:r>
        <w:rPr>
          <w:rStyle w:val="Ttulo5Car"/>
        </w:rPr>
        <w:t>revisión</w:t>
      </w:r>
      <w:r w:rsidRPr="009E5DA8">
        <w:rPr>
          <w:rStyle w:val="Ttulo5Car"/>
        </w:rPr>
        <w:t xml:space="preserve"> d</w:t>
      </w:r>
      <w:r>
        <w:rPr>
          <w:rStyle w:val="Ttulo5Car"/>
        </w:rPr>
        <w:t>ocumental</w:t>
      </w:r>
      <w:bookmarkEnd w:id="61"/>
      <w:r w:rsidRPr="009E5DA8">
        <w:t xml:space="preserve">. </w:t>
      </w:r>
      <w:r w:rsidRPr="00D55774">
        <w:t>Se realizó una revisión de documentos institucionales, reglamentos, lineamientos y plataformas utilizadas por el SENA, con el fin de comprender la estructura organizacional, los perfiles de usuario existentes y los procesos asociados a la gestión de actores.</w:t>
      </w:r>
    </w:p>
    <w:p w14:paraId="66A0CF1E" w14:textId="77777777" w:rsidR="008E6A31" w:rsidRDefault="008E6A31" w:rsidP="008E6A31"/>
    <w:p w14:paraId="661B3AFA" w14:textId="779E380E" w:rsidR="002D57FD" w:rsidRDefault="009E5DA8" w:rsidP="00FB2C45">
      <w:bookmarkStart w:id="62" w:name="_Toc231847028"/>
      <w:r w:rsidRPr="009E5DA8">
        <w:rPr>
          <w:rStyle w:val="Ttulo4Car"/>
        </w:rPr>
        <w:t>1.5.5.2. Instrumentos de investigación</w:t>
      </w:r>
      <w:bookmarkEnd w:id="62"/>
      <w:r w:rsidR="0099097C">
        <w:t>.</w:t>
      </w:r>
      <w:r>
        <w:t xml:space="preserve"> </w:t>
      </w:r>
    </w:p>
    <w:p w14:paraId="0BD9782F" w14:textId="77777777" w:rsidR="00FB2C45" w:rsidRPr="0098546E" w:rsidRDefault="00FB2C45" w:rsidP="0098546E">
      <w:pPr>
        <w:ind w:left="284" w:firstLine="0"/>
      </w:pPr>
    </w:p>
    <w:p w14:paraId="258C4BFE" w14:textId="35C8C4CB" w:rsidR="00424A50" w:rsidRPr="0098546E" w:rsidRDefault="0098546E" w:rsidP="00D55774">
      <w:bookmarkStart w:id="63" w:name="_Toc231847029"/>
      <w:r w:rsidRPr="0098546E">
        <w:rPr>
          <w:rStyle w:val="Ttulo5Car"/>
        </w:rPr>
        <w:t>1.5.5.</w:t>
      </w:r>
      <w:r w:rsidR="002D57FD" w:rsidRPr="0098546E">
        <w:rPr>
          <w:rStyle w:val="Ttulo5Car"/>
        </w:rPr>
        <w:t>2.</w:t>
      </w:r>
      <w:r w:rsidRPr="0098546E">
        <w:rPr>
          <w:rStyle w:val="Ttulo5Car"/>
        </w:rPr>
        <w:t>1.</w:t>
      </w:r>
      <w:r w:rsidR="0007193F" w:rsidRPr="0098546E">
        <w:rPr>
          <w:rStyle w:val="Ttulo5Car"/>
        </w:rPr>
        <w:t xml:space="preserve"> </w:t>
      </w:r>
      <w:r w:rsidR="00424A50" w:rsidRPr="0098546E">
        <w:rPr>
          <w:rStyle w:val="Ttulo5Car"/>
        </w:rPr>
        <w:t>La entrevista semiestructurada</w:t>
      </w:r>
      <w:bookmarkEnd w:id="63"/>
      <w:r>
        <w:t>.</w:t>
      </w:r>
      <w:r w:rsidR="00D55774">
        <w:t xml:space="preserve"> </w:t>
      </w:r>
      <w:r w:rsidR="00D55774" w:rsidRPr="00D55774">
        <w:t>La entrevista semiestructurada permitió recopilar información relacionada con los procesos institucionales y las necesidades funcionales del sistema. A través de preguntas orientadoras se obtuvo información sobre los roles, responsabilidades y requerimientos asociados a los diferentes actores involucrados en la gestión académica y administrativa.</w:t>
      </w:r>
    </w:p>
    <w:p w14:paraId="284D8834" w14:textId="77777777" w:rsidR="00C73271" w:rsidRDefault="00C73271" w:rsidP="000E2FE6"/>
    <w:p w14:paraId="1ABD8B54" w14:textId="5537111D" w:rsidR="00D55774" w:rsidRPr="0098546E" w:rsidRDefault="00D55774" w:rsidP="00D55774">
      <w:bookmarkStart w:id="64" w:name="_Toc231847030"/>
      <w:r w:rsidRPr="0098546E">
        <w:rPr>
          <w:rStyle w:val="Ttulo5Car"/>
        </w:rPr>
        <w:t>1.5.5.2.</w:t>
      </w:r>
      <w:r>
        <w:rPr>
          <w:rStyle w:val="Ttulo5Car"/>
        </w:rPr>
        <w:t>2</w:t>
      </w:r>
      <w:r w:rsidRPr="0098546E">
        <w:rPr>
          <w:rStyle w:val="Ttulo5Car"/>
        </w:rPr>
        <w:t xml:space="preserve">. </w:t>
      </w:r>
      <w:r>
        <w:rPr>
          <w:rStyle w:val="Ttulo5Car"/>
        </w:rPr>
        <w:t>Guía de observación</w:t>
      </w:r>
      <w:bookmarkEnd w:id="64"/>
      <w:r>
        <w:t xml:space="preserve">. </w:t>
      </w:r>
      <w:r w:rsidRPr="00D55774">
        <w:t>Se utilizó una guía de observación para registrar información relacionada con los actores, sus funciones y las interacciones existentes dentro de los procesos institucionales analizados.</w:t>
      </w:r>
    </w:p>
    <w:p w14:paraId="60AF63D8" w14:textId="77777777" w:rsidR="00D55774" w:rsidRDefault="00D55774" w:rsidP="000E2FE6"/>
    <w:p w14:paraId="416F0A68" w14:textId="6413ADC3" w:rsidR="00C73271" w:rsidRDefault="00C73271" w:rsidP="000E2FE6"/>
    <w:p w14:paraId="61FE01C8" w14:textId="738F78FE" w:rsidR="00AD4154" w:rsidRDefault="00AD4154" w:rsidP="000E2FE6"/>
    <w:p w14:paraId="62219B49" w14:textId="4482316C" w:rsidR="00AD4154" w:rsidRDefault="00AD4154" w:rsidP="000E2FE6"/>
    <w:p w14:paraId="51AED3AD" w14:textId="315CA67C" w:rsidR="00AD4154" w:rsidRDefault="00AD4154" w:rsidP="000E2FE6"/>
    <w:p w14:paraId="4A6BAA3A" w14:textId="5F682CDC" w:rsidR="00AD4154" w:rsidRDefault="00AD4154" w:rsidP="000E2FE6"/>
    <w:p w14:paraId="3A8DD135" w14:textId="79FEF1CA" w:rsidR="00AD4154" w:rsidRDefault="00AD4154" w:rsidP="000E2FE6"/>
    <w:p w14:paraId="448EC4B9" w14:textId="423B6045" w:rsidR="00204DAD" w:rsidRDefault="00204DAD" w:rsidP="000E2FE6"/>
    <w:p w14:paraId="7AE92056" w14:textId="6D1249C8" w:rsidR="00204DAD" w:rsidRDefault="00204DAD" w:rsidP="000E2FE6"/>
    <w:p w14:paraId="71A56188" w14:textId="44D90D44" w:rsidR="00204DAD" w:rsidRDefault="00204DAD" w:rsidP="000E2FE6"/>
    <w:p w14:paraId="55DEB6E1" w14:textId="1EFD2C32" w:rsidR="00711436" w:rsidRDefault="00711436">
      <w:pPr>
        <w:spacing w:after="160" w:line="259" w:lineRule="auto"/>
        <w:ind w:firstLine="0"/>
        <w:jc w:val="left"/>
      </w:pPr>
      <w:r>
        <w:br w:type="page"/>
      </w:r>
    </w:p>
    <w:p w14:paraId="4010D3E0" w14:textId="7BBAE399" w:rsidR="00C73271" w:rsidRDefault="0007193F" w:rsidP="00B72F0F">
      <w:pPr>
        <w:pStyle w:val="Ttulo1"/>
      </w:pPr>
      <w:bookmarkStart w:id="65" w:name="_Toc99440880"/>
      <w:bookmarkStart w:id="66" w:name="_Toc99441565"/>
      <w:bookmarkStart w:id="67" w:name="_Toc99466679"/>
      <w:bookmarkStart w:id="68" w:name="_Toc231847031"/>
      <w:r>
        <w:lastRenderedPageBreak/>
        <w:t xml:space="preserve">2. </w:t>
      </w:r>
      <w:r w:rsidR="00AD0E4D">
        <w:t>Presentación de resultados</w:t>
      </w:r>
      <w:bookmarkEnd w:id="65"/>
      <w:bookmarkEnd w:id="66"/>
      <w:bookmarkEnd w:id="67"/>
      <w:bookmarkEnd w:id="68"/>
    </w:p>
    <w:p w14:paraId="46599667" w14:textId="77777777" w:rsidR="00807DC6" w:rsidRDefault="00807DC6" w:rsidP="00807DC6">
      <w:pPr>
        <w:pStyle w:val="Prrafodelista"/>
        <w:ind w:left="0" w:firstLine="0"/>
        <w:jc w:val="center"/>
        <w:rPr>
          <w:rFonts w:cs="Times New Roman"/>
        </w:rPr>
      </w:pPr>
    </w:p>
    <w:p w14:paraId="3EB69FCF" w14:textId="77777777" w:rsidR="00C52CE2" w:rsidRPr="00C52CE2" w:rsidRDefault="00C52CE2" w:rsidP="00C52CE2">
      <w:pPr>
        <w:ind w:firstLine="0"/>
        <w:rPr>
          <w:rFonts w:cs="Times New Roman"/>
        </w:rPr>
      </w:pPr>
      <w:r w:rsidRPr="00C52CE2">
        <w:rPr>
          <w:rFonts w:cs="Times New Roman"/>
        </w:rPr>
        <w:t>Como resultado del proceso de análisis realizado sobre la estructura organizacional del Servicio Nacional de Aprendizaje (SENA), se identificaron los diferentes actores que participan en los procesos académicos y administrativos de la institución. Este análisis permitió establecer las características, funciones, responsabilidades y relaciones existentes entre los usuarios que interactúan con el sistema de gestión institucional.</w:t>
      </w:r>
    </w:p>
    <w:p w14:paraId="7F1D9DEA" w14:textId="77777777" w:rsidR="00C52CE2" w:rsidRPr="00C52CE2" w:rsidRDefault="00C52CE2" w:rsidP="00C52CE2">
      <w:pPr>
        <w:rPr>
          <w:rFonts w:cs="Times New Roman"/>
        </w:rPr>
      </w:pPr>
    </w:p>
    <w:p w14:paraId="2E40296C" w14:textId="77777777" w:rsidR="00C52CE2" w:rsidRPr="00C52CE2" w:rsidRDefault="00C52CE2" w:rsidP="00C52CE2">
      <w:pPr>
        <w:rPr>
          <w:rFonts w:cs="Times New Roman"/>
        </w:rPr>
      </w:pPr>
      <w:r w:rsidRPr="00C52CE2">
        <w:rPr>
          <w:rFonts w:cs="Times New Roman"/>
        </w:rPr>
        <w:t>La información recopilada evidenció la necesidad de implementar una estructura centralizada para la administración de actores, capaz de gestionar perfiles, roles y permisos de acuerdo con las responsabilidades asignadas a cada usuario. Asimismo, se identificó que una misma persona puede desempeñar múltiples roles dentro de la institución, situación que requiere mecanismos flexibles para la gestión de accesos y funcionalidades dentro de la plataforma.</w:t>
      </w:r>
    </w:p>
    <w:p w14:paraId="6E81E12F" w14:textId="77777777" w:rsidR="00C52CE2" w:rsidRPr="00C52CE2" w:rsidRDefault="00C52CE2" w:rsidP="00C52CE2">
      <w:pPr>
        <w:rPr>
          <w:rFonts w:cs="Times New Roman"/>
        </w:rPr>
      </w:pPr>
    </w:p>
    <w:p w14:paraId="1E293E63" w14:textId="07A8B6D2" w:rsidR="00424924" w:rsidRDefault="00C52CE2" w:rsidP="00C52CE2">
      <w:pPr>
        <w:rPr>
          <w:rFonts w:cs="Times New Roman"/>
        </w:rPr>
      </w:pPr>
      <w:r w:rsidRPr="00C52CE2">
        <w:rPr>
          <w:rFonts w:cs="Times New Roman"/>
        </w:rPr>
        <w:t>A partir de los resultados obtenidos, se diseñó una propuesta de gestión de actores que contempla la caracterización de usuarios, la definición de roles institucionales, la asignación de permisos y la integración con otros módulos del sistema, tales como horarios, programas de formación, fichas, ambientes y seguimiento académico. Los resultados presentados a continuación describen la estructura propuesta para la administración de actores dentro del sistema.</w:t>
      </w:r>
    </w:p>
    <w:p w14:paraId="671E96D6" w14:textId="77777777" w:rsidR="00C52CE2" w:rsidRDefault="00C52CE2" w:rsidP="00C52CE2"/>
    <w:p w14:paraId="05B0CF92" w14:textId="572022DD" w:rsidR="00C7208F" w:rsidRDefault="0007193F" w:rsidP="0007193F">
      <w:pPr>
        <w:pStyle w:val="Ttulo2"/>
      </w:pPr>
      <w:bookmarkStart w:id="69" w:name="_Toc99440881"/>
      <w:bookmarkStart w:id="70" w:name="_Toc99441566"/>
      <w:bookmarkStart w:id="71" w:name="_Toc99466680"/>
      <w:bookmarkStart w:id="72" w:name="_Toc231847032"/>
      <w:r>
        <w:t xml:space="preserve">2.1 </w:t>
      </w:r>
      <w:r w:rsidR="00C7208F">
        <w:t>Proces</w:t>
      </w:r>
      <w:r w:rsidR="005A4B87">
        <w:t>amiento de la información</w:t>
      </w:r>
      <w:bookmarkEnd w:id="69"/>
      <w:bookmarkEnd w:id="70"/>
      <w:bookmarkEnd w:id="71"/>
      <w:bookmarkEnd w:id="72"/>
    </w:p>
    <w:p w14:paraId="6B17B887" w14:textId="5862B49A" w:rsidR="00DA330B" w:rsidRDefault="00DA330B" w:rsidP="000E2FE6"/>
    <w:p w14:paraId="2FB40E5C" w14:textId="77777777" w:rsidR="00C52CE2" w:rsidRDefault="00C52CE2" w:rsidP="00C52CE2">
      <w:pPr>
        <w:ind w:firstLine="0"/>
      </w:pPr>
      <w:r>
        <w:t>La información utilizada para el desarrollo del módulo de gestión de actores fue obtenida mediante la revisión documental de reglamentos, lineamientos institucionales, plataformas de información del SENA y el análisis de los procesos académicos y administrativos relacionados con la gestión de usuarios. Asimismo, se consideraron las observaciones realizadas sobre la estructura organizacional de la institución y las interacciones existentes entre los diferentes actores que participan en los procesos formativos.</w:t>
      </w:r>
    </w:p>
    <w:p w14:paraId="29979931" w14:textId="77777777" w:rsidR="00C52CE2" w:rsidRDefault="00C52CE2" w:rsidP="00C52CE2"/>
    <w:p w14:paraId="37DCC85D" w14:textId="77777777" w:rsidR="00C52CE2" w:rsidRDefault="00C52CE2" w:rsidP="00C52CE2">
      <w:r>
        <w:t xml:space="preserve">Una vez recopilada la información, se realizó un proceso de clasificación y organización de los datos con el propósito de identificar los diferentes tipos de usuarios, sus funciones, </w:t>
      </w:r>
      <w:r>
        <w:lastRenderedPageBreak/>
        <w:t>responsabilidades y niveles de acceso dentro del sistema. Este análisis permitió establecer categorías de actores, relaciones jerárquicas y dependencias funcionales necesarias para la construcción del módulo propuesto.</w:t>
      </w:r>
    </w:p>
    <w:p w14:paraId="2BFF7047" w14:textId="77777777" w:rsidR="00C52CE2" w:rsidRDefault="00C52CE2" w:rsidP="00C52CE2"/>
    <w:p w14:paraId="01831B21" w14:textId="77777777" w:rsidR="00C52CE2" w:rsidRDefault="00C52CE2" w:rsidP="00C52CE2">
      <w:r>
        <w:t>Posteriormente, se identificaron las relaciones existentes entre los actores y los demás componentes del sistema institucional, tales como programas de formación, fichas, horarios, ambientes de formación y procesos de seguimiento académico. Como resultado, se definió una estructura de gestión de usuarios basada en roles y permisos que facilita la administración de la información y fortalece la seguridad del sistema.</w:t>
      </w:r>
    </w:p>
    <w:p w14:paraId="1DB47178" w14:textId="77777777" w:rsidR="00C52CE2" w:rsidRDefault="00C52CE2" w:rsidP="00C52CE2"/>
    <w:p w14:paraId="03FA1C46" w14:textId="77777777" w:rsidR="00C52CE2" w:rsidRDefault="00C52CE2" w:rsidP="00C52CE2">
      <w:r>
        <w:t>Finalmente, la información procesada permitió elaborar la propuesta funcional del módulo de gestión de actores, estableciendo la caracterización de usuarios, la estructura jerárquica institucional y las relaciones necesarias para garantizar la integración con los demás módulos del sistema de gestión de horarios.</w:t>
      </w:r>
    </w:p>
    <w:p w14:paraId="586BEBE6" w14:textId="75922DF6" w:rsidR="000C54F0" w:rsidRPr="00995FEA" w:rsidRDefault="000C54F0" w:rsidP="00C52CE2">
      <w:pPr>
        <w:ind w:firstLine="0"/>
        <w:rPr>
          <w:rFonts w:cs="Times New Roman"/>
          <w:i/>
          <w:color w:val="5B9BD5" w:themeColor="accent1"/>
        </w:rPr>
      </w:pPr>
      <w:r>
        <w:rPr>
          <w:rFonts w:cs="Times New Roman"/>
          <w:szCs w:val="24"/>
        </w:rPr>
        <w:t>Ej</w:t>
      </w:r>
      <w:r w:rsidRPr="00150165">
        <w:rPr>
          <w:rFonts w:cs="Times New Roman"/>
          <w:szCs w:val="24"/>
        </w:rPr>
        <w:t>emplo</w:t>
      </w:r>
      <w:r w:rsidR="001623B5">
        <w:rPr>
          <w:rFonts w:cs="Times New Roman"/>
          <w:szCs w:val="24"/>
        </w:rPr>
        <w:t xml:space="preserve"> </w:t>
      </w:r>
      <w:r w:rsidR="00CD13CE">
        <w:rPr>
          <w:rFonts w:cs="Times New Roman"/>
          <w:szCs w:val="24"/>
        </w:rPr>
        <w:t xml:space="preserve">Tabla </w:t>
      </w:r>
      <w:r w:rsidR="001623B5">
        <w:rPr>
          <w:rFonts w:cs="Times New Roman"/>
          <w:szCs w:val="24"/>
        </w:rPr>
        <w:t>1 y</w:t>
      </w:r>
      <w:r w:rsidR="00CD13CE">
        <w:rPr>
          <w:rFonts w:cs="Times New Roman"/>
          <w:szCs w:val="24"/>
        </w:rPr>
        <w:t xml:space="preserve"> Tabla</w:t>
      </w:r>
      <w:r w:rsidR="001623B5">
        <w:rPr>
          <w:rFonts w:cs="Times New Roman"/>
          <w:szCs w:val="24"/>
        </w:rPr>
        <w:t xml:space="preserve"> 2</w:t>
      </w:r>
      <w:r>
        <w:rPr>
          <w:rFonts w:cs="Times New Roman"/>
          <w:szCs w:val="24"/>
        </w:rPr>
        <w:t>:</w:t>
      </w:r>
    </w:p>
    <w:p w14:paraId="2FB38E43" w14:textId="77777777" w:rsidR="001623B5" w:rsidRPr="00150165" w:rsidRDefault="001623B5" w:rsidP="001623B5">
      <w:pPr>
        <w:rPr>
          <w:rFonts w:cs="Times New Roman"/>
          <w:szCs w:val="24"/>
        </w:rPr>
      </w:pPr>
    </w:p>
    <w:p w14:paraId="16657A42" w14:textId="77777777" w:rsidR="001623B5" w:rsidRPr="00150165" w:rsidRDefault="001623B5" w:rsidP="001623B5">
      <w:pPr>
        <w:ind w:firstLine="0"/>
        <w:rPr>
          <w:rFonts w:cs="Times New Roman"/>
          <w:b/>
        </w:rPr>
      </w:pPr>
      <w:r w:rsidRPr="00150165">
        <w:rPr>
          <w:rFonts w:cs="Times New Roman"/>
          <w:b/>
        </w:rPr>
        <w:t>Tabla 1</w:t>
      </w:r>
    </w:p>
    <w:p w14:paraId="4E0FE841" w14:textId="7319758A" w:rsidR="001623B5" w:rsidRDefault="00FD1DD8" w:rsidP="001623B5">
      <w:pPr>
        <w:ind w:firstLine="0"/>
        <w:rPr>
          <w:rFonts w:cs="Times New Roman"/>
          <w:i/>
        </w:rPr>
      </w:pPr>
      <w:r>
        <w:rPr>
          <w:rFonts w:cs="Times New Roman"/>
          <w:i/>
        </w:rPr>
        <w:t>Clasificación de actores institucionales</w:t>
      </w:r>
    </w:p>
    <w:p w14:paraId="51143822" w14:textId="77777777" w:rsidR="001623B5" w:rsidRDefault="001623B5" w:rsidP="001623B5">
      <w:pPr>
        <w:ind w:firstLine="0"/>
        <w:rPr>
          <w:rFonts w:cs="Times New Roman"/>
          <w:i/>
        </w:rPr>
      </w:pPr>
    </w:p>
    <w:tbl>
      <w:tblPr>
        <w:tblStyle w:val="Tablanormal2"/>
        <w:tblW w:w="0" w:type="auto"/>
        <w:tblLook w:val="04A0" w:firstRow="1" w:lastRow="0" w:firstColumn="1" w:lastColumn="0" w:noHBand="0" w:noVBand="1"/>
      </w:tblPr>
      <w:tblGrid>
        <w:gridCol w:w="4697"/>
        <w:gridCol w:w="4697"/>
      </w:tblGrid>
      <w:tr w:rsidR="00FD1DD8" w14:paraId="307D1C80" w14:textId="77777777" w:rsidTr="00FD1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3B7899F4" w14:textId="4AAC50AA" w:rsidR="00FD1DD8" w:rsidRPr="00FD1DD8" w:rsidRDefault="00FD1DD8" w:rsidP="00FD1DD8">
            <w:pPr>
              <w:ind w:firstLine="0"/>
              <w:jc w:val="center"/>
              <w:rPr>
                <w:rFonts w:cs="Times New Roman"/>
                <w:iCs/>
              </w:rPr>
            </w:pPr>
            <w:r w:rsidRPr="00FD1DD8">
              <w:rPr>
                <w:rFonts w:cs="Times New Roman"/>
                <w:iCs/>
              </w:rPr>
              <w:t>Actor</w:t>
            </w:r>
          </w:p>
        </w:tc>
        <w:tc>
          <w:tcPr>
            <w:tcW w:w="4697" w:type="dxa"/>
            <w:tcBorders>
              <w:top w:val="single" w:sz="8" w:space="0" w:color="auto"/>
              <w:bottom w:val="single" w:sz="8" w:space="0" w:color="auto"/>
            </w:tcBorders>
          </w:tcPr>
          <w:p w14:paraId="1CB6EBB4" w14:textId="4AFC3202" w:rsidR="00FD1DD8" w:rsidRPr="00FD1DD8" w:rsidRDefault="00FD1DD8" w:rsidP="00FD1DD8">
            <w:pPr>
              <w:ind w:firstLine="0"/>
              <w:jc w:val="center"/>
              <w:cnfStyle w:val="100000000000" w:firstRow="1" w:lastRow="0" w:firstColumn="0" w:lastColumn="0" w:oddVBand="0" w:evenVBand="0" w:oddHBand="0" w:evenHBand="0" w:firstRowFirstColumn="0" w:firstRowLastColumn="0" w:lastRowFirstColumn="0" w:lastRowLastColumn="0"/>
              <w:rPr>
                <w:rFonts w:cs="Times New Roman"/>
                <w:iCs/>
              </w:rPr>
            </w:pPr>
            <w:r w:rsidRPr="00FD1DD8">
              <w:rPr>
                <w:rFonts w:cs="Times New Roman"/>
                <w:iCs/>
              </w:rPr>
              <w:t>Categoría</w:t>
            </w:r>
          </w:p>
        </w:tc>
      </w:tr>
      <w:tr w:rsidR="00FD1DD8" w14:paraId="060B73F4" w14:textId="77777777" w:rsidTr="00FD1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4ABB389C" w14:textId="442BFBCB" w:rsidR="00FD1DD8" w:rsidRPr="00FD1DD8" w:rsidRDefault="00FD1DD8" w:rsidP="00FD1DD8">
            <w:pPr>
              <w:ind w:firstLine="0"/>
              <w:rPr>
                <w:rFonts w:cs="Times New Roman"/>
                <w:b w:val="0"/>
                <w:bCs w:val="0"/>
                <w:i/>
              </w:rPr>
            </w:pPr>
            <w:r w:rsidRPr="00FD1DD8">
              <w:rPr>
                <w:b w:val="0"/>
                <w:bCs w:val="0"/>
              </w:rPr>
              <w:t>Aspirante</w:t>
            </w:r>
          </w:p>
        </w:tc>
        <w:tc>
          <w:tcPr>
            <w:tcW w:w="4697" w:type="dxa"/>
            <w:tcBorders>
              <w:top w:val="single" w:sz="8" w:space="0" w:color="auto"/>
              <w:bottom w:val="single" w:sz="8" w:space="0" w:color="auto"/>
            </w:tcBorders>
          </w:tcPr>
          <w:p w14:paraId="0B7797E9" w14:textId="66677389" w:rsidR="00FD1DD8" w:rsidRDefault="00FD1DD8" w:rsidP="00FD1DD8">
            <w:pPr>
              <w:ind w:firstLine="0"/>
              <w:jc w:val="left"/>
              <w:cnfStyle w:val="000000100000" w:firstRow="0" w:lastRow="0" w:firstColumn="0" w:lastColumn="0" w:oddVBand="0" w:evenVBand="0" w:oddHBand="1" w:evenHBand="0" w:firstRowFirstColumn="0" w:firstRowLastColumn="0" w:lastRowFirstColumn="0" w:lastRowLastColumn="0"/>
              <w:rPr>
                <w:rFonts w:cs="Times New Roman"/>
                <w:i/>
              </w:rPr>
            </w:pPr>
            <w:r w:rsidRPr="00A170B4">
              <w:t>Usuario potencial</w:t>
            </w:r>
          </w:p>
        </w:tc>
      </w:tr>
      <w:tr w:rsidR="00FD1DD8" w14:paraId="50023337" w14:textId="77777777" w:rsidTr="00FD1DD8">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006C14DC" w14:textId="29C831FA" w:rsidR="00FD1DD8" w:rsidRPr="00FD1DD8" w:rsidRDefault="00FD1DD8" w:rsidP="00FD1DD8">
            <w:pPr>
              <w:ind w:firstLine="0"/>
              <w:rPr>
                <w:rFonts w:cs="Times New Roman"/>
                <w:b w:val="0"/>
                <w:bCs w:val="0"/>
                <w:i/>
              </w:rPr>
            </w:pPr>
            <w:r w:rsidRPr="00FD1DD8">
              <w:rPr>
                <w:b w:val="0"/>
                <w:bCs w:val="0"/>
              </w:rPr>
              <w:t>Aprendiz</w:t>
            </w:r>
          </w:p>
        </w:tc>
        <w:tc>
          <w:tcPr>
            <w:tcW w:w="4697" w:type="dxa"/>
            <w:tcBorders>
              <w:top w:val="single" w:sz="8" w:space="0" w:color="auto"/>
              <w:bottom w:val="single" w:sz="8" w:space="0" w:color="auto"/>
            </w:tcBorders>
          </w:tcPr>
          <w:p w14:paraId="4D68FEC2" w14:textId="00320A2F" w:rsidR="00FD1DD8" w:rsidRDefault="00FD1DD8" w:rsidP="00FD1DD8">
            <w:pPr>
              <w:ind w:firstLine="0"/>
              <w:jc w:val="left"/>
              <w:cnfStyle w:val="000000000000" w:firstRow="0" w:lastRow="0" w:firstColumn="0" w:lastColumn="0" w:oddVBand="0" w:evenVBand="0" w:oddHBand="0" w:evenHBand="0" w:firstRowFirstColumn="0" w:firstRowLastColumn="0" w:lastRowFirstColumn="0" w:lastRowLastColumn="0"/>
              <w:rPr>
                <w:rFonts w:cs="Times New Roman"/>
                <w:i/>
              </w:rPr>
            </w:pPr>
            <w:r w:rsidRPr="00A170B4">
              <w:t>Usuario académico</w:t>
            </w:r>
          </w:p>
        </w:tc>
      </w:tr>
      <w:tr w:rsidR="00FD1DD8" w14:paraId="71F38B09" w14:textId="77777777" w:rsidTr="00FD1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7F73A902" w14:textId="1ABD4FB2" w:rsidR="00FD1DD8" w:rsidRPr="00FD1DD8" w:rsidRDefault="00FD1DD8" w:rsidP="00FD1DD8">
            <w:pPr>
              <w:ind w:firstLine="0"/>
              <w:rPr>
                <w:rFonts w:cs="Times New Roman"/>
                <w:b w:val="0"/>
                <w:bCs w:val="0"/>
                <w:i/>
              </w:rPr>
            </w:pPr>
            <w:r w:rsidRPr="00FD1DD8">
              <w:rPr>
                <w:b w:val="0"/>
                <w:bCs w:val="0"/>
              </w:rPr>
              <w:t>Instructor</w:t>
            </w:r>
          </w:p>
        </w:tc>
        <w:tc>
          <w:tcPr>
            <w:tcW w:w="4697" w:type="dxa"/>
            <w:tcBorders>
              <w:top w:val="single" w:sz="8" w:space="0" w:color="auto"/>
              <w:bottom w:val="single" w:sz="8" w:space="0" w:color="auto"/>
            </w:tcBorders>
          </w:tcPr>
          <w:p w14:paraId="13279E60" w14:textId="6BA70FFE" w:rsidR="00FD1DD8" w:rsidRDefault="00FD1DD8" w:rsidP="00FD1DD8">
            <w:pPr>
              <w:ind w:firstLine="0"/>
              <w:jc w:val="left"/>
              <w:cnfStyle w:val="000000100000" w:firstRow="0" w:lastRow="0" w:firstColumn="0" w:lastColumn="0" w:oddVBand="0" w:evenVBand="0" w:oddHBand="1" w:evenHBand="0" w:firstRowFirstColumn="0" w:firstRowLastColumn="0" w:lastRowFirstColumn="0" w:lastRowLastColumn="0"/>
              <w:rPr>
                <w:rFonts w:cs="Times New Roman"/>
                <w:i/>
              </w:rPr>
            </w:pPr>
            <w:r w:rsidRPr="00A170B4">
              <w:t>Usuario académico</w:t>
            </w:r>
          </w:p>
        </w:tc>
      </w:tr>
      <w:tr w:rsidR="00FD1DD8" w14:paraId="05B620D8" w14:textId="77777777" w:rsidTr="00FD1DD8">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2729C105" w14:textId="031D7192" w:rsidR="00FD1DD8" w:rsidRPr="00FD1DD8" w:rsidRDefault="00FD1DD8" w:rsidP="00FD1DD8">
            <w:pPr>
              <w:ind w:firstLine="0"/>
              <w:rPr>
                <w:rFonts w:cs="Times New Roman"/>
                <w:b w:val="0"/>
                <w:bCs w:val="0"/>
                <w:i/>
              </w:rPr>
            </w:pPr>
            <w:r w:rsidRPr="00FD1DD8">
              <w:rPr>
                <w:b w:val="0"/>
                <w:bCs w:val="0"/>
              </w:rPr>
              <w:t>Instructor Líder</w:t>
            </w:r>
          </w:p>
        </w:tc>
        <w:tc>
          <w:tcPr>
            <w:tcW w:w="4697" w:type="dxa"/>
            <w:tcBorders>
              <w:top w:val="single" w:sz="8" w:space="0" w:color="auto"/>
              <w:bottom w:val="single" w:sz="8" w:space="0" w:color="auto"/>
            </w:tcBorders>
          </w:tcPr>
          <w:p w14:paraId="07DEB443" w14:textId="1B9AAFE7" w:rsidR="00FD1DD8" w:rsidRDefault="00FD1DD8" w:rsidP="00FD1DD8">
            <w:pPr>
              <w:ind w:firstLine="0"/>
              <w:jc w:val="left"/>
              <w:cnfStyle w:val="000000000000" w:firstRow="0" w:lastRow="0" w:firstColumn="0" w:lastColumn="0" w:oddVBand="0" w:evenVBand="0" w:oddHBand="0" w:evenHBand="0" w:firstRowFirstColumn="0" w:firstRowLastColumn="0" w:lastRowFirstColumn="0" w:lastRowLastColumn="0"/>
              <w:rPr>
                <w:rFonts w:cs="Times New Roman"/>
                <w:i/>
              </w:rPr>
            </w:pPr>
            <w:r w:rsidRPr="00A170B4">
              <w:t>Usuario académico</w:t>
            </w:r>
          </w:p>
        </w:tc>
      </w:tr>
      <w:tr w:rsidR="00FD1DD8" w14:paraId="3D8A1A0C" w14:textId="77777777" w:rsidTr="00FD1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3716C248" w14:textId="185AFDCD" w:rsidR="00FD1DD8" w:rsidRPr="00FD1DD8" w:rsidRDefault="00FD1DD8" w:rsidP="00FD1DD8">
            <w:pPr>
              <w:ind w:firstLine="0"/>
              <w:rPr>
                <w:rFonts w:cs="Times New Roman"/>
                <w:b w:val="0"/>
                <w:bCs w:val="0"/>
                <w:i/>
              </w:rPr>
            </w:pPr>
            <w:r w:rsidRPr="00FD1DD8">
              <w:rPr>
                <w:b w:val="0"/>
                <w:bCs w:val="0"/>
              </w:rPr>
              <w:t>Coordinador Académico</w:t>
            </w:r>
          </w:p>
        </w:tc>
        <w:tc>
          <w:tcPr>
            <w:tcW w:w="4697" w:type="dxa"/>
            <w:tcBorders>
              <w:top w:val="single" w:sz="8" w:space="0" w:color="auto"/>
              <w:bottom w:val="single" w:sz="8" w:space="0" w:color="auto"/>
            </w:tcBorders>
          </w:tcPr>
          <w:p w14:paraId="7F280664" w14:textId="75C75386" w:rsidR="00FD1DD8" w:rsidRDefault="00FD1DD8" w:rsidP="00FD1DD8">
            <w:pPr>
              <w:ind w:firstLine="0"/>
              <w:jc w:val="left"/>
              <w:cnfStyle w:val="000000100000" w:firstRow="0" w:lastRow="0" w:firstColumn="0" w:lastColumn="0" w:oddVBand="0" w:evenVBand="0" w:oddHBand="1" w:evenHBand="0" w:firstRowFirstColumn="0" w:firstRowLastColumn="0" w:lastRowFirstColumn="0" w:lastRowLastColumn="0"/>
              <w:rPr>
                <w:rFonts w:cs="Times New Roman"/>
                <w:i/>
              </w:rPr>
            </w:pPr>
            <w:r w:rsidRPr="00A170B4">
              <w:t>Usuario administrativo</w:t>
            </w:r>
          </w:p>
        </w:tc>
      </w:tr>
      <w:tr w:rsidR="00FD1DD8" w14:paraId="01E3CDB1" w14:textId="77777777" w:rsidTr="00FD1DD8">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7616119A" w14:textId="7ADC2267" w:rsidR="00FD1DD8" w:rsidRPr="00FD1DD8" w:rsidRDefault="00FD1DD8" w:rsidP="00FD1DD8">
            <w:pPr>
              <w:ind w:firstLine="0"/>
              <w:rPr>
                <w:rFonts w:cs="Times New Roman"/>
                <w:b w:val="0"/>
                <w:bCs w:val="0"/>
                <w:i/>
              </w:rPr>
            </w:pPr>
            <w:r w:rsidRPr="00FD1DD8">
              <w:rPr>
                <w:b w:val="0"/>
                <w:bCs w:val="0"/>
              </w:rPr>
              <w:t>Directivo</w:t>
            </w:r>
          </w:p>
        </w:tc>
        <w:tc>
          <w:tcPr>
            <w:tcW w:w="4697" w:type="dxa"/>
            <w:tcBorders>
              <w:top w:val="single" w:sz="8" w:space="0" w:color="auto"/>
              <w:bottom w:val="single" w:sz="8" w:space="0" w:color="auto"/>
            </w:tcBorders>
          </w:tcPr>
          <w:p w14:paraId="47AE3994" w14:textId="6A20CAD1" w:rsidR="00FD1DD8" w:rsidRDefault="00FD1DD8" w:rsidP="00FD1DD8">
            <w:pPr>
              <w:ind w:firstLine="0"/>
              <w:jc w:val="left"/>
              <w:cnfStyle w:val="000000000000" w:firstRow="0" w:lastRow="0" w:firstColumn="0" w:lastColumn="0" w:oddVBand="0" w:evenVBand="0" w:oddHBand="0" w:evenHBand="0" w:firstRowFirstColumn="0" w:firstRowLastColumn="0" w:lastRowFirstColumn="0" w:lastRowLastColumn="0"/>
              <w:rPr>
                <w:rFonts w:cs="Times New Roman"/>
                <w:i/>
              </w:rPr>
            </w:pPr>
            <w:r w:rsidRPr="00A170B4">
              <w:t>Usuario directivo</w:t>
            </w:r>
          </w:p>
        </w:tc>
      </w:tr>
      <w:tr w:rsidR="00FD1DD8" w14:paraId="72B187DC" w14:textId="77777777" w:rsidTr="00FD1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1B56BA7F" w14:textId="0711A871" w:rsidR="00FD1DD8" w:rsidRPr="00FD1DD8" w:rsidRDefault="00FD1DD8" w:rsidP="00FD1DD8">
            <w:pPr>
              <w:ind w:firstLine="0"/>
              <w:rPr>
                <w:rFonts w:cs="Times New Roman"/>
                <w:b w:val="0"/>
                <w:bCs w:val="0"/>
                <w:i/>
              </w:rPr>
            </w:pPr>
            <w:r w:rsidRPr="00FD1DD8">
              <w:rPr>
                <w:b w:val="0"/>
                <w:bCs w:val="0"/>
              </w:rPr>
              <w:t>Administrativo</w:t>
            </w:r>
          </w:p>
        </w:tc>
        <w:tc>
          <w:tcPr>
            <w:tcW w:w="4697" w:type="dxa"/>
            <w:tcBorders>
              <w:top w:val="single" w:sz="8" w:space="0" w:color="auto"/>
              <w:bottom w:val="single" w:sz="8" w:space="0" w:color="auto"/>
            </w:tcBorders>
          </w:tcPr>
          <w:p w14:paraId="693D60A5" w14:textId="4B77BBD6" w:rsidR="00FD1DD8" w:rsidRDefault="00FD1DD8" w:rsidP="00FD1DD8">
            <w:pPr>
              <w:ind w:firstLine="0"/>
              <w:jc w:val="left"/>
              <w:cnfStyle w:val="000000100000" w:firstRow="0" w:lastRow="0" w:firstColumn="0" w:lastColumn="0" w:oddVBand="0" w:evenVBand="0" w:oddHBand="1" w:evenHBand="0" w:firstRowFirstColumn="0" w:firstRowLastColumn="0" w:lastRowFirstColumn="0" w:lastRowLastColumn="0"/>
              <w:rPr>
                <w:rFonts w:cs="Times New Roman"/>
                <w:i/>
              </w:rPr>
            </w:pPr>
            <w:r w:rsidRPr="00A170B4">
              <w:t>Usuario administrativo</w:t>
            </w:r>
          </w:p>
        </w:tc>
      </w:tr>
      <w:tr w:rsidR="00FD1DD8" w14:paraId="77DA7496" w14:textId="77777777" w:rsidTr="00FD1DD8">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1FB5EEAC" w14:textId="4B6DD0D7" w:rsidR="00FD1DD8" w:rsidRPr="00FD1DD8" w:rsidRDefault="00FD1DD8" w:rsidP="00FD1DD8">
            <w:pPr>
              <w:ind w:firstLine="0"/>
              <w:rPr>
                <w:rFonts w:cs="Times New Roman"/>
                <w:b w:val="0"/>
                <w:bCs w:val="0"/>
                <w:i/>
              </w:rPr>
            </w:pPr>
            <w:r w:rsidRPr="00FD1DD8">
              <w:rPr>
                <w:b w:val="0"/>
                <w:bCs w:val="0"/>
              </w:rPr>
              <w:t>Bienestar al Aprendiz</w:t>
            </w:r>
          </w:p>
        </w:tc>
        <w:tc>
          <w:tcPr>
            <w:tcW w:w="4697" w:type="dxa"/>
            <w:tcBorders>
              <w:top w:val="single" w:sz="8" w:space="0" w:color="auto"/>
              <w:bottom w:val="single" w:sz="8" w:space="0" w:color="auto"/>
            </w:tcBorders>
          </w:tcPr>
          <w:p w14:paraId="2191F7C1" w14:textId="4EF1A89D" w:rsidR="00FD1DD8" w:rsidRDefault="00FD1DD8" w:rsidP="00FD1DD8">
            <w:pPr>
              <w:ind w:firstLine="0"/>
              <w:jc w:val="left"/>
              <w:cnfStyle w:val="000000000000" w:firstRow="0" w:lastRow="0" w:firstColumn="0" w:lastColumn="0" w:oddVBand="0" w:evenVBand="0" w:oddHBand="0" w:evenHBand="0" w:firstRowFirstColumn="0" w:firstRowLastColumn="0" w:lastRowFirstColumn="0" w:lastRowLastColumn="0"/>
              <w:rPr>
                <w:rFonts w:cs="Times New Roman"/>
                <w:i/>
              </w:rPr>
            </w:pPr>
            <w:r w:rsidRPr="00A170B4">
              <w:t>Usuario de apoyo</w:t>
            </w:r>
          </w:p>
        </w:tc>
      </w:tr>
    </w:tbl>
    <w:p w14:paraId="1C3E864C" w14:textId="77777777" w:rsidR="00FD1DD8" w:rsidRDefault="00FD1DD8" w:rsidP="001623B5">
      <w:pPr>
        <w:ind w:firstLine="0"/>
        <w:rPr>
          <w:rFonts w:cs="Times New Roman"/>
          <w:i/>
        </w:rPr>
      </w:pPr>
    </w:p>
    <w:p w14:paraId="6914B91F" w14:textId="77777777" w:rsidR="00FD1DD8" w:rsidRDefault="00FD1DD8" w:rsidP="001623B5">
      <w:pPr>
        <w:ind w:firstLine="0"/>
        <w:rPr>
          <w:rFonts w:cs="Times New Roman"/>
          <w:i/>
        </w:rPr>
      </w:pPr>
    </w:p>
    <w:p w14:paraId="74004B88" w14:textId="77777777" w:rsidR="00AD4154" w:rsidRDefault="00AD4154" w:rsidP="00AD4154">
      <w:pPr>
        <w:ind w:firstLine="0"/>
        <w:rPr>
          <w:rFonts w:cs="Times New Roman"/>
        </w:rPr>
      </w:pPr>
    </w:p>
    <w:p w14:paraId="5CCDE4F4" w14:textId="135218CD" w:rsidR="00FD1DD8" w:rsidRPr="00150165" w:rsidRDefault="00FD1DD8" w:rsidP="00FD1DD8">
      <w:pPr>
        <w:ind w:firstLine="0"/>
        <w:rPr>
          <w:rFonts w:cs="Times New Roman"/>
          <w:b/>
        </w:rPr>
      </w:pPr>
      <w:r w:rsidRPr="00150165">
        <w:rPr>
          <w:rFonts w:cs="Times New Roman"/>
          <w:b/>
        </w:rPr>
        <w:lastRenderedPageBreak/>
        <w:t xml:space="preserve">Tabla </w:t>
      </w:r>
      <w:r>
        <w:rPr>
          <w:rFonts w:cs="Times New Roman"/>
          <w:b/>
        </w:rPr>
        <w:t>2</w:t>
      </w:r>
    </w:p>
    <w:p w14:paraId="61D5587A" w14:textId="4BA67969" w:rsidR="00FD1DD8" w:rsidRDefault="00FD1DD8" w:rsidP="00FD1DD8">
      <w:pPr>
        <w:ind w:firstLine="0"/>
        <w:rPr>
          <w:rFonts w:cs="Times New Roman"/>
          <w:i/>
        </w:rPr>
      </w:pPr>
      <w:r>
        <w:rPr>
          <w:rFonts w:cs="Times New Roman"/>
          <w:i/>
        </w:rPr>
        <w:t>Relación de actores y roles</w:t>
      </w:r>
    </w:p>
    <w:p w14:paraId="50B0397B" w14:textId="77777777" w:rsidR="00FD1DD8" w:rsidRDefault="00FD1DD8" w:rsidP="00FD1DD8">
      <w:pPr>
        <w:ind w:firstLine="0"/>
        <w:rPr>
          <w:rFonts w:cs="Times New Roman"/>
          <w:i/>
        </w:rPr>
      </w:pPr>
    </w:p>
    <w:tbl>
      <w:tblPr>
        <w:tblStyle w:val="Tablanormal2"/>
        <w:tblW w:w="0" w:type="auto"/>
        <w:tblLook w:val="04A0" w:firstRow="1" w:lastRow="0" w:firstColumn="1" w:lastColumn="0" w:noHBand="0" w:noVBand="1"/>
      </w:tblPr>
      <w:tblGrid>
        <w:gridCol w:w="4697"/>
        <w:gridCol w:w="4697"/>
      </w:tblGrid>
      <w:tr w:rsidR="00FD1DD8" w14:paraId="1E33F3BA" w14:textId="77777777" w:rsidTr="00FD1D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4D9A9424" w14:textId="6D7ABCDC" w:rsidR="00FD1DD8" w:rsidRPr="00FD1DD8" w:rsidRDefault="00FD1DD8" w:rsidP="00FD1DD8">
            <w:pPr>
              <w:ind w:firstLine="0"/>
              <w:jc w:val="center"/>
              <w:rPr>
                <w:rFonts w:cs="Times New Roman"/>
                <w:iCs/>
              </w:rPr>
            </w:pPr>
            <w:r w:rsidRPr="00FD1DD8">
              <w:rPr>
                <w:rFonts w:cs="Times New Roman"/>
                <w:iCs/>
              </w:rPr>
              <w:t>Actor</w:t>
            </w:r>
          </w:p>
        </w:tc>
        <w:tc>
          <w:tcPr>
            <w:tcW w:w="4697" w:type="dxa"/>
            <w:tcBorders>
              <w:top w:val="single" w:sz="8" w:space="0" w:color="auto"/>
              <w:bottom w:val="single" w:sz="8" w:space="0" w:color="auto"/>
            </w:tcBorders>
          </w:tcPr>
          <w:p w14:paraId="3E31F940" w14:textId="2436A1F4" w:rsidR="00FD1DD8" w:rsidRPr="00FD1DD8" w:rsidRDefault="00FD1DD8" w:rsidP="00FD1DD8">
            <w:pPr>
              <w:ind w:firstLine="0"/>
              <w:jc w:val="center"/>
              <w:cnfStyle w:val="100000000000" w:firstRow="1" w:lastRow="0" w:firstColumn="0" w:lastColumn="0" w:oddVBand="0" w:evenVBand="0" w:oddHBand="0" w:evenHBand="0" w:firstRowFirstColumn="0" w:firstRowLastColumn="0" w:lastRowFirstColumn="0" w:lastRowLastColumn="0"/>
              <w:rPr>
                <w:rFonts w:cs="Times New Roman"/>
                <w:iCs/>
              </w:rPr>
            </w:pPr>
            <w:r w:rsidRPr="00FD1DD8">
              <w:rPr>
                <w:rFonts w:cs="Times New Roman"/>
                <w:iCs/>
              </w:rPr>
              <w:t>Roles posibles</w:t>
            </w:r>
          </w:p>
        </w:tc>
      </w:tr>
      <w:tr w:rsidR="00FD1DD8" w14:paraId="0A28B6F5" w14:textId="77777777" w:rsidTr="00FD1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4A19FA7D" w14:textId="3E7DB569" w:rsidR="00FD1DD8" w:rsidRPr="00FD1DD8" w:rsidRDefault="00FD1DD8" w:rsidP="00FD1DD8">
            <w:pPr>
              <w:ind w:firstLine="0"/>
              <w:rPr>
                <w:rFonts w:cs="Times New Roman"/>
                <w:b w:val="0"/>
                <w:bCs w:val="0"/>
                <w:i/>
              </w:rPr>
            </w:pPr>
            <w:r w:rsidRPr="00FD1DD8">
              <w:rPr>
                <w:b w:val="0"/>
                <w:bCs w:val="0"/>
              </w:rPr>
              <w:t>Aspirante</w:t>
            </w:r>
          </w:p>
        </w:tc>
        <w:tc>
          <w:tcPr>
            <w:tcW w:w="4697" w:type="dxa"/>
            <w:tcBorders>
              <w:top w:val="single" w:sz="8" w:space="0" w:color="auto"/>
              <w:bottom w:val="single" w:sz="8" w:space="0" w:color="auto"/>
            </w:tcBorders>
          </w:tcPr>
          <w:p w14:paraId="61AB7808" w14:textId="77A55495" w:rsidR="00FD1DD8" w:rsidRDefault="00FD1DD8" w:rsidP="00FD1DD8">
            <w:pPr>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EA52CB">
              <w:t>Aspirante</w:t>
            </w:r>
          </w:p>
        </w:tc>
      </w:tr>
      <w:tr w:rsidR="00FD1DD8" w14:paraId="288ACC9B" w14:textId="77777777" w:rsidTr="00FD1DD8">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56FF85A2" w14:textId="1CAAD75C" w:rsidR="00FD1DD8" w:rsidRPr="00FD1DD8" w:rsidRDefault="00FD1DD8" w:rsidP="00FD1DD8">
            <w:pPr>
              <w:ind w:firstLine="0"/>
              <w:rPr>
                <w:rFonts w:cs="Times New Roman"/>
                <w:b w:val="0"/>
                <w:bCs w:val="0"/>
                <w:i/>
              </w:rPr>
            </w:pPr>
            <w:r w:rsidRPr="00FD1DD8">
              <w:rPr>
                <w:b w:val="0"/>
                <w:bCs w:val="0"/>
              </w:rPr>
              <w:t>Aprendiz</w:t>
            </w:r>
          </w:p>
        </w:tc>
        <w:tc>
          <w:tcPr>
            <w:tcW w:w="4697" w:type="dxa"/>
            <w:tcBorders>
              <w:top w:val="single" w:sz="8" w:space="0" w:color="auto"/>
              <w:bottom w:val="single" w:sz="8" w:space="0" w:color="auto"/>
            </w:tcBorders>
          </w:tcPr>
          <w:p w14:paraId="23B66D46" w14:textId="6114A861" w:rsidR="00FD1DD8" w:rsidRDefault="00FD1DD8" w:rsidP="00FD1DD8">
            <w:pPr>
              <w:ind w:firstLine="0"/>
              <w:cnfStyle w:val="000000000000" w:firstRow="0" w:lastRow="0" w:firstColumn="0" w:lastColumn="0" w:oddVBand="0" w:evenVBand="0" w:oddHBand="0" w:evenHBand="0" w:firstRowFirstColumn="0" w:firstRowLastColumn="0" w:lastRowFirstColumn="0" w:lastRowLastColumn="0"/>
              <w:rPr>
                <w:rFonts w:cs="Times New Roman"/>
                <w:i/>
              </w:rPr>
            </w:pPr>
            <w:r w:rsidRPr="00EA52CB">
              <w:t>Aprendiz, Aspirante</w:t>
            </w:r>
          </w:p>
        </w:tc>
      </w:tr>
      <w:tr w:rsidR="00FD1DD8" w14:paraId="4F93B481" w14:textId="77777777" w:rsidTr="00FD1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6FD8164B" w14:textId="708C87C6" w:rsidR="00FD1DD8" w:rsidRPr="00FD1DD8" w:rsidRDefault="00FD1DD8" w:rsidP="00FD1DD8">
            <w:pPr>
              <w:ind w:firstLine="0"/>
              <w:rPr>
                <w:rFonts w:cs="Times New Roman"/>
                <w:b w:val="0"/>
                <w:bCs w:val="0"/>
                <w:i/>
              </w:rPr>
            </w:pPr>
            <w:r w:rsidRPr="00FD1DD8">
              <w:rPr>
                <w:b w:val="0"/>
                <w:bCs w:val="0"/>
              </w:rPr>
              <w:t>Instructor</w:t>
            </w:r>
          </w:p>
        </w:tc>
        <w:tc>
          <w:tcPr>
            <w:tcW w:w="4697" w:type="dxa"/>
            <w:tcBorders>
              <w:top w:val="single" w:sz="8" w:space="0" w:color="auto"/>
              <w:bottom w:val="single" w:sz="8" w:space="0" w:color="auto"/>
            </w:tcBorders>
          </w:tcPr>
          <w:p w14:paraId="4FDC4018" w14:textId="5A419E68" w:rsidR="00FD1DD8" w:rsidRDefault="00FD1DD8" w:rsidP="00FD1DD8">
            <w:pPr>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EA52CB">
              <w:t>Instructor, Aprendiz, Aspirante</w:t>
            </w:r>
          </w:p>
        </w:tc>
      </w:tr>
      <w:tr w:rsidR="00FD1DD8" w14:paraId="7D2C95BD" w14:textId="77777777" w:rsidTr="00FD1DD8">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7080A642" w14:textId="2266CFC7" w:rsidR="00FD1DD8" w:rsidRPr="00FD1DD8" w:rsidRDefault="00FD1DD8" w:rsidP="00FD1DD8">
            <w:pPr>
              <w:ind w:firstLine="0"/>
              <w:rPr>
                <w:rFonts w:cs="Times New Roman"/>
                <w:b w:val="0"/>
                <w:bCs w:val="0"/>
                <w:i/>
              </w:rPr>
            </w:pPr>
            <w:r w:rsidRPr="00FD1DD8">
              <w:rPr>
                <w:b w:val="0"/>
                <w:bCs w:val="0"/>
              </w:rPr>
              <w:t>Administrativo</w:t>
            </w:r>
          </w:p>
        </w:tc>
        <w:tc>
          <w:tcPr>
            <w:tcW w:w="4697" w:type="dxa"/>
            <w:tcBorders>
              <w:top w:val="single" w:sz="8" w:space="0" w:color="auto"/>
              <w:bottom w:val="single" w:sz="8" w:space="0" w:color="auto"/>
            </w:tcBorders>
          </w:tcPr>
          <w:p w14:paraId="12771350" w14:textId="5D3DD085" w:rsidR="00FD1DD8" w:rsidRDefault="00FD1DD8" w:rsidP="00FD1DD8">
            <w:pPr>
              <w:ind w:firstLine="0"/>
              <w:cnfStyle w:val="000000000000" w:firstRow="0" w:lastRow="0" w:firstColumn="0" w:lastColumn="0" w:oddVBand="0" w:evenVBand="0" w:oddHBand="0" w:evenHBand="0" w:firstRowFirstColumn="0" w:firstRowLastColumn="0" w:lastRowFirstColumn="0" w:lastRowLastColumn="0"/>
              <w:rPr>
                <w:rFonts w:cs="Times New Roman"/>
                <w:i/>
              </w:rPr>
            </w:pPr>
            <w:r w:rsidRPr="00EA52CB">
              <w:t>Administrativo, Aspirante</w:t>
            </w:r>
          </w:p>
        </w:tc>
      </w:tr>
      <w:tr w:rsidR="00FD1DD8" w14:paraId="2E0C3C2C" w14:textId="77777777" w:rsidTr="00FD1D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32795DE9" w14:textId="2775663E" w:rsidR="00FD1DD8" w:rsidRPr="00FD1DD8" w:rsidRDefault="00FD1DD8" w:rsidP="00FD1DD8">
            <w:pPr>
              <w:ind w:firstLine="0"/>
              <w:rPr>
                <w:rFonts w:cs="Times New Roman"/>
                <w:b w:val="0"/>
                <w:bCs w:val="0"/>
                <w:i/>
              </w:rPr>
            </w:pPr>
            <w:r w:rsidRPr="00FD1DD8">
              <w:rPr>
                <w:b w:val="0"/>
                <w:bCs w:val="0"/>
              </w:rPr>
              <w:t>Directivo</w:t>
            </w:r>
          </w:p>
        </w:tc>
        <w:tc>
          <w:tcPr>
            <w:tcW w:w="4697" w:type="dxa"/>
            <w:tcBorders>
              <w:top w:val="single" w:sz="8" w:space="0" w:color="auto"/>
              <w:bottom w:val="single" w:sz="8" w:space="0" w:color="auto"/>
            </w:tcBorders>
          </w:tcPr>
          <w:p w14:paraId="75147CFF" w14:textId="5DE02FE3" w:rsidR="00FD1DD8" w:rsidRDefault="00FD1DD8" w:rsidP="00FD1DD8">
            <w:pPr>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EA52CB">
              <w:t>Directivo, Aspirante</w:t>
            </w:r>
          </w:p>
        </w:tc>
      </w:tr>
      <w:tr w:rsidR="00FD1DD8" w14:paraId="32DC7389" w14:textId="77777777" w:rsidTr="00FD1DD8">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266D2F70" w14:textId="7C9A0FB9" w:rsidR="00FD1DD8" w:rsidRPr="00FD1DD8" w:rsidRDefault="00FD1DD8" w:rsidP="00FD1DD8">
            <w:pPr>
              <w:ind w:firstLine="0"/>
              <w:rPr>
                <w:rFonts w:cs="Times New Roman"/>
                <w:b w:val="0"/>
                <w:bCs w:val="0"/>
                <w:i/>
              </w:rPr>
            </w:pPr>
            <w:r w:rsidRPr="00FD1DD8">
              <w:rPr>
                <w:b w:val="0"/>
                <w:bCs w:val="0"/>
              </w:rPr>
              <w:t>Bienestar</w:t>
            </w:r>
          </w:p>
        </w:tc>
        <w:tc>
          <w:tcPr>
            <w:tcW w:w="4697" w:type="dxa"/>
            <w:tcBorders>
              <w:top w:val="single" w:sz="8" w:space="0" w:color="auto"/>
              <w:bottom w:val="single" w:sz="8" w:space="0" w:color="auto"/>
            </w:tcBorders>
          </w:tcPr>
          <w:p w14:paraId="45C1B228" w14:textId="3D5A1A81" w:rsidR="00FD1DD8" w:rsidRDefault="00FD1DD8" w:rsidP="00FD1DD8">
            <w:pPr>
              <w:ind w:firstLine="0"/>
              <w:cnfStyle w:val="000000000000" w:firstRow="0" w:lastRow="0" w:firstColumn="0" w:lastColumn="0" w:oddVBand="0" w:evenVBand="0" w:oddHBand="0" w:evenHBand="0" w:firstRowFirstColumn="0" w:firstRowLastColumn="0" w:lastRowFirstColumn="0" w:lastRowLastColumn="0"/>
              <w:rPr>
                <w:rFonts w:cs="Times New Roman"/>
                <w:i/>
              </w:rPr>
            </w:pPr>
            <w:r w:rsidRPr="00EA52CB">
              <w:t>Bienestar, Aspirante</w:t>
            </w:r>
          </w:p>
        </w:tc>
      </w:tr>
    </w:tbl>
    <w:p w14:paraId="6289D56F" w14:textId="77777777" w:rsidR="00FD1DD8" w:rsidRDefault="00FD1DD8" w:rsidP="00AD4154">
      <w:pPr>
        <w:ind w:firstLine="0"/>
        <w:rPr>
          <w:rFonts w:cs="Times New Roman"/>
        </w:rPr>
      </w:pPr>
    </w:p>
    <w:p w14:paraId="2A94C73C" w14:textId="04A79B63" w:rsidR="00FD1DD8" w:rsidRPr="00150165" w:rsidRDefault="00FD1DD8" w:rsidP="00FD1DD8">
      <w:pPr>
        <w:ind w:firstLine="0"/>
        <w:rPr>
          <w:rFonts w:cs="Times New Roman"/>
          <w:b/>
        </w:rPr>
      </w:pPr>
      <w:r w:rsidRPr="00150165">
        <w:rPr>
          <w:rFonts w:cs="Times New Roman"/>
          <w:b/>
        </w:rPr>
        <w:t xml:space="preserve">Tabla </w:t>
      </w:r>
      <w:r>
        <w:rPr>
          <w:rFonts w:cs="Times New Roman"/>
          <w:b/>
        </w:rPr>
        <w:t>3</w:t>
      </w:r>
    </w:p>
    <w:p w14:paraId="28AC221D" w14:textId="31538E13" w:rsidR="00FD1DD8" w:rsidRDefault="00FD1DD8" w:rsidP="00FD1DD8">
      <w:pPr>
        <w:ind w:firstLine="0"/>
        <w:rPr>
          <w:rFonts w:cs="Times New Roman"/>
          <w:i/>
        </w:rPr>
      </w:pPr>
      <w:r>
        <w:rPr>
          <w:rFonts w:cs="Times New Roman"/>
          <w:i/>
        </w:rPr>
        <w:t>Jerarquía institucional propuesta</w:t>
      </w:r>
    </w:p>
    <w:p w14:paraId="6EA579CA" w14:textId="77777777" w:rsidR="00FD1DD8" w:rsidRDefault="00FD1DD8" w:rsidP="00FD1DD8">
      <w:pPr>
        <w:ind w:firstLine="0"/>
        <w:rPr>
          <w:rFonts w:cs="Times New Roman"/>
          <w:i/>
        </w:rPr>
      </w:pPr>
    </w:p>
    <w:tbl>
      <w:tblPr>
        <w:tblStyle w:val="Tablanormal2"/>
        <w:tblW w:w="0" w:type="auto"/>
        <w:tblLook w:val="04A0" w:firstRow="1" w:lastRow="0" w:firstColumn="1" w:lastColumn="0" w:noHBand="0" w:noVBand="1"/>
      </w:tblPr>
      <w:tblGrid>
        <w:gridCol w:w="4697"/>
        <w:gridCol w:w="4697"/>
      </w:tblGrid>
      <w:tr w:rsidR="00601B3D" w14:paraId="0023696C" w14:textId="77777777" w:rsidTr="006306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0E50746F" w14:textId="165F6DDC" w:rsidR="00601B3D" w:rsidRPr="00FD1DD8" w:rsidRDefault="00601B3D" w:rsidP="006306D6">
            <w:pPr>
              <w:ind w:firstLine="0"/>
              <w:jc w:val="center"/>
              <w:rPr>
                <w:rFonts w:cs="Times New Roman"/>
                <w:iCs/>
              </w:rPr>
            </w:pPr>
            <w:r>
              <w:rPr>
                <w:rFonts w:cs="Times New Roman"/>
                <w:iCs/>
              </w:rPr>
              <w:t>Nivel</w:t>
            </w:r>
          </w:p>
        </w:tc>
        <w:tc>
          <w:tcPr>
            <w:tcW w:w="4697" w:type="dxa"/>
            <w:tcBorders>
              <w:top w:val="single" w:sz="8" w:space="0" w:color="auto"/>
              <w:bottom w:val="single" w:sz="8" w:space="0" w:color="auto"/>
            </w:tcBorders>
          </w:tcPr>
          <w:p w14:paraId="3F8F8663" w14:textId="54DC4B16" w:rsidR="00601B3D" w:rsidRPr="00FD1DD8" w:rsidRDefault="00601B3D" w:rsidP="006306D6">
            <w:pPr>
              <w:ind w:firstLine="0"/>
              <w:jc w:val="center"/>
              <w:cnfStyle w:val="100000000000" w:firstRow="1" w:lastRow="0" w:firstColumn="0" w:lastColumn="0" w:oddVBand="0" w:evenVBand="0" w:oddHBand="0" w:evenHBand="0" w:firstRowFirstColumn="0" w:firstRowLastColumn="0" w:lastRowFirstColumn="0" w:lastRowLastColumn="0"/>
              <w:rPr>
                <w:rFonts w:cs="Times New Roman"/>
                <w:iCs/>
              </w:rPr>
            </w:pPr>
            <w:r>
              <w:rPr>
                <w:rFonts w:cs="Times New Roman"/>
                <w:iCs/>
              </w:rPr>
              <w:t>Cargo</w:t>
            </w:r>
          </w:p>
        </w:tc>
      </w:tr>
      <w:tr w:rsidR="00601B3D" w14:paraId="70259E70" w14:textId="77777777" w:rsidTr="00630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69900576" w14:textId="42D7BAC3" w:rsidR="00601B3D" w:rsidRPr="00601B3D" w:rsidRDefault="00601B3D" w:rsidP="00601B3D">
            <w:pPr>
              <w:ind w:firstLine="0"/>
              <w:rPr>
                <w:rFonts w:cs="Times New Roman"/>
                <w:b w:val="0"/>
                <w:bCs w:val="0"/>
                <w:i/>
              </w:rPr>
            </w:pPr>
            <w:r w:rsidRPr="00601B3D">
              <w:rPr>
                <w:b w:val="0"/>
                <w:bCs w:val="0"/>
              </w:rPr>
              <w:t>1</w:t>
            </w:r>
          </w:p>
        </w:tc>
        <w:tc>
          <w:tcPr>
            <w:tcW w:w="4697" w:type="dxa"/>
            <w:tcBorders>
              <w:top w:val="single" w:sz="8" w:space="0" w:color="auto"/>
              <w:bottom w:val="single" w:sz="8" w:space="0" w:color="auto"/>
            </w:tcBorders>
          </w:tcPr>
          <w:p w14:paraId="552E66AB" w14:textId="3B4A95DA" w:rsidR="00601B3D" w:rsidRDefault="00601B3D" w:rsidP="00601B3D">
            <w:pPr>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6C1474">
              <w:t>Director Regional</w:t>
            </w:r>
          </w:p>
        </w:tc>
      </w:tr>
      <w:tr w:rsidR="00601B3D" w14:paraId="4E56D00D" w14:textId="77777777" w:rsidTr="006306D6">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6E3C133D" w14:textId="05303595" w:rsidR="00601B3D" w:rsidRPr="00601B3D" w:rsidRDefault="00601B3D" w:rsidP="00601B3D">
            <w:pPr>
              <w:ind w:firstLine="0"/>
              <w:rPr>
                <w:rFonts w:cs="Times New Roman"/>
                <w:b w:val="0"/>
                <w:bCs w:val="0"/>
                <w:i/>
              </w:rPr>
            </w:pPr>
            <w:r w:rsidRPr="00601B3D">
              <w:rPr>
                <w:b w:val="0"/>
                <w:bCs w:val="0"/>
              </w:rPr>
              <w:t>2</w:t>
            </w:r>
          </w:p>
        </w:tc>
        <w:tc>
          <w:tcPr>
            <w:tcW w:w="4697" w:type="dxa"/>
            <w:tcBorders>
              <w:top w:val="single" w:sz="8" w:space="0" w:color="auto"/>
              <w:bottom w:val="single" w:sz="8" w:space="0" w:color="auto"/>
            </w:tcBorders>
          </w:tcPr>
          <w:p w14:paraId="11BB0260" w14:textId="6001A70C" w:rsidR="00601B3D" w:rsidRDefault="00601B3D" w:rsidP="00601B3D">
            <w:pPr>
              <w:ind w:firstLine="0"/>
              <w:cnfStyle w:val="000000000000" w:firstRow="0" w:lastRow="0" w:firstColumn="0" w:lastColumn="0" w:oddVBand="0" w:evenVBand="0" w:oddHBand="0" w:evenHBand="0" w:firstRowFirstColumn="0" w:firstRowLastColumn="0" w:lastRowFirstColumn="0" w:lastRowLastColumn="0"/>
              <w:rPr>
                <w:rFonts w:cs="Times New Roman"/>
                <w:i/>
              </w:rPr>
            </w:pPr>
            <w:r w:rsidRPr="006C1474">
              <w:t>Coordinador Académico</w:t>
            </w:r>
          </w:p>
        </w:tc>
      </w:tr>
      <w:tr w:rsidR="00601B3D" w14:paraId="15A25CA0" w14:textId="77777777" w:rsidTr="00630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73785EE2" w14:textId="500C12E7" w:rsidR="00601B3D" w:rsidRPr="00601B3D" w:rsidRDefault="00601B3D" w:rsidP="00601B3D">
            <w:pPr>
              <w:ind w:firstLine="0"/>
              <w:rPr>
                <w:rFonts w:cs="Times New Roman"/>
                <w:b w:val="0"/>
                <w:bCs w:val="0"/>
                <w:i/>
              </w:rPr>
            </w:pPr>
            <w:r w:rsidRPr="00601B3D">
              <w:rPr>
                <w:b w:val="0"/>
                <w:bCs w:val="0"/>
              </w:rPr>
              <w:t>3</w:t>
            </w:r>
          </w:p>
        </w:tc>
        <w:tc>
          <w:tcPr>
            <w:tcW w:w="4697" w:type="dxa"/>
            <w:tcBorders>
              <w:top w:val="single" w:sz="8" w:space="0" w:color="auto"/>
              <w:bottom w:val="single" w:sz="8" w:space="0" w:color="auto"/>
            </w:tcBorders>
          </w:tcPr>
          <w:p w14:paraId="6BDCEDF9" w14:textId="3A712325" w:rsidR="00601B3D" w:rsidRDefault="00601B3D" w:rsidP="00601B3D">
            <w:pPr>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6C1474">
              <w:t>Instructor Líder de Línea</w:t>
            </w:r>
          </w:p>
        </w:tc>
      </w:tr>
      <w:tr w:rsidR="00601B3D" w14:paraId="57983A82" w14:textId="77777777" w:rsidTr="006306D6">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10C820A6" w14:textId="32D7432C" w:rsidR="00601B3D" w:rsidRPr="00601B3D" w:rsidRDefault="00601B3D" w:rsidP="00601B3D">
            <w:pPr>
              <w:ind w:firstLine="0"/>
              <w:rPr>
                <w:rFonts w:cs="Times New Roman"/>
                <w:b w:val="0"/>
                <w:bCs w:val="0"/>
                <w:i/>
              </w:rPr>
            </w:pPr>
            <w:r w:rsidRPr="00601B3D">
              <w:rPr>
                <w:b w:val="0"/>
                <w:bCs w:val="0"/>
              </w:rPr>
              <w:t>4</w:t>
            </w:r>
          </w:p>
        </w:tc>
        <w:tc>
          <w:tcPr>
            <w:tcW w:w="4697" w:type="dxa"/>
            <w:tcBorders>
              <w:top w:val="single" w:sz="8" w:space="0" w:color="auto"/>
              <w:bottom w:val="single" w:sz="8" w:space="0" w:color="auto"/>
            </w:tcBorders>
          </w:tcPr>
          <w:p w14:paraId="68992E75" w14:textId="292F504F" w:rsidR="00601B3D" w:rsidRDefault="00601B3D" w:rsidP="00601B3D">
            <w:pPr>
              <w:ind w:firstLine="0"/>
              <w:cnfStyle w:val="000000000000" w:firstRow="0" w:lastRow="0" w:firstColumn="0" w:lastColumn="0" w:oddVBand="0" w:evenVBand="0" w:oddHBand="0" w:evenHBand="0" w:firstRowFirstColumn="0" w:firstRowLastColumn="0" w:lastRowFirstColumn="0" w:lastRowLastColumn="0"/>
              <w:rPr>
                <w:rFonts w:cs="Times New Roman"/>
                <w:i/>
              </w:rPr>
            </w:pPr>
            <w:r w:rsidRPr="006C1474">
              <w:t>Instructor Líder de Ficha</w:t>
            </w:r>
          </w:p>
        </w:tc>
      </w:tr>
      <w:tr w:rsidR="00601B3D" w14:paraId="6FA151C7" w14:textId="77777777" w:rsidTr="006306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06097EAC" w14:textId="0D926C4C" w:rsidR="00601B3D" w:rsidRPr="00601B3D" w:rsidRDefault="00601B3D" w:rsidP="00601B3D">
            <w:pPr>
              <w:ind w:firstLine="0"/>
              <w:rPr>
                <w:rFonts w:cs="Times New Roman"/>
                <w:b w:val="0"/>
                <w:bCs w:val="0"/>
                <w:i/>
              </w:rPr>
            </w:pPr>
            <w:r w:rsidRPr="00601B3D">
              <w:rPr>
                <w:b w:val="0"/>
                <w:bCs w:val="0"/>
              </w:rPr>
              <w:t>5</w:t>
            </w:r>
          </w:p>
        </w:tc>
        <w:tc>
          <w:tcPr>
            <w:tcW w:w="4697" w:type="dxa"/>
            <w:tcBorders>
              <w:top w:val="single" w:sz="8" w:space="0" w:color="auto"/>
              <w:bottom w:val="single" w:sz="8" w:space="0" w:color="auto"/>
            </w:tcBorders>
          </w:tcPr>
          <w:p w14:paraId="354D401C" w14:textId="5B97088B" w:rsidR="00601B3D" w:rsidRDefault="00601B3D" w:rsidP="00601B3D">
            <w:pPr>
              <w:ind w:firstLine="0"/>
              <w:cnfStyle w:val="000000100000" w:firstRow="0" w:lastRow="0" w:firstColumn="0" w:lastColumn="0" w:oddVBand="0" w:evenVBand="0" w:oddHBand="1" w:evenHBand="0" w:firstRowFirstColumn="0" w:firstRowLastColumn="0" w:lastRowFirstColumn="0" w:lastRowLastColumn="0"/>
              <w:rPr>
                <w:rFonts w:cs="Times New Roman"/>
                <w:i/>
              </w:rPr>
            </w:pPr>
            <w:r w:rsidRPr="006C1474">
              <w:t>Instructor</w:t>
            </w:r>
          </w:p>
        </w:tc>
      </w:tr>
      <w:tr w:rsidR="00601B3D" w14:paraId="50260F24" w14:textId="77777777" w:rsidTr="006306D6">
        <w:tc>
          <w:tcPr>
            <w:cnfStyle w:val="001000000000" w:firstRow="0" w:lastRow="0" w:firstColumn="1" w:lastColumn="0" w:oddVBand="0" w:evenVBand="0" w:oddHBand="0" w:evenHBand="0" w:firstRowFirstColumn="0" w:firstRowLastColumn="0" w:lastRowFirstColumn="0" w:lastRowLastColumn="0"/>
            <w:tcW w:w="4697" w:type="dxa"/>
            <w:tcBorders>
              <w:top w:val="single" w:sz="8" w:space="0" w:color="auto"/>
              <w:bottom w:val="single" w:sz="8" w:space="0" w:color="auto"/>
            </w:tcBorders>
          </w:tcPr>
          <w:p w14:paraId="1ACB36CE" w14:textId="59DDA4F2" w:rsidR="00601B3D" w:rsidRPr="00601B3D" w:rsidRDefault="00601B3D" w:rsidP="00601B3D">
            <w:pPr>
              <w:ind w:firstLine="0"/>
              <w:rPr>
                <w:rFonts w:cs="Times New Roman"/>
                <w:b w:val="0"/>
                <w:bCs w:val="0"/>
                <w:i/>
              </w:rPr>
            </w:pPr>
            <w:r w:rsidRPr="00601B3D">
              <w:rPr>
                <w:b w:val="0"/>
                <w:bCs w:val="0"/>
              </w:rPr>
              <w:t>6</w:t>
            </w:r>
          </w:p>
        </w:tc>
        <w:tc>
          <w:tcPr>
            <w:tcW w:w="4697" w:type="dxa"/>
            <w:tcBorders>
              <w:top w:val="single" w:sz="8" w:space="0" w:color="auto"/>
              <w:bottom w:val="single" w:sz="8" w:space="0" w:color="auto"/>
            </w:tcBorders>
          </w:tcPr>
          <w:p w14:paraId="01024BE4" w14:textId="55A2312D" w:rsidR="00601B3D" w:rsidRDefault="00601B3D" w:rsidP="00601B3D">
            <w:pPr>
              <w:ind w:firstLine="0"/>
              <w:cnfStyle w:val="000000000000" w:firstRow="0" w:lastRow="0" w:firstColumn="0" w:lastColumn="0" w:oddVBand="0" w:evenVBand="0" w:oddHBand="0" w:evenHBand="0" w:firstRowFirstColumn="0" w:firstRowLastColumn="0" w:lastRowFirstColumn="0" w:lastRowLastColumn="0"/>
              <w:rPr>
                <w:rFonts w:cs="Times New Roman"/>
                <w:i/>
              </w:rPr>
            </w:pPr>
            <w:r w:rsidRPr="006C1474">
              <w:t>Aprendiz</w:t>
            </w:r>
          </w:p>
        </w:tc>
      </w:tr>
    </w:tbl>
    <w:p w14:paraId="2A1E47CA" w14:textId="77777777" w:rsidR="00AD7948" w:rsidRPr="00150165" w:rsidRDefault="00AD7948" w:rsidP="000E2FE6">
      <w:pPr>
        <w:rPr>
          <w:rFonts w:cs="Times New Roman"/>
          <w:szCs w:val="24"/>
        </w:rPr>
      </w:pPr>
    </w:p>
    <w:p w14:paraId="5C0078C9" w14:textId="0FDD41B7" w:rsidR="004B203B" w:rsidRPr="00150165" w:rsidRDefault="00AD7948" w:rsidP="00AD4154">
      <w:pPr>
        <w:ind w:firstLine="0"/>
        <w:rPr>
          <w:rFonts w:cs="Times New Roman"/>
          <w:b/>
        </w:rPr>
      </w:pPr>
      <w:r>
        <w:rPr>
          <w:rFonts w:cs="Times New Roman"/>
          <w:b/>
        </w:rPr>
        <w:t>Figura</w:t>
      </w:r>
      <w:r w:rsidR="004B203B" w:rsidRPr="00150165">
        <w:rPr>
          <w:rFonts w:cs="Times New Roman"/>
          <w:b/>
        </w:rPr>
        <w:t xml:space="preserve"> 1</w:t>
      </w:r>
    </w:p>
    <w:p w14:paraId="6D3658A0" w14:textId="32A44AC6" w:rsidR="0007193F" w:rsidRDefault="0020173B" w:rsidP="00AD4154">
      <w:pPr>
        <w:ind w:firstLine="0"/>
        <w:rPr>
          <w:rFonts w:cs="Times New Roman"/>
          <w:i/>
        </w:rPr>
      </w:pPr>
      <w:r w:rsidRPr="0020173B">
        <w:rPr>
          <w:rFonts w:cs="Times New Roman"/>
          <w:i/>
        </w:rPr>
        <w:t>Jerarquía institucional propuesta para el módulo de actores</w:t>
      </w:r>
    </w:p>
    <w:p w14:paraId="37783FB3" w14:textId="77777777" w:rsidR="00AD7948" w:rsidRPr="00150165" w:rsidRDefault="00AD7948" w:rsidP="00AD4154">
      <w:pPr>
        <w:ind w:firstLine="0"/>
        <w:rPr>
          <w:rFonts w:cs="Times New Roman"/>
          <w:i/>
        </w:rPr>
      </w:pPr>
    </w:p>
    <w:p w14:paraId="7A9DF66A" w14:textId="4408D9A8" w:rsidR="004B203B" w:rsidRDefault="0020173B" w:rsidP="00AD7948">
      <w:pPr>
        <w:ind w:firstLine="0"/>
        <w:jc w:val="center"/>
      </w:pPr>
      <w:r>
        <w:rPr>
          <w:noProof/>
        </w:rPr>
        <w:lastRenderedPageBreak/>
        <w:drawing>
          <wp:inline distT="0" distB="0" distL="0" distR="0" wp14:anchorId="2292E9A9" wp14:editId="4A786457">
            <wp:extent cx="3333750" cy="5133975"/>
            <wp:effectExtent l="0" t="0" r="0" b="9525"/>
            <wp:docPr id="233901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1649" name="Imagen 233901649"/>
                    <pic:cNvPicPr/>
                  </pic:nvPicPr>
                  <pic:blipFill>
                    <a:blip r:embed="rId9">
                      <a:extLst>
                        <a:ext uri="{28A0092B-C50C-407E-A947-70E740481C1C}">
                          <a14:useLocalDpi xmlns:a14="http://schemas.microsoft.com/office/drawing/2010/main" val="0"/>
                        </a:ext>
                      </a:extLst>
                    </a:blip>
                    <a:stretch>
                      <a:fillRect/>
                    </a:stretch>
                  </pic:blipFill>
                  <pic:spPr>
                    <a:xfrm>
                      <a:off x="0" y="0"/>
                      <a:ext cx="3333750" cy="5133975"/>
                    </a:xfrm>
                    <a:prstGeom prst="rect">
                      <a:avLst/>
                    </a:prstGeom>
                  </pic:spPr>
                </pic:pic>
              </a:graphicData>
            </a:graphic>
          </wp:inline>
        </w:drawing>
      </w:r>
    </w:p>
    <w:p w14:paraId="7B4D252D" w14:textId="77777777" w:rsidR="003C0CC9" w:rsidRDefault="003C0CC9" w:rsidP="00AD7948">
      <w:pPr>
        <w:ind w:firstLine="0"/>
        <w:rPr>
          <w:rFonts w:cs="Times New Roman"/>
          <w:b/>
          <w:szCs w:val="24"/>
        </w:rPr>
      </w:pPr>
    </w:p>
    <w:p w14:paraId="0A09DB38" w14:textId="5C465041" w:rsidR="0007193F" w:rsidRPr="00AD4154" w:rsidRDefault="0007193F" w:rsidP="00AD7948">
      <w:pPr>
        <w:ind w:firstLine="0"/>
        <w:rPr>
          <w:rFonts w:cs="Times New Roman"/>
          <w:b/>
          <w:szCs w:val="24"/>
        </w:rPr>
      </w:pPr>
      <w:r w:rsidRPr="00AD4154">
        <w:rPr>
          <w:rFonts w:cs="Times New Roman"/>
          <w:b/>
          <w:szCs w:val="24"/>
        </w:rPr>
        <w:t xml:space="preserve">Figura </w:t>
      </w:r>
      <w:r w:rsidR="004634B9">
        <w:rPr>
          <w:rFonts w:cs="Times New Roman"/>
          <w:b/>
          <w:szCs w:val="24"/>
        </w:rPr>
        <w:t>2</w:t>
      </w:r>
    </w:p>
    <w:p w14:paraId="796E04E7" w14:textId="677906EE" w:rsidR="0007193F" w:rsidRDefault="0020173B" w:rsidP="00AD7948">
      <w:pPr>
        <w:ind w:firstLine="0"/>
        <w:rPr>
          <w:rFonts w:cs="Times New Roman"/>
          <w:i/>
          <w:szCs w:val="24"/>
        </w:rPr>
      </w:pPr>
      <w:r w:rsidRPr="0020173B">
        <w:rPr>
          <w:rFonts w:cs="Times New Roman"/>
          <w:i/>
          <w:szCs w:val="24"/>
        </w:rPr>
        <w:t>Estructura general de actores del sistema</w:t>
      </w:r>
      <w:r w:rsidR="00250BB8">
        <w:rPr>
          <w:rFonts w:cs="Times New Roman"/>
          <w:i/>
          <w:szCs w:val="24"/>
        </w:rPr>
        <w:t xml:space="preserve"> </w:t>
      </w:r>
    </w:p>
    <w:p w14:paraId="7AE4763E" w14:textId="4121C721" w:rsidR="00AD7948" w:rsidRDefault="0020173B" w:rsidP="00AD4154">
      <w:pPr>
        <w:ind w:firstLine="0"/>
        <w:rPr>
          <w:rFonts w:cs="Times New Roman"/>
          <w:szCs w:val="24"/>
        </w:rPr>
      </w:pPr>
      <w:r>
        <w:rPr>
          <w:rFonts w:cs="Times New Roman"/>
          <w:noProof/>
          <w:szCs w:val="24"/>
        </w:rPr>
        <w:lastRenderedPageBreak/>
        <w:drawing>
          <wp:inline distT="0" distB="0" distL="0" distR="0" wp14:anchorId="47E11DA5" wp14:editId="5EF3CC5A">
            <wp:extent cx="5971540" cy="3710305"/>
            <wp:effectExtent l="0" t="0" r="0" b="4445"/>
            <wp:docPr id="4609314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31458" name="Imagen 460931458"/>
                    <pic:cNvPicPr/>
                  </pic:nvPicPr>
                  <pic:blipFill>
                    <a:blip r:embed="rId10">
                      <a:extLst>
                        <a:ext uri="{28A0092B-C50C-407E-A947-70E740481C1C}">
                          <a14:useLocalDpi xmlns:a14="http://schemas.microsoft.com/office/drawing/2010/main" val="0"/>
                        </a:ext>
                      </a:extLst>
                    </a:blip>
                    <a:stretch>
                      <a:fillRect/>
                    </a:stretch>
                  </pic:blipFill>
                  <pic:spPr>
                    <a:xfrm>
                      <a:off x="0" y="0"/>
                      <a:ext cx="5971540" cy="3710305"/>
                    </a:xfrm>
                    <a:prstGeom prst="rect">
                      <a:avLst/>
                    </a:prstGeom>
                  </pic:spPr>
                </pic:pic>
              </a:graphicData>
            </a:graphic>
          </wp:inline>
        </w:drawing>
      </w:r>
    </w:p>
    <w:p w14:paraId="02A30640" w14:textId="77777777" w:rsidR="0036189D" w:rsidRDefault="0036189D" w:rsidP="0024378A">
      <w:pPr>
        <w:ind w:firstLine="0"/>
        <w:rPr>
          <w:rFonts w:cs="Times New Roman"/>
          <w:b/>
        </w:rPr>
      </w:pPr>
    </w:p>
    <w:p w14:paraId="152464B4" w14:textId="22EBF380" w:rsidR="00174CB9" w:rsidRPr="0024378A" w:rsidRDefault="004634B9" w:rsidP="0024378A">
      <w:pPr>
        <w:ind w:firstLine="0"/>
        <w:rPr>
          <w:rFonts w:cs="Times New Roman"/>
          <w:b/>
        </w:rPr>
      </w:pPr>
      <w:r>
        <w:rPr>
          <w:rFonts w:cs="Times New Roman"/>
          <w:b/>
        </w:rPr>
        <w:t>Figura 3</w:t>
      </w:r>
      <w:r w:rsidR="00174CB9" w:rsidRPr="0024378A">
        <w:rPr>
          <w:rFonts w:cs="Times New Roman"/>
          <w:b/>
        </w:rPr>
        <w:t xml:space="preserve"> </w:t>
      </w:r>
    </w:p>
    <w:p w14:paraId="105F1DA0" w14:textId="01E6E575" w:rsidR="00174CB9" w:rsidRPr="004C7071" w:rsidRDefault="0020173B" w:rsidP="0024378A">
      <w:pPr>
        <w:ind w:firstLine="0"/>
        <w:rPr>
          <w:rFonts w:cs="Times New Roman"/>
          <w:bCs/>
          <w:i/>
        </w:rPr>
      </w:pPr>
      <w:r w:rsidRPr="0020173B">
        <w:rPr>
          <w:rFonts w:cs="Times New Roman"/>
          <w:bCs/>
          <w:i/>
        </w:rPr>
        <w:t>Modelo de roles múltiples dentro del sistema</w:t>
      </w:r>
    </w:p>
    <w:p w14:paraId="7B8B2D85" w14:textId="3FFD655F" w:rsidR="00174CB9" w:rsidRDefault="0020173B" w:rsidP="00174CB9">
      <w:pPr>
        <w:rPr>
          <w:rFonts w:cs="Times New Roman"/>
          <w:b/>
          <w:i/>
        </w:rPr>
      </w:pPr>
      <w:r>
        <w:rPr>
          <w:rFonts w:cs="Times New Roman"/>
          <w:b/>
          <w:i/>
          <w:noProof/>
        </w:rPr>
        <w:drawing>
          <wp:inline distT="0" distB="0" distL="0" distR="0" wp14:anchorId="7726B85D" wp14:editId="3856D728">
            <wp:extent cx="5971540" cy="2906395"/>
            <wp:effectExtent l="0" t="0" r="0" b="8255"/>
            <wp:docPr id="19949131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13171" name="Imagen 1994913171"/>
                    <pic:cNvPicPr/>
                  </pic:nvPicPr>
                  <pic:blipFill>
                    <a:blip r:embed="rId11">
                      <a:extLst>
                        <a:ext uri="{28A0092B-C50C-407E-A947-70E740481C1C}">
                          <a14:useLocalDpi xmlns:a14="http://schemas.microsoft.com/office/drawing/2010/main" val="0"/>
                        </a:ext>
                      </a:extLst>
                    </a:blip>
                    <a:stretch>
                      <a:fillRect/>
                    </a:stretch>
                  </pic:blipFill>
                  <pic:spPr>
                    <a:xfrm>
                      <a:off x="0" y="0"/>
                      <a:ext cx="5971540" cy="2906395"/>
                    </a:xfrm>
                    <a:prstGeom prst="rect">
                      <a:avLst/>
                    </a:prstGeom>
                  </pic:spPr>
                </pic:pic>
              </a:graphicData>
            </a:graphic>
          </wp:inline>
        </w:drawing>
      </w:r>
    </w:p>
    <w:p w14:paraId="255E4B91" w14:textId="7688F670" w:rsidR="00174CB9" w:rsidRPr="00174CB9" w:rsidRDefault="00174CB9" w:rsidP="0024378A">
      <w:pPr>
        <w:ind w:firstLine="0"/>
        <w:jc w:val="center"/>
        <w:rPr>
          <w:rFonts w:cs="Times New Roman"/>
          <w:b/>
          <w:i/>
        </w:rPr>
      </w:pPr>
    </w:p>
    <w:p w14:paraId="4F9CA74B" w14:textId="77777777" w:rsidR="00E3498B" w:rsidRDefault="00E3498B" w:rsidP="00024F26">
      <w:pPr>
        <w:ind w:firstLine="0"/>
      </w:pPr>
    </w:p>
    <w:p w14:paraId="1663F88B" w14:textId="3777C4BA" w:rsidR="0020173B" w:rsidRPr="0024378A" w:rsidRDefault="0020173B" w:rsidP="0020173B">
      <w:pPr>
        <w:ind w:firstLine="0"/>
        <w:rPr>
          <w:rFonts w:cs="Times New Roman"/>
          <w:b/>
        </w:rPr>
      </w:pPr>
      <w:bookmarkStart w:id="73" w:name="_Toc99440882"/>
      <w:bookmarkStart w:id="74" w:name="_Toc99441567"/>
      <w:bookmarkStart w:id="75" w:name="_Toc99466681"/>
      <w:r>
        <w:rPr>
          <w:rFonts w:cs="Times New Roman"/>
          <w:b/>
        </w:rPr>
        <w:lastRenderedPageBreak/>
        <w:t xml:space="preserve">Figura </w:t>
      </w:r>
      <w:r>
        <w:rPr>
          <w:rFonts w:cs="Times New Roman"/>
          <w:b/>
        </w:rPr>
        <w:t>4</w:t>
      </w:r>
      <w:r w:rsidRPr="0024378A">
        <w:rPr>
          <w:rFonts w:cs="Times New Roman"/>
          <w:b/>
        </w:rPr>
        <w:t xml:space="preserve"> </w:t>
      </w:r>
    </w:p>
    <w:p w14:paraId="1442B22F" w14:textId="4F41CD12" w:rsidR="0020173B" w:rsidRDefault="0020173B" w:rsidP="0020173B">
      <w:pPr>
        <w:ind w:firstLine="0"/>
        <w:rPr>
          <w:rFonts w:cs="Times New Roman"/>
          <w:bCs/>
          <w:i/>
        </w:rPr>
      </w:pPr>
      <w:r w:rsidRPr="0020173B">
        <w:rPr>
          <w:rFonts w:cs="Times New Roman"/>
          <w:bCs/>
          <w:i/>
        </w:rPr>
        <w:t>Relación del módulo de actores con los demás módulos del sistema</w:t>
      </w:r>
    </w:p>
    <w:p w14:paraId="1DDF30E8" w14:textId="54791DDA" w:rsidR="0020173B" w:rsidRDefault="0020173B" w:rsidP="0020173B">
      <w:pPr>
        <w:ind w:firstLine="0"/>
        <w:rPr>
          <w:rFonts w:cs="Times New Roman"/>
          <w:bCs/>
          <w:i/>
        </w:rPr>
      </w:pPr>
      <w:r>
        <w:rPr>
          <w:rFonts w:cs="Times New Roman"/>
          <w:bCs/>
          <w:i/>
          <w:noProof/>
        </w:rPr>
        <w:drawing>
          <wp:inline distT="0" distB="0" distL="0" distR="0" wp14:anchorId="14734539" wp14:editId="423E5927">
            <wp:extent cx="5971540" cy="1072515"/>
            <wp:effectExtent l="0" t="0" r="0" b="0"/>
            <wp:docPr id="8720403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40345" name="Imagen 872040345"/>
                    <pic:cNvPicPr/>
                  </pic:nvPicPr>
                  <pic:blipFill>
                    <a:blip r:embed="rId12">
                      <a:extLst>
                        <a:ext uri="{28A0092B-C50C-407E-A947-70E740481C1C}">
                          <a14:useLocalDpi xmlns:a14="http://schemas.microsoft.com/office/drawing/2010/main" val="0"/>
                        </a:ext>
                      </a:extLst>
                    </a:blip>
                    <a:stretch>
                      <a:fillRect/>
                    </a:stretch>
                  </pic:blipFill>
                  <pic:spPr>
                    <a:xfrm>
                      <a:off x="0" y="0"/>
                      <a:ext cx="5971540" cy="1072515"/>
                    </a:xfrm>
                    <a:prstGeom prst="rect">
                      <a:avLst/>
                    </a:prstGeom>
                  </pic:spPr>
                </pic:pic>
              </a:graphicData>
            </a:graphic>
          </wp:inline>
        </w:drawing>
      </w:r>
    </w:p>
    <w:p w14:paraId="1C229910" w14:textId="77777777" w:rsidR="0020173B" w:rsidRPr="0020173B" w:rsidRDefault="0020173B" w:rsidP="0020173B">
      <w:pPr>
        <w:ind w:firstLine="0"/>
        <w:rPr>
          <w:rFonts w:cs="Times New Roman"/>
          <w:bCs/>
          <w:i/>
        </w:rPr>
      </w:pPr>
    </w:p>
    <w:p w14:paraId="6FF30F57" w14:textId="0E14F148" w:rsidR="0020173B" w:rsidRPr="0024378A" w:rsidRDefault="0020173B" w:rsidP="0020173B">
      <w:pPr>
        <w:ind w:firstLine="0"/>
        <w:rPr>
          <w:rFonts w:cs="Times New Roman"/>
          <w:b/>
        </w:rPr>
      </w:pPr>
      <w:r>
        <w:rPr>
          <w:rFonts w:cs="Times New Roman"/>
          <w:b/>
        </w:rPr>
        <w:t xml:space="preserve">Figura </w:t>
      </w:r>
      <w:r>
        <w:rPr>
          <w:rFonts w:cs="Times New Roman"/>
          <w:b/>
        </w:rPr>
        <w:t>5</w:t>
      </w:r>
      <w:r w:rsidRPr="0024378A">
        <w:rPr>
          <w:rFonts w:cs="Times New Roman"/>
          <w:b/>
        </w:rPr>
        <w:t xml:space="preserve"> </w:t>
      </w:r>
    </w:p>
    <w:p w14:paraId="5AA06C52" w14:textId="09E003FC" w:rsidR="0020173B" w:rsidRDefault="0020173B" w:rsidP="0020173B">
      <w:pPr>
        <w:ind w:firstLine="0"/>
        <w:rPr>
          <w:rFonts w:cs="Times New Roman"/>
          <w:bCs/>
          <w:i/>
        </w:rPr>
      </w:pPr>
      <w:r w:rsidRPr="0020173B">
        <w:rPr>
          <w:rFonts w:cs="Times New Roman"/>
          <w:bCs/>
          <w:i/>
        </w:rPr>
        <w:t>Clasificación de actores identificados en el análisis</w:t>
      </w:r>
    </w:p>
    <w:p w14:paraId="5D25CB52" w14:textId="2ECA37BA" w:rsidR="0020173B" w:rsidRDefault="0020173B" w:rsidP="0020173B">
      <w:pPr>
        <w:ind w:firstLine="0"/>
        <w:rPr>
          <w:rFonts w:cs="Times New Roman"/>
          <w:bCs/>
          <w:i/>
        </w:rPr>
      </w:pPr>
      <w:r>
        <w:rPr>
          <w:rFonts w:cs="Times New Roman"/>
          <w:bCs/>
          <w:i/>
          <w:noProof/>
        </w:rPr>
        <w:drawing>
          <wp:inline distT="0" distB="0" distL="0" distR="0" wp14:anchorId="1EC8B503" wp14:editId="4934128B">
            <wp:extent cx="5971540" cy="652780"/>
            <wp:effectExtent l="0" t="0" r="0" b="8890"/>
            <wp:docPr id="714837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3731" name="Imagen 714837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1540" cy="652780"/>
                    </a:xfrm>
                    <a:prstGeom prst="rect">
                      <a:avLst/>
                    </a:prstGeom>
                  </pic:spPr>
                </pic:pic>
              </a:graphicData>
            </a:graphic>
          </wp:inline>
        </w:drawing>
      </w:r>
    </w:p>
    <w:p w14:paraId="7FD483EF" w14:textId="71903B87" w:rsidR="0020173B" w:rsidRPr="0020173B" w:rsidRDefault="0020173B" w:rsidP="0020173B"/>
    <w:p w14:paraId="080EFE7E" w14:textId="74C0A74D" w:rsidR="00127957" w:rsidRDefault="0007193F" w:rsidP="0007193F">
      <w:pPr>
        <w:pStyle w:val="Ttulo2"/>
      </w:pPr>
      <w:bookmarkStart w:id="76" w:name="_Toc231847033"/>
      <w:r>
        <w:t>2.2</w:t>
      </w:r>
      <w:r w:rsidR="00977FC5">
        <w:t>.</w:t>
      </w:r>
      <w:r>
        <w:t xml:space="preserve"> </w:t>
      </w:r>
      <w:r w:rsidR="00C7208F">
        <w:t>Análisis</w:t>
      </w:r>
      <w:r w:rsidR="00DA330B">
        <w:t xml:space="preserve"> </w:t>
      </w:r>
      <w:r w:rsidR="00732A72">
        <w:t xml:space="preserve">e interpretación de </w:t>
      </w:r>
      <w:r w:rsidR="00DA330B">
        <w:t>resultados</w:t>
      </w:r>
      <w:bookmarkEnd w:id="73"/>
      <w:bookmarkEnd w:id="74"/>
      <w:bookmarkEnd w:id="75"/>
      <w:bookmarkEnd w:id="76"/>
    </w:p>
    <w:p w14:paraId="59594D9F" w14:textId="77777777" w:rsidR="0068443B" w:rsidRPr="0068443B" w:rsidRDefault="0068443B" w:rsidP="0068443B"/>
    <w:p w14:paraId="4245ED88" w14:textId="57F3825D" w:rsidR="00DA330B" w:rsidRDefault="0068443B" w:rsidP="0068443B">
      <w:pPr>
        <w:pStyle w:val="Ttulo3"/>
      </w:pPr>
      <w:bookmarkStart w:id="77" w:name="_Toc231847034"/>
      <w:r>
        <w:t>2.2.1. Análisis del primer objetivo</w:t>
      </w:r>
      <w:bookmarkEnd w:id="77"/>
    </w:p>
    <w:p w14:paraId="41F10C7A" w14:textId="47E71CFF" w:rsidR="0036189D" w:rsidRDefault="0036189D" w:rsidP="00F542F7">
      <w:pPr>
        <w:ind w:firstLine="0"/>
      </w:pPr>
    </w:p>
    <w:p w14:paraId="23C6073E" w14:textId="2FAE89DC" w:rsidR="00817470" w:rsidRDefault="00817470" w:rsidP="00817470">
      <w:pPr>
        <w:ind w:firstLine="0"/>
      </w:pPr>
      <w:r>
        <w:t>El análisis realizado permitió identificar los diferentes actores que participan en los procesos académicos y administrativos del Servicio Nacional de Aprendizaje (SENA). Entre los actores identificados se encuentran los aspirantes, aprendices, instructores, instructores líderes, coordinadores académicos, directivos, personal administrativo y profesionales de bienestar al aprendiz.</w:t>
      </w:r>
    </w:p>
    <w:p w14:paraId="7F109090" w14:textId="77777777" w:rsidR="00817470" w:rsidRDefault="00817470" w:rsidP="00817470">
      <w:pPr>
        <w:ind w:firstLine="0"/>
      </w:pPr>
    </w:p>
    <w:p w14:paraId="3986E99C" w14:textId="77777777" w:rsidR="00817470" w:rsidRDefault="00817470" w:rsidP="00817470">
      <w:pPr>
        <w:ind w:firstLine="708"/>
      </w:pPr>
      <w:r>
        <w:t>Durante el proceso de caracterización se evidenció que cada actor desempeña funciones específicas dentro de la institución, lo que implica necesidades particulares de acceso a la información y participación dentro del sistema. Asimismo, se identificó que algunos usuarios pueden asumir más de un rol simultáneamente, situación que requiere una estructura flexible para la administración de perfiles.</w:t>
      </w:r>
    </w:p>
    <w:p w14:paraId="07BCE4E9" w14:textId="77777777" w:rsidR="00817470" w:rsidRDefault="00817470" w:rsidP="00817470">
      <w:pPr>
        <w:ind w:firstLine="0"/>
      </w:pPr>
    </w:p>
    <w:p w14:paraId="08504B77" w14:textId="74A66CF3" w:rsidR="00F542F7" w:rsidRDefault="00817470" w:rsidP="00817470">
      <w:pPr>
        <w:ind w:firstLine="708"/>
      </w:pPr>
      <w:r>
        <w:lastRenderedPageBreak/>
        <w:t>Los resultados obtenidos permitieron establecer una clasificación organizada de los actores institucionales, facilitando la definición de responsabilidades y la integración con los demás módulos del sistema de gestión institucional.</w:t>
      </w:r>
    </w:p>
    <w:p w14:paraId="777811E3" w14:textId="77777777" w:rsidR="00F542F7" w:rsidRDefault="00F542F7" w:rsidP="00F542F7">
      <w:pPr>
        <w:ind w:firstLine="0"/>
      </w:pPr>
    </w:p>
    <w:p w14:paraId="649CDBD2" w14:textId="30CAF600" w:rsidR="0068443B" w:rsidRDefault="0068443B" w:rsidP="0068443B">
      <w:pPr>
        <w:pStyle w:val="Ttulo3"/>
      </w:pPr>
      <w:bookmarkStart w:id="78" w:name="_Toc231847035"/>
      <w:r>
        <w:t>2.2.2. Análisis del segundo objetivo</w:t>
      </w:r>
      <w:bookmarkEnd w:id="78"/>
    </w:p>
    <w:p w14:paraId="3EDB2AC2" w14:textId="77777777" w:rsidR="00817470" w:rsidRDefault="00817470" w:rsidP="00817470">
      <w:pPr>
        <w:ind w:firstLine="0"/>
      </w:pPr>
    </w:p>
    <w:p w14:paraId="10BE5DC7" w14:textId="7A8441BF" w:rsidR="00817470" w:rsidRDefault="00817470" w:rsidP="00817470">
      <w:pPr>
        <w:ind w:firstLine="0"/>
      </w:pPr>
      <w:r>
        <w:t>A partir de la identificación de los actores institucionales, se definió una estructura de roles y permisos orientada a controlar el acceso a las funcionalidades del sistema. Esta estructura busca garantizar que cada usuario pueda consultar, registrar, modificar o administrar información únicamente dentro de las competencias asociadas a su cargo o función institucional.</w:t>
      </w:r>
    </w:p>
    <w:p w14:paraId="722048EC" w14:textId="77777777" w:rsidR="00817470" w:rsidRDefault="00817470" w:rsidP="00817470"/>
    <w:p w14:paraId="5B9A7753" w14:textId="77777777" w:rsidR="00817470" w:rsidRDefault="00817470" w:rsidP="00817470">
      <w:r>
        <w:t>El análisis evidenció que la utilización de roles permite simplificar la administración de usuarios y fortalecer la seguridad de la información. De igual manera, se determinó que la asignación de permisos debe realizarse de forma independiente a los datos personales del usuario, permitiendo que una misma persona pueda asumir diferentes responsabilidades sin necesidad de duplicar registros dentro de la plataforma.</w:t>
      </w:r>
    </w:p>
    <w:p w14:paraId="4FE09314" w14:textId="77777777" w:rsidR="00817470" w:rsidRDefault="00817470" w:rsidP="00817470"/>
    <w:p w14:paraId="754C3D88" w14:textId="75773DA1" w:rsidR="0068443B" w:rsidRDefault="00817470" w:rsidP="00817470">
      <w:r>
        <w:t>La propuesta desarrollada facilita la administración centralizada de permisos y contribuye al cumplimiento de principios relacionados con la seguridad, la trazabilidad y el control de acceso a la información institucional.</w:t>
      </w:r>
    </w:p>
    <w:p w14:paraId="6404179C" w14:textId="77777777" w:rsidR="00817470" w:rsidRPr="0068443B" w:rsidRDefault="00817470" w:rsidP="00817470"/>
    <w:p w14:paraId="13DF01C9" w14:textId="584DB414" w:rsidR="0068443B" w:rsidRDefault="0068443B" w:rsidP="0068443B">
      <w:pPr>
        <w:pStyle w:val="Ttulo3"/>
      </w:pPr>
      <w:bookmarkStart w:id="79" w:name="_Toc231847036"/>
      <w:r>
        <w:t>2.2.3. Análisis del tercer objetivo</w:t>
      </w:r>
      <w:bookmarkEnd w:id="79"/>
    </w:p>
    <w:p w14:paraId="53BB77B7" w14:textId="77777777" w:rsidR="00817470" w:rsidRDefault="00817470" w:rsidP="00817470">
      <w:pPr>
        <w:ind w:firstLine="0"/>
      </w:pPr>
    </w:p>
    <w:p w14:paraId="1DC1C010" w14:textId="3BC01A3D" w:rsidR="00817470" w:rsidRDefault="00817470" w:rsidP="00817470">
      <w:pPr>
        <w:ind w:firstLine="0"/>
      </w:pPr>
      <w:r>
        <w:t>Con base en los resultados obtenidos, se diseñó una propuesta de gestión de usuarios fundamentada en la relación entre personas, perfiles, roles y permisos. Este modelo permite representar de manera estructurada la realidad institucional del SENA, donde un mismo usuario puede desempeñar diferentes funciones dentro de los procesos académicos y administrativos.</w:t>
      </w:r>
    </w:p>
    <w:p w14:paraId="2CF1F550" w14:textId="77777777" w:rsidR="00817470" w:rsidRDefault="00817470" w:rsidP="00817470"/>
    <w:p w14:paraId="595CCD30" w14:textId="77777777" w:rsidR="00817470" w:rsidRDefault="00817470" w:rsidP="00817470">
      <w:r>
        <w:t xml:space="preserve">La propuesta contempla la existencia de un usuario único asociado a la información personal del individuo, mientras que los roles determinan las funcionalidades disponibles dentro del sistema. </w:t>
      </w:r>
      <w:r>
        <w:lastRenderedPageBreak/>
        <w:t>Esta estructura facilita la administración de actores y permite una mejor integración con módulos relacionados con horarios, programas de formación, fichas, ambientes y seguimiento académico.</w:t>
      </w:r>
    </w:p>
    <w:p w14:paraId="58387D15" w14:textId="77777777" w:rsidR="00817470" w:rsidRDefault="00817470" w:rsidP="00817470"/>
    <w:p w14:paraId="32FE69EA" w14:textId="0A2375E2" w:rsidR="00D61D63" w:rsidRDefault="00817470" w:rsidP="00817470">
      <w:r>
        <w:t>Como resultado final, se obtuvo un modelo funcional capaz de adaptarse a las necesidades institucionales identificadas durante el análisis, proporcionando una base sólida para el desarrollo futuro del sistema de gestión institucional.</w:t>
      </w:r>
    </w:p>
    <w:p w14:paraId="112165B5" w14:textId="77777777" w:rsidR="00817470" w:rsidRDefault="00817470" w:rsidP="00817470"/>
    <w:p w14:paraId="0FB6585F" w14:textId="536D5CBA" w:rsidR="00DA330B" w:rsidRDefault="004E7BD2" w:rsidP="004E7BD2">
      <w:pPr>
        <w:pStyle w:val="Ttulo2"/>
      </w:pPr>
      <w:bookmarkStart w:id="80" w:name="_Toc231847037"/>
      <w:r>
        <w:t>2.3. Discusión</w:t>
      </w:r>
      <w:bookmarkEnd w:id="80"/>
      <w:r>
        <w:t xml:space="preserve"> </w:t>
      </w:r>
    </w:p>
    <w:p w14:paraId="6E1A418E" w14:textId="77777777" w:rsidR="00905D80" w:rsidRDefault="00905D80" w:rsidP="00905D80">
      <w:pPr>
        <w:ind w:firstLine="0"/>
      </w:pPr>
    </w:p>
    <w:p w14:paraId="7A4ACEBA" w14:textId="4CF31EB5" w:rsidR="00817470" w:rsidRDefault="00817470" w:rsidP="00817470">
      <w:pPr>
        <w:ind w:firstLine="0"/>
      </w:pPr>
      <w:r>
        <w:t>Los resultados obtenidos evidencian que la gestión de actores constituye un componente esencial dentro de cualquier sistema de información institucional. La identificación de múltiples tipos de usuarios y la posibilidad de que una misma persona desempeñe diferentes roles coincide con las prácticas implementadas en plataformas educativas y administrativas utilizadas por organizaciones de gran tamaño, incluyendo el Servicio Nacional de Aprendizaje (SENA).</w:t>
      </w:r>
    </w:p>
    <w:p w14:paraId="22E9BD7E" w14:textId="77777777" w:rsidR="00817470" w:rsidRDefault="00817470" w:rsidP="00817470"/>
    <w:p w14:paraId="7C17516D" w14:textId="77777777" w:rsidR="00817470" w:rsidRDefault="00817470" w:rsidP="00817470">
      <w:r>
        <w:t>La estructura propuesta basada en usuarios, roles y permisos se encuentra alineada con los principios de control de acceso ampliamente utilizados en los sistemas de información modernos, los cuales buscan garantizar la seguridad, integridad y disponibilidad de la información. Asimismo, permite responder a necesidades identificadas durante el análisis institucional, especialmente aquellas relacionadas con la administración de aprendices, instructores, personal administrativo y demás actores involucrados en los procesos formativos.</w:t>
      </w:r>
    </w:p>
    <w:p w14:paraId="259BCDD1" w14:textId="77777777" w:rsidR="00817470" w:rsidRDefault="00817470" w:rsidP="00817470"/>
    <w:p w14:paraId="65339148" w14:textId="77777777" w:rsidR="00817470" w:rsidRDefault="00817470" w:rsidP="00817470">
      <w:r>
        <w:t>De igual manera, los resultados obtenidos muestran la importancia de diseñar soluciones flexibles que permitan la asignación de múltiples roles a un mismo usuario, situación que se presenta con frecuencia dentro del contexto institucional analizado. Esta característica favorece la escalabilidad del sistema y facilita su integración con otros módulos relacionados con la gestión académica y administrativa.</w:t>
      </w:r>
    </w:p>
    <w:p w14:paraId="06596681" w14:textId="77777777" w:rsidR="00817470" w:rsidRDefault="00817470" w:rsidP="00817470"/>
    <w:p w14:paraId="4F1B6DA8" w14:textId="2EBE1332" w:rsidR="00905D80" w:rsidRDefault="00817470" w:rsidP="00817470">
      <w:r>
        <w:t xml:space="preserve">En consecuencia, la propuesta desarrollada representa una alternativa viable para fortalecer la administración de actores dentro de una plataforma institucional, contribuyendo a mejorar la </w:t>
      </w:r>
      <w:r>
        <w:lastRenderedPageBreak/>
        <w:t>organización de la información y la eficiencia de los procesos asociados a la gestión de horarios y recursos académicos.</w:t>
      </w:r>
    </w:p>
    <w:p w14:paraId="6168DF72" w14:textId="03CA446D" w:rsidR="00DA330B" w:rsidRDefault="00DA330B" w:rsidP="00905D80">
      <w:pPr>
        <w:ind w:firstLine="0"/>
      </w:pPr>
    </w:p>
    <w:p w14:paraId="0F50F554" w14:textId="0C82D8C2" w:rsidR="00DA330B" w:rsidRDefault="00DA330B" w:rsidP="000E2FE6"/>
    <w:p w14:paraId="12C246A6" w14:textId="77777777" w:rsidR="00D66F5B" w:rsidRDefault="00D66F5B">
      <w:pPr>
        <w:spacing w:after="160" w:line="259" w:lineRule="auto"/>
        <w:ind w:firstLine="0"/>
        <w:jc w:val="left"/>
      </w:pPr>
      <w:r>
        <w:br w:type="page"/>
      </w:r>
    </w:p>
    <w:p w14:paraId="42EDC067" w14:textId="6A47A1FD" w:rsidR="00DA330B" w:rsidRPr="004C7071" w:rsidRDefault="0007193F" w:rsidP="0007193F">
      <w:pPr>
        <w:pStyle w:val="Ttulo1"/>
        <w:ind w:left="360"/>
        <w:rPr>
          <w:color w:val="1F4E79" w:themeColor="accent1" w:themeShade="80"/>
        </w:rPr>
      </w:pPr>
      <w:bookmarkStart w:id="81" w:name="_Toc99440883"/>
      <w:bookmarkStart w:id="82" w:name="_Toc99441568"/>
      <w:bookmarkStart w:id="83" w:name="_Toc99466682"/>
      <w:bookmarkStart w:id="84" w:name="_Toc231847038"/>
      <w:r>
        <w:lastRenderedPageBreak/>
        <w:t xml:space="preserve">3. </w:t>
      </w:r>
      <w:r w:rsidR="00DA330B">
        <w:t>Conclusiones</w:t>
      </w:r>
      <w:bookmarkEnd w:id="81"/>
      <w:bookmarkEnd w:id="82"/>
      <w:bookmarkEnd w:id="83"/>
      <w:bookmarkEnd w:id="84"/>
    </w:p>
    <w:p w14:paraId="0602AB5C" w14:textId="77777777" w:rsidR="00E011AE" w:rsidRDefault="00E011AE" w:rsidP="00E011AE">
      <w:pPr>
        <w:pStyle w:val="Prrafodelista"/>
        <w:ind w:left="0" w:firstLine="0"/>
        <w:jc w:val="center"/>
        <w:rPr>
          <w:rFonts w:cs="Times New Roman"/>
        </w:rPr>
      </w:pPr>
    </w:p>
    <w:p w14:paraId="05EF8CEF" w14:textId="400AA3A7" w:rsidR="00E011AE" w:rsidRDefault="00817470" w:rsidP="00024F26">
      <w:pPr>
        <w:ind w:firstLine="0"/>
      </w:pPr>
      <w:r w:rsidRPr="00817470">
        <w:t>El desarrollo del presente proyecto permitió identificar y caracterizar los diferentes actores que participan en los procesos académicos y administrativos del Servicio Nacional de Aprendizaje (SENA), evidenciando la necesidad de contar con una estructura organizada que facilite la gestión de usuarios dentro de una plataforma institucional. La diversidad de perfiles existentes y las relaciones que se generan entre ellos requieren mecanismos adecuados de administración y control.</w:t>
      </w:r>
    </w:p>
    <w:p w14:paraId="51557DF6" w14:textId="77777777" w:rsidR="00E011AE" w:rsidRDefault="00E011AE" w:rsidP="00E011AE">
      <w:pPr>
        <w:rPr>
          <w:rFonts w:cs="Times New Roman"/>
          <w:i/>
          <w:color w:val="5B9BD5" w:themeColor="accent1"/>
        </w:rPr>
      </w:pPr>
    </w:p>
    <w:p w14:paraId="1885E3F6" w14:textId="30D489DA" w:rsidR="00817470" w:rsidRDefault="00817470" w:rsidP="00817470">
      <w:r>
        <w:t>Asimismo, se estableció una propuesta de roles y permisos orientada a garantizar que cada usuario pueda acceder únicamente a las funcionalidades correspondientes a sus responsabilidades institucionales. Esta estructura contribuye a fortalecer la seguridad de la información, mejorar la organización de los procesos y facilitar la administración de los recursos humanos involucrados en las actividades académicas y administrativas.</w:t>
      </w:r>
    </w:p>
    <w:p w14:paraId="63870A3D" w14:textId="77777777" w:rsidR="00817470" w:rsidRDefault="00817470" w:rsidP="00817470"/>
    <w:p w14:paraId="4EA0B700" w14:textId="77777777" w:rsidR="00817470" w:rsidRDefault="00817470" w:rsidP="00817470">
      <w:r>
        <w:t>De igual manera, se diseñó un modelo de gestión de actores basado en la separación entre usuarios, roles y permisos, permitiendo que una misma persona pueda desempeñar diferentes funciones dentro de la institución sin generar duplicidad de registros. Esta característica aporta flexibilidad al sistema y favorece su adaptación a las necesidades reales del contexto institucional.</w:t>
      </w:r>
    </w:p>
    <w:p w14:paraId="069969F9" w14:textId="77777777" w:rsidR="00817470" w:rsidRDefault="00817470" w:rsidP="00817470"/>
    <w:p w14:paraId="0E81A3DF" w14:textId="4683294F" w:rsidR="00E011AE" w:rsidRDefault="00817470" w:rsidP="00817470">
      <w:r>
        <w:t>Finalmente, se concluye que el módulo de gestión de actores constituye un componente fundamental para el funcionamiento de un sistema de gestión de horarios e información institucional, ya que proporciona las bases necesarias para la integración con otros módulos relacionados con programas de formación, fichas, ambientes, seguimiento académico y procesos administrativos, contribuyendo al fortalecimiento de la gestión institucional del SENA.</w:t>
      </w:r>
    </w:p>
    <w:p w14:paraId="77C7BB5D" w14:textId="4D202E4F" w:rsidR="00DA330B" w:rsidRDefault="00DA330B" w:rsidP="000E2FE6"/>
    <w:p w14:paraId="339E3621" w14:textId="77777777" w:rsidR="008D24D6" w:rsidRDefault="008D24D6" w:rsidP="000E2FE6">
      <w:pPr>
        <w:rPr>
          <w:rFonts w:cs="Times New Roman"/>
        </w:rPr>
      </w:pPr>
    </w:p>
    <w:p w14:paraId="783B6116" w14:textId="190886A6" w:rsidR="008D24D6" w:rsidRDefault="008D24D6" w:rsidP="000E2FE6">
      <w:pPr>
        <w:rPr>
          <w:rFonts w:cs="Times New Roman"/>
        </w:rPr>
      </w:pPr>
    </w:p>
    <w:p w14:paraId="3149794E" w14:textId="77777777" w:rsidR="008D24D6" w:rsidRDefault="008D24D6" w:rsidP="000E2FE6">
      <w:pPr>
        <w:rPr>
          <w:rFonts w:cs="Times New Roman"/>
        </w:rPr>
      </w:pPr>
    </w:p>
    <w:p w14:paraId="446BE55B" w14:textId="77777777" w:rsidR="00DA330B" w:rsidRDefault="00DA330B" w:rsidP="000E2FE6"/>
    <w:p w14:paraId="7A4AB696" w14:textId="77777777" w:rsidR="00DA330B" w:rsidRDefault="00DA330B" w:rsidP="000E2FE6"/>
    <w:p w14:paraId="1F4B933A" w14:textId="77777777" w:rsidR="00DA330B" w:rsidRDefault="00DA330B" w:rsidP="000E2FE6"/>
    <w:p w14:paraId="3831FBC2" w14:textId="713D0B9B" w:rsidR="008D24D6" w:rsidRDefault="00E673BA" w:rsidP="00C20150">
      <w:pPr>
        <w:pStyle w:val="Ttulo1"/>
      </w:pPr>
      <w:bookmarkStart w:id="85" w:name="_Toc99440884"/>
      <w:bookmarkStart w:id="86" w:name="_Toc99441569"/>
      <w:bookmarkStart w:id="87" w:name="_Toc99466683"/>
      <w:bookmarkStart w:id="88" w:name="_Toc231847039"/>
      <w:r>
        <w:lastRenderedPageBreak/>
        <w:t>4</w:t>
      </w:r>
      <w:r w:rsidR="0007193F">
        <w:t xml:space="preserve">. </w:t>
      </w:r>
      <w:r w:rsidR="00DA330B">
        <w:t>Recomendaciones</w:t>
      </w:r>
      <w:bookmarkEnd w:id="85"/>
      <w:bookmarkEnd w:id="86"/>
      <w:bookmarkEnd w:id="87"/>
      <w:bookmarkEnd w:id="88"/>
    </w:p>
    <w:p w14:paraId="5BE34828" w14:textId="77777777" w:rsidR="008D24D6" w:rsidRPr="008D24D6" w:rsidRDefault="008D24D6" w:rsidP="000E2FE6"/>
    <w:p w14:paraId="7B3A8E60" w14:textId="7BA6C667" w:rsidR="00E673BA" w:rsidRDefault="00817470" w:rsidP="00E673BA">
      <w:pPr>
        <w:ind w:firstLine="0"/>
      </w:pPr>
      <w:r w:rsidRPr="00817470">
        <w:t>Se recomienda que, en futuras fases del desarrollo del sistema, se profundice en el análisis de los procesos institucionales relacionados con la gestión de actores, con el fin de identificar nuevas necesidades funcionales y garantizar que la plataforma pueda adaptarse a los cambios organizacionales que se presenten dentro del Servicio Nacional de Aprendizaje (SENA).</w:t>
      </w:r>
    </w:p>
    <w:p w14:paraId="1074F449" w14:textId="77777777" w:rsidR="00E673BA" w:rsidRDefault="00E673BA" w:rsidP="00E673BA">
      <w:pPr>
        <w:rPr>
          <w:rFonts w:cs="Times New Roman"/>
          <w:i/>
          <w:color w:val="5B9BD5" w:themeColor="accent1"/>
        </w:rPr>
      </w:pPr>
    </w:p>
    <w:p w14:paraId="3D2D39A2" w14:textId="079A17A0" w:rsidR="00817470" w:rsidRDefault="00817470" w:rsidP="00817470">
      <w:r>
        <w:t>Asimismo, es conveniente implementar mecanismos avanzados de administración de roles y permisos que permitan gestionar de manera flexible los diferentes perfiles institucionales, considerando que una misma persona puede desempeñar múltiples funciones dentro de la entidad. Esta característica contribuirá a mejorar la seguridad, la organización y el control de acceso a la información.</w:t>
      </w:r>
    </w:p>
    <w:p w14:paraId="0B08DB8A" w14:textId="77777777" w:rsidR="00817470" w:rsidRDefault="00817470" w:rsidP="00817470"/>
    <w:p w14:paraId="6DDAEEE2" w14:textId="77777777" w:rsidR="00817470" w:rsidRDefault="00817470" w:rsidP="00817470">
      <w:r>
        <w:t>También se recomienda integrar el módulo de gestión de actores con los demás componentes del sistema institucional, especialmente aquellos relacionados con horarios, programas de formación, fichas, ambientes de aprendizaje y seguimiento académico, con el propósito de garantizar la consistencia de la información y optimizar los procesos de gestión.</w:t>
      </w:r>
    </w:p>
    <w:p w14:paraId="030B4552" w14:textId="77777777" w:rsidR="00817470" w:rsidRDefault="00817470" w:rsidP="00817470"/>
    <w:p w14:paraId="626F1FF2" w14:textId="77777777" w:rsidR="00817470" w:rsidRDefault="00817470" w:rsidP="00817470">
      <w:r>
        <w:t>De igual manera, resulta importante contemplar futuras estrategias de auditoría y trazabilidad que permitan registrar las acciones realizadas por los usuarios dentro de la plataforma. Esto facilitará el control administrativo, el seguimiento de actividades y la identificación de posibles inconsistencias en la gestión de la información.</w:t>
      </w:r>
    </w:p>
    <w:p w14:paraId="5C2979DB" w14:textId="77777777" w:rsidR="00817470" w:rsidRDefault="00817470" w:rsidP="00817470"/>
    <w:p w14:paraId="71CC4E49" w14:textId="3E34A977" w:rsidR="00E673BA" w:rsidRDefault="00817470" w:rsidP="00817470">
      <w:r>
        <w:t>Finalmente, se recomienda que la propuesta desarrollada sirva como base para futuras implementaciones tecnológicas orientadas al fortalecimiento de los procesos académicos y administrativos del SENA, promoviendo una gestión más eficiente, organizada y segura de los actores que participan en la institución.</w:t>
      </w:r>
    </w:p>
    <w:p w14:paraId="4C6AEF2F" w14:textId="7F5130A4" w:rsidR="008D24D6" w:rsidRDefault="008D24D6" w:rsidP="00E673BA">
      <w:pPr>
        <w:rPr>
          <w:rFonts w:cs="Times New Roman"/>
        </w:rPr>
      </w:pPr>
    </w:p>
    <w:p w14:paraId="2A878837" w14:textId="2C815F74" w:rsidR="008D24D6" w:rsidRDefault="008D24D6" w:rsidP="000E2FE6">
      <w:pPr>
        <w:rPr>
          <w:rFonts w:cs="Times New Roman"/>
        </w:rPr>
      </w:pPr>
    </w:p>
    <w:p w14:paraId="7A37A4D4" w14:textId="43BB41FE" w:rsidR="008D24D6" w:rsidRDefault="008D24D6" w:rsidP="000E2FE6">
      <w:pPr>
        <w:rPr>
          <w:rFonts w:cs="Times New Roman"/>
        </w:rPr>
      </w:pPr>
    </w:p>
    <w:p w14:paraId="01DF7330" w14:textId="7452979B" w:rsidR="008D24D6" w:rsidRDefault="008D24D6" w:rsidP="000E2FE6">
      <w:pPr>
        <w:rPr>
          <w:rFonts w:cs="Times New Roman"/>
        </w:rPr>
      </w:pPr>
    </w:p>
    <w:p w14:paraId="4B30DC0A" w14:textId="64CFE8F2" w:rsidR="008D24D6" w:rsidRDefault="008D24D6" w:rsidP="000E2FE6">
      <w:pPr>
        <w:pStyle w:val="Ttulo1"/>
        <w:ind w:firstLine="284"/>
      </w:pPr>
      <w:bookmarkStart w:id="89" w:name="_Toc99440885"/>
      <w:bookmarkStart w:id="90" w:name="_Toc99441570"/>
      <w:bookmarkStart w:id="91" w:name="_Toc99466684"/>
      <w:bookmarkStart w:id="92" w:name="_Toc231847040"/>
      <w:r>
        <w:lastRenderedPageBreak/>
        <w:t>Referencias bibliográficas</w:t>
      </w:r>
      <w:bookmarkEnd w:id="89"/>
      <w:bookmarkEnd w:id="90"/>
      <w:bookmarkEnd w:id="91"/>
      <w:bookmarkEnd w:id="92"/>
    </w:p>
    <w:p w14:paraId="12FE58B6" w14:textId="77777777" w:rsidR="00D81F39" w:rsidRPr="00D81F39" w:rsidRDefault="00D81F39" w:rsidP="00D81F39"/>
    <w:p w14:paraId="0AE871DC" w14:textId="77777777" w:rsidR="00D81F39" w:rsidRPr="00D81F39" w:rsidRDefault="00D81F39" w:rsidP="00D81F39">
      <w:pPr>
        <w:spacing w:after="160" w:line="259" w:lineRule="auto"/>
        <w:ind w:firstLine="0"/>
        <w:jc w:val="left"/>
        <w:rPr>
          <w:rFonts w:cs="Times New Roman"/>
          <w:szCs w:val="24"/>
        </w:rPr>
      </w:pPr>
      <w:r w:rsidRPr="00D81F39">
        <w:rPr>
          <w:rFonts w:cs="Times New Roman"/>
          <w:szCs w:val="24"/>
        </w:rPr>
        <w:t xml:space="preserve">Pressman, R. S., &amp; Maxim, B. R. (2020). Ingeniería de software: un enfoque práctico (9.ª ed.). McGraw-Hill </w:t>
      </w:r>
      <w:proofErr w:type="spellStart"/>
      <w:r w:rsidRPr="00D81F39">
        <w:rPr>
          <w:rFonts w:cs="Times New Roman"/>
          <w:szCs w:val="24"/>
        </w:rPr>
        <w:t>Education</w:t>
      </w:r>
      <w:proofErr w:type="spellEnd"/>
      <w:r w:rsidRPr="00D81F39">
        <w:rPr>
          <w:rFonts w:cs="Times New Roman"/>
          <w:szCs w:val="24"/>
        </w:rPr>
        <w:t>.</w:t>
      </w:r>
    </w:p>
    <w:p w14:paraId="1264B986" w14:textId="77777777" w:rsidR="00D81F39" w:rsidRPr="00D81F39" w:rsidRDefault="00D81F39" w:rsidP="00D81F39">
      <w:pPr>
        <w:spacing w:after="160" w:line="259" w:lineRule="auto"/>
        <w:ind w:firstLine="0"/>
        <w:jc w:val="left"/>
        <w:rPr>
          <w:rFonts w:cs="Times New Roman"/>
          <w:szCs w:val="24"/>
        </w:rPr>
      </w:pPr>
    </w:p>
    <w:p w14:paraId="3D2E10CA" w14:textId="77777777" w:rsidR="00D81F39" w:rsidRPr="00D81F39" w:rsidRDefault="00D81F39" w:rsidP="00D81F39">
      <w:pPr>
        <w:spacing w:after="160" w:line="259" w:lineRule="auto"/>
        <w:ind w:firstLine="0"/>
        <w:jc w:val="left"/>
        <w:rPr>
          <w:rFonts w:cs="Times New Roman"/>
          <w:szCs w:val="24"/>
        </w:rPr>
      </w:pPr>
      <w:r w:rsidRPr="00D81F39">
        <w:rPr>
          <w:rFonts w:cs="Times New Roman"/>
          <w:szCs w:val="24"/>
        </w:rPr>
        <w:t>Sommerville, I. (2016). Ingeniería de software (10.ª ed.). Pearson Educación.</w:t>
      </w:r>
    </w:p>
    <w:p w14:paraId="2B46D752" w14:textId="77777777" w:rsidR="00D81F39" w:rsidRPr="00D81F39" w:rsidRDefault="00D81F39" w:rsidP="00D81F39">
      <w:pPr>
        <w:spacing w:after="160" w:line="259" w:lineRule="auto"/>
        <w:ind w:firstLine="0"/>
        <w:jc w:val="left"/>
        <w:rPr>
          <w:rFonts w:cs="Times New Roman"/>
          <w:szCs w:val="24"/>
        </w:rPr>
      </w:pPr>
    </w:p>
    <w:p w14:paraId="57BF38A2" w14:textId="77777777" w:rsidR="00D81F39" w:rsidRPr="00D81F39" w:rsidRDefault="00D81F39" w:rsidP="00D81F39">
      <w:pPr>
        <w:spacing w:after="160" w:line="259" w:lineRule="auto"/>
        <w:ind w:firstLine="0"/>
        <w:jc w:val="left"/>
        <w:rPr>
          <w:rFonts w:cs="Times New Roman"/>
          <w:szCs w:val="24"/>
        </w:rPr>
      </w:pPr>
      <w:r w:rsidRPr="00D81F39">
        <w:rPr>
          <w:rFonts w:cs="Times New Roman"/>
          <w:szCs w:val="24"/>
        </w:rPr>
        <w:t>Servicio Nacional de Aprendizaje (SENA). (2018). Reglamento del aprendiz SENA. SENA.</w:t>
      </w:r>
    </w:p>
    <w:p w14:paraId="5DEC8281" w14:textId="77777777" w:rsidR="00D81F39" w:rsidRPr="00D81F39" w:rsidRDefault="00D81F39" w:rsidP="00D81F39">
      <w:pPr>
        <w:spacing w:after="160" w:line="259" w:lineRule="auto"/>
        <w:ind w:firstLine="0"/>
        <w:jc w:val="left"/>
        <w:rPr>
          <w:rFonts w:cs="Times New Roman"/>
          <w:szCs w:val="24"/>
        </w:rPr>
      </w:pPr>
    </w:p>
    <w:p w14:paraId="55577F08" w14:textId="77777777" w:rsidR="00D81F39" w:rsidRPr="00D81F39" w:rsidRDefault="00D81F39" w:rsidP="00D81F39">
      <w:pPr>
        <w:spacing w:after="160" w:line="259" w:lineRule="auto"/>
        <w:ind w:firstLine="0"/>
        <w:jc w:val="left"/>
        <w:rPr>
          <w:rFonts w:cs="Times New Roman"/>
          <w:szCs w:val="24"/>
        </w:rPr>
      </w:pPr>
      <w:r w:rsidRPr="00D81F39">
        <w:rPr>
          <w:rFonts w:cs="Times New Roman"/>
          <w:szCs w:val="24"/>
        </w:rPr>
        <w:t>Servicio Nacional de Aprendizaje (SENA). (2022). Manual de identidad institucional y estructura organizacional del SENA. SENA.</w:t>
      </w:r>
    </w:p>
    <w:p w14:paraId="18B12C87" w14:textId="77777777" w:rsidR="00D81F39" w:rsidRPr="00D81F39" w:rsidRDefault="00D81F39" w:rsidP="00D81F39">
      <w:pPr>
        <w:spacing w:after="160" w:line="259" w:lineRule="auto"/>
        <w:ind w:firstLine="0"/>
        <w:jc w:val="left"/>
        <w:rPr>
          <w:rFonts w:cs="Times New Roman"/>
          <w:szCs w:val="24"/>
        </w:rPr>
      </w:pPr>
    </w:p>
    <w:p w14:paraId="6005E99E" w14:textId="77777777" w:rsidR="00D81F39" w:rsidRPr="00D81F39" w:rsidRDefault="00D81F39" w:rsidP="00D81F39">
      <w:pPr>
        <w:spacing w:after="160" w:line="259" w:lineRule="auto"/>
        <w:ind w:firstLine="0"/>
        <w:jc w:val="left"/>
        <w:rPr>
          <w:rFonts w:cs="Times New Roman"/>
          <w:szCs w:val="24"/>
        </w:rPr>
      </w:pPr>
      <w:r w:rsidRPr="00D81F39">
        <w:rPr>
          <w:rFonts w:cs="Times New Roman"/>
          <w:szCs w:val="24"/>
        </w:rPr>
        <w:t>Servicio Nacional de Aprendizaje (SENA). (s.f.). SENA Sofía Plus. https://oferta.senasofiaplus.edu.co</w:t>
      </w:r>
    </w:p>
    <w:p w14:paraId="5DE0438A" w14:textId="77777777" w:rsidR="00D81F39" w:rsidRPr="00D81F39" w:rsidRDefault="00D81F39" w:rsidP="00D81F39">
      <w:pPr>
        <w:spacing w:after="160" w:line="259" w:lineRule="auto"/>
        <w:ind w:firstLine="0"/>
        <w:jc w:val="left"/>
        <w:rPr>
          <w:rFonts w:cs="Times New Roman"/>
          <w:szCs w:val="24"/>
        </w:rPr>
      </w:pPr>
    </w:p>
    <w:p w14:paraId="7F8BE99C" w14:textId="77777777" w:rsidR="00D81F39" w:rsidRPr="00D81F39" w:rsidRDefault="00D81F39" w:rsidP="00D81F39">
      <w:pPr>
        <w:spacing w:after="160" w:line="259" w:lineRule="auto"/>
        <w:ind w:firstLine="0"/>
        <w:jc w:val="left"/>
        <w:rPr>
          <w:rFonts w:cs="Times New Roman"/>
          <w:szCs w:val="24"/>
        </w:rPr>
      </w:pPr>
      <w:r w:rsidRPr="00D81F39">
        <w:rPr>
          <w:rFonts w:cs="Times New Roman"/>
          <w:szCs w:val="24"/>
        </w:rPr>
        <w:t>Congreso de la República de Colombia. (2012, 17 de octubre). Ley 1581 de 2012. Por la cual se dictan disposiciones generales para la protección de datos personales. https://www.funcionpublica.gov.co/eva/gestornormativo/norma.php?i=49981</w:t>
      </w:r>
    </w:p>
    <w:p w14:paraId="358DF5C4" w14:textId="77777777" w:rsidR="00D81F39" w:rsidRPr="00D81F39" w:rsidRDefault="00D81F39" w:rsidP="00D81F39">
      <w:pPr>
        <w:spacing w:after="160" w:line="259" w:lineRule="auto"/>
        <w:ind w:firstLine="0"/>
        <w:jc w:val="left"/>
        <w:rPr>
          <w:rFonts w:cs="Times New Roman"/>
          <w:szCs w:val="24"/>
        </w:rPr>
      </w:pPr>
    </w:p>
    <w:p w14:paraId="221A2FDB" w14:textId="77777777" w:rsidR="00D81F39" w:rsidRPr="00D81F39" w:rsidRDefault="00D81F39" w:rsidP="00D81F39">
      <w:pPr>
        <w:spacing w:after="160" w:line="259" w:lineRule="auto"/>
        <w:ind w:firstLine="0"/>
        <w:jc w:val="left"/>
        <w:rPr>
          <w:rFonts w:cs="Times New Roman"/>
          <w:szCs w:val="24"/>
        </w:rPr>
      </w:pPr>
      <w:r w:rsidRPr="00D81F39">
        <w:rPr>
          <w:rFonts w:cs="Times New Roman"/>
          <w:szCs w:val="24"/>
        </w:rPr>
        <w:t>Congreso de la República de Colombia. (2009, 13 de enero). Ley 1273 de 2009. Por medio de la cual se modifica el Código Penal y se crea un nuevo bien jurídico tutelado denominado protección de la información y de los datos. https://www.funcionpublica.gov.co/eva/gestornormativo/norma.php?i=34492</w:t>
      </w:r>
    </w:p>
    <w:p w14:paraId="61AA9B41" w14:textId="77777777" w:rsidR="00D81F39" w:rsidRPr="00D81F39" w:rsidRDefault="00D81F39" w:rsidP="00D81F39">
      <w:pPr>
        <w:spacing w:after="160" w:line="259" w:lineRule="auto"/>
        <w:ind w:firstLine="0"/>
        <w:jc w:val="left"/>
        <w:rPr>
          <w:rFonts w:cs="Times New Roman"/>
          <w:szCs w:val="24"/>
        </w:rPr>
      </w:pPr>
    </w:p>
    <w:p w14:paraId="6912FD61" w14:textId="77777777" w:rsidR="00D81F39" w:rsidRPr="00D81F39" w:rsidRDefault="00D81F39" w:rsidP="00D81F39">
      <w:pPr>
        <w:spacing w:after="160" w:line="259" w:lineRule="auto"/>
        <w:ind w:firstLine="0"/>
        <w:jc w:val="left"/>
        <w:rPr>
          <w:rFonts w:cs="Times New Roman"/>
          <w:szCs w:val="24"/>
        </w:rPr>
      </w:pPr>
      <w:r w:rsidRPr="00D81F39">
        <w:rPr>
          <w:rFonts w:cs="Times New Roman"/>
          <w:szCs w:val="24"/>
        </w:rPr>
        <w:t xml:space="preserve">International </w:t>
      </w:r>
      <w:proofErr w:type="spellStart"/>
      <w:r w:rsidRPr="00D81F39">
        <w:rPr>
          <w:rFonts w:cs="Times New Roman"/>
          <w:szCs w:val="24"/>
        </w:rPr>
        <w:t>Organization</w:t>
      </w:r>
      <w:proofErr w:type="spellEnd"/>
      <w:r w:rsidRPr="00D81F39">
        <w:rPr>
          <w:rFonts w:cs="Times New Roman"/>
          <w:szCs w:val="24"/>
        </w:rPr>
        <w:t xml:space="preserve"> </w:t>
      </w:r>
      <w:proofErr w:type="spellStart"/>
      <w:r w:rsidRPr="00D81F39">
        <w:rPr>
          <w:rFonts w:cs="Times New Roman"/>
          <w:szCs w:val="24"/>
        </w:rPr>
        <w:t>for</w:t>
      </w:r>
      <w:proofErr w:type="spellEnd"/>
      <w:r w:rsidRPr="00D81F39">
        <w:rPr>
          <w:rFonts w:cs="Times New Roman"/>
          <w:szCs w:val="24"/>
        </w:rPr>
        <w:t xml:space="preserve"> </w:t>
      </w:r>
      <w:proofErr w:type="spellStart"/>
      <w:r w:rsidRPr="00D81F39">
        <w:rPr>
          <w:rFonts w:cs="Times New Roman"/>
          <w:szCs w:val="24"/>
        </w:rPr>
        <w:t>Standardization</w:t>
      </w:r>
      <w:proofErr w:type="spellEnd"/>
      <w:r w:rsidRPr="00D81F39">
        <w:rPr>
          <w:rFonts w:cs="Times New Roman"/>
          <w:szCs w:val="24"/>
        </w:rPr>
        <w:t xml:space="preserve">. (2022). ISO/IEC 27001:2022 </w:t>
      </w:r>
      <w:proofErr w:type="spellStart"/>
      <w:r w:rsidRPr="00D81F39">
        <w:rPr>
          <w:rFonts w:cs="Times New Roman"/>
          <w:szCs w:val="24"/>
        </w:rPr>
        <w:t>Information</w:t>
      </w:r>
      <w:proofErr w:type="spellEnd"/>
      <w:r w:rsidRPr="00D81F39">
        <w:rPr>
          <w:rFonts w:cs="Times New Roman"/>
          <w:szCs w:val="24"/>
        </w:rPr>
        <w:t xml:space="preserve"> </w:t>
      </w:r>
      <w:proofErr w:type="spellStart"/>
      <w:r w:rsidRPr="00D81F39">
        <w:rPr>
          <w:rFonts w:cs="Times New Roman"/>
          <w:szCs w:val="24"/>
        </w:rPr>
        <w:t>security</w:t>
      </w:r>
      <w:proofErr w:type="spellEnd"/>
      <w:r w:rsidRPr="00D81F39">
        <w:rPr>
          <w:rFonts w:cs="Times New Roman"/>
          <w:szCs w:val="24"/>
        </w:rPr>
        <w:t xml:space="preserve">, </w:t>
      </w:r>
      <w:proofErr w:type="spellStart"/>
      <w:r w:rsidRPr="00D81F39">
        <w:rPr>
          <w:rFonts w:cs="Times New Roman"/>
          <w:szCs w:val="24"/>
        </w:rPr>
        <w:t>cybersecurity</w:t>
      </w:r>
      <w:proofErr w:type="spellEnd"/>
      <w:r w:rsidRPr="00D81F39">
        <w:rPr>
          <w:rFonts w:cs="Times New Roman"/>
          <w:szCs w:val="24"/>
        </w:rPr>
        <w:t xml:space="preserve"> and </w:t>
      </w:r>
      <w:proofErr w:type="spellStart"/>
      <w:r w:rsidRPr="00D81F39">
        <w:rPr>
          <w:rFonts w:cs="Times New Roman"/>
          <w:szCs w:val="24"/>
        </w:rPr>
        <w:t>privacy</w:t>
      </w:r>
      <w:proofErr w:type="spellEnd"/>
      <w:r w:rsidRPr="00D81F39">
        <w:rPr>
          <w:rFonts w:cs="Times New Roman"/>
          <w:szCs w:val="24"/>
        </w:rPr>
        <w:t xml:space="preserve"> </w:t>
      </w:r>
      <w:proofErr w:type="spellStart"/>
      <w:r w:rsidRPr="00D81F39">
        <w:rPr>
          <w:rFonts w:cs="Times New Roman"/>
          <w:szCs w:val="24"/>
        </w:rPr>
        <w:t>protection</w:t>
      </w:r>
      <w:proofErr w:type="spellEnd"/>
      <w:r w:rsidRPr="00D81F39">
        <w:rPr>
          <w:rFonts w:cs="Times New Roman"/>
          <w:szCs w:val="24"/>
        </w:rPr>
        <w:t xml:space="preserve"> — </w:t>
      </w:r>
      <w:proofErr w:type="spellStart"/>
      <w:r w:rsidRPr="00D81F39">
        <w:rPr>
          <w:rFonts w:cs="Times New Roman"/>
          <w:szCs w:val="24"/>
        </w:rPr>
        <w:t>Information</w:t>
      </w:r>
      <w:proofErr w:type="spellEnd"/>
      <w:r w:rsidRPr="00D81F39">
        <w:rPr>
          <w:rFonts w:cs="Times New Roman"/>
          <w:szCs w:val="24"/>
        </w:rPr>
        <w:t xml:space="preserve"> </w:t>
      </w:r>
      <w:proofErr w:type="spellStart"/>
      <w:r w:rsidRPr="00D81F39">
        <w:rPr>
          <w:rFonts w:cs="Times New Roman"/>
          <w:szCs w:val="24"/>
        </w:rPr>
        <w:t>security</w:t>
      </w:r>
      <w:proofErr w:type="spellEnd"/>
      <w:r w:rsidRPr="00D81F39">
        <w:rPr>
          <w:rFonts w:cs="Times New Roman"/>
          <w:szCs w:val="24"/>
        </w:rPr>
        <w:t xml:space="preserve"> </w:t>
      </w:r>
      <w:proofErr w:type="spellStart"/>
      <w:r w:rsidRPr="00D81F39">
        <w:rPr>
          <w:rFonts w:cs="Times New Roman"/>
          <w:szCs w:val="24"/>
        </w:rPr>
        <w:t>management</w:t>
      </w:r>
      <w:proofErr w:type="spellEnd"/>
      <w:r w:rsidRPr="00D81F39">
        <w:rPr>
          <w:rFonts w:cs="Times New Roman"/>
          <w:szCs w:val="24"/>
        </w:rPr>
        <w:t xml:space="preserve"> </w:t>
      </w:r>
      <w:proofErr w:type="spellStart"/>
      <w:r w:rsidRPr="00D81F39">
        <w:rPr>
          <w:rFonts w:cs="Times New Roman"/>
          <w:szCs w:val="24"/>
        </w:rPr>
        <w:t>systems</w:t>
      </w:r>
      <w:proofErr w:type="spellEnd"/>
      <w:r w:rsidRPr="00D81F39">
        <w:rPr>
          <w:rFonts w:cs="Times New Roman"/>
          <w:szCs w:val="24"/>
        </w:rPr>
        <w:t xml:space="preserve"> — </w:t>
      </w:r>
      <w:proofErr w:type="spellStart"/>
      <w:r w:rsidRPr="00D81F39">
        <w:rPr>
          <w:rFonts w:cs="Times New Roman"/>
          <w:szCs w:val="24"/>
        </w:rPr>
        <w:t>Requirements</w:t>
      </w:r>
      <w:proofErr w:type="spellEnd"/>
      <w:r w:rsidRPr="00D81F39">
        <w:rPr>
          <w:rFonts w:cs="Times New Roman"/>
          <w:szCs w:val="24"/>
        </w:rPr>
        <w:t>. ISO.</w:t>
      </w:r>
    </w:p>
    <w:p w14:paraId="188F5A3E" w14:textId="77777777" w:rsidR="00D81F39" w:rsidRPr="00D81F39" w:rsidRDefault="00D81F39" w:rsidP="00D81F39">
      <w:pPr>
        <w:spacing w:after="160" w:line="259" w:lineRule="auto"/>
        <w:ind w:firstLine="0"/>
        <w:jc w:val="left"/>
        <w:rPr>
          <w:rFonts w:cs="Times New Roman"/>
          <w:szCs w:val="24"/>
        </w:rPr>
      </w:pPr>
    </w:p>
    <w:p w14:paraId="4E85B47F" w14:textId="77777777" w:rsidR="00D81F39" w:rsidRPr="00D81F39" w:rsidRDefault="00D81F39" w:rsidP="00D81F39">
      <w:pPr>
        <w:spacing w:after="160" w:line="259" w:lineRule="auto"/>
        <w:ind w:firstLine="0"/>
        <w:jc w:val="left"/>
        <w:rPr>
          <w:rFonts w:cs="Times New Roman"/>
          <w:szCs w:val="24"/>
        </w:rPr>
      </w:pPr>
      <w:r w:rsidRPr="00D81F39">
        <w:rPr>
          <w:rFonts w:cs="Times New Roman"/>
          <w:szCs w:val="24"/>
        </w:rPr>
        <w:t xml:space="preserve">NIST. (2020). Digital </w:t>
      </w:r>
      <w:proofErr w:type="spellStart"/>
      <w:r w:rsidRPr="00D81F39">
        <w:rPr>
          <w:rFonts w:cs="Times New Roman"/>
          <w:szCs w:val="24"/>
        </w:rPr>
        <w:t>Identity</w:t>
      </w:r>
      <w:proofErr w:type="spellEnd"/>
      <w:r w:rsidRPr="00D81F39">
        <w:rPr>
          <w:rFonts w:cs="Times New Roman"/>
          <w:szCs w:val="24"/>
        </w:rPr>
        <w:t xml:space="preserve"> </w:t>
      </w:r>
      <w:proofErr w:type="spellStart"/>
      <w:r w:rsidRPr="00D81F39">
        <w:rPr>
          <w:rFonts w:cs="Times New Roman"/>
          <w:szCs w:val="24"/>
        </w:rPr>
        <w:t>Guidelines</w:t>
      </w:r>
      <w:proofErr w:type="spellEnd"/>
      <w:r w:rsidRPr="00D81F39">
        <w:rPr>
          <w:rFonts w:cs="Times New Roman"/>
          <w:szCs w:val="24"/>
        </w:rPr>
        <w:t xml:space="preserve">. </w:t>
      </w:r>
      <w:proofErr w:type="spellStart"/>
      <w:r w:rsidRPr="00D81F39">
        <w:rPr>
          <w:rFonts w:cs="Times New Roman"/>
          <w:szCs w:val="24"/>
        </w:rPr>
        <w:t>National</w:t>
      </w:r>
      <w:proofErr w:type="spellEnd"/>
      <w:r w:rsidRPr="00D81F39">
        <w:rPr>
          <w:rFonts w:cs="Times New Roman"/>
          <w:szCs w:val="24"/>
        </w:rPr>
        <w:t xml:space="preserve"> </w:t>
      </w:r>
      <w:proofErr w:type="spellStart"/>
      <w:r w:rsidRPr="00D81F39">
        <w:rPr>
          <w:rFonts w:cs="Times New Roman"/>
          <w:szCs w:val="24"/>
        </w:rPr>
        <w:t>Institute</w:t>
      </w:r>
      <w:proofErr w:type="spellEnd"/>
      <w:r w:rsidRPr="00D81F39">
        <w:rPr>
          <w:rFonts w:cs="Times New Roman"/>
          <w:szCs w:val="24"/>
        </w:rPr>
        <w:t xml:space="preserve"> </w:t>
      </w:r>
      <w:proofErr w:type="spellStart"/>
      <w:r w:rsidRPr="00D81F39">
        <w:rPr>
          <w:rFonts w:cs="Times New Roman"/>
          <w:szCs w:val="24"/>
        </w:rPr>
        <w:t>of</w:t>
      </w:r>
      <w:proofErr w:type="spellEnd"/>
      <w:r w:rsidRPr="00D81F39">
        <w:rPr>
          <w:rFonts w:cs="Times New Roman"/>
          <w:szCs w:val="24"/>
        </w:rPr>
        <w:t xml:space="preserve"> </w:t>
      </w:r>
      <w:proofErr w:type="spellStart"/>
      <w:r w:rsidRPr="00D81F39">
        <w:rPr>
          <w:rFonts w:cs="Times New Roman"/>
          <w:szCs w:val="24"/>
        </w:rPr>
        <w:t>Standards</w:t>
      </w:r>
      <w:proofErr w:type="spellEnd"/>
      <w:r w:rsidRPr="00D81F39">
        <w:rPr>
          <w:rFonts w:cs="Times New Roman"/>
          <w:szCs w:val="24"/>
        </w:rPr>
        <w:t xml:space="preserve"> and </w:t>
      </w:r>
      <w:proofErr w:type="spellStart"/>
      <w:r w:rsidRPr="00D81F39">
        <w:rPr>
          <w:rFonts w:cs="Times New Roman"/>
          <w:szCs w:val="24"/>
        </w:rPr>
        <w:t>Technology</w:t>
      </w:r>
      <w:proofErr w:type="spellEnd"/>
      <w:r w:rsidRPr="00D81F39">
        <w:rPr>
          <w:rFonts w:cs="Times New Roman"/>
          <w:szCs w:val="24"/>
        </w:rPr>
        <w:t>. https://www.nist.gov</w:t>
      </w:r>
    </w:p>
    <w:p w14:paraId="7A6A39E9" w14:textId="77777777" w:rsidR="00D81F39" w:rsidRPr="00D81F39" w:rsidRDefault="00D81F39" w:rsidP="00D81F39">
      <w:pPr>
        <w:spacing w:after="160" w:line="259" w:lineRule="auto"/>
        <w:ind w:firstLine="0"/>
        <w:jc w:val="left"/>
        <w:rPr>
          <w:rFonts w:cs="Times New Roman"/>
          <w:szCs w:val="24"/>
        </w:rPr>
      </w:pPr>
    </w:p>
    <w:p w14:paraId="5C05126C" w14:textId="583C8E50" w:rsidR="00581223" w:rsidRDefault="00D81F39" w:rsidP="00D81F39">
      <w:pPr>
        <w:spacing w:after="160" w:line="259" w:lineRule="auto"/>
        <w:ind w:firstLine="0"/>
        <w:jc w:val="left"/>
        <w:rPr>
          <w:rFonts w:cs="Times New Roman"/>
          <w:szCs w:val="24"/>
        </w:rPr>
      </w:pPr>
      <w:r w:rsidRPr="00D81F39">
        <w:rPr>
          <w:rFonts w:cs="Times New Roman"/>
          <w:szCs w:val="24"/>
        </w:rPr>
        <w:t>Sandhu, R., Coyne, E., Feinstein, H., &amp; Youman, C. (1996). Role-</w:t>
      </w:r>
      <w:proofErr w:type="spellStart"/>
      <w:r w:rsidRPr="00D81F39">
        <w:rPr>
          <w:rFonts w:cs="Times New Roman"/>
          <w:szCs w:val="24"/>
        </w:rPr>
        <w:t>Based</w:t>
      </w:r>
      <w:proofErr w:type="spellEnd"/>
      <w:r w:rsidRPr="00D81F39">
        <w:rPr>
          <w:rFonts w:cs="Times New Roman"/>
          <w:szCs w:val="24"/>
        </w:rPr>
        <w:t xml:space="preserve"> Access Control </w:t>
      </w:r>
      <w:proofErr w:type="spellStart"/>
      <w:r w:rsidRPr="00D81F39">
        <w:rPr>
          <w:rFonts w:cs="Times New Roman"/>
          <w:szCs w:val="24"/>
        </w:rPr>
        <w:t>Models</w:t>
      </w:r>
      <w:proofErr w:type="spellEnd"/>
      <w:r w:rsidRPr="00D81F39">
        <w:rPr>
          <w:rFonts w:cs="Times New Roman"/>
          <w:szCs w:val="24"/>
        </w:rPr>
        <w:t xml:space="preserve">. IEEE </w:t>
      </w:r>
      <w:proofErr w:type="spellStart"/>
      <w:r w:rsidRPr="00D81F39">
        <w:rPr>
          <w:rFonts w:cs="Times New Roman"/>
          <w:szCs w:val="24"/>
        </w:rPr>
        <w:t>Computer</w:t>
      </w:r>
      <w:proofErr w:type="spellEnd"/>
      <w:r w:rsidRPr="00D81F39">
        <w:rPr>
          <w:rFonts w:cs="Times New Roman"/>
          <w:szCs w:val="24"/>
        </w:rPr>
        <w:t>, 29(2), 38-47.</w:t>
      </w:r>
      <w:r w:rsidR="00581223">
        <w:rPr>
          <w:rFonts w:cs="Times New Roman"/>
          <w:szCs w:val="24"/>
        </w:rPr>
        <w:br w:type="page"/>
      </w:r>
    </w:p>
    <w:p w14:paraId="5CACEE37" w14:textId="7CAC9842" w:rsidR="00174CB9" w:rsidRPr="00174CB9" w:rsidRDefault="001660C9" w:rsidP="008855C6">
      <w:pPr>
        <w:pStyle w:val="Ttulo1"/>
      </w:pPr>
      <w:bookmarkStart w:id="93" w:name="_Toc99466685"/>
      <w:bookmarkStart w:id="94" w:name="_Toc231847041"/>
      <w:r>
        <w:lastRenderedPageBreak/>
        <w:t>Anexos</w:t>
      </w:r>
      <w:bookmarkEnd w:id="93"/>
      <w:bookmarkEnd w:id="94"/>
      <w:r>
        <w:t xml:space="preserve"> </w:t>
      </w:r>
    </w:p>
    <w:p w14:paraId="420A91B7" w14:textId="77777777" w:rsidR="00D81F39" w:rsidRDefault="00D81F39" w:rsidP="00174CB9">
      <w:pPr>
        <w:jc w:val="center"/>
        <w:rPr>
          <w:rFonts w:cs="Times New Roman"/>
          <w:b/>
        </w:rPr>
      </w:pPr>
    </w:p>
    <w:p w14:paraId="637AD108" w14:textId="557EC79A" w:rsidR="00174CB9" w:rsidRDefault="00DA24EF" w:rsidP="00174CB9">
      <w:pPr>
        <w:jc w:val="center"/>
        <w:rPr>
          <w:rFonts w:cs="Times New Roman"/>
        </w:rPr>
      </w:pPr>
      <w:r>
        <w:rPr>
          <w:rFonts w:cs="Times New Roman"/>
          <w:b/>
        </w:rPr>
        <w:t xml:space="preserve">Anexo </w:t>
      </w:r>
      <w:r w:rsidR="002D2EDF">
        <w:rPr>
          <w:rFonts w:cs="Times New Roman"/>
          <w:b/>
        </w:rPr>
        <w:t>A</w:t>
      </w:r>
      <w:r>
        <w:rPr>
          <w:rFonts w:cs="Times New Roman"/>
          <w:b/>
        </w:rPr>
        <w:t>.</w:t>
      </w:r>
      <w:r w:rsidR="00174CB9" w:rsidRPr="00174CB9">
        <w:rPr>
          <w:rFonts w:cs="Times New Roman"/>
          <w:b/>
        </w:rPr>
        <w:t xml:space="preserve"> </w:t>
      </w:r>
      <w:r w:rsidR="00D81F39">
        <w:rPr>
          <w:rFonts w:cs="Times New Roman"/>
        </w:rPr>
        <w:t>Explicación</w:t>
      </w:r>
    </w:p>
    <w:p w14:paraId="5CDC42FA" w14:textId="1B65C12D" w:rsidR="00005844" w:rsidRDefault="00005844" w:rsidP="00174CB9">
      <w:pPr>
        <w:jc w:val="center"/>
        <w:rPr>
          <w:rFonts w:cs="Times New Roman"/>
        </w:rPr>
      </w:pPr>
    </w:p>
    <w:p w14:paraId="29B09904" w14:textId="55A5AFC4" w:rsidR="00005844" w:rsidRDefault="00D81F39" w:rsidP="00174CB9">
      <w:pPr>
        <w:jc w:val="center"/>
        <w:rPr>
          <w:rFonts w:cs="Times New Roman"/>
        </w:rPr>
      </w:pPr>
      <w:r>
        <w:rPr>
          <w:rFonts w:cs="Times New Roman"/>
          <w:noProof/>
        </w:rPr>
        <w:drawing>
          <wp:inline distT="0" distB="0" distL="0" distR="0" wp14:anchorId="5054E0CC" wp14:editId="4E595A88">
            <wp:extent cx="5971540" cy="3980815"/>
            <wp:effectExtent l="0" t="0" r="0" b="635"/>
            <wp:docPr id="14127802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0271" name="Imagen 14127802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1540" cy="3980815"/>
                    </a:xfrm>
                    <a:prstGeom prst="rect">
                      <a:avLst/>
                    </a:prstGeom>
                  </pic:spPr>
                </pic:pic>
              </a:graphicData>
            </a:graphic>
          </wp:inline>
        </w:drawing>
      </w:r>
    </w:p>
    <w:p w14:paraId="0CB1F69D" w14:textId="068020E8" w:rsidR="00005844" w:rsidRDefault="00005844" w:rsidP="00174CB9">
      <w:pPr>
        <w:jc w:val="center"/>
        <w:rPr>
          <w:rFonts w:cs="Times New Roman"/>
        </w:rPr>
      </w:pPr>
    </w:p>
    <w:sectPr w:rsidR="00005844" w:rsidSect="003D3511">
      <w:headerReference w:type="default" r:id="rId15"/>
      <w:footerReference w:type="default" r:id="rId16"/>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59C1D" w14:textId="77777777" w:rsidR="00187EEA" w:rsidRDefault="00187EEA" w:rsidP="007E23BF">
      <w:pPr>
        <w:spacing w:line="240" w:lineRule="auto"/>
      </w:pPr>
      <w:r>
        <w:separator/>
      </w:r>
    </w:p>
  </w:endnote>
  <w:endnote w:type="continuationSeparator" w:id="0">
    <w:p w14:paraId="426050E8" w14:textId="77777777" w:rsidR="00187EEA" w:rsidRDefault="00187EEA" w:rsidP="007E23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987755"/>
      <w:docPartObj>
        <w:docPartGallery w:val="Page Numbers (Bottom of Page)"/>
        <w:docPartUnique/>
      </w:docPartObj>
    </w:sdtPr>
    <w:sdtContent>
      <w:p w14:paraId="53822758" w14:textId="06DB98F2" w:rsidR="00396060" w:rsidRDefault="00396060">
        <w:pPr>
          <w:pStyle w:val="Piedepgina"/>
          <w:jc w:val="right"/>
        </w:pPr>
        <w:r>
          <w:fldChar w:fldCharType="begin"/>
        </w:r>
        <w:r>
          <w:instrText>PAGE   \* MERGEFORMAT</w:instrText>
        </w:r>
        <w:r>
          <w:fldChar w:fldCharType="separate"/>
        </w:r>
        <w:r w:rsidR="0068382E" w:rsidRPr="0068382E">
          <w:rPr>
            <w:noProof/>
            <w:lang w:val="es-ES"/>
          </w:rPr>
          <w:t>21</w:t>
        </w:r>
        <w:r>
          <w:fldChar w:fldCharType="end"/>
        </w:r>
      </w:p>
    </w:sdtContent>
  </w:sdt>
  <w:p w14:paraId="2344597B" w14:textId="77777777" w:rsidR="00396060" w:rsidRDefault="003960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ABF84" w14:textId="77777777" w:rsidR="00187EEA" w:rsidRDefault="00187EEA" w:rsidP="007E23BF">
      <w:pPr>
        <w:spacing w:line="240" w:lineRule="auto"/>
      </w:pPr>
      <w:r>
        <w:separator/>
      </w:r>
    </w:p>
  </w:footnote>
  <w:footnote w:type="continuationSeparator" w:id="0">
    <w:p w14:paraId="53FE0FAE" w14:textId="77777777" w:rsidR="00187EEA" w:rsidRDefault="00187EEA" w:rsidP="007E23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9C29" w14:textId="4BE84210" w:rsidR="00396060" w:rsidRPr="00C475FD" w:rsidRDefault="00AB0330" w:rsidP="007E23BF">
    <w:pPr>
      <w:pStyle w:val="Encabezado"/>
      <w:jc w:val="right"/>
      <w:rPr>
        <w:rFonts w:cs="Times New Roman"/>
        <w:i/>
        <w:iCs/>
        <w:sz w:val="20"/>
        <w:szCs w:val="20"/>
        <w:lang w:val="es-MX"/>
      </w:rPr>
    </w:pPr>
    <w:r w:rsidRPr="00AB0330">
      <w:rPr>
        <w:rFonts w:cs="Times New Roman"/>
        <w:i/>
        <w:iCs/>
        <w:sz w:val="20"/>
        <w:szCs w:val="20"/>
      </w:rPr>
      <w:t>Gestión de Actores Institucionales en el Sistema de Horarios</w:t>
    </w:r>
  </w:p>
  <w:p w14:paraId="1F415AEE" w14:textId="77777777" w:rsidR="00396060" w:rsidRDefault="003960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4A49"/>
    <w:multiLevelType w:val="multilevel"/>
    <w:tmpl w:val="17AC69F0"/>
    <w:lvl w:ilvl="0">
      <w:start w:val="1"/>
      <w:numFmt w:val="decimal"/>
      <w:lvlText w:val="%1."/>
      <w:lvlJc w:val="left"/>
      <w:pPr>
        <w:ind w:left="540" w:hanging="540"/>
      </w:pPr>
      <w:rPr>
        <w:rFonts w:hint="default"/>
      </w:rPr>
    </w:lvl>
    <w:lvl w:ilvl="1">
      <w:start w:val="4"/>
      <w:numFmt w:val="decimal"/>
      <w:lvlText w:val="%1.%2."/>
      <w:lvlJc w:val="left"/>
      <w:pPr>
        <w:ind w:left="540" w:hanging="54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8C598A"/>
    <w:multiLevelType w:val="hybridMultilevel"/>
    <w:tmpl w:val="8500C2F8"/>
    <w:lvl w:ilvl="0" w:tplc="240A0001">
      <w:start w:val="1"/>
      <w:numFmt w:val="bullet"/>
      <w:lvlText w:val=""/>
      <w:lvlJc w:val="left"/>
      <w:pPr>
        <w:ind w:left="825" w:hanging="360"/>
      </w:pPr>
      <w:rPr>
        <w:rFonts w:ascii="Symbol" w:hAnsi="Symbol" w:hint="default"/>
      </w:rPr>
    </w:lvl>
    <w:lvl w:ilvl="1" w:tplc="240A0003" w:tentative="1">
      <w:start w:val="1"/>
      <w:numFmt w:val="bullet"/>
      <w:lvlText w:val="o"/>
      <w:lvlJc w:val="left"/>
      <w:pPr>
        <w:ind w:left="1545" w:hanging="360"/>
      </w:pPr>
      <w:rPr>
        <w:rFonts w:ascii="Courier New" w:hAnsi="Courier New" w:cs="Courier New" w:hint="default"/>
      </w:rPr>
    </w:lvl>
    <w:lvl w:ilvl="2" w:tplc="240A0005" w:tentative="1">
      <w:start w:val="1"/>
      <w:numFmt w:val="bullet"/>
      <w:lvlText w:val=""/>
      <w:lvlJc w:val="left"/>
      <w:pPr>
        <w:ind w:left="2265" w:hanging="360"/>
      </w:pPr>
      <w:rPr>
        <w:rFonts w:ascii="Wingdings" w:hAnsi="Wingdings" w:hint="default"/>
      </w:rPr>
    </w:lvl>
    <w:lvl w:ilvl="3" w:tplc="240A0001" w:tentative="1">
      <w:start w:val="1"/>
      <w:numFmt w:val="bullet"/>
      <w:lvlText w:val=""/>
      <w:lvlJc w:val="left"/>
      <w:pPr>
        <w:ind w:left="2985" w:hanging="360"/>
      </w:pPr>
      <w:rPr>
        <w:rFonts w:ascii="Symbol" w:hAnsi="Symbol" w:hint="default"/>
      </w:rPr>
    </w:lvl>
    <w:lvl w:ilvl="4" w:tplc="240A0003" w:tentative="1">
      <w:start w:val="1"/>
      <w:numFmt w:val="bullet"/>
      <w:lvlText w:val="o"/>
      <w:lvlJc w:val="left"/>
      <w:pPr>
        <w:ind w:left="3705" w:hanging="360"/>
      </w:pPr>
      <w:rPr>
        <w:rFonts w:ascii="Courier New" w:hAnsi="Courier New" w:cs="Courier New" w:hint="default"/>
      </w:rPr>
    </w:lvl>
    <w:lvl w:ilvl="5" w:tplc="240A0005" w:tentative="1">
      <w:start w:val="1"/>
      <w:numFmt w:val="bullet"/>
      <w:lvlText w:val=""/>
      <w:lvlJc w:val="left"/>
      <w:pPr>
        <w:ind w:left="4425" w:hanging="360"/>
      </w:pPr>
      <w:rPr>
        <w:rFonts w:ascii="Wingdings" w:hAnsi="Wingdings" w:hint="default"/>
      </w:rPr>
    </w:lvl>
    <w:lvl w:ilvl="6" w:tplc="240A0001" w:tentative="1">
      <w:start w:val="1"/>
      <w:numFmt w:val="bullet"/>
      <w:lvlText w:val=""/>
      <w:lvlJc w:val="left"/>
      <w:pPr>
        <w:ind w:left="5145" w:hanging="360"/>
      </w:pPr>
      <w:rPr>
        <w:rFonts w:ascii="Symbol" w:hAnsi="Symbol" w:hint="default"/>
      </w:rPr>
    </w:lvl>
    <w:lvl w:ilvl="7" w:tplc="240A0003" w:tentative="1">
      <w:start w:val="1"/>
      <w:numFmt w:val="bullet"/>
      <w:lvlText w:val="o"/>
      <w:lvlJc w:val="left"/>
      <w:pPr>
        <w:ind w:left="5865" w:hanging="360"/>
      </w:pPr>
      <w:rPr>
        <w:rFonts w:ascii="Courier New" w:hAnsi="Courier New" w:cs="Courier New" w:hint="default"/>
      </w:rPr>
    </w:lvl>
    <w:lvl w:ilvl="8" w:tplc="240A0005" w:tentative="1">
      <w:start w:val="1"/>
      <w:numFmt w:val="bullet"/>
      <w:lvlText w:val=""/>
      <w:lvlJc w:val="left"/>
      <w:pPr>
        <w:ind w:left="6585" w:hanging="360"/>
      </w:pPr>
      <w:rPr>
        <w:rFonts w:ascii="Wingdings" w:hAnsi="Wingdings" w:hint="default"/>
      </w:rPr>
    </w:lvl>
  </w:abstractNum>
  <w:abstractNum w:abstractNumId="2" w15:restartNumberingAfterBreak="0">
    <w:nsid w:val="18DA0A63"/>
    <w:multiLevelType w:val="multilevel"/>
    <w:tmpl w:val="ED187870"/>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C9E1689"/>
    <w:multiLevelType w:val="multilevel"/>
    <w:tmpl w:val="DCCAF1D2"/>
    <w:lvl w:ilvl="0">
      <w:start w:val="1"/>
      <w:numFmt w:val="decimal"/>
      <w:lvlText w:val="%1."/>
      <w:lvlJc w:val="left"/>
      <w:pPr>
        <w:ind w:left="540" w:hanging="540"/>
      </w:pPr>
      <w:rPr>
        <w:rFonts w:hint="default"/>
      </w:rPr>
    </w:lvl>
    <w:lvl w:ilvl="1">
      <w:start w:val="5"/>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36C1FFE"/>
    <w:multiLevelType w:val="multilevel"/>
    <w:tmpl w:val="015C9D2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D6A725C"/>
    <w:multiLevelType w:val="multilevel"/>
    <w:tmpl w:val="25929786"/>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b/>
        <w:i w:val="0"/>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4E12173"/>
    <w:multiLevelType w:val="hybridMultilevel"/>
    <w:tmpl w:val="1ABC18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E4A3C22"/>
    <w:multiLevelType w:val="multilevel"/>
    <w:tmpl w:val="394213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22373369">
    <w:abstractNumId w:val="2"/>
  </w:num>
  <w:num w:numId="2" w16cid:durableId="1727755788">
    <w:abstractNumId w:val="7"/>
  </w:num>
  <w:num w:numId="3" w16cid:durableId="96215383">
    <w:abstractNumId w:val="6"/>
  </w:num>
  <w:num w:numId="4" w16cid:durableId="1970744320">
    <w:abstractNumId w:val="5"/>
  </w:num>
  <w:num w:numId="5" w16cid:durableId="605429621">
    <w:abstractNumId w:val="1"/>
  </w:num>
  <w:num w:numId="6" w16cid:durableId="1803427985">
    <w:abstractNumId w:val="4"/>
  </w:num>
  <w:num w:numId="7" w16cid:durableId="1571502980">
    <w:abstractNumId w:val="0"/>
  </w:num>
  <w:num w:numId="8" w16cid:durableId="1359504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924"/>
    <w:rsid w:val="000036A0"/>
    <w:rsid w:val="00005844"/>
    <w:rsid w:val="00011AE7"/>
    <w:rsid w:val="000141FF"/>
    <w:rsid w:val="00017213"/>
    <w:rsid w:val="00024F26"/>
    <w:rsid w:val="00034CA1"/>
    <w:rsid w:val="000511B5"/>
    <w:rsid w:val="00052CF1"/>
    <w:rsid w:val="000559A8"/>
    <w:rsid w:val="00056D96"/>
    <w:rsid w:val="00063859"/>
    <w:rsid w:val="00065226"/>
    <w:rsid w:val="00066FAD"/>
    <w:rsid w:val="00071631"/>
    <w:rsid w:val="0007193F"/>
    <w:rsid w:val="0007210A"/>
    <w:rsid w:val="00082148"/>
    <w:rsid w:val="000970F2"/>
    <w:rsid w:val="000A4623"/>
    <w:rsid w:val="000A6D94"/>
    <w:rsid w:val="000B0FD4"/>
    <w:rsid w:val="000B302C"/>
    <w:rsid w:val="000B5C57"/>
    <w:rsid w:val="000C54F0"/>
    <w:rsid w:val="000C6691"/>
    <w:rsid w:val="000D0796"/>
    <w:rsid w:val="000E2FE6"/>
    <w:rsid w:val="000E5908"/>
    <w:rsid w:val="000F4FBD"/>
    <w:rsid w:val="0010193C"/>
    <w:rsid w:val="001036D5"/>
    <w:rsid w:val="001133C9"/>
    <w:rsid w:val="00121FCB"/>
    <w:rsid w:val="00127957"/>
    <w:rsid w:val="00127C71"/>
    <w:rsid w:val="00150165"/>
    <w:rsid w:val="00152667"/>
    <w:rsid w:val="001623B5"/>
    <w:rsid w:val="0016286A"/>
    <w:rsid w:val="001660C9"/>
    <w:rsid w:val="00166F62"/>
    <w:rsid w:val="001710A9"/>
    <w:rsid w:val="00174CB9"/>
    <w:rsid w:val="00175E48"/>
    <w:rsid w:val="001839ED"/>
    <w:rsid w:val="001846CA"/>
    <w:rsid w:val="00187EEA"/>
    <w:rsid w:val="001C31F9"/>
    <w:rsid w:val="001C5EB1"/>
    <w:rsid w:val="001E0008"/>
    <w:rsid w:val="0020173B"/>
    <w:rsid w:val="00204DAD"/>
    <w:rsid w:val="00213F88"/>
    <w:rsid w:val="0022344C"/>
    <w:rsid w:val="00237FDF"/>
    <w:rsid w:val="00242798"/>
    <w:rsid w:val="0024378A"/>
    <w:rsid w:val="002447ED"/>
    <w:rsid w:val="002468D8"/>
    <w:rsid w:val="00250A3A"/>
    <w:rsid w:val="00250BB8"/>
    <w:rsid w:val="00252F25"/>
    <w:rsid w:val="00261E26"/>
    <w:rsid w:val="002715A4"/>
    <w:rsid w:val="00273254"/>
    <w:rsid w:val="0027428C"/>
    <w:rsid w:val="002820E0"/>
    <w:rsid w:val="002842FB"/>
    <w:rsid w:val="00287942"/>
    <w:rsid w:val="00290DC3"/>
    <w:rsid w:val="002911D8"/>
    <w:rsid w:val="00291D59"/>
    <w:rsid w:val="00297113"/>
    <w:rsid w:val="002A3798"/>
    <w:rsid w:val="002B0F4C"/>
    <w:rsid w:val="002C1CC9"/>
    <w:rsid w:val="002C2783"/>
    <w:rsid w:val="002D2EDF"/>
    <w:rsid w:val="002D57FD"/>
    <w:rsid w:val="002F4B25"/>
    <w:rsid w:val="00307A97"/>
    <w:rsid w:val="0031223E"/>
    <w:rsid w:val="00317FA3"/>
    <w:rsid w:val="00321F3B"/>
    <w:rsid w:val="00324ECD"/>
    <w:rsid w:val="00326FBD"/>
    <w:rsid w:val="003275E3"/>
    <w:rsid w:val="0034312D"/>
    <w:rsid w:val="00350503"/>
    <w:rsid w:val="00356146"/>
    <w:rsid w:val="00357CF7"/>
    <w:rsid w:val="0036189D"/>
    <w:rsid w:val="003633CB"/>
    <w:rsid w:val="00366BCE"/>
    <w:rsid w:val="00375C3A"/>
    <w:rsid w:val="00382BE9"/>
    <w:rsid w:val="00383DAD"/>
    <w:rsid w:val="003868C2"/>
    <w:rsid w:val="00396060"/>
    <w:rsid w:val="003B03A8"/>
    <w:rsid w:val="003B5C65"/>
    <w:rsid w:val="003C0CC9"/>
    <w:rsid w:val="003C32D1"/>
    <w:rsid w:val="003D21AA"/>
    <w:rsid w:val="003D3511"/>
    <w:rsid w:val="00417DA4"/>
    <w:rsid w:val="00421642"/>
    <w:rsid w:val="00421FB9"/>
    <w:rsid w:val="004236F2"/>
    <w:rsid w:val="00424924"/>
    <w:rsid w:val="00424A50"/>
    <w:rsid w:val="00425317"/>
    <w:rsid w:val="00450C10"/>
    <w:rsid w:val="004528A4"/>
    <w:rsid w:val="004556A2"/>
    <w:rsid w:val="00456C0E"/>
    <w:rsid w:val="004634B9"/>
    <w:rsid w:val="00464C92"/>
    <w:rsid w:val="004663E8"/>
    <w:rsid w:val="004738FC"/>
    <w:rsid w:val="00483176"/>
    <w:rsid w:val="00483A15"/>
    <w:rsid w:val="004A1AC0"/>
    <w:rsid w:val="004A6924"/>
    <w:rsid w:val="004A7D07"/>
    <w:rsid w:val="004B03DD"/>
    <w:rsid w:val="004B203B"/>
    <w:rsid w:val="004B2164"/>
    <w:rsid w:val="004B2DB9"/>
    <w:rsid w:val="004B7E6A"/>
    <w:rsid w:val="004C3A90"/>
    <w:rsid w:val="004C5FAD"/>
    <w:rsid w:val="004C7071"/>
    <w:rsid w:val="004D096C"/>
    <w:rsid w:val="004D3F4D"/>
    <w:rsid w:val="004D5BD3"/>
    <w:rsid w:val="004E0FE6"/>
    <w:rsid w:val="004E6CEC"/>
    <w:rsid w:val="004E73DD"/>
    <w:rsid w:val="004E7BD2"/>
    <w:rsid w:val="00503B86"/>
    <w:rsid w:val="00504EDD"/>
    <w:rsid w:val="00521875"/>
    <w:rsid w:val="00530703"/>
    <w:rsid w:val="00531DDA"/>
    <w:rsid w:val="00540EC2"/>
    <w:rsid w:val="005456E1"/>
    <w:rsid w:val="00545A2A"/>
    <w:rsid w:val="0057175C"/>
    <w:rsid w:val="00571EC8"/>
    <w:rsid w:val="00575AF9"/>
    <w:rsid w:val="00577797"/>
    <w:rsid w:val="00581223"/>
    <w:rsid w:val="005A0101"/>
    <w:rsid w:val="005A4B87"/>
    <w:rsid w:val="005B0D31"/>
    <w:rsid w:val="005C1BCE"/>
    <w:rsid w:val="005D040A"/>
    <w:rsid w:val="005D45DD"/>
    <w:rsid w:val="005E48CA"/>
    <w:rsid w:val="00600246"/>
    <w:rsid w:val="00601B3D"/>
    <w:rsid w:val="00610371"/>
    <w:rsid w:val="00612457"/>
    <w:rsid w:val="0062199F"/>
    <w:rsid w:val="006250DA"/>
    <w:rsid w:val="00630A3B"/>
    <w:rsid w:val="00631328"/>
    <w:rsid w:val="00631580"/>
    <w:rsid w:val="00641ABD"/>
    <w:rsid w:val="00656778"/>
    <w:rsid w:val="00660361"/>
    <w:rsid w:val="00671B39"/>
    <w:rsid w:val="0068198E"/>
    <w:rsid w:val="0068382E"/>
    <w:rsid w:val="0068443B"/>
    <w:rsid w:val="00687594"/>
    <w:rsid w:val="0069106B"/>
    <w:rsid w:val="006A0EB8"/>
    <w:rsid w:val="006A6D54"/>
    <w:rsid w:val="006A72A1"/>
    <w:rsid w:val="006B29DC"/>
    <w:rsid w:val="006C028B"/>
    <w:rsid w:val="006C7FC0"/>
    <w:rsid w:val="006D3942"/>
    <w:rsid w:val="006D5210"/>
    <w:rsid w:val="006D7D2D"/>
    <w:rsid w:val="006E18B9"/>
    <w:rsid w:val="00711436"/>
    <w:rsid w:val="0071601D"/>
    <w:rsid w:val="00716A6A"/>
    <w:rsid w:val="00716C56"/>
    <w:rsid w:val="00720096"/>
    <w:rsid w:val="00722253"/>
    <w:rsid w:val="007228A1"/>
    <w:rsid w:val="00732A72"/>
    <w:rsid w:val="00763D65"/>
    <w:rsid w:val="007659D3"/>
    <w:rsid w:val="00766006"/>
    <w:rsid w:val="00771045"/>
    <w:rsid w:val="00780564"/>
    <w:rsid w:val="00780849"/>
    <w:rsid w:val="00782ED8"/>
    <w:rsid w:val="00791F41"/>
    <w:rsid w:val="00796352"/>
    <w:rsid w:val="007A2C4E"/>
    <w:rsid w:val="007A30B4"/>
    <w:rsid w:val="007B007D"/>
    <w:rsid w:val="007B25E9"/>
    <w:rsid w:val="007B466A"/>
    <w:rsid w:val="007D1D15"/>
    <w:rsid w:val="007E23BF"/>
    <w:rsid w:val="007E4930"/>
    <w:rsid w:val="007E4D65"/>
    <w:rsid w:val="007F0B50"/>
    <w:rsid w:val="007F1B91"/>
    <w:rsid w:val="00807DC6"/>
    <w:rsid w:val="008100FE"/>
    <w:rsid w:val="0081684D"/>
    <w:rsid w:val="00817470"/>
    <w:rsid w:val="00821BD8"/>
    <w:rsid w:val="00833DD0"/>
    <w:rsid w:val="00840E22"/>
    <w:rsid w:val="0084360D"/>
    <w:rsid w:val="0084700F"/>
    <w:rsid w:val="0086065D"/>
    <w:rsid w:val="008713F9"/>
    <w:rsid w:val="008811E6"/>
    <w:rsid w:val="00882165"/>
    <w:rsid w:val="00883033"/>
    <w:rsid w:val="008831A9"/>
    <w:rsid w:val="0088438F"/>
    <w:rsid w:val="008855C6"/>
    <w:rsid w:val="0089350C"/>
    <w:rsid w:val="008A5AFC"/>
    <w:rsid w:val="008A7073"/>
    <w:rsid w:val="008A7104"/>
    <w:rsid w:val="008B4879"/>
    <w:rsid w:val="008B5919"/>
    <w:rsid w:val="008D24D6"/>
    <w:rsid w:val="008D351A"/>
    <w:rsid w:val="008D56A2"/>
    <w:rsid w:val="008E0018"/>
    <w:rsid w:val="008E20DC"/>
    <w:rsid w:val="008E4567"/>
    <w:rsid w:val="008E4964"/>
    <w:rsid w:val="008E6A31"/>
    <w:rsid w:val="008E7D08"/>
    <w:rsid w:val="008F2877"/>
    <w:rsid w:val="008F67DC"/>
    <w:rsid w:val="00901647"/>
    <w:rsid w:val="00905D80"/>
    <w:rsid w:val="00914E99"/>
    <w:rsid w:val="00925099"/>
    <w:rsid w:val="00926452"/>
    <w:rsid w:val="00930B45"/>
    <w:rsid w:val="00940737"/>
    <w:rsid w:val="00940C5E"/>
    <w:rsid w:val="00944739"/>
    <w:rsid w:val="00944B91"/>
    <w:rsid w:val="00951B8C"/>
    <w:rsid w:val="00952A44"/>
    <w:rsid w:val="00955246"/>
    <w:rsid w:val="009656D5"/>
    <w:rsid w:val="00974EF2"/>
    <w:rsid w:val="00977FC5"/>
    <w:rsid w:val="00981CCC"/>
    <w:rsid w:val="0098546E"/>
    <w:rsid w:val="00987DCC"/>
    <w:rsid w:val="0099097C"/>
    <w:rsid w:val="0099582E"/>
    <w:rsid w:val="00995FEA"/>
    <w:rsid w:val="009A2439"/>
    <w:rsid w:val="009B1C92"/>
    <w:rsid w:val="009B410E"/>
    <w:rsid w:val="009E5DA8"/>
    <w:rsid w:val="009F674A"/>
    <w:rsid w:val="00A01A4F"/>
    <w:rsid w:val="00A04F6F"/>
    <w:rsid w:val="00A053DD"/>
    <w:rsid w:val="00A11156"/>
    <w:rsid w:val="00A15CED"/>
    <w:rsid w:val="00A267A6"/>
    <w:rsid w:val="00A36A30"/>
    <w:rsid w:val="00A55F46"/>
    <w:rsid w:val="00A630BC"/>
    <w:rsid w:val="00A703EB"/>
    <w:rsid w:val="00A721C3"/>
    <w:rsid w:val="00A77C6F"/>
    <w:rsid w:val="00A82C4A"/>
    <w:rsid w:val="00A82EFB"/>
    <w:rsid w:val="00A85323"/>
    <w:rsid w:val="00A958FC"/>
    <w:rsid w:val="00AB0330"/>
    <w:rsid w:val="00AB0889"/>
    <w:rsid w:val="00AB2B4B"/>
    <w:rsid w:val="00AB4CCD"/>
    <w:rsid w:val="00AC319D"/>
    <w:rsid w:val="00AC5E19"/>
    <w:rsid w:val="00AC6447"/>
    <w:rsid w:val="00AC7961"/>
    <w:rsid w:val="00AD0E4D"/>
    <w:rsid w:val="00AD2A9C"/>
    <w:rsid w:val="00AD4154"/>
    <w:rsid w:val="00AD7948"/>
    <w:rsid w:val="00AF6CC8"/>
    <w:rsid w:val="00B15D4E"/>
    <w:rsid w:val="00B16098"/>
    <w:rsid w:val="00B27206"/>
    <w:rsid w:val="00B30027"/>
    <w:rsid w:val="00B5799F"/>
    <w:rsid w:val="00B602A5"/>
    <w:rsid w:val="00B604CD"/>
    <w:rsid w:val="00B667DF"/>
    <w:rsid w:val="00B7183D"/>
    <w:rsid w:val="00B72F0F"/>
    <w:rsid w:val="00B74B8E"/>
    <w:rsid w:val="00B82C07"/>
    <w:rsid w:val="00B93D1A"/>
    <w:rsid w:val="00B944D6"/>
    <w:rsid w:val="00B95B0A"/>
    <w:rsid w:val="00B977B2"/>
    <w:rsid w:val="00BB4C86"/>
    <w:rsid w:val="00BC5506"/>
    <w:rsid w:val="00BC7307"/>
    <w:rsid w:val="00BF3D29"/>
    <w:rsid w:val="00BF47C0"/>
    <w:rsid w:val="00BF4948"/>
    <w:rsid w:val="00BF7266"/>
    <w:rsid w:val="00C01929"/>
    <w:rsid w:val="00C20150"/>
    <w:rsid w:val="00C202F5"/>
    <w:rsid w:val="00C42DE1"/>
    <w:rsid w:val="00C52CE2"/>
    <w:rsid w:val="00C55648"/>
    <w:rsid w:val="00C56CF5"/>
    <w:rsid w:val="00C7208F"/>
    <w:rsid w:val="00C73271"/>
    <w:rsid w:val="00C739A2"/>
    <w:rsid w:val="00C81B19"/>
    <w:rsid w:val="00C866DF"/>
    <w:rsid w:val="00C9153E"/>
    <w:rsid w:val="00CA15A4"/>
    <w:rsid w:val="00CB04C2"/>
    <w:rsid w:val="00CB6843"/>
    <w:rsid w:val="00CC64C9"/>
    <w:rsid w:val="00CD13CE"/>
    <w:rsid w:val="00CD54A4"/>
    <w:rsid w:val="00CE6102"/>
    <w:rsid w:val="00CF00A8"/>
    <w:rsid w:val="00CF034D"/>
    <w:rsid w:val="00CF402F"/>
    <w:rsid w:val="00CF6336"/>
    <w:rsid w:val="00D05CB6"/>
    <w:rsid w:val="00D153E2"/>
    <w:rsid w:val="00D2283B"/>
    <w:rsid w:val="00D548DB"/>
    <w:rsid w:val="00D54F8B"/>
    <w:rsid w:val="00D55774"/>
    <w:rsid w:val="00D61D63"/>
    <w:rsid w:val="00D62CFC"/>
    <w:rsid w:val="00D66F5B"/>
    <w:rsid w:val="00D77D9A"/>
    <w:rsid w:val="00D80FC1"/>
    <w:rsid w:val="00D81F39"/>
    <w:rsid w:val="00D875EB"/>
    <w:rsid w:val="00D90A91"/>
    <w:rsid w:val="00D93C02"/>
    <w:rsid w:val="00DA24EF"/>
    <w:rsid w:val="00DA330B"/>
    <w:rsid w:val="00DB0C5E"/>
    <w:rsid w:val="00DE0433"/>
    <w:rsid w:val="00DE0481"/>
    <w:rsid w:val="00DE23A7"/>
    <w:rsid w:val="00DF51DD"/>
    <w:rsid w:val="00DF7FB4"/>
    <w:rsid w:val="00E011AE"/>
    <w:rsid w:val="00E049A5"/>
    <w:rsid w:val="00E12915"/>
    <w:rsid w:val="00E13A45"/>
    <w:rsid w:val="00E201FE"/>
    <w:rsid w:val="00E2714A"/>
    <w:rsid w:val="00E27970"/>
    <w:rsid w:val="00E30890"/>
    <w:rsid w:val="00E3498B"/>
    <w:rsid w:val="00E420AB"/>
    <w:rsid w:val="00E444F5"/>
    <w:rsid w:val="00E543BD"/>
    <w:rsid w:val="00E64A3F"/>
    <w:rsid w:val="00E673BA"/>
    <w:rsid w:val="00E740B2"/>
    <w:rsid w:val="00E754BE"/>
    <w:rsid w:val="00E82BB2"/>
    <w:rsid w:val="00E83900"/>
    <w:rsid w:val="00E83A7B"/>
    <w:rsid w:val="00E8766C"/>
    <w:rsid w:val="00EA74E8"/>
    <w:rsid w:val="00EB17A9"/>
    <w:rsid w:val="00EB29DA"/>
    <w:rsid w:val="00EB5DCB"/>
    <w:rsid w:val="00EB757F"/>
    <w:rsid w:val="00ED09E9"/>
    <w:rsid w:val="00ED1B04"/>
    <w:rsid w:val="00ED233A"/>
    <w:rsid w:val="00ED5615"/>
    <w:rsid w:val="00ED63ED"/>
    <w:rsid w:val="00EE7E0E"/>
    <w:rsid w:val="00EF3536"/>
    <w:rsid w:val="00F058B4"/>
    <w:rsid w:val="00F071CF"/>
    <w:rsid w:val="00F11AE0"/>
    <w:rsid w:val="00F14919"/>
    <w:rsid w:val="00F30B0E"/>
    <w:rsid w:val="00F40861"/>
    <w:rsid w:val="00F5133B"/>
    <w:rsid w:val="00F542F7"/>
    <w:rsid w:val="00F548EF"/>
    <w:rsid w:val="00F61BB6"/>
    <w:rsid w:val="00F62218"/>
    <w:rsid w:val="00F64E08"/>
    <w:rsid w:val="00F67C79"/>
    <w:rsid w:val="00F818FB"/>
    <w:rsid w:val="00F9164F"/>
    <w:rsid w:val="00FA2FCB"/>
    <w:rsid w:val="00FB2C45"/>
    <w:rsid w:val="00FB7539"/>
    <w:rsid w:val="00FC60C5"/>
    <w:rsid w:val="00FD1D39"/>
    <w:rsid w:val="00FD1DD8"/>
    <w:rsid w:val="00FD2CB6"/>
    <w:rsid w:val="00FE30BA"/>
    <w:rsid w:val="00FF3485"/>
    <w:rsid w:val="00FF7A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A1E46"/>
  <w15:chartTrackingRefBased/>
  <w15:docId w15:val="{C69BE566-EB68-4F1A-9FC5-2C1AC84C8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73B"/>
    <w:pPr>
      <w:spacing w:after="0" w:line="360" w:lineRule="auto"/>
      <w:ind w:firstLine="284"/>
      <w:jc w:val="both"/>
    </w:pPr>
    <w:rPr>
      <w:rFonts w:ascii="Times New Roman" w:hAnsi="Times New Roman"/>
      <w:sz w:val="24"/>
    </w:rPr>
  </w:style>
  <w:style w:type="paragraph" w:styleId="Ttulo1">
    <w:name w:val="heading 1"/>
    <w:basedOn w:val="Normal"/>
    <w:next w:val="Normal"/>
    <w:link w:val="Ttulo1Car"/>
    <w:uiPriority w:val="9"/>
    <w:qFormat/>
    <w:rsid w:val="001C31F9"/>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C31F9"/>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C31F9"/>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C31F9"/>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C31F9"/>
    <w:pPr>
      <w:keepNext/>
      <w:keepLines/>
      <w:outlineLvl w:val="4"/>
    </w:pPr>
    <w:rPr>
      <w:rFonts w:eastAsiaTheme="majorEastAsia" w:cstheme="majorBidi"/>
      <w:b/>
      <w:i/>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31F9"/>
    <w:rPr>
      <w:rFonts w:ascii="Times New Roman" w:eastAsiaTheme="majorEastAsia" w:hAnsi="Times New Roman" w:cstheme="majorBidi"/>
      <w:b/>
      <w:sz w:val="24"/>
      <w:szCs w:val="32"/>
    </w:rPr>
  </w:style>
  <w:style w:type="paragraph" w:styleId="Prrafodelista">
    <w:name w:val="List Paragraph"/>
    <w:basedOn w:val="Normal"/>
    <w:uiPriority w:val="34"/>
    <w:qFormat/>
    <w:rsid w:val="00722253"/>
    <w:pPr>
      <w:ind w:left="720"/>
      <w:contextualSpacing/>
    </w:pPr>
  </w:style>
  <w:style w:type="character" w:customStyle="1" w:styleId="Ttulo2Car">
    <w:name w:val="Título 2 Car"/>
    <w:basedOn w:val="Fuentedeprrafopredeter"/>
    <w:link w:val="Ttulo2"/>
    <w:uiPriority w:val="9"/>
    <w:rsid w:val="001C31F9"/>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1C31F9"/>
    <w:rPr>
      <w:rFonts w:ascii="Times New Roman" w:eastAsiaTheme="majorEastAsia" w:hAnsi="Times New Roman" w:cstheme="majorBidi"/>
      <w:b/>
      <w:i/>
      <w:sz w:val="24"/>
      <w:szCs w:val="24"/>
    </w:rPr>
  </w:style>
  <w:style w:type="character" w:customStyle="1" w:styleId="Ttulo4Car">
    <w:name w:val="Título 4 Car"/>
    <w:basedOn w:val="Fuentedeprrafopredeter"/>
    <w:link w:val="Ttulo4"/>
    <w:uiPriority w:val="9"/>
    <w:rsid w:val="001C31F9"/>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rsid w:val="001C31F9"/>
    <w:rPr>
      <w:rFonts w:ascii="Times New Roman" w:eastAsiaTheme="majorEastAsia" w:hAnsi="Times New Roman" w:cstheme="majorBidi"/>
      <w:b/>
      <w:i/>
      <w:color w:val="000000" w:themeColor="text1"/>
      <w:sz w:val="24"/>
    </w:rPr>
  </w:style>
  <w:style w:type="paragraph" w:styleId="TtuloTDC">
    <w:name w:val="TOC Heading"/>
    <w:basedOn w:val="Ttulo1"/>
    <w:next w:val="Normal"/>
    <w:uiPriority w:val="39"/>
    <w:unhideWhenUsed/>
    <w:qFormat/>
    <w:rsid w:val="00065226"/>
    <w:pPr>
      <w:spacing w:line="259" w:lineRule="auto"/>
      <w:jc w:val="left"/>
      <w:outlineLvl w:val="9"/>
    </w:pPr>
    <w:rPr>
      <w:rFonts w:asciiTheme="majorHAnsi" w:hAnsiTheme="majorHAnsi"/>
      <w:b w:val="0"/>
      <w:color w:val="2E74B5" w:themeColor="accent1" w:themeShade="BF"/>
      <w:sz w:val="32"/>
      <w:lang w:eastAsia="es-CO"/>
    </w:rPr>
  </w:style>
  <w:style w:type="paragraph" w:styleId="TDC1">
    <w:name w:val="toc 1"/>
    <w:basedOn w:val="Normal"/>
    <w:next w:val="Normal"/>
    <w:autoRedefine/>
    <w:uiPriority w:val="39"/>
    <w:unhideWhenUsed/>
    <w:rsid w:val="007F0B50"/>
    <w:pPr>
      <w:tabs>
        <w:tab w:val="left" w:pos="426"/>
        <w:tab w:val="right" w:leader="dot" w:pos="9394"/>
      </w:tabs>
      <w:ind w:firstLine="0"/>
    </w:pPr>
  </w:style>
  <w:style w:type="paragraph" w:styleId="TDC2">
    <w:name w:val="toc 2"/>
    <w:basedOn w:val="Normal"/>
    <w:next w:val="Normal"/>
    <w:autoRedefine/>
    <w:uiPriority w:val="39"/>
    <w:unhideWhenUsed/>
    <w:rsid w:val="00780849"/>
    <w:pPr>
      <w:tabs>
        <w:tab w:val="left" w:pos="426"/>
        <w:tab w:val="left" w:pos="880"/>
        <w:tab w:val="right" w:leader="dot" w:pos="9394"/>
      </w:tabs>
      <w:ind w:firstLine="0"/>
    </w:pPr>
    <w:rPr>
      <w:rFonts w:cs="Times New Roman"/>
      <w:i/>
      <w:noProof/>
    </w:rPr>
  </w:style>
  <w:style w:type="paragraph" w:styleId="TDC3">
    <w:name w:val="toc 3"/>
    <w:basedOn w:val="Normal"/>
    <w:next w:val="Normal"/>
    <w:autoRedefine/>
    <w:uiPriority w:val="39"/>
    <w:unhideWhenUsed/>
    <w:rsid w:val="00BF47C0"/>
    <w:pPr>
      <w:tabs>
        <w:tab w:val="left" w:pos="567"/>
        <w:tab w:val="right" w:leader="dot" w:pos="9394"/>
      </w:tabs>
      <w:spacing w:after="100"/>
      <w:ind w:firstLine="0"/>
    </w:pPr>
  </w:style>
  <w:style w:type="character" w:styleId="Hipervnculo">
    <w:name w:val="Hyperlink"/>
    <w:basedOn w:val="Fuentedeprrafopredeter"/>
    <w:uiPriority w:val="99"/>
    <w:unhideWhenUsed/>
    <w:rsid w:val="00065226"/>
    <w:rPr>
      <w:color w:val="0563C1" w:themeColor="hyperlink"/>
      <w:u w:val="single"/>
    </w:rPr>
  </w:style>
  <w:style w:type="character" w:styleId="Refdecomentario">
    <w:name w:val="annotation reference"/>
    <w:basedOn w:val="Fuentedeprrafopredeter"/>
    <w:uiPriority w:val="99"/>
    <w:semiHidden/>
    <w:unhideWhenUsed/>
    <w:rsid w:val="00B667DF"/>
    <w:rPr>
      <w:sz w:val="16"/>
      <w:szCs w:val="16"/>
    </w:rPr>
  </w:style>
  <w:style w:type="paragraph" w:styleId="Textocomentario">
    <w:name w:val="annotation text"/>
    <w:basedOn w:val="Normal"/>
    <w:link w:val="TextocomentarioCar"/>
    <w:uiPriority w:val="99"/>
    <w:unhideWhenUsed/>
    <w:rsid w:val="00B667DF"/>
    <w:pPr>
      <w:spacing w:line="240" w:lineRule="auto"/>
    </w:pPr>
    <w:rPr>
      <w:sz w:val="20"/>
      <w:szCs w:val="20"/>
    </w:rPr>
  </w:style>
  <w:style w:type="character" w:customStyle="1" w:styleId="TextocomentarioCar">
    <w:name w:val="Texto comentario Car"/>
    <w:basedOn w:val="Fuentedeprrafopredeter"/>
    <w:link w:val="Textocomentario"/>
    <w:uiPriority w:val="99"/>
    <w:rsid w:val="00B667DF"/>
    <w:rPr>
      <w:sz w:val="20"/>
      <w:szCs w:val="20"/>
    </w:rPr>
  </w:style>
  <w:style w:type="paragraph" w:styleId="Asuntodelcomentario">
    <w:name w:val="annotation subject"/>
    <w:basedOn w:val="Textocomentario"/>
    <w:next w:val="Textocomentario"/>
    <w:link w:val="AsuntodelcomentarioCar"/>
    <w:uiPriority w:val="99"/>
    <w:semiHidden/>
    <w:unhideWhenUsed/>
    <w:rsid w:val="00B667DF"/>
    <w:rPr>
      <w:b/>
      <w:bCs/>
    </w:rPr>
  </w:style>
  <w:style w:type="character" w:customStyle="1" w:styleId="AsuntodelcomentarioCar">
    <w:name w:val="Asunto del comentario Car"/>
    <w:basedOn w:val="TextocomentarioCar"/>
    <w:link w:val="Asuntodelcomentario"/>
    <w:uiPriority w:val="99"/>
    <w:semiHidden/>
    <w:rsid w:val="00B667DF"/>
    <w:rPr>
      <w:b/>
      <w:bCs/>
      <w:sz w:val="20"/>
      <w:szCs w:val="20"/>
    </w:rPr>
  </w:style>
  <w:style w:type="paragraph" w:styleId="Textodeglobo">
    <w:name w:val="Balloon Text"/>
    <w:basedOn w:val="Normal"/>
    <w:link w:val="TextodegloboCar"/>
    <w:uiPriority w:val="99"/>
    <w:semiHidden/>
    <w:unhideWhenUsed/>
    <w:rsid w:val="00B667D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67DF"/>
    <w:rPr>
      <w:rFonts w:ascii="Segoe UI" w:hAnsi="Segoe UI" w:cs="Segoe UI"/>
      <w:sz w:val="18"/>
      <w:szCs w:val="18"/>
    </w:rPr>
  </w:style>
  <w:style w:type="table" w:styleId="Tablanormal3">
    <w:name w:val="Plain Table 3"/>
    <w:basedOn w:val="Tablanormal"/>
    <w:uiPriority w:val="43"/>
    <w:rsid w:val="004B20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encinsinresolver1">
    <w:name w:val="Mención sin resolver1"/>
    <w:basedOn w:val="Fuentedeprrafopredeter"/>
    <w:uiPriority w:val="99"/>
    <w:semiHidden/>
    <w:unhideWhenUsed/>
    <w:rsid w:val="00A630BC"/>
    <w:rPr>
      <w:color w:val="605E5C"/>
      <w:shd w:val="clear" w:color="auto" w:fill="E1DFDD"/>
    </w:rPr>
  </w:style>
  <w:style w:type="paragraph" w:styleId="Encabezado">
    <w:name w:val="header"/>
    <w:basedOn w:val="Normal"/>
    <w:link w:val="EncabezadoCar"/>
    <w:uiPriority w:val="99"/>
    <w:unhideWhenUsed/>
    <w:rsid w:val="007E23B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E23BF"/>
    <w:rPr>
      <w:rFonts w:ascii="Times New Roman" w:hAnsi="Times New Roman"/>
      <w:sz w:val="24"/>
    </w:rPr>
  </w:style>
  <w:style w:type="paragraph" w:styleId="Piedepgina">
    <w:name w:val="footer"/>
    <w:basedOn w:val="Normal"/>
    <w:link w:val="PiedepginaCar"/>
    <w:uiPriority w:val="99"/>
    <w:unhideWhenUsed/>
    <w:rsid w:val="007E23B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E23BF"/>
    <w:rPr>
      <w:rFonts w:ascii="Times New Roman" w:hAnsi="Times New Roman"/>
      <w:sz w:val="24"/>
    </w:rPr>
  </w:style>
  <w:style w:type="paragraph" w:styleId="TDC4">
    <w:name w:val="toc 4"/>
    <w:basedOn w:val="Normal"/>
    <w:next w:val="Normal"/>
    <w:autoRedefine/>
    <w:uiPriority w:val="39"/>
    <w:unhideWhenUsed/>
    <w:rsid w:val="0068382E"/>
    <w:pPr>
      <w:tabs>
        <w:tab w:val="right" w:leader="dot" w:pos="9394"/>
      </w:tabs>
      <w:spacing w:after="100"/>
      <w:ind w:firstLine="0"/>
    </w:pPr>
  </w:style>
  <w:style w:type="paragraph" w:styleId="TDC5">
    <w:name w:val="toc 5"/>
    <w:basedOn w:val="Normal"/>
    <w:next w:val="Normal"/>
    <w:autoRedefine/>
    <w:uiPriority w:val="39"/>
    <w:unhideWhenUsed/>
    <w:rsid w:val="0068382E"/>
    <w:pPr>
      <w:tabs>
        <w:tab w:val="right" w:leader="dot" w:pos="9394"/>
      </w:tabs>
      <w:spacing w:after="100"/>
      <w:ind w:firstLine="0"/>
    </w:pPr>
  </w:style>
  <w:style w:type="table" w:styleId="Tablaconcuadrcula">
    <w:name w:val="Table Grid"/>
    <w:basedOn w:val="Tablanormal"/>
    <w:uiPriority w:val="39"/>
    <w:rsid w:val="00FD1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FD1D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336734">
      <w:bodyDiv w:val="1"/>
      <w:marLeft w:val="0"/>
      <w:marRight w:val="0"/>
      <w:marTop w:val="0"/>
      <w:marBottom w:val="0"/>
      <w:divBdr>
        <w:top w:val="none" w:sz="0" w:space="0" w:color="auto"/>
        <w:left w:val="none" w:sz="0" w:space="0" w:color="auto"/>
        <w:bottom w:val="none" w:sz="0" w:space="0" w:color="auto"/>
        <w:right w:val="none" w:sz="0" w:space="0" w:color="auto"/>
      </w:divBdr>
      <w:divsChild>
        <w:div w:id="65761435">
          <w:marLeft w:val="0"/>
          <w:marRight w:val="0"/>
          <w:marTop w:val="0"/>
          <w:marBottom w:val="0"/>
          <w:divBdr>
            <w:top w:val="none" w:sz="0" w:space="0" w:color="auto"/>
            <w:left w:val="none" w:sz="0" w:space="0" w:color="auto"/>
            <w:bottom w:val="none" w:sz="0" w:space="0" w:color="auto"/>
            <w:right w:val="none" w:sz="0" w:space="0" w:color="auto"/>
          </w:divBdr>
        </w:div>
        <w:div w:id="135224038">
          <w:marLeft w:val="0"/>
          <w:marRight w:val="0"/>
          <w:marTop w:val="0"/>
          <w:marBottom w:val="0"/>
          <w:divBdr>
            <w:top w:val="none" w:sz="0" w:space="0" w:color="auto"/>
            <w:left w:val="none" w:sz="0" w:space="0" w:color="auto"/>
            <w:bottom w:val="none" w:sz="0" w:space="0" w:color="auto"/>
            <w:right w:val="none" w:sz="0" w:space="0" w:color="auto"/>
          </w:divBdr>
        </w:div>
        <w:div w:id="975598251">
          <w:marLeft w:val="0"/>
          <w:marRight w:val="0"/>
          <w:marTop w:val="0"/>
          <w:marBottom w:val="0"/>
          <w:divBdr>
            <w:top w:val="none" w:sz="0" w:space="0" w:color="auto"/>
            <w:left w:val="none" w:sz="0" w:space="0" w:color="auto"/>
            <w:bottom w:val="none" w:sz="0" w:space="0" w:color="auto"/>
            <w:right w:val="none" w:sz="0" w:space="0" w:color="auto"/>
          </w:divBdr>
        </w:div>
        <w:div w:id="1161577377">
          <w:marLeft w:val="0"/>
          <w:marRight w:val="0"/>
          <w:marTop w:val="0"/>
          <w:marBottom w:val="0"/>
          <w:divBdr>
            <w:top w:val="none" w:sz="0" w:space="0" w:color="auto"/>
            <w:left w:val="none" w:sz="0" w:space="0" w:color="auto"/>
            <w:bottom w:val="none" w:sz="0" w:space="0" w:color="auto"/>
            <w:right w:val="none" w:sz="0" w:space="0" w:color="auto"/>
          </w:divBdr>
        </w:div>
        <w:div w:id="219905560">
          <w:marLeft w:val="0"/>
          <w:marRight w:val="0"/>
          <w:marTop w:val="0"/>
          <w:marBottom w:val="0"/>
          <w:divBdr>
            <w:top w:val="none" w:sz="0" w:space="0" w:color="auto"/>
            <w:left w:val="none" w:sz="0" w:space="0" w:color="auto"/>
            <w:bottom w:val="none" w:sz="0" w:space="0" w:color="auto"/>
            <w:right w:val="none" w:sz="0" w:space="0" w:color="auto"/>
          </w:divBdr>
        </w:div>
        <w:div w:id="48069868">
          <w:marLeft w:val="0"/>
          <w:marRight w:val="0"/>
          <w:marTop w:val="0"/>
          <w:marBottom w:val="0"/>
          <w:divBdr>
            <w:top w:val="none" w:sz="0" w:space="0" w:color="auto"/>
            <w:left w:val="none" w:sz="0" w:space="0" w:color="auto"/>
            <w:bottom w:val="none" w:sz="0" w:space="0" w:color="auto"/>
            <w:right w:val="none" w:sz="0" w:space="0" w:color="auto"/>
          </w:divBdr>
        </w:div>
        <w:div w:id="684862118">
          <w:marLeft w:val="0"/>
          <w:marRight w:val="0"/>
          <w:marTop w:val="0"/>
          <w:marBottom w:val="0"/>
          <w:divBdr>
            <w:top w:val="none" w:sz="0" w:space="0" w:color="auto"/>
            <w:left w:val="none" w:sz="0" w:space="0" w:color="auto"/>
            <w:bottom w:val="none" w:sz="0" w:space="0" w:color="auto"/>
            <w:right w:val="none" w:sz="0" w:space="0" w:color="auto"/>
          </w:divBdr>
        </w:div>
        <w:div w:id="1243296659">
          <w:marLeft w:val="0"/>
          <w:marRight w:val="0"/>
          <w:marTop w:val="0"/>
          <w:marBottom w:val="0"/>
          <w:divBdr>
            <w:top w:val="none" w:sz="0" w:space="0" w:color="auto"/>
            <w:left w:val="none" w:sz="0" w:space="0" w:color="auto"/>
            <w:bottom w:val="none" w:sz="0" w:space="0" w:color="auto"/>
            <w:right w:val="none" w:sz="0" w:space="0" w:color="auto"/>
          </w:divBdr>
        </w:div>
        <w:div w:id="642275697">
          <w:marLeft w:val="0"/>
          <w:marRight w:val="0"/>
          <w:marTop w:val="0"/>
          <w:marBottom w:val="0"/>
          <w:divBdr>
            <w:top w:val="none" w:sz="0" w:space="0" w:color="auto"/>
            <w:left w:val="none" w:sz="0" w:space="0" w:color="auto"/>
            <w:bottom w:val="none" w:sz="0" w:space="0" w:color="auto"/>
            <w:right w:val="none" w:sz="0" w:space="0" w:color="auto"/>
          </w:divBdr>
        </w:div>
        <w:div w:id="1612127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3300D-5DC4-4D88-AC12-0925311B9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6482</Words>
  <Characters>35652</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privado</dc:creator>
  <cp:keywords/>
  <dc:description/>
  <cp:lastModifiedBy>José David Amaya Mosquera</cp:lastModifiedBy>
  <cp:revision>4</cp:revision>
  <cp:lastPrinted>2026-06-09T02:36:00Z</cp:lastPrinted>
  <dcterms:created xsi:type="dcterms:W3CDTF">2026-06-09T02:36:00Z</dcterms:created>
  <dcterms:modified xsi:type="dcterms:W3CDTF">2026-06-09T02:36:00Z</dcterms:modified>
</cp:coreProperties>
</file>