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Sostenibilidad aplicada al sistema productivo · 2.º DAM</w:t>
      </w:r>
    </w:p>
    <w:p>
      <w:pPr>
        <w:pStyle w:val="Title"/>
      </w:pPr>
      <w:r>
        <w:t>Actividad 3. ¿Invertirías en esta empresa tecnológica?</w:t>
      </w:r>
    </w:p>
    <w:p>
      <w:r>
        <w:t>UT1 · Sostenibilidad, ODS y criterios ASG · Curso 2026/27</w:t>
      </w:r>
    </w:p>
    <w:p>
      <w:pPr>
        <w:pStyle w:val="Heading1"/>
      </w:pPr>
      <w:r>
        <w:t>1. Enunciado</w:t>
      </w:r>
    </w:p>
    <w:p>
      <w:r>
        <w:t>En parejas o grupos de tres, actuaréis como un equipo que asesora a una persona que desea invertir sus ahorros de forma responsable. Debéis explicar qué significa invertir con criterios de sostenibilidad y comparar dos empresas tecnológicas ficticias. No se trata de recomendar una inversión real, sino de justificar una decisión a partir de información sobre sostenibilidad.</w:t>
      </w:r>
    </w:p>
    <w:p>
      <w:pPr>
        <w:pStyle w:val="Heading1"/>
      </w:pPr>
      <w:r>
        <w:t>2. 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Peso en RA1</w:t>
            </w:r>
          </w:p>
        </w:tc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Qué se debe demostrar</w:t>
            </w:r>
          </w:p>
        </w:tc>
      </w:tr>
      <w:tr>
        <w:tc>
          <w:tcPr>
            <w:tcW w:type="dxa" w:w="3286"/>
          </w:tcPr>
          <w:p>
            <w:r>
              <w:t>RA1-a</w:t>
            </w:r>
          </w:p>
        </w:tc>
        <w:tc>
          <w:tcPr>
            <w:tcW w:type="dxa" w:w="3286"/>
          </w:tcPr>
          <w:p>
            <w:r>
              <w:t>20 %</w:t>
            </w:r>
          </w:p>
        </w:tc>
        <w:tc>
          <w:tcPr>
            <w:tcW w:type="dxa" w:w="3286"/>
          </w:tcPr>
          <w:p>
            <w:r>
              <w:t>Describir la sostenibilidad y reconocer marcos internacionales de desarrollo sostenible.</w:t>
            </w:r>
          </w:p>
        </w:tc>
      </w:tr>
      <w:tr>
        <w:tc>
          <w:tcPr>
            <w:tcW w:type="dxa" w:w="3286"/>
          </w:tcPr>
          <w:p>
            <w:r>
              <w:t>RA1-f</w:t>
            </w:r>
          </w:p>
        </w:tc>
        <w:tc>
          <w:tcPr>
            <w:tcW w:type="dxa" w:w="3286"/>
          </w:tcPr>
          <w:p>
            <w:r>
              <w:t>20 %</w:t>
            </w:r>
          </w:p>
        </w:tc>
        <w:tc>
          <w:tcPr>
            <w:tcW w:type="dxa" w:w="3286"/>
          </w:tcPr>
          <w:p>
            <w:r>
              <w:t>Explicar la inversión socialmente responsable y el papel de analistas, inversores, agencias e índices de sostenibilidad.</w:t>
            </w:r>
          </w:p>
        </w:tc>
      </w:tr>
    </w:tbl>
    <w:p/>
    <w:p>
      <w:pPr>
        <w:pStyle w:val="Heading1"/>
      </w:pPr>
      <w:r>
        <w:t>3. Información del caso</w:t>
      </w:r>
    </w:p>
    <w:p>
      <w:r>
        <w:t>Dos empresas del sector tecnológico buscan financiación para ampliar sus servicios. La información siguiente es ficticia y se facilita únicamente para realizar la actividad.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Empresa A · NubeRápida</w:t>
            </w:r>
          </w:p>
        </w:tc>
        <w:tc>
          <w:tcPr>
            <w:tcW w:type="dxa" w:w="3286"/>
            <w:shd w:fill="214F75"/>
          </w:tcPr>
          <w:p>
            <w:r>
              <w:rPr>
                <w:b/>
                <w:color w:val="FFFFFF"/>
              </w:rPr>
              <w:t>Empresa B · CódigoClaro</w:t>
            </w:r>
          </w:p>
        </w:tc>
      </w:tr>
      <w:tr>
        <w:tc>
          <w:tcPr>
            <w:tcW w:type="dxa" w:w="3286"/>
          </w:tcPr>
          <w:p>
            <w:r>
              <w:t>Actividad</w:t>
            </w:r>
          </w:p>
        </w:tc>
        <w:tc>
          <w:tcPr>
            <w:tcW w:type="dxa" w:w="3286"/>
          </w:tcPr>
          <w:p>
            <w:r>
              <w:t>Servicios cloud y alojamiento de aplicaciones.</w:t>
            </w:r>
          </w:p>
        </w:tc>
        <w:tc>
          <w:tcPr>
            <w:tcW w:type="dxa" w:w="3286"/>
          </w:tcPr>
          <w:p>
            <w:r>
              <w:t>Desarrollo de software y servicios cloud.</w:t>
            </w:r>
          </w:p>
        </w:tc>
      </w:tr>
      <w:tr>
        <w:tc>
          <w:tcPr>
            <w:tcW w:type="dxa" w:w="3286"/>
          </w:tcPr>
          <w:p>
            <w:r>
              <w:t>Energía</w:t>
            </w:r>
          </w:p>
        </w:tc>
        <w:tc>
          <w:tcPr>
            <w:tcW w:type="dxa" w:w="3286"/>
          </w:tcPr>
          <w:p>
            <w:r>
              <w:t>No informa del origen de su electricidad.</w:t>
            </w:r>
          </w:p>
        </w:tc>
        <w:tc>
          <w:tcPr>
            <w:tcW w:type="dxa" w:w="3286"/>
          </w:tcPr>
          <w:p>
            <w:r>
              <w:t>Publica el consumo eléctrico y un plan de reducción.</w:t>
            </w:r>
          </w:p>
        </w:tc>
      </w:tr>
      <w:tr>
        <w:tc>
          <w:tcPr>
            <w:tcW w:type="dxa" w:w="3286"/>
          </w:tcPr>
          <w:p>
            <w:r>
              <w:t>Personal</w:t>
            </w:r>
          </w:p>
        </w:tc>
        <w:tc>
          <w:tcPr>
            <w:tcW w:type="dxa" w:w="3286"/>
          </w:tcPr>
          <w:p>
            <w:r>
              <w:t>No publica información sobre condiciones laborales.</w:t>
            </w:r>
          </w:p>
        </w:tc>
        <w:tc>
          <w:tcPr>
            <w:tcW w:type="dxa" w:w="3286"/>
          </w:tcPr>
          <w:p>
            <w:r>
              <w:t>Publica medidas de conciliación y formación.</w:t>
            </w:r>
          </w:p>
        </w:tc>
      </w:tr>
      <w:tr>
        <w:tc>
          <w:tcPr>
            <w:tcW w:type="dxa" w:w="3286"/>
          </w:tcPr>
          <w:p>
            <w:r>
              <w:t>Transparencia</w:t>
            </w:r>
          </w:p>
        </w:tc>
        <w:tc>
          <w:tcPr>
            <w:tcW w:type="dxa" w:w="3286"/>
          </w:tcPr>
          <w:p>
            <w:r>
              <w:t>Anuncia que «es 100 % sostenible», sin aportar indicadores.</w:t>
            </w:r>
          </w:p>
        </w:tc>
        <w:tc>
          <w:tcPr>
            <w:tcW w:type="dxa" w:w="3286"/>
          </w:tcPr>
          <w:p>
            <w:r>
              <w:t>Publica indicadores y explica cómo los calcula.</w:t>
            </w:r>
          </w:p>
        </w:tc>
      </w:tr>
      <w:tr>
        <w:tc>
          <w:tcPr>
            <w:tcW w:type="dxa" w:w="3286"/>
          </w:tcPr>
          <w:p>
            <w:r>
              <w:t>Objetivo</w:t>
            </w:r>
          </w:p>
        </w:tc>
        <w:tc>
          <w:tcPr>
            <w:tcW w:type="dxa" w:w="3286"/>
          </w:tcPr>
          <w:p>
            <w:r>
              <w:t>Ampliar su infraestructura rápidamente.</w:t>
            </w:r>
          </w:p>
        </w:tc>
        <w:tc>
          <w:tcPr>
            <w:tcW w:type="dxa" w:w="3286"/>
          </w:tcPr>
          <w:p>
            <w:r>
              <w:t>Ampliar servicios y reducir impactos medibles.</w:t>
            </w:r>
          </w:p>
        </w:tc>
      </w:tr>
    </w:tbl>
    <w:p/>
    <w:p>
      <w:pPr>
        <w:pStyle w:val="Heading1"/>
      </w:pPr>
      <w:r>
        <w:t>4. Cómo se debe realizar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Parte</w:t>
            </w:r>
          </w:p>
        </w:tc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Preguntas que debéis responder</w:t>
            </w:r>
          </w:p>
        </w:tc>
      </w:tr>
      <w:tr>
        <w:tc>
          <w:tcPr>
            <w:tcW w:type="dxa" w:w="4929"/>
          </w:tcPr>
          <w:p>
            <w:r>
              <w:t>A. Sostenibilidad y marcos internacionales</w:t>
            </w:r>
          </w:p>
        </w:tc>
        <w:tc>
          <w:tcPr>
            <w:tcW w:type="dxa" w:w="4929"/>
          </w:tcPr>
          <w:p>
            <w:r>
              <w:t>1. Explicad con vuestras palabras qué significa desarrollo sostenible. 2. Indicad qué es la Agenda 2030 y qué papel tienen los ODS. 3. Elegid dos ODS relevantes para estas empresas y justificad la elección.</w:t>
            </w:r>
          </w:p>
        </w:tc>
      </w:tr>
      <w:tr>
        <w:tc>
          <w:tcPr>
            <w:tcW w:type="dxa" w:w="4929"/>
          </w:tcPr>
          <w:p>
            <w:r>
              <w:t>B. Inversión socialmente responsable (ISR)</w:t>
            </w:r>
          </w:p>
        </w:tc>
        <w:tc>
          <w:tcPr>
            <w:tcW w:type="dxa" w:w="4929"/>
          </w:tcPr>
          <w:p>
            <w:r>
              <w:t>4. Explicad qué es la ISR y en qué se diferencia de elegir una empresa únicamente por su posible rentabilidad económica. 5. Explicad qué función tienen los inversores, los analistas, las agencias de calificación de sostenibilidad y los índices de sostenibilidad.</w:t>
            </w:r>
          </w:p>
        </w:tc>
      </w:tr>
      <w:tr>
        <w:tc>
          <w:tcPr>
            <w:tcW w:type="dxa" w:w="4929"/>
          </w:tcPr>
          <w:p>
            <w:r>
              <w:t>C. Decisión razonada</w:t>
            </w:r>
          </w:p>
        </w:tc>
        <w:tc>
          <w:tcPr>
            <w:tcW w:type="dxa" w:w="4929"/>
          </w:tcPr>
          <w:p>
            <w:r>
              <w:t>6. Comparad ambas empresas: ¿qué datos son útiles y cuáles faltan? 7. ¿Cuál presenta información más verificable sobre sostenibilidad? Justificad vuestra respuesta. 8. Proponed dos indicadores adicionales que pediríais antes de decidir.</w:t>
            </w:r>
          </w:p>
        </w:tc>
      </w:tr>
    </w:tbl>
    <w:p/>
    <w:p>
      <w:pPr>
        <w:pStyle w:val="Heading1"/>
      </w:pPr>
      <w:r>
        <w:t>5. Tabla de trabajo del grupo</w:t>
      </w:r>
    </w:p>
    <w:p>
      <w:r>
        <w:t>Grupo: ________________________  Componentes: 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Apartado</w:t>
            </w:r>
          </w:p>
        </w:tc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Respuesta del grupo</w:t>
            </w:r>
          </w:p>
        </w:tc>
      </w:tr>
      <w:tr>
        <w:tc>
          <w:tcPr>
            <w:tcW w:type="dxa" w:w="4929"/>
          </w:tcPr>
          <w:p>
            <w:r>
              <w:t>Definición de desarrollo sostenible</w:t>
            </w:r>
          </w:p>
        </w:tc>
        <w:tc>
          <w:tcPr>
            <w:tcW w:type="dxa" w:w="4929"/>
          </w:tcPr>
          <w:p>
            <w:r/>
          </w:p>
        </w:tc>
      </w:tr>
      <w:tr>
        <w:tc>
          <w:tcPr>
            <w:tcW w:type="dxa" w:w="4929"/>
          </w:tcPr>
          <w:p>
            <w:r>
              <w:t>Agenda 2030 y dos ODS justificados</w:t>
            </w:r>
          </w:p>
        </w:tc>
        <w:tc>
          <w:tcPr>
            <w:tcW w:type="dxa" w:w="4929"/>
          </w:tcPr>
          <w:p>
            <w:r/>
          </w:p>
        </w:tc>
      </w:tr>
      <w:tr>
        <w:tc>
          <w:tcPr>
            <w:tcW w:type="dxa" w:w="4929"/>
          </w:tcPr>
          <w:p>
            <w:r>
              <w:t>Qué es la ISR</w:t>
            </w:r>
          </w:p>
        </w:tc>
        <w:tc>
          <w:tcPr>
            <w:tcW w:type="dxa" w:w="4929"/>
          </w:tcPr>
          <w:p>
            <w:r/>
          </w:p>
        </w:tc>
      </w:tr>
      <w:tr>
        <w:tc>
          <w:tcPr>
            <w:tcW w:type="dxa" w:w="4929"/>
          </w:tcPr>
          <w:p>
            <w:r>
              <w:t>Papel de inversores, analistas, agencias e índices</w:t>
            </w:r>
          </w:p>
        </w:tc>
        <w:tc>
          <w:tcPr>
            <w:tcW w:type="dxa" w:w="4929"/>
          </w:tcPr>
          <w:p>
            <w:r/>
          </w:p>
        </w:tc>
      </w:tr>
      <w:tr>
        <w:tc>
          <w:tcPr>
            <w:tcW w:type="dxa" w:w="4929"/>
          </w:tcPr>
          <w:p>
            <w:r>
              <w:t>Comparación y decisión justificada</w:t>
            </w:r>
          </w:p>
        </w:tc>
        <w:tc>
          <w:tcPr>
            <w:tcW w:type="dxa" w:w="4929"/>
          </w:tcPr>
          <w:p>
            <w:r/>
          </w:p>
        </w:tc>
      </w:tr>
      <w:tr>
        <w:tc>
          <w:tcPr>
            <w:tcW w:type="dxa" w:w="4929"/>
          </w:tcPr>
          <w:p>
            <w:r>
              <w:t>Dos indicadores adicionales</w:t>
            </w:r>
          </w:p>
        </w:tc>
        <w:tc>
          <w:tcPr>
            <w:tcW w:type="dxa" w:w="4929"/>
          </w:tcPr>
          <w:p>
            <w:r/>
          </w:p>
        </w:tc>
      </w:tr>
    </w:tbl>
    <w:p/>
    <w:p>
      <w:pPr>
        <w:pStyle w:val="Heading1"/>
      </w:pPr>
      <w:r>
        <w:t>6. Ayuda: conceptos que no debéis confundir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4929"/>
            <w:shd w:fill="214F75"/>
          </w:tcPr>
          <w:p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929"/>
          </w:tcPr>
          <w:p>
            <w:r>
              <w:t>Inversor</w:t>
            </w:r>
          </w:p>
        </w:tc>
        <w:tc>
          <w:tcPr>
            <w:tcW w:type="dxa" w:w="4929"/>
          </w:tcPr>
          <w:p>
            <w:r>
              <w:t>Decide dónde invertir su dinero y qué criterios utiliza.</w:t>
            </w:r>
          </w:p>
        </w:tc>
      </w:tr>
      <w:tr>
        <w:tc>
          <w:tcPr>
            <w:tcW w:type="dxa" w:w="4929"/>
          </w:tcPr>
          <w:p>
            <w:r>
              <w:t>Analista</w:t>
            </w:r>
          </w:p>
        </w:tc>
        <w:tc>
          <w:tcPr>
            <w:tcW w:type="dxa" w:w="4929"/>
          </w:tcPr>
          <w:p>
            <w:r>
              <w:t>Examina datos financieros y, en su caso, información de sostenibilidad.</w:t>
            </w:r>
          </w:p>
        </w:tc>
      </w:tr>
      <w:tr>
        <w:tc>
          <w:tcPr>
            <w:tcW w:type="dxa" w:w="4929"/>
          </w:tcPr>
          <w:p>
            <w:r>
              <w:t>Agencia de calificación de sostenibilidad</w:t>
            </w:r>
          </w:p>
        </w:tc>
        <w:tc>
          <w:tcPr>
            <w:tcW w:type="dxa" w:w="4929"/>
          </w:tcPr>
          <w:p>
            <w:r>
              <w:t>Evalúa aspectos de sostenibilidad de las empresas utilizando una metodología.</w:t>
            </w:r>
          </w:p>
        </w:tc>
      </w:tr>
      <w:tr>
        <w:tc>
          <w:tcPr>
            <w:tcW w:type="dxa" w:w="4929"/>
          </w:tcPr>
          <w:p>
            <w:r>
              <w:t>Índice de sostenibilidad</w:t>
            </w:r>
          </w:p>
        </w:tc>
        <w:tc>
          <w:tcPr>
            <w:tcW w:type="dxa" w:w="4929"/>
          </w:tcPr>
          <w:p>
            <w:r>
              <w:t>Agrupa o sigue empresas según determinados criterios definidos por quien elabora el índice.</w:t>
            </w:r>
          </w:p>
        </w:tc>
      </w:tr>
      <w:tr>
        <w:tc>
          <w:tcPr>
            <w:tcW w:type="dxa" w:w="4929"/>
          </w:tcPr>
          <w:p>
            <w:r>
              <w:t>Indicador</w:t>
            </w:r>
          </w:p>
        </w:tc>
        <w:tc>
          <w:tcPr>
            <w:tcW w:type="dxa" w:w="4929"/>
          </w:tcPr>
          <w:p>
            <w:r>
              <w:t>Dato medible que ayuda a comprobar un resultado, por ejemplo kWh consumidos o porcentaje de equipos reutilizados.</w:t>
            </w:r>
          </w:p>
        </w:tc>
      </w:tr>
    </w:tbl>
    <w:p/>
    <w:p>
      <w:pPr>
        <w:pStyle w:val="Heading1"/>
      </w:pPr>
      <w:r>
        <w:t>7. Entrega y evaluación</w:t>
      </w:r>
    </w:p>
    <w:p>
      <w:r>
        <w:t>Entregad un único documento por grupo en la tarea del Aula Virtual. Debe incluir las respuestas numeradas, la tabla cumplimentada y al menos dos fuentes consultadas. Se valorará la precisión de los conceptos, la relación con los marcos internacionales, la explicación de los agentes de la ISR y la justificación basada en datos. No se aceptan respuestas copiadas sin elaboración propia.</w:t>
      </w:r>
    </w:p>
    <w:p>
      <w:r>
        <w:t>Importante: no basta con elegir la empresa B. Debéis justificar qué información permite compararlas, qué datos faltan y por qué una afirmación publicitaria no equivale a una evidencia verificable.</w:t>
      </w:r>
    </w:p>
    <w:sectPr w:rsidR="00FC693F" w:rsidRPr="0006063C" w:rsidSect="00034616">
      <w:footerReference w:type="default" r:id="rId9"/>
      <w:pgSz w:w="12240" w:h="15840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Actividad UT1 · Curso 2026/27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E4D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E4D7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