
<file path=[Content_Types].xml><?xml version="1.0" encoding="utf-8"?>
<Types xmlns="http://schemas.openxmlformats.org/package/2006/content-types">
  <Default Extension="odttf" ContentType="application/vnd.openxmlformats-officedocument.obfuscatedFon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A659C1" w:rsidRDefault="00000000">
      <w:pPr>
        <w:pStyle w:val="Title"/>
        <w:jc w:val="center"/>
      </w:pPr>
      <w:r>
        <w:t>Florida Statewide Monthly Business Meeting Minutes</w:t>
      </w:r>
    </w:p>
    <w:p w14:paraId="00000002" w14:textId="77777777" w:rsidR="00A659C1" w:rsidRDefault="00000000">
      <w:pPr>
        <w:pStyle w:val="Subtitle"/>
        <w:jc w:val="center"/>
      </w:pPr>
      <w:r>
        <w:t>Date: 06/21/2025</w:t>
      </w:r>
    </w:p>
    <w:p w14:paraId="00000003" w14:textId="77777777" w:rsidR="00A659C1" w:rsidRDefault="00A659C1"/>
    <w:p w14:paraId="00000004" w14:textId="77777777" w:rsidR="00A659C1" w:rsidRDefault="00000000">
      <w:pPr>
        <w:pStyle w:val="Heading1"/>
        <w:jc w:val="center"/>
        <w:rPr>
          <w:b/>
        </w:rPr>
      </w:pPr>
      <w:r>
        <w:rPr>
          <w:b/>
        </w:rPr>
        <w:t>Quick Minutes Formatting Announcement</w:t>
      </w:r>
    </w:p>
    <w:p w14:paraId="00000005" w14:textId="57692C3F" w:rsidR="00A659C1" w:rsidRDefault="00000000">
      <w:r>
        <w:tab/>
        <w:t xml:space="preserve">The minutes will now be formatted using heading levels. This will allow for better accessibility. Screen readers users will be able to </w:t>
      </w:r>
      <w:r w:rsidR="00035DA5">
        <w:t>u</w:t>
      </w:r>
      <w:r>
        <w:t>se the heading level shortcut keys when viewing the email on any device. For example, if using Jaws or NVDA, you can use the 1 key to move by heading level 1 or the 2-6 keys to move between the other heading levels 2-6. For IOS devices, you can use the headings router to move between the different headings. In addition, I will now be adding meeting summaries for a quick and easy way to digest the meeting.</w:t>
      </w:r>
    </w:p>
    <w:p w14:paraId="00000006" w14:textId="77777777" w:rsidR="00A659C1" w:rsidRDefault="00A659C1"/>
    <w:p w14:paraId="00000007" w14:textId="77777777" w:rsidR="00A659C1" w:rsidRDefault="00000000">
      <w:pPr>
        <w:pStyle w:val="Heading1"/>
        <w:jc w:val="center"/>
        <w:rPr>
          <w:b/>
        </w:rPr>
      </w:pPr>
      <w:r>
        <w:rPr>
          <w:b/>
        </w:rPr>
        <w:t>Meeting Summary</w:t>
      </w:r>
    </w:p>
    <w:p w14:paraId="00000008" w14:textId="77777777" w:rsidR="00A659C1" w:rsidRDefault="00000000">
      <w:r>
        <w:tab/>
        <w:t>Our Statewide Monthly Business meeting featured officer updates, guest presentations, planning for upcoming events, and several proposed fundraisers. The meeting began with roll call and a round of personal spotlights from members. Treasurer and Secretary reports were presented and approved.</w:t>
      </w:r>
    </w:p>
    <w:p w14:paraId="00000009" w14:textId="77777777" w:rsidR="00A659C1" w:rsidRDefault="00000000">
      <w:r>
        <w:tab/>
        <w:t xml:space="preserve">A major highlight was a presentation from Sean Welker of Visual Eyes Access, a visual interpreting service offering affordable and trained support for blind individuals, especially for </w:t>
      </w:r>
      <w:r>
        <w:lastRenderedPageBreak/>
        <w:t>tasks like job applications, accessibility consulting, and real-time navigation. His services emphasize blind-first decision-making, trained interpreters, and flexible billing with rollover minutes.</w:t>
      </w:r>
    </w:p>
    <w:p w14:paraId="0000000A" w14:textId="77777777" w:rsidR="00A659C1" w:rsidRDefault="00000000">
      <w:r>
        <w:tab/>
        <w:t>Several fundraisers were introduced and discussed for the upcoming Florida State Convention:</w:t>
      </w:r>
    </w:p>
    <w:p w14:paraId="0000000B" w14:textId="77777777" w:rsidR="00A659C1" w:rsidRDefault="00000000">
      <w:pPr>
        <w:numPr>
          <w:ilvl w:val="0"/>
          <w:numId w:val="1"/>
        </w:numPr>
        <w:pBdr>
          <w:top w:val="nil"/>
          <w:left w:val="nil"/>
          <w:bottom w:val="nil"/>
          <w:right w:val="nil"/>
          <w:between w:val="nil"/>
        </w:pBdr>
        <w:spacing w:after="0"/>
      </w:pPr>
      <w:r>
        <w:rPr>
          <w:color w:val="000000"/>
        </w:rPr>
        <w:t>50/50 Raffle – $1 per ticket, with a winner drawn at the banquet.</w:t>
      </w:r>
    </w:p>
    <w:p w14:paraId="0000000C" w14:textId="77777777" w:rsidR="00A659C1" w:rsidRDefault="00000000">
      <w:pPr>
        <w:numPr>
          <w:ilvl w:val="0"/>
          <w:numId w:val="1"/>
        </w:numPr>
        <w:pBdr>
          <w:top w:val="nil"/>
          <w:left w:val="nil"/>
          <w:bottom w:val="nil"/>
          <w:right w:val="nil"/>
          <w:between w:val="nil"/>
        </w:pBdr>
        <w:spacing w:after="0"/>
      </w:pPr>
      <w:r>
        <w:rPr>
          <w:color w:val="000000"/>
        </w:rPr>
        <w:t>Guess the Candy Jar – $1 per guess; participants estimate the number of candies in a jar. Fundraiser will stop after someone guesses the correct number.</w:t>
      </w:r>
    </w:p>
    <w:p w14:paraId="0000000D" w14:textId="77777777" w:rsidR="00A659C1" w:rsidRDefault="00000000">
      <w:pPr>
        <w:numPr>
          <w:ilvl w:val="0"/>
          <w:numId w:val="1"/>
        </w:numPr>
        <w:pBdr>
          <w:top w:val="nil"/>
          <w:left w:val="nil"/>
          <w:bottom w:val="nil"/>
          <w:right w:val="nil"/>
          <w:between w:val="nil"/>
        </w:pBdr>
        <w:spacing w:after="0"/>
      </w:pPr>
      <w:r>
        <w:rPr>
          <w:color w:val="000000"/>
        </w:rPr>
        <w:t>Lemonade Stand was originally proposed as a flavored lemonade bar, but concerns about hotel food restrictions and logistics may shift this to pre-packaged flavored water bottles.</w:t>
      </w:r>
    </w:p>
    <w:p w14:paraId="0000000E" w14:textId="77777777" w:rsidR="00A659C1" w:rsidRDefault="00000000">
      <w:pPr>
        <w:numPr>
          <w:ilvl w:val="0"/>
          <w:numId w:val="1"/>
        </w:numPr>
        <w:pBdr>
          <w:top w:val="nil"/>
          <w:left w:val="nil"/>
          <w:bottom w:val="nil"/>
          <w:right w:val="nil"/>
          <w:between w:val="nil"/>
        </w:pBdr>
      </w:pPr>
      <w:r>
        <w:rPr>
          <w:color w:val="000000"/>
        </w:rPr>
        <w:t>City Pop Fundraiser : A snack fundraiser (popcorn, cotton candy, pretzels) running online that we are considering to launch on June 23 as a pilot fundraiser, offering a 50% profit share. This is meant as a longer-term, repeatable option.</w:t>
      </w:r>
    </w:p>
    <w:p w14:paraId="0000000F" w14:textId="77777777" w:rsidR="00A659C1" w:rsidRDefault="00000000">
      <w:r>
        <w:tab/>
        <w:t>We also discussed registration fee reimbursements for members attending the state convention. These reimbursements will now include an activity requirement based on meeting attendance and optional “filler” assignments (e.g., submitting ideas for guest speakers or fundraising).</w:t>
      </w:r>
    </w:p>
    <w:p w14:paraId="00000010" w14:textId="77777777" w:rsidR="00A659C1" w:rsidRDefault="00000000">
      <w:r>
        <w:tab/>
        <w:t>Lastly, we explored options for the statewide social event at convention, weighing the pros and cons of an off-site Olive Garden dinner versus an in-hotel catered gathering. A final vote will be held in a future meeting.</w:t>
      </w:r>
    </w:p>
    <w:p w14:paraId="00000011" w14:textId="77777777" w:rsidR="00A659C1" w:rsidRDefault="00000000">
      <w:r>
        <w:lastRenderedPageBreak/>
        <w:tab/>
        <w:t>The meeting closed with updates on the upcoming National Convention (July 8–13), including Florida Caucus details (July 11 from 8:00 PM – 9:30 PM in Salon C), and a note that the next statewide meeting will tentatively be held on July 20, 2025.</w:t>
      </w:r>
    </w:p>
    <w:p w14:paraId="00000012" w14:textId="77777777" w:rsidR="00A659C1" w:rsidRDefault="00A659C1"/>
    <w:p w14:paraId="00000013" w14:textId="77777777" w:rsidR="00A659C1" w:rsidRDefault="00000000">
      <w:pPr>
        <w:pStyle w:val="Heading1"/>
        <w:jc w:val="center"/>
        <w:rPr>
          <w:b/>
        </w:rPr>
      </w:pPr>
      <w:r>
        <w:rPr>
          <w:b/>
        </w:rPr>
        <w:t>Resources</w:t>
      </w:r>
    </w:p>
    <w:p w14:paraId="00000014" w14:textId="77777777" w:rsidR="00A659C1" w:rsidRDefault="00000000">
      <w:hyperlink r:id="rId6">
        <w:r>
          <w:rPr>
            <w:color w:val="467886"/>
            <w:u w:val="single"/>
          </w:rPr>
          <w:t>NFB National Convention Main Page</w:t>
        </w:r>
      </w:hyperlink>
    </w:p>
    <w:p w14:paraId="00000015" w14:textId="77777777" w:rsidR="00A659C1" w:rsidRDefault="00000000">
      <w:hyperlink r:id="rId7">
        <w:r>
          <w:rPr>
            <w:color w:val="467886"/>
            <w:u w:val="single"/>
          </w:rPr>
          <w:t>NFB National Convention Virtual Experience Registration</w:t>
        </w:r>
      </w:hyperlink>
    </w:p>
    <w:p w14:paraId="00000016" w14:textId="77777777" w:rsidR="00A659C1" w:rsidRDefault="00000000">
      <w:hyperlink r:id="rId8">
        <w:r>
          <w:rPr>
            <w:color w:val="467886"/>
            <w:u w:val="single"/>
          </w:rPr>
          <w:t>Book Your Hotel for State Convention ($139.00 a night)</w:t>
        </w:r>
      </w:hyperlink>
    </w:p>
    <w:p w14:paraId="00000017" w14:textId="77777777" w:rsidR="00A659C1" w:rsidRDefault="00000000">
      <w:hyperlink r:id="rId9">
        <w:proofErr w:type="spellStart"/>
        <w:r>
          <w:rPr>
            <w:color w:val="467886"/>
            <w:u w:val="single"/>
          </w:rPr>
          <w:t>VisualEyes</w:t>
        </w:r>
        <w:proofErr w:type="spellEnd"/>
        <w:r>
          <w:rPr>
            <w:color w:val="467886"/>
            <w:u w:val="single"/>
          </w:rPr>
          <w:t xml:space="preserve"> Access Web Page</w:t>
        </w:r>
      </w:hyperlink>
    </w:p>
    <w:p w14:paraId="00000018" w14:textId="77777777" w:rsidR="00A659C1" w:rsidRDefault="00000000">
      <w:hyperlink r:id="rId10" w:anchor=":~:text=At%20City%20Pop%2C%20you%20get,you%20always%20earn%2050%25!">
        <w:r>
          <w:rPr>
            <w:color w:val="467886"/>
            <w:u w:val="single"/>
          </w:rPr>
          <w:t>City Pop Web Page (actual fundraising link coming soon)</w:t>
        </w:r>
      </w:hyperlink>
    </w:p>
    <w:p w14:paraId="00000019" w14:textId="77777777" w:rsidR="00A659C1" w:rsidRDefault="00A659C1"/>
    <w:p w14:paraId="0000001A" w14:textId="77777777" w:rsidR="00A659C1" w:rsidRDefault="00000000">
      <w:pPr>
        <w:pStyle w:val="Heading1"/>
        <w:jc w:val="center"/>
        <w:rPr>
          <w:b/>
        </w:rPr>
      </w:pPr>
      <w:r>
        <w:rPr>
          <w:b/>
        </w:rPr>
        <w:t>8:07 PM Role Call</w:t>
      </w:r>
    </w:p>
    <w:p w14:paraId="0000001B" w14:textId="77777777" w:rsidR="00A659C1" w:rsidRDefault="00000000">
      <w:pPr>
        <w:pStyle w:val="Heading2"/>
        <w:jc w:val="center"/>
      </w:pPr>
      <w:r>
        <w:t>Officers</w:t>
      </w:r>
    </w:p>
    <w:p w14:paraId="0000001C" w14:textId="77777777" w:rsidR="00A659C1" w:rsidRDefault="00000000">
      <w:pPr>
        <w:numPr>
          <w:ilvl w:val="0"/>
          <w:numId w:val="5"/>
        </w:numPr>
        <w:pBdr>
          <w:top w:val="nil"/>
          <w:left w:val="nil"/>
          <w:bottom w:val="nil"/>
          <w:right w:val="nil"/>
          <w:between w:val="nil"/>
        </w:pBdr>
        <w:spacing w:after="0"/>
      </w:pPr>
      <w:r>
        <w:rPr>
          <w:color w:val="000000"/>
        </w:rPr>
        <w:t xml:space="preserve">President </w:t>
      </w:r>
      <w:proofErr w:type="spellStart"/>
      <w:r>
        <w:rPr>
          <w:color w:val="000000"/>
        </w:rPr>
        <w:t>Z’Leah</w:t>
      </w:r>
      <w:proofErr w:type="spellEnd"/>
      <w:r>
        <w:rPr>
          <w:color w:val="000000"/>
        </w:rPr>
        <w:t xml:space="preserve"> Liburd</w:t>
      </w:r>
    </w:p>
    <w:p w14:paraId="0000001D" w14:textId="77777777" w:rsidR="00A659C1" w:rsidRDefault="00000000">
      <w:pPr>
        <w:numPr>
          <w:ilvl w:val="0"/>
          <w:numId w:val="5"/>
        </w:numPr>
        <w:pBdr>
          <w:top w:val="nil"/>
          <w:left w:val="nil"/>
          <w:bottom w:val="nil"/>
          <w:right w:val="nil"/>
          <w:between w:val="nil"/>
        </w:pBdr>
        <w:spacing w:after="0"/>
      </w:pPr>
      <w:r>
        <w:rPr>
          <w:color w:val="000000"/>
        </w:rPr>
        <w:t>Vice President Britney Frayer</w:t>
      </w:r>
    </w:p>
    <w:p w14:paraId="0000001E" w14:textId="77777777" w:rsidR="00A659C1" w:rsidRDefault="00000000">
      <w:pPr>
        <w:numPr>
          <w:ilvl w:val="0"/>
          <w:numId w:val="5"/>
        </w:numPr>
        <w:pBdr>
          <w:top w:val="nil"/>
          <w:left w:val="nil"/>
          <w:bottom w:val="nil"/>
          <w:right w:val="nil"/>
          <w:between w:val="nil"/>
        </w:pBdr>
        <w:spacing w:after="0"/>
      </w:pPr>
      <w:r>
        <w:rPr>
          <w:color w:val="000000"/>
        </w:rPr>
        <w:t>Treasurer Scott Wilson</w:t>
      </w:r>
    </w:p>
    <w:p w14:paraId="0000001F" w14:textId="77777777" w:rsidR="00A659C1" w:rsidRDefault="00000000">
      <w:pPr>
        <w:numPr>
          <w:ilvl w:val="0"/>
          <w:numId w:val="5"/>
        </w:numPr>
        <w:pBdr>
          <w:top w:val="nil"/>
          <w:left w:val="nil"/>
          <w:bottom w:val="nil"/>
          <w:right w:val="nil"/>
          <w:between w:val="nil"/>
        </w:pBdr>
        <w:spacing w:after="0"/>
      </w:pPr>
      <w:r>
        <w:rPr>
          <w:color w:val="000000"/>
        </w:rPr>
        <w:t>Secretary Jose Bohorquez</w:t>
      </w:r>
    </w:p>
    <w:p w14:paraId="00000020" w14:textId="77777777" w:rsidR="00A659C1" w:rsidRDefault="00000000">
      <w:pPr>
        <w:numPr>
          <w:ilvl w:val="0"/>
          <w:numId w:val="5"/>
        </w:numPr>
        <w:pBdr>
          <w:top w:val="nil"/>
          <w:left w:val="nil"/>
          <w:bottom w:val="nil"/>
          <w:right w:val="nil"/>
          <w:between w:val="nil"/>
        </w:pBdr>
        <w:spacing w:after="0"/>
      </w:pPr>
      <w:r>
        <w:rPr>
          <w:color w:val="000000"/>
        </w:rPr>
        <w:t>Board member 1 Natalie Williams</w:t>
      </w:r>
    </w:p>
    <w:p w14:paraId="00000021" w14:textId="77777777" w:rsidR="00A659C1" w:rsidRDefault="00000000">
      <w:pPr>
        <w:numPr>
          <w:ilvl w:val="0"/>
          <w:numId w:val="5"/>
        </w:numPr>
        <w:pBdr>
          <w:top w:val="nil"/>
          <w:left w:val="nil"/>
          <w:bottom w:val="nil"/>
          <w:right w:val="nil"/>
          <w:between w:val="nil"/>
        </w:pBdr>
        <w:spacing w:after="0"/>
      </w:pPr>
      <w:r>
        <w:rPr>
          <w:color w:val="000000"/>
        </w:rPr>
        <w:lastRenderedPageBreak/>
        <w:t>Board Member 2 Niklas Ham</w:t>
      </w:r>
    </w:p>
    <w:p w14:paraId="00000022" w14:textId="77777777" w:rsidR="00A659C1" w:rsidRDefault="00000000">
      <w:pPr>
        <w:numPr>
          <w:ilvl w:val="0"/>
          <w:numId w:val="5"/>
        </w:numPr>
        <w:pBdr>
          <w:top w:val="nil"/>
          <w:left w:val="nil"/>
          <w:bottom w:val="nil"/>
          <w:right w:val="nil"/>
          <w:between w:val="nil"/>
        </w:pBdr>
        <w:spacing w:after="0"/>
      </w:pPr>
      <w:r>
        <w:rPr>
          <w:color w:val="000000"/>
        </w:rPr>
        <w:t>Board Member 3 Justin Reagan</w:t>
      </w:r>
    </w:p>
    <w:p w14:paraId="00000023" w14:textId="77777777" w:rsidR="00A659C1" w:rsidRDefault="00000000">
      <w:pPr>
        <w:numPr>
          <w:ilvl w:val="0"/>
          <w:numId w:val="5"/>
        </w:numPr>
        <w:pBdr>
          <w:top w:val="nil"/>
          <w:left w:val="nil"/>
          <w:bottom w:val="nil"/>
          <w:right w:val="nil"/>
          <w:between w:val="nil"/>
        </w:pBdr>
      </w:pPr>
      <w:r>
        <w:rPr>
          <w:color w:val="000000"/>
        </w:rPr>
        <w:t>The entire board was present; a quorum was established.</w:t>
      </w:r>
    </w:p>
    <w:p w14:paraId="00000024" w14:textId="77777777" w:rsidR="00A659C1" w:rsidRDefault="00000000" w:rsidP="00035DA5">
      <w:pPr>
        <w:pStyle w:val="Heading2"/>
        <w:jc w:val="center"/>
      </w:pPr>
      <w:r>
        <w:t>Other Participants</w:t>
      </w:r>
    </w:p>
    <w:p w14:paraId="00000025" w14:textId="77777777" w:rsidR="00A659C1" w:rsidRDefault="00000000">
      <w:pPr>
        <w:numPr>
          <w:ilvl w:val="0"/>
          <w:numId w:val="6"/>
        </w:numPr>
        <w:pBdr>
          <w:top w:val="nil"/>
          <w:left w:val="nil"/>
          <w:bottom w:val="nil"/>
          <w:right w:val="nil"/>
          <w:between w:val="nil"/>
        </w:pBdr>
        <w:spacing w:after="0"/>
      </w:pPr>
      <w:r>
        <w:rPr>
          <w:color w:val="000000"/>
        </w:rPr>
        <w:t>Sherry Brunn</w:t>
      </w:r>
    </w:p>
    <w:p w14:paraId="00000026" w14:textId="77777777" w:rsidR="00A659C1" w:rsidRDefault="00000000">
      <w:pPr>
        <w:numPr>
          <w:ilvl w:val="0"/>
          <w:numId w:val="6"/>
        </w:numPr>
        <w:pBdr>
          <w:top w:val="nil"/>
          <w:left w:val="nil"/>
          <w:bottom w:val="nil"/>
          <w:right w:val="nil"/>
          <w:between w:val="nil"/>
        </w:pBdr>
        <w:spacing w:after="0"/>
      </w:pPr>
      <w:r>
        <w:rPr>
          <w:color w:val="000000"/>
        </w:rPr>
        <w:t>Sylvia Young</w:t>
      </w:r>
    </w:p>
    <w:p w14:paraId="00000027" w14:textId="2DC90690" w:rsidR="00A659C1" w:rsidRDefault="00000000">
      <w:pPr>
        <w:numPr>
          <w:ilvl w:val="0"/>
          <w:numId w:val="6"/>
        </w:numPr>
        <w:pBdr>
          <w:top w:val="nil"/>
          <w:left w:val="nil"/>
          <w:bottom w:val="nil"/>
          <w:right w:val="nil"/>
          <w:between w:val="nil"/>
        </w:pBdr>
        <w:spacing w:after="0"/>
      </w:pPr>
      <w:proofErr w:type="spellStart"/>
      <w:r>
        <w:rPr>
          <w:color w:val="000000"/>
        </w:rPr>
        <w:t>Gat</w:t>
      </w:r>
      <w:r w:rsidR="00D55E5C">
        <w:rPr>
          <w:color w:val="000000"/>
        </w:rPr>
        <w:t>h</w:t>
      </w:r>
      <w:r>
        <w:rPr>
          <w:color w:val="000000"/>
        </w:rPr>
        <w:t>ari</w:t>
      </w:r>
      <w:proofErr w:type="spellEnd"/>
      <w:r>
        <w:rPr>
          <w:color w:val="000000"/>
        </w:rPr>
        <w:t xml:space="preserve"> McKinley</w:t>
      </w:r>
    </w:p>
    <w:p w14:paraId="00000028" w14:textId="77777777" w:rsidR="00A659C1" w:rsidRDefault="00000000">
      <w:pPr>
        <w:numPr>
          <w:ilvl w:val="0"/>
          <w:numId w:val="6"/>
        </w:numPr>
        <w:pBdr>
          <w:top w:val="nil"/>
          <w:left w:val="nil"/>
          <w:bottom w:val="nil"/>
          <w:right w:val="nil"/>
          <w:between w:val="nil"/>
        </w:pBdr>
        <w:spacing w:after="0"/>
      </w:pPr>
      <w:r>
        <w:rPr>
          <w:color w:val="000000"/>
        </w:rPr>
        <w:t>Shawn Welker</w:t>
      </w:r>
    </w:p>
    <w:p w14:paraId="00000029" w14:textId="77777777" w:rsidR="00A659C1" w:rsidRDefault="00000000">
      <w:pPr>
        <w:numPr>
          <w:ilvl w:val="0"/>
          <w:numId w:val="6"/>
        </w:numPr>
        <w:pBdr>
          <w:top w:val="nil"/>
          <w:left w:val="nil"/>
          <w:bottom w:val="nil"/>
          <w:right w:val="nil"/>
          <w:between w:val="nil"/>
        </w:pBdr>
        <w:spacing w:after="0"/>
      </w:pPr>
      <w:r>
        <w:rPr>
          <w:color w:val="000000"/>
        </w:rPr>
        <w:t>Judy Hamilton</w:t>
      </w:r>
    </w:p>
    <w:p w14:paraId="0000002A" w14:textId="77777777" w:rsidR="00A659C1" w:rsidRDefault="00000000">
      <w:pPr>
        <w:numPr>
          <w:ilvl w:val="0"/>
          <w:numId w:val="6"/>
        </w:numPr>
        <w:pBdr>
          <w:top w:val="nil"/>
          <w:left w:val="nil"/>
          <w:bottom w:val="nil"/>
          <w:right w:val="nil"/>
          <w:between w:val="nil"/>
        </w:pBdr>
        <w:spacing w:after="0"/>
      </w:pPr>
      <w:r>
        <w:rPr>
          <w:color w:val="000000"/>
        </w:rPr>
        <w:t>Terry Suarez</w:t>
      </w:r>
    </w:p>
    <w:p w14:paraId="0000002B" w14:textId="77777777" w:rsidR="00A659C1" w:rsidRDefault="00000000">
      <w:pPr>
        <w:numPr>
          <w:ilvl w:val="0"/>
          <w:numId w:val="6"/>
        </w:numPr>
        <w:pBdr>
          <w:top w:val="nil"/>
          <w:left w:val="nil"/>
          <w:bottom w:val="nil"/>
          <w:right w:val="nil"/>
          <w:between w:val="nil"/>
        </w:pBdr>
        <w:spacing w:after="0"/>
      </w:pPr>
      <w:r>
        <w:rPr>
          <w:color w:val="000000"/>
        </w:rPr>
        <w:t>Scott Larson</w:t>
      </w:r>
    </w:p>
    <w:p w14:paraId="0000002C" w14:textId="7ADE5F86" w:rsidR="00A659C1" w:rsidRDefault="00000000">
      <w:pPr>
        <w:numPr>
          <w:ilvl w:val="0"/>
          <w:numId w:val="6"/>
        </w:numPr>
        <w:pBdr>
          <w:top w:val="nil"/>
          <w:left w:val="nil"/>
          <w:bottom w:val="nil"/>
          <w:right w:val="nil"/>
          <w:between w:val="nil"/>
        </w:pBdr>
        <w:spacing w:after="0"/>
      </w:pPr>
      <w:r>
        <w:rPr>
          <w:color w:val="000000"/>
        </w:rPr>
        <w:t xml:space="preserve">Paul </w:t>
      </w:r>
      <w:r w:rsidR="00A71058">
        <w:rPr>
          <w:color w:val="000000"/>
        </w:rPr>
        <w:t>Lewis</w:t>
      </w:r>
    </w:p>
    <w:p w14:paraId="0000002D" w14:textId="77777777" w:rsidR="00A659C1" w:rsidRDefault="00000000">
      <w:pPr>
        <w:numPr>
          <w:ilvl w:val="0"/>
          <w:numId w:val="6"/>
        </w:numPr>
        <w:pBdr>
          <w:top w:val="nil"/>
          <w:left w:val="nil"/>
          <w:bottom w:val="nil"/>
          <w:right w:val="nil"/>
          <w:between w:val="nil"/>
        </w:pBdr>
      </w:pPr>
      <w:r>
        <w:rPr>
          <w:color w:val="000000"/>
        </w:rPr>
        <w:t>Deborah Kendrick</w:t>
      </w:r>
    </w:p>
    <w:p w14:paraId="0000002E" w14:textId="77777777" w:rsidR="00A659C1" w:rsidRDefault="00A659C1"/>
    <w:p w14:paraId="0000002F" w14:textId="77777777" w:rsidR="00A659C1" w:rsidRDefault="00000000">
      <w:pPr>
        <w:pStyle w:val="Heading1"/>
        <w:jc w:val="center"/>
        <w:rPr>
          <w:b/>
        </w:rPr>
      </w:pPr>
      <w:r>
        <w:rPr>
          <w:b/>
        </w:rPr>
        <w:t>8:08 PM Pledge</w:t>
      </w:r>
    </w:p>
    <w:p w14:paraId="00000030" w14:textId="77777777" w:rsidR="00A659C1" w:rsidRDefault="00000000">
      <w:proofErr w:type="spellStart"/>
      <w:r>
        <w:t>Gathari</w:t>
      </w:r>
      <w:proofErr w:type="spellEnd"/>
      <w:r>
        <w:t xml:space="preserve"> recited the pledge.</w:t>
      </w:r>
    </w:p>
    <w:p w14:paraId="00000031" w14:textId="77777777" w:rsidR="00A659C1" w:rsidRDefault="00A659C1"/>
    <w:p w14:paraId="00000032" w14:textId="77777777" w:rsidR="00A659C1" w:rsidRDefault="00000000">
      <w:pPr>
        <w:pStyle w:val="Heading1"/>
        <w:jc w:val="center"/>
        <w:rPr>
          <w:b/>
        </w:rPr>
      </w:pPr>
      <w:r>
        <w:rPr>
          <w:b/>
        </w:rPr>
        <w:t>8:09 PM Belief Statement</w:t>
      </w:r>
    </w:p>
    <w:p w14:paraId="00000033" w14:textId="77777777" w:rsidR="00A659C1" w:rsidRDefault="00000000">
      <w:r>
        <w:t>The belief statement was skipped.</w:t>
      </w:r>
    </w:p>
    <w:p w14:paraId="00000034" w14:textId="77777777" w:rsidR="00A659C1" w:rsidRDefault="00A659C1"/>
    <w:p w14:paraId="00000035" w14:textId="77777777" w:rsidR="00A659C1" w:rsidRPr="00596B09" w:rsidRDefault="00000000" w:rsidP="00596B09">
      <w:pPr>
        <w:pStyle w:val="Heading1"/>
        <w:jc w:val="center"/>
        <w:rPr>
          <w:b/>
          <w:bCs/>
        </w:rPr>
      </w:pPr>
      <w:r w:rsidRPr="00596B09">
        <w:rPr>
          <w:b/>
          <w:bCs/>
        </w:rPr>
        <w:t>8:12 PM Agenda Review</w:t>
      </w:r>
    </w:p>
    <w:p w14:paraId="00000037" w14:textId="796BD597" w:rsidR="00A659C1" w:rsidRDefault="00596B09">
      <w:r>
        <w:tab/>
      </w:r>
      <w:r w:rsidRPr="00596B09">
        <w:t>The agenda was reviewed.</w:t>
      </w:r>
    </w:p>
    <w:p w14:paraId="2A8EFFA2" w14:textId="77777777" w:rsidR="00596B09" w:rsidRDefault="00596B09"/>
    <w:p w14:paraId="00000038" w14:textId="77777777" w:rsidR="00A659C1" w:rsidRPr="00596B09" w:rsidRDefault="00000000" w:rsidP="00596B09">
      <w:pPr>
        <w:pStyle w:val="Heading1"/>
        <w:jc w:val="center"/>
        <w:rPr>
          <w:b/>
          <w:bCs/>
        </w:rPr>
      </w:pPr>
      <w:r w:rsidRPr="00596B09">
        <w:rPr>
          <w:b/>
          <w:bCs/>
        </w:rPr>
        <w:t>8:12 PM Statewide Spotlight</w:t>
      </w:r>
    </w:p>
    <w:p w14:paraId="3D7616AE" w14:textId="4A2F9029" w:rsidR="00596B09" w:rsidRDefault="00596B09">
      <w:r>
        <w:tab/>
      </w:r>
      <w:r w:rsidRPr="00596B09">
        <w:t>Here are some positive highlights from our members and participants during the meeting</w:t>
      </w:r>
      <w:r>
        <w:t>:</w:t>
      </w:r>
    </w:p>
    <w:p w14:paraId="00000039" w14:textId="2024C3BE" w:rsidR="00A659C1" w:rsidRDefault="00000000" w:rsidP="00596B09">
      <w:pPr>
        <w:pStyle w:val="ListParagraph"/>
        <w:numPr>
          <w:ilvl w:val="0"/>
          <w:numId w:val="7"/>
        </w:numPr>
      </w:pPr>
      <w:r>
        <w:t>Britney: Excited to return home from knee replacement surgery.</w:t>
      </w:r>
    </w:p>
    <w:p w14:paraId="0000003A" w14:textId="77777777" w:rsidR="00A659C1" w:rsidRDefault="00000000" w:rsidP="00596B09">
      <w:pPr>
        <w:pStyle w:val="ListParagraph"/>
        <w:numPr>
          <w:ilvl w:val="0"/>
          <w:numId w:val="7"/>
        </w:numPr>
      </w:pPr>
      <w:proofErr w:type="spellStart"/>
      <w:r>
        <w:t>Gathari</w:t>
      </w:r>
      <w:proofErr w:type="spellEnd"/>
      <w:r>
        <w:t>: Ecstatic to attend her cousin’s wedding in Boca Raton, FL.</w:t>
      </w:r>
    </w:p>
    <w:p w14:paraId="0000003B" w14:textId="77777777" w:rsidR="00A659C1" w:rsidRDefault="00000000" w:rsidP="00596B09">
      <w:pPr>
        <w:pStyle w:val="ListParagraph"/>
        <w:numPr>
          <w:ilvl w:val="0"/>
          <w:numId w:val="7"/>
        </w:numPr>
      </w:pPr>
      <w:r>
        <w:t xml:space="preserve">Jose: Thrilled to have received a scholarship from </w:t>
      </w:r>
      <w:proofErr w:type="spellStart"/>
      <w:r>
        <w:t>Humanware</w:t>
      </w:r>
      <w:proofErr w:type="spellEnd"/>
      <w:r>
        <w:t>.</w:t>
      </w:r>
    </w:p>
    <w:p w14:paraId="0000003C" w14:textId="77777777" w:rsidR="00A659C1" w:rsidRDefault="00000000" w:rsidP="00596B09">
      <w:pPr>
        <w:pStyle w:val="ListParagraph"/>
        <w:numPr>
          <w:ilvl w:val="0"/>
          <w:numId w:val="7"/>
        </w:numPr>
      </w:pPr>
      <w:r>
        <w:t>Sylvia: She is happy to join the Florida Statewide Chapter after moving from Tallahassee to Pensacola. Welcome, Sylvia!</w:t>
      </w:r>
    </w:p>
    <w:p w14:paraId="0000003D" w14:textId="5CD32781" w:rsidR="00A659C1" w:rsidRDefault="00000000" w:rsidP="00596B09">
      <w:pPr>
        <w:pStyle w:val="ListParagraph"/>
        <w:numPr>
          <w:ilvl w:val="0"/>
          <w:numId w:val="7"/>
        </w:numPr>
      </w:pPr>
      <w:r>
        <w:t xml:space="preserve">Sherry: She is looking forward to her two trips in July: National Convention in New Orleans, Louisiana, and visiting her daughter and </w:t>
      </w:r>
      <w:proofErr w:type="spellStart"/>
      <w:r>
        <w:t>grand children</w:t>
      </w:r>
      <w:proofErr w:type="spellEnd"/>
      <w:r>
        <w:t xml:space="preserve"> in Minneapolis, </w:t>
      </w:r>
      <w:r w:rsidR="00596B09">
        <w:t>MN</w:t>
      </w:r>
      <w:r>
        <w:t>.</w:t>
      </w:r>
      <w:r w:rsidR="00596B09">
        <w:t xml:space="preserve"> Welcome, Sherry!</w:t>
      </w:r>
    </w:p>
    <w:p w14:paraId="0000003E" w14:textId="77777777" w:rsidR="00A659C1" w:rsidRDefault="00000000" w:rsidP="00596B09">
      <w:pPr>
        <w:pStyle w:val="ListParagraph"/>
        <w:numPr>
          <w:ilvl w:val="0"/>
          <w:numId w:val="7"/>
        </w:numPr>
      </w:pPr>
      <w:proofErr w:type="spellStart"/>
      <w:r>
        <w:t>Z’Leah</w:t>
      </w:r>
      <w:proofErr w:type="spellEnd"/>
      <w:r>
        <w:t>: She is also excited to be taking two or three trips: visiting Jacksonville in the weekend, attending the National Convention in New Orleans, Louisiana, and going on a cruise later in July.</w:t>
      </w:r>
    </w:p>
    <w:p w14:paraId="0000003F" w14:textId="77777777" w:rsidR="00A659C1" w:rsidRDefault="00000000" w:rsidP="00596B09">
      <w:pPr>
        <w:pStyle w:val="ListParagraph"/>
        <w:numPr>
          <w:ilvl w:val="0"/>
          <w:numId w:val="7"/>
        </w:numPr>
      </w:pPr>
      <w:r>
        <w:t>Justin: He is preparing to eagerly go to the rehab center in Daytona Beach, FL to get a technical certification.</w:t>
      </w:r>
    </w:p>
    <w:p w14:paraId="00000040" w14:textId="77777777" w:rsidR="00A659C1" w:rsidRDefault="00A659C1"/>
    <w:p w14:paraId="00000041" w14:textId="77777777" w:rsidR="00A659C1" w:rsidRPr="00596B09" w:rsidRDefault="00000000" w:rsidP="00596B09">
      <w:pPr>
        <w:pStyle w:val="Heading1"/>
        <w:jc w:val="center"/>
        <w:rPr>
          <w:b/>
          <w:bCs/>
        </w:rPr>
      </w:pPr>
      <w:r w:rsidRPr="00596B09">
        <w:rPr>
          <w:b/>
          <w:bCs/>
        </w:rPr>
        <w:t>8:19 PM Treasurers Report</w:t>
      </w:r>
    </w:p>
    <w:p w14:paraId="0B7AF2F5" w14:textId="76A26C45" w:rsidR="00596B09" w:rsidRDefault="00596B09">
      <w:r>
        <w:tab/>
      </w:r>
      <w:r w:rsidRPr="00596B09">
        <w:t>The starting balance for the month of May was $1593.62.</w:t>
      </w:r>
    </w:p>
    <w:p w14:paraId="00000043" w14:textId="584C8AF0" w:rsidR="00A659C1" w:rsidRDefault="00000000" w:rsidP="00D611B3">
      <w:pPr>
        <w:pStyle w:val="Heading2"/>
        <w:jc w:val="center"/>
      </w:pPr>
      <w:r>
        <w:t>Expenses: $10.00</w:t>
      </w:r>
    </w:p>
    <w:p w14:paraId="00000044" w14:textId="77777777" w:rsidR="00A659C1" w:rsidRDefault="00000000" w:rsidP="00596B09">
      <w:pPr>
        <w:pStyle w:val="ListParagraph"/>
        <w:numPr>
          <w:ilvl w:val="0"/>
          <w:numId w:val="8"/>
        </w:numPr>
      </w:pPr>
      <w:proofErr w:type="spellStart"/>
      <w:r>
        <w:t>PacPlan</w:t>
      </w:r>
      <w:proofErr w:type="spellEnd"/>
      <w:r>
        <w:t>: $10.00</w:t>
      </w:r>
    </w:p>
    <w:p w14:paraId="00000045" w14:textId="77777777" w:rsidR="00A659C1" w:rsidRDefault="00000000" w:rsidP="00D611B3">
      <w:pPr>
        <w:pStyle w:val="Heading2"/>
        <w:jc w:val="center"/>
      </w:pPr>
      <w:r>
        <w:t>Deposits: $34.01</w:t>
      </w:r>
    </w:p>
    <w:p w14:paraId="00000046" w14:textId="77777777" w:rsidR="00A659C1" w:rsidRDefault="00000000" w:rsidP="00D611B3">
      <w:pPr>
        <w:pStyle w:val="ListParagraph"/>
        <w:numPr>
          <w:ilvl w:val="0"/>
          <w:numId w:val="9"/>
        </w:numPr>
        <w:jc w:val="center"/>
      </w:pPr>
      <w:r>
        <w:t>$24.01: Donation from Jose</w:t>
      </w:r>
    </w:p>
    <w:p w14:paraId="4E2F642B" w14:textId="63533265" w:rsidR="00596B09" w:rsidRDefault="00000000" w:rsidP="00596B09">
      <w:pPr>
        <w:pStyle w:val="ListParagraph"/>
        <w:numPr>
          <w:ilvl w:val="0"/>
          <w:numId w:val="9"/>
        </w:numPr>
      </w:pPr>
      <w:r>
        <w:t>$10: Due</w:t>
      </w:r>
      <w:r w:rsidR="00596B09">
        <w:t>s</w:t>
      </w:r>
    </w:p>
    <w:p w14:paraId="00000049" w14:textId="4D50ACDB" w:rsidR="00A659C1" w:rsidRPr="00596B09" w:rsidRDefault="00596B09">
      <w:pPr>
        <w:contextualSpacing/>
      </w:pPr>
      <w:r w:rsidRPr="00596B09">
        <w:t>The ending balance for the month of May was $1626.94</w:t>
      </w:r>
      <w:r>
        <w:t xml:space="preserve">. </w:t>
      </w:r>
      <w:r>
        <w:rPr>
          <w:u w:val="single"/>
        </w:rPr>
        <w:t xml:space="preserve">Justin motions to accept the treasurers report as read; </w:t>
      </w:r>
      <w:proofErr w:type="spellStart"/>
      <w:r>
        <w:rPr>
          <w:u w:val="single"/>
        </w:rPr>
        <w:t>Gathari</w:t>
      </w:r>
      <w:proofErr w:type="spellEnd"/>
      <w:r>
        <w:rPr>
          <w:u w:val="single"/>
        </w:rPr>
        <w:t xml:space="preserve"> seconded; all were in favor.</w:t>
      </w:r>
    </w:p>
    <w:p w14:paraId="0000004A" w14:textId="77777777" w:rsidR="00A659C1" w:rsidRDefault="00A659C1">
      <w:pPr>
        <w:rPr>
          <w:u w:val="single"/>
        </w:rPr>
      </w:pPr>
    </w:p>
    <w:p w14:paraId="0000004B" w14:textId="77777777" w:rsidR="00A659C1" w:rsidRPr="00596B09" w:rsidRDefault="00000000" w:rsidP="00596B09">
      <w:pPr>
        <w:pStyle w:val="Heading1"/>
        <w:jc w:val="center"/>
        <w:rPr>
          <w:b/>
          <w:bCs/>
        </w:rPr>
      </w:pPr>
      <w:r w:rsidRPr="00596B09">
        <w:rPr>
          <w:b/>
          <w:bCs/>
        </w:rPr>
        <w:t>8:21 PM Secretary’s Report</w:t>
      </w:r>
    </w:p>
    <w:p w14:paraId="0000004C" w14:textId="77777777" w:rsidR="00A659C1" w:rsidRDefault="00000000">
      <w:pPr>
        <w:rPr>
          <w:u w:val="single"/>
        </w:rPr>
      </w:pPr>
      <w:r>
        <w:rPr>
          <w:u w:val="single"/>
        </w:rPr>
        <w:tab/>
        <w:t>The secretary’s report was emailed to the Statewide mailing list on May 27</w:t>
      </w:r>
      <w:r>
        <w:rPr>
          <w:u w:val="single"/>
          <w:vertAlign w:val="superscript"/>
        </w:rPr>
        <w:t>th</w:t>
      </w:r>
      <w:r>
        <w:rPr>
          <w:u w:val="single"/>
        </w:rPr>
        <w:t>, 2025. Sherry motioned to accept the secretary’s report as emailed; Justin seconded; all were in favor.</w:t>
      </w:r>
    </w:p>
    <w:p w14:paraId="0000004D" w14:textId="77777777" w:rsidR="00A659C1" w:rsidRDefault="00A659C1">
      <w:pPr>
        <w:rPr>
          <w:u w:val="single"/>
        </w:rPr>
      </w:pPr>
    </w:p>
    <w:p w14:paraId="0000004E" w14:textId="77777777" w:rsidR="00A659C1" w:rsidRPr="00596B09" w:rsidRDefault="00000000" w:rsidP="00596B09">
      <w:pPr>
        <w:pStyle w:val="Heading1"/>
        <w:jc w:val="center"/>
        <w:rPr>
          <w:b/>
          <w:bCs/>
        </w:rPr>
      </w:pPr>
      <w:r w:rsidRPr="00596B09">
        <w:rPr>
          <w:b/>
          <w:bCs/>
        </w:rPr>
        <w:lastRenderedPageBreak/>
        <w:t xml:space="preserve">8:23 PM Presentation – Shawn Welker from </w:t>
      </w:r>
      <w:proofErr w:type="spellStart"/>
      <w:r w:rsidRPr="00596B09">
        <w:rPr>
          <w:b/>
          <w:bCs/>
        </w:rPr>
        <w:t>VisualEyes</w:t>
      </w:r>
      <w:proofErr w:type="spellEnd"/>
    </w:p>
    <w:p w14:paraId="0000004F" w14:textId="77777777" w:rsidR="00A659C1" w:rsidRDefault="00000000" w:rsidP="00596B09">
      <w:pPr>
        <w:pStyle w:val="Heading2"/>
        <w:jc w:val="center"/>
      </w:pPr>
      <w:r>
        <w:t>About the Company</w:t>
      </w:r>
    </w:p>
    <w:p w14:paraId="00000050" w14:textId="77777777" w:rsidR="00A659C1" w:rsidRPr="00596B09" w:rsidRDefault="00000000" w:rsidP="00596B09">
      <w:pPr>
        <w:pStyle w:val="ListParagraph"/>
        <w:numPr>
          <w:ilvl w:val="0"/>
          <w:numId w:val="10"/>
        </w:numPr>
        <w:rPr>
          <w:u w:val="single"/>
        </w:rPr>
      </w:pPr>
      <w:r w:rsidRPr="00596B09">
        <w:rPr>
          <w:u w:val="single"/>
        </w:rPr>
        <w:t>Visual Eyes Access is a visual interpreting service founded in August 2024.</w:t>
      </w:r>
    </w:p>
    <w:p w14:paraId="00000051" w14:textId="6169F77B" w:rsidR="00A659C1" w:rsidRPr="00596B09" w:rsidRDefault="00000000" w:rsidP="00596B09">
      <w:pPr>
        <w:pStyle w:val="ListParagraph"/>
        <w:numPr>
          <w:ilvl w:val="0"/>
          <w:numId w:val="10"/>
        </w:numPr>
        <w:rPr>
          <w:u w:val="single"/>
        </w:rPr>
      </w:pPr>
      <w:r w:rsidRPr="00596B09">
        <w:rPr>
          <w:u w:val="single"/>
        </w:rPr>
        <w:t xml:space="preserve">Created after Sean’s program with Be My Eyes and the Massachusetts Association for the Blind </w:t>
      </w:r>
      <w:r w:rsidR="005B0B0C">
        <w:rPr>
          <w:u w:val="single"/>
        </w:rPr>
        <w:t xml:space="preserve">and Visually Impaired </w:t>
      </w:r>
      <w:r w:rsidRPr="00596B09">
        <w:rPr>
          <w:u w:val="single"/>
        </w:rPr>
        <w:t>(MABVI) lost funding.</w:t>
      </w:r>
    </w:p>
    <w:p w14:paraId="00000052" w14:textId="77777777" w:rsidR="00A659C1" w:rsidRPr="00596B09" w:rsidRDefault="00000000" w:rsidP="00596B09">
      <w:pPr>
        <w:pStyle w:val="ListParagraph"/>
        <w:numPr>
          <w:ilvl w:val="0"/>
          <w:numId w:val="10"/>
        </w:numPr>
        <w:rPr>
          <w:u w:val="single"/>
        </w:rPr>
      </w:pPr>
      <w:r w:rsidRPr="00596B09">
        <w:rPr>
          <w:u w:val="single"/>
        </w:rPr>
        <w:t>Mission-driven: blind people make decisions for blind people — interpreters provide access, not control.</w:t>
      </w:r>
    </w:p>
    <w:p w14:paraId="00000053" w14:textId="77777777" w:rsidR="00A659C1" w:rsidRPr="00596B09" w:rsidRDefault="00000000" w:rsidP="00596B09">
      <w:pPr>
        <w:pStyle w:val="ListParagraph"/>
        <w:numPr>
          <w:ilvl w:val="0"/>
          <w:numId w:val="10"/>
        </w:numPr>
        <w:rPr>
          <w:u w:val="single"/>
        </w:rPr>
      </w:pPr>
      <w:r w:rsidRPr="00596B09">
        <w:rPr>
          <w:u w:val="single"/>
        </w:rPr>
        <w:t>Not just a business — described as a “for-profit with a purpose.”</w:t>
      </w:r>
    </w:p>
    <w:p w14:paraId="00000054" w14:textId="77777777" w:rsidR="00A659C1" w:rsidRDefault="00000000" w:rsidP="00915340">
      <w:pPr>
        <w:pStyle w:val="Heading2"/>
        <w:jc w:val="center"/>
      </w:pPr>
      <w:r>
        <w:t>Primary Service: Visual Interpreter Pro (VIP)</w:t>
      </w:r>
    </w:p>
    <w:p w14:paraId="00000055" w14:textId="77777777" w:rsidR="00A659C1" w:rsidRPr="00915340" w:rsidRDefault="00000000" w:rsidP="00915340">
      <w:pPr>
        <w:pStyle w:val="ListParagraph"/>
        <w:numPr>
          <w:ilvl w:val="0"/>
          <w:numId w:val="11"/>
        </w:numPr>
        <w:rPr>
          <w:u w:val="single"/>
        </w:rPr>
      </w:pPr>
      <w:r w:rsidRPr="00915340">
        <w:rPr>
          <w:u w:val="single"/>
        </w:rPr>
        <w:t>Live, real-time visual interpreting using WhatsApp, allowing for secure video/audio interaction.</w:t>
      </w:r>
    </w:p>
    <w:p w14:paraId="00000056" w14:textId="77777777" w:rsidR="00A659C1" w:rsidRPr="00915340" w:rsidRDefault="00000000" w:rsidP="00915340">
      <w:pPr>
        <w:pStyle w:val="ListParagraph"/>
        <w:numPr>
          <w:ilvl w:val="0"/>
          <w:numId w:val="11"/>
        </w:numPr>
        <w:rPr>
          <w:u w:val="single"/>
        </w:rPr>
      </w:pPr>
      <w:r w:rsidRPr="00915340">
        <w:rPr>
          <w:u w:val="single"/>
        </w:rPr>
        <w:t>Compatible with Ray-Ban Meta smart glasses for hands-free use.</w:t>
      </w:r>
    </w:p>
    <w:p w14:paraId="00000057" w14:textId="77777777" w:rsidR="00A659C1" w:rsidRPr="00915340" w:rsidRDefault="00000000" w:rsidP="00915340">
      <w:pPr>
        <w:pStyle w:val="ListParagraph"/>
        <w:numPr>
          <w:ilvl w:val="0"/>
          <w:numId w:val="11"/>
        </w:numPr>
        <w:rPr>
          <w:u w:val="single"/>
        </w:rPr>
      </w:pPr>
      <w:r w:rsidRPr="00915340">
        <w:rPr>
          <w:u w:val="single"/>
        </w:rPr>
        <w:t>Tasks include:</w:t>
      </w:r>
    </w:p>
    <w:p w14:paraId="00000058" w14:textId="77777777" w:rsidR="00A659C1" w:rsidRPr="00915340" w:rsidRDefault="00000000" w:rsidP="00915340">
      <w:pPr>
        <w:pStyle w:val="ListParagraph"/>
        <w:numPr>
          <w:ilvl w:val="1"/>
          <w:numId w:val="11"/>
        </w:numPr>
        <w:rPr>
          <w:u w:val="single"/>
        </w:rPr>
      </w:pPr>
      <w:r w:rsidRPr="00915340">
        <w:rPr>
          <w:u w:val="single"/>
        </w:rPr>
        <w:t>Reading mail/documents</w:t>
      </w:r>
    </w:p>
    <w:p w14:paraId="00000059" w14:textId="77777777" w:rsidR="00A659C1" w:rsidRPr="00915340" w:rsidRDefault="00000000" w:rsidP="00915340">
      <w:pPr>
        <w:pStyle w:val="ListParagraph"/>
        <w:numPr>
          <w:ilvl w:val="1"/>
          <w:numId w:val="11"/>
        </w:numPr>
        <w:rPr>
          <w:u w:val="single"/>
        </w:rPr>
      </w:pPr>
      <w:r w:rsidRPr="00915340">
        <w:rPr>
          <w:u w:val="single"/>
        </w:rPr>
        <w:t>Navigating inaccessible websites or apps</w:t>
      </w:r>
    </w:p>
    <w:p w14:paraId="0000005A" w14:textId="77777777" w:rsidR="00A659C1" w:rsidRPr="00915340" w:rsidRDefault="00000000" w:rsidP="00915340">
      <w:pPr>
        <w:pStyle w:val="ListParagraph"/>
        <w:numPr>
          <w:ilvl w:val="1"/>
          <w:numId w:val="11"/>
        </w:numPr>
        <w:rPr>
          <w:u w:val="single"/>
        </w:rPr>
      </w:pPr>
      <w:r w:rsidRPr="00915340">
        <w:rPr>
          <w:u w:val="single"/>
        </w:rPr>
        <w:t>Physical navigation</w:t>
      </w:r>
    </w:p>
    <w:p w14:paraId="0000005B" w14:textId="77777777" w:rsidR="00A659C1" w:rsidRPr="00915340" w:rsidRDefault="00000000" w:rsidP="00915340">
      <w:pPr>
        <w:pStyle w:val="ListParagraph"/>
        <w:numPr>
          <w:ilvl w:val="1"/>
          <w:numId w:val="11"/>
        </w:numPr>
        <w:rPr>
          <w:u w:val="single"/>
        </w:rPr>
      </w:pPr>
      <w:r w:rsidRPr="00915340">
        <w:rPr>
          <w:u w:val="single"/>
        </w:rPr>
        <w:t>Job applications</w:t>
      </w:r>
    </w:p>
    <w:p w14:paraId="0000005C" w14:textId="77777777" w:rsidR="00A659C1" w:rsidRPr="00915340" w:rsidRDefault="00000000" w:rsidP="00915340">
      <w:pPr>
        <w:pStyle w:val="ListParagraph"/>
        <w:numPr>
          <w:ilvl w:val="1"/>
          <w:numId w:val="11"/>
        </w:numPr>
        <w:rPr>
          <w:u w:val="single"/>
        </w:rPr>
      </w:pPr>
      <w:r w:rsidRPr="00915340">
        <w:rPr>
          <w:u w:val="single"/>
        </w:rPr>
        <w:t>Descriptions of visual information</w:t>
      </w:r>
    </w:p>
    <w:p w14:paraId="0000005D" w14:textId="77777777" w:rsidR="00A659C1" w:rsidRPr="00915340" w:rsidRDefault="00000000" w:rsidP="00915340">
      <w:pPr>
        <w:pStyle w:val="ListParagraph"/>
        <w:numPr>
          <w:ilvl w:val="0"/>
          <w:numId w:val="11"/>
        </w:numPr>
        <w:rPr>
          <w:u w:val="single"/>
        </w:rPr>
      </w:pPr>
      <w:r w:rsidRPr="00915340">
        <w:rPr>
          <w:u w:val="single"/>
        </w:rPr>
        <w:t>Cost: $1 per minute or less, depending on the plan.</w:t>
      </w:r>
    </w:p>
    <w:p w14:paraId="0000005E" w14:textId="77777777" w:rsidR="00A659C1" w:rsidRDefault="00000000" w:rsidP="00915340">
      <w:pPr>
        <w:pStyle w:val="Heading2"/>
        <w:jc w:val="center"/>
      </w:pPr>
      <w:r>
        <w:lastRenderedPageBreak/>
        <w:t>Subscription Options</w:t>
      </w:r>
    </w:p>
    <w:p w14:paraId="0000005F" w14:textId="77777777" w:rsidR="00A659C1" w:rsidRPr="00915340" w:rsidRDefault="00000000" w:rsidP="00915340">
      <w:pPr>
        <w:pStyle w:val="ListParagraph"/>
        <w:numPr>
          <w:ilvl w:val="0"/>
          <w:numId w:val="12"/>
        </w:numPr>
        <w:rPr>
          <w:u w:val="single"/>
        </w:rPr>
      </w:pPr>
      <w:r w:rsidRPr="00915340">
        <w:rPr>
          <w:u w:val="single"/>
        </w:rPr>
        <w:t>Pay-as-you-go or subscription plans (monthly, quarterly, or annually).</w:t>
      </w:r>
    </w:p>
    <w:p w14:paraId="00000060" w14:textId="77777777" w:rsidR="00A659C1" w:rsidRPr="00915340" w:rsidRDefault="00000000" w:rsidP="00915340">
      <w:pPr>
        <w:pStyle w:val="ListParagraph"/>
        <w:numPr>
          <w:ilvl w:val="0"/>
          <w:numId w:val="12"/>
        </w:numPr>
        <w:rPr>
          <w:u w:val="single"/>
        </w:rPr>
      </w:pPr>
      <w:r w:rsidRPr="00915340">
        <w:rPr>
          <w:u w:val="single"/>
        </w:rPr>
        <w:t>Rollover minutes — unused minutes do not expire (unlike Aira).</w:t>
      </w:r>
    </w:p>
    <w:p w14:paraId="00000061" w14:textId="77777777" w:rsidR="00A659C1" w:rsidRPr="00915340" w:rsidRDefault="00000000" w:rsidP="00915340">
      <w:pPr>
        <w:pStyle w:val="ListParagraph"/>
        <w:numPr>
          <w:ilvl w:val="0"/>
          <w:numId w:val="12"/>
        </w:numPr>
        <w:rPr>
          <w:u w:val="single"/>
        </w:rPr>
      </w:pPr>
      <w:r w:rsidRPr="00915340">
        <w:rPr>
          <w:u w:val="single"/>
        </w:rPr>
        <w:t>Trial offer: 30 minutes for $10 (discounted from $20 for NFB members).</w:t>
      </w:r>
    </w:p>
    <w:p w14:paraId="00000062" w14:textId="77777777" w:rsidR="00A659C1" w:rsidRPr="00915340" w:rsidRDefault="00000000" w:rsidP="00915340">
      <w:pPr>
        <w:pStyle w:val="ListParagraph"/>
        <w:numPr>
          <w:ilvl w:val="0"/>
          <w:numId w:val="12"/>
        </w:numPr>
        <w:rPr>
          <w:u w:val="single"/>
        </w:rPr>
      </w:pPr>
      <w:r w:rsidRPr="00915340">
        <w:rPr>
          <w:u w:val="single"/>
        </w:rPr>
        <w:t>Subscribers can pause billing cycles to avoid wasting minutes:</w:t>
      </w:r>
    </w:p>
    <w:p w14:paraId="00000063" w14:textId="77777777" w:rsidR="00A659C1" w:rsidRPr="00915340" w:rsidRDefault="00000000" w:rsidP="00915340">
      <w:pPr>
        <w:pStyle w:val="ListParagraph"/>
        <w:numPr>
          <w:ilvl w:val="1"/>
          <w:numId w:val="12"/>
        </w:numPr>
        <w:rPr>
          <w:u w:val="single"/>
        </w:rPr>
      </w:pPr>
      <w:r w:rsidRPr="00915340">
        <w:rPr>
          <w:u w:val="single"/>
        </w:rPr>
        <w:t>Monthly: 2 pauses/year</w:t>
      </w:r>
    </w:p>
    <w:p w14:paraId="00000064" w14:textId="77777777" w:rsidR="00A659C1" w:rsidRPr="00915340" w:rsidRDefault="00000000" w:rsidP="00915340">
      <w:pPr>
        <w:pStyle w:val="ListParagraph"/>
        <w:numPr>
          <w:ilvl w:val="1"/>
          <w:numId w:val="12"/>
        </w:numPr>
        <w:rPr>
          <w:u w:val="single"/>
        </w:rPr>
      </w:pPr>
      <w:r w:rsidRPr="00915340">
        <w:rPr>
          <w:u w:val="single"/>
        </w:rPr>
        <w:t>Quarterly: 1 pause/year</w:t>
      </w:r>
    </w:p>
    <w:p w14:paraId="00000065" w14:textId="77777777" w:rsidR="00A659C1" w:rsidRDefault="00000000" w:rsidP="00915340">
      <w:pPr>
        <w:pStyle w:val="Heading2"/>
        <w:jc w:val="center"/>
      </w:pPr>
      <w:r>
        <w:t>Discounts and Special Programs</w:t>
      </w:r>
    </w:p>
    <w:p w14:paraId="00000066" w14:textId="77777777" w:rsidR="00A659C1" w:rsidRPr="00915340" w:rsidRDefault="00000000" w:rsidP="00915340">
      <w:pPr>
        <w:pStyle w:val="ListParagraph"/>
        <w:numPr>
          <w:ilvl w:val="0"/>
          <w:numId w:val="13"/>
        </w:numPr>
        <w:rPr>
          <w:u w:val="single"/>
        </w:rPr>
      </w:pPr>
      <w:r w:rsidRPr="00915340">
        <w:rPr>
          <w:u w:val="single"/>
        </w:rPr>
        <w:t>50% discount on services related to:</w:t>
      </w:r>
    </w:p>
    <w:p w14:paraId="00000067" w14:textId="77777777" w:rsidR="00A659C1" w:rsidRPr="00915340" w:rsidRDefault="00000000" w:rsidP="00915340">
      <w:pPr>
        <w:pStyle w:val="ListParagraph"/>
        <w:numPr>
          <w:ilvl w:val="1"/>
          <w:numId w:val="13"/>
        </w:numPr>
        <w:rPr>
          <w:u w:val="single"/>
        </w:rPr>
      </w:pPr>
      <w:r w:rsidRPr="00915340">
        <w:rPr>
          <w:u w:val="single"/>
        </w:rPr>
        <w:t>Job-seeking (e.g., job applications)</w:t>
      </w:r>
    </w:p>
    <w:p w14:paraId="00000068" w14:textId="77777777" w:rsidR="00A659C1" w:rsidRPr="00915340" w:rsidRDefault="00000000" w:rsidP="00915340">
      <w:pPr>
        <w:pStyle w:val="ListParagraph"/>
        <w:numPr>
          <w:ilvl w:val="1"/>
          <w:numId w:val="13"/>
        </w:numPr>
        <w:rPr>
          <w:u w:val="single"/>
        </w:rPr>
      </w:pPr>
      <w:r w:rsidRPr="00915340">
        <w:rPr>
          <w:u w:val="single"/>
        </w:rPr>
        <w:t>Schoolwork (e.g., paper formatting, charts/graphs)</w:t>
      </w:r>
    </w:p>
    <w:p w14:paraId="00000069" w14:textId="77777777" w:rsidR="00A659C1" w:rsidRPr="00915340" w:rsidRDefault="00000000" w:rsidP="00915340">
      <w:pPr>
        <w:pStyle w:val="ListParagraph"/>
        <w:numPr>
          <w:ilvl w:val="0"/>
          <w:numId w:val="13"/>
        </w:numPr>
        <w:rPr>
          <w:u w:val="single"/>
        </w:rPr>
      </w:pPr>
      <w:r w:rsidRPr="00915340">
        <w:rPr>
          <w:u w:val="single"/>
        </w:rPr>
        <w:t>Additional 50% minute credit for users who allow trainees to assist with tasks (training scenarios).</w:t>
      </w:r>
    </w:p>
    <w:p w14:paraId="0000006A" w14:textId="77777777" w:rsidR="00A659C1" w:rsidRPr="00915340" w:rsidRDefault="00000000" w:rsidP="00915340">
      <w:pPr>
        <w:pStyle w:val="ListParagraph"/>
        <w:numPr>
          <w:ilvl w:val="0"/>
          <w:numId w:val="13"/>
        </w:numPr>
        <w:rPr>
          <w:u w:val="single"/>
        </w:rPr>
      </w:pPr>
      <w:r w:rsidRPr="00915340">
        <w:rPr>
          <w:u w:val="single"/>
        </w:rPr>
        <w:t>Commitment to affordability: Sean emphasized he’ll work with users individually to create reasonable arrangements.</w:t>
      </w:r>
    </w:p>
    <w:p w14:paraId="0000006B" w14:textId="77777777" w:rsidR="00A659C1" w:rsidRDefault="00000000" w:rsidP="00176CD4">
      <w:pPr>
        <w:pStyle w:val="Heading2"/>
        <w:jc w:val="center"/>
      </w:pPr>
      <w:r>
        <w:t>Additional Services</w:t>
      </w:r>
    </w:p>
    <w:p w14:paraId="0000006C" w14:textId="77777777" w:rsidR="00A659C1" w:rsidRPr="00176CD4" w:rsidRDefault="00000000" w:rsidP="00176CD4">
      <w:pPr>
        <w:pStyle w:val="ListParagraph"/>
        <w:numPr>
          <w:ilvl w:val="0"/>
          <w:numId w:val="14"/>
        </w:numPr>
        <w:rPr>
          <w:u w:val="single"/>
        </w:rPr>
      </w:pPr>
      <w:r w:rsidRPr="00176CD4">
        <w:rPr>
          <w:u w:val="single"/>
        </w:rPr>
        <w:t>Web and digital accessibility consulting:</w:t>
      </w:r>
    </w:p>
    <w:p w14:paraId="0000006D" w14:textId="77777777" w:rsidR="00A659C1" w:rsidRPr="00176CD4" w:rsidRDefault="00000000" w:rsidP="00176CD4">
      <w:pPr>
        <w:pStyle w:val="ListParagraph"/>
        <w:numPr>
          <w:ilvl w:val="1"/>
          <w:numId w:val="14"/>
        </w:numPr>
        <w:rPr>
          <w:u w:val="single"/>
        </w:rPr>
      </w:pPr>
      <w:r w:rsidRPr="00176CD4">
        <w:rPr>
          <w:u w:val="single"/>
        </w:rPr>
        <w:t>Especially for small businesses and nonprofits</w:t>
      </w:r>
    </w:p>
    <w:p w14:paraId="0000006E" w14:textId="77777777" w:rsidR="00A659C1" w:rsidRPr="00176CD4" w:rsidRDefault="00000000" w:rsidP="00176CD4">
      <w:pPr>
        <w:pStyle w:val="ListParagraph"/>
        <w:numPr>
          <w:ilvl w:val="1"/>
          <w:numId w:val="14"/>
        </w:numPr>
        <w:rPr>
          <w:u w:val="single"/>
        </w:rPr>
      </w:pPr>
      <w:r w:rsidRPr="00176CD4">
        <w:rPr>
          <w:u w:val="single"/>
        </w:rPr>
        <w:t>Focus on inclusion over compliance</w:t>
      </w:r>
    </w:p>
    <w:p w14:paraId="0000006F" w14:textId="77777777" w:rsidR="00A659C1" w:rsidRPr="00176CD4" w:rsidRDefault="00000000" w:rsidP="00176CD4">
      <w:pPr>
        <w:pStyle w:val="ListParagraph"/>
        <w:numPr>
          <w:ilvl w:val="1"/>
          <w:numId w:val="14"/>
        </w:numPr>
        <w:rPr>
          <w:u w:val="single"/>
        </w:rPr>
      </w:pPr>
      <w:r w:rsidRPr="00176CD4">
        <w:rPr>
          <w:u w:val="single"/>
        </w:rPr>
        <w:t>Gentle, education-focused approach (no litigation pressure)</w:t>
      </w:r>
    </w:p>
    <w:p w14:paraId="00000070" w14:textId="77777777" w:rsidR="00A659C1" w:rsidRPr="00176CD4" w:rsidRDefault="00000000" w:rsidP="00176CD4">
      <w:pPr>
        <w:pStyle w:val="ListParagraph"/>
        <w:numPr>
          <w:ilvl w:val="0"/>
          <w:numId w:val="14"/>
        </w:numPr>
        <w:rPr>
          <w:u w:val="single"/>
        </w:rPr>
      </w:pPr>
      <w:r w:rsidRPr="00176CD4">
        <w:rPr>
          <w:u w:val="single"/>
        </w:rPr>
        <w:lastRenderedPageBreak/>
        <w:t>Sensitivity training, event volunteer coordination, voiceover and descriptive audio, and more available.</w:t>
      </w:r>
    </w:p>
    <w:p w14:paraId="00000071" w14:textId="77777777" w:rsidR="00A659C1" w:rsidRDefault="00000000" w:rsidP="00176CD4">
      <w:pPr>
        <w:pStyle w:val="Heading2"/>
        <w:jc w:val="center"/>
      </w:pPr>
      <w:r>
        <w:t>Provisions Shop (Loyalty Program)</w:t>
      </w:r>
    </w:p>
    <w:p w14:paraId="00000072" w14:textId="77777777" w:rsidR="00A659C1" w:rsidRPr="00176CD4" w:rsidRDefault="00000000" w:rsidP="00176CD4">
      <w:pPr>
        <w:pStyle w:val="ListParagraph"/>
        <w:numPr>
          <w:ilvl w:val="0"/>
          <w:numId w:val="15"/>
        </w:numPr>
        <w:rPr>
          <w:u w:val="single"/>
        </w:rPr>
      </w:pPr>
      <w:r w:rsidRPr="00176CD4">
        <w:rPr>
          <w:u w:val="single"/>
        </w:rPr>
        <w:t>Sells dog supplies (toys, treats, gear) for guide dogs and “good dogs”.</w:t>
      </w:r>
    </w:p>
    <w:p w14:paraId="00000073" w14:textId="77777777" w:rsidR="00A659C1" w:rsidRPr="00176CD4" w:rsidRDefault="00000000" w:rsidP="00176CD4">
      <w:pPr>
        <w:pStyle w:val="ListParagraph"/>
        <w:numPr>
          <w:ilvl w:val="0"/>
          <w:numId w:val="15"/>
        </w:numPr>
        <w:rPr>
          <w:u w:val="single"/>
        </w:rPr>
      </w:pPr>
      <w:r w:rsidRPr="00176CD4">
        <w:rPr>
          <w:u w:val="single"/>
        </w:rPr>
        <w:t>Customers receive 10% of purchases back as VIP minutes.</w:t>
      </w:r>
    </w:p>
    <w:p w14:paraId="00000074" w14:textId="77777777" w:rsidR="00A659C1" w:rsidRPr="00176CD4" w:rsidRDefault="00000000" w:rsidP="00176CD4">
      <w:pPr>
        <w:pStyle w:val="ListParagraph"/>
        <w:numPr>
          <w:ilvl w:val="0"/>
          <w:numId w:val="15"/>
        </w:numPr>
        <w:rPr>
          <w:u w:val="single"/>
        </w:rPr>
      </w:pPr>
      <w:r w:rsidRPr="00176CD4">
        <w:rPr>
          <w:u w:val="single"/>
        </w:rPr>
        <w:t>Friends and family can also assign their earned minutes to users.</w:t>
      </w:r>
    </w:p>
    <w:p w14:paraId="00000075" w14:textId="77777777" w:rsidR="00A659C1" w:rsidRDefault="00000000" w:rsidP="00176CD4">
      <w:pPr>
        <w:pStyle w:val="Heading2"/>
        <w:jc w:val="center"/>
      </w:pPr>
      <w:r>
        <w:t>Engagement with the Blind Community</w:t>
      </w:r>
    </w:p>
    <w:p w14:paraId="00000076" w14:textId="77777777" w:rsidR="00A659C1" w:rsidRPr="00176CD4" w:rsidRDefault="00000000" w:rsidP="00176CD4">
      <w:pPr>
        <w:pStyle w:val="ListParagraph"/>
        <w:numPr>
          <w:ilvl w:val="0"/>
          <w:numId w:val="16"/>
        </w:numPr>
        <w:rPr>
          <w:u w:val="single"/>
        </w:rPr>
      </w:pPr>
      <w:r w:rsidRPr="00176CD4">
        <w:rPr>
          <w:u w:val="single"/>
        </w:rPr>
        <w:t>Sean and team plan to exhibit at both ACB and NFB National Conventions in July 2025.</w:t>
      </w:r>
    </w:p>
    <w:p w14:paraId="00000077" w14:textId="77777777" w:rsidR="00A659C1" w:rsidRPr="00176CD4" w:rsidRDefault="00000000" w:rsidP="00176CD4">
      <w:pPr>
        <w:pStyle w:val="ListParagraph"/>
        <w:numPr>
          <w:ilvl w:val="0"/>
          <w:numId w:val="16"/>
        </w:numPr>
        <w:rPr>
          <w:u w:val="single"/>
        </w:rPr>
      </w:pPr>
      <w:r w:rsidRPr="00176CD4">
        <w:rPr>
          <w:u w:val="single"/>
        </w:rPr>
        <w:t>A representative will be attending the Florida State Convention in Altamonte Springs.</w:t>
      </w:r>
    </w:p>
    <w:p w14:paraId="00000078" w14:textId="77777777" w:rsidR="00A659C1" w:rsidRPr="00176CD4" w:rsidRDefault="00000000" w:rsidP="00176CD4">
      <w:pPr>
        <w:pStyle w:val="ListParagraph"/>
        <w:numPr>
          <w:ilvl w:val="0"/>
          <w:numId w:val="16"/>
        </w:numPr>
        <w:rPr>
          <w:u w:val="single"/>
        </w:rPr>
      </w:pPr>
      <w:r w:rsidRPr="00176CD4">
        <w:rPr>
          <w:u w:val="single"/>
        </w:rPr>
        <w:t>Promoting a City Pop fundraiser (snack sales) to support convention travel costs.</w:t>
      </w:r>
    </w:p>
    <w:p w14:paraId="00000079" w14:textId="77777777" w:rsidR="00A659C1" w:rsidRDefault="00000000" w:rsidP="00485CAD">
      <w:pPr>
        <w:pStyle w:val="Heading2"/>
        <w:jc w:val="center"/>
      </w:pPr>
      <w:r>
        <w:t>Philosophy and Training</w:t>
      </w:r>
    </w:p>
    <w:p w14:paraId="0000007A" w14:textId="77777777" w:rsidR="00A659C1" w:rsidRPr="00176CD4" w:rsidRDefault="00000000" w:rsidP="00176CD4">
      <w:pPr>
        <w:pStyle w:val="ListParagraph"/>
        <w:numPr>
          <w:ilvl w:val="0"/>
          <w:numId w:val="17"/>
        </w:numPr>
        <w:rPr>
          <w:u w:val="single"/>
        </w:rPr>
      </w:pPr>
      <w:r w:rsidRPr="00176CD4">
        <w:rPr>
          <w:u w:val="single"/>
        </w:rPr>
        <w:t>Visual Eyes interpreters are:</w:t>
      </w:r>
    </w:p>
    <w:p w14:paraId="0000007B" w14:textId="77777777" w:rsidR="00A659C1" w:rsidRPr="00176CD4" w:rsidRDefault="00000000" w:rsidP="00176CD4">
      <w:pPr>
        <w:pStyle w:val="ListParagraph"/>
        <w:numPr>
          <w:ilvl w:val="1"/>
          <w:numId w:val="17"/>
        </w:numPr>
        <w:rPr>
          <w:u w:val="single"/>
        </w:rPr>
      </w:pPr>
      <w:r w:rsidRPr="00176CD4">
        <w:rPr>
          <w:u w:val="single"/>
        </w:rPr>
        <w:t>Background checked</w:t>
      </w:r>
    </w:p>
    <w:p w14:paraId="0000007C" w14:textId="77777777" w:rsidR="00A659C1" w:rsidRPr="00176CD4" w:rsidRDefault="00000000" w:rsidP="00176CD4">
      <w:pPr>
        <w:pStyle w:val="ListParagraph"/>
        <w:numPr>
          <w:ilvl w:val="1"/>
          <w:numId w:val="17"/>
        </w:numPr>
        <w:rPr>
          <w:u w:val="single"/>
        </w:rPr>
      </w:pPr>
      <w:r w:rsidRPr="00176CD4">
        <w:rPr>
          <w:u w:val="single"/>
        </w:rPr>
        <w:t>Accessibility-trained</w:t>
      </w:r>
    </w:p>
    <w:p w14:paraId="0000007D" w14:textId="77777777" w:rsidR="00A659C1" w:rsidRPr="00176CD4" w:rsidRDefault="00000000" w:rsidP="00176CD4">
      <w:pPr>
        <w:pStyle w:val="ListParagraph"/>
        <w:numPr>
          <w:ilvl w:val="1"/>
          <w:numId w:val="17"/>
        </w:numPr>
        <w:rPr>
          <w:u w:val="single"/>
        </w:rPr>
      </w:pPr>
      <w:r w:rsidRPr="00176CD4">
        <w:rPr>
          <w:u w:val="single"/>
        </w:rPr>
        <w:t>Given regular coaching</w:t>
      </w:r>
    </w:p>
    <w:p w14:paraId="0000007E" w14:textId="77777777" w:rsidR="00A659C1" w:rsidRPr="00176CD4" w:rsidRDefault="00000000" w:rsidP="00176CD4">
      <w:pPr>
        <w:pStyle w:val="ListParagraph"/>
        <w:numPr>
          <w:ilvl w:val="0"/>
          <w:numId w:val="17"/>
        </w:numPr>
        <w:rPr>
          <w:u w:val="single"/>
        </w:rPr>
      </w:pPr>
      <w:r w:rsidRPr="00176CD4">
        <w:rPr>
          <w:u w:val="single"/>
        </w:rPr>
        <w:t>Strong emphasis on empowering blind users with accurate and meaningful information for independent decision-making.</w:t>
      </w:r>
    </w:p>
    <w:p w14:paraId="0000007F" w14:textId="77777777" w:rsidR="00A659C1" w:rsidRDefault="00000000" w:rsidP="00D55E5C">
      <w:pPr>
        <w:pStyle w:val="Heading2"/>
        <w:jc w:val="center"/>
      </w:pPr>
      <w:r>
        <w:t>Contact Information</w:t>
      </w:r>
    </w:p>
    <w:p w14:paraId="00000080" w14:textId="0BD80867" w:rsidR="00A659C1" w:rsidRDefault="00000000">
      <w:pPr>
        <w:rPr>
          <w:u w:val="single"/>
        </w:rPr>
      </w:pPr>
      <w:r>
        <w:rPr>
          <w:u w:val="single"/>
        </w:rPr>
        <w:t xml:space="preserve">Website: </w:t>
      </w:r>
      <w:hyperlink r:id="rId11" w:history="1">
        <w:r w:rsidRPr="00176CD4">
          <w:rPr>
            <w:rStyle w:val="Hyperlink"/>
          </w:rPr>
          <w:t>visualeyesaccess.com</w:t>
        </w:r>
      </w:hyperlink>
    </w:p>
    <w:p w14:paraId="00000081" w14:textId="2962216E" w:rsidR="00A659C1" w:rsidRDefault="00000000">
      <w:pPr>
        <w:rPr>
          <w:u w:val="single"/>
        </w:rPr>
      </w:pPr>
      <w:r>
        <w:rPr>
          <w:u w:val="single"/>
        </w:rPr>
        <w:t xml:space="preserve">Email: </w:t>
      </w:r>
      <w:hyperlink r:id="rId12" w:history="1">
        <w:r w:rsidRPr="00176CD4">
          <w:rPr>
            <w:rStyle w:val="Hyperlink"/>
          </w:rPr>
          <w:t>sean@visualeyesaccess.com</w:t>
        </w:r>
      </w:hyperlink>
    </w:p>
    <w:p w14:paraId="00000082" w14:textId="77777777" w:rsidR="00A659C1" w:rsidRDefault="00000000">
      <w:pPr>
        <w:rPr>
          <w:u w:val="single"/>
        </w:rPr>
      </w:pPr>
      <w:r>
        <w:rPr>
          <w:u w:val="single"/>
        </w:rPr>
        <w:lastRenderedPageBreak/>
        <w:t>Phone/WhatsApp: 517-630-1420</w:t>
      </w:r>
    </w:p>
    <w:p w14:paraId="00000083" w14:textId="77777777" w:rsidR="00A659C1" w:rsidRDefault="00A659C1">
      <w:pPr>
        <w:rPr>
          <w:u w:val="single"/>
        </w:rPr>
      </w:pPr>
    </w:p>
    <w:p w14:paraId="00000084" w14:textId="77777777" w:rsidR="00A659C1" w:rsidRPr="00176CD4" w:rsidRDefault="00000000" w:rsidP="00176CD4">
      <w:pPr>
        <w:pStyle w:val="Heading1"/>
        <w:jc w:val="center"/>
        <w:rPr>
          <w:b/>
          <w:bCs/>
        </w:rPr>
      </w:pPr>
      <w:r w:rsidRPr="00176CD4">
        <w:rPr>
          <w:b/>
          <w:bCs/>
        </w:rPr>
        <w:t>8:56 PM Fundraiser Ideas</w:t>
      </w:r>
    </w:p>
    <w:p w14:paraId="00000085" w14:textId="77777777" w:rsidR="00A659C1" w:rsidRPr="00970C76" w:rsidRDefault="00000000" w:rsidP="00970C76">
      <w:pPr>
        <w:pStyle w:val="Heading2"/>
        <w:jc w:val="center"/>
      </w:pPr>
      <w:r w:rsidRPr="00970C76">
        <w:t>Sneaker Ball</w:t>
      </w:r>
    </w:p>
    <w:p w14:paraId="00000086" w14:textId="77777777" w:rsidR="00A659C1" w:rsidRDefault="00000000" w:rsidP="00970C76">
      <w:pPr>
        <w:numPr>
          <w:ilvl w:val="0"/>
          <w:numId w:val="2"/>
        </w:numPr>
        <w:pBdr>
          <w:top w:val="nil"/>
          <w:left w:val="nil"/>
          <w:bottom w:val="nil"/>
          <w:right w:val="nil"/>
          <w:between w:val="nil"/>
        </w:pBdr>
        <w:spacing w:after="0"/>
      </w:pPr>
      <w:r>
        <w:rPr>
          <w:color w:val="000000"/>
        </w:rPr>
        <w:t>Still waiting on info from the affiliate and the hotel.</w:t>
      </w:r>
    </w:p>
    <w:p w14:paraId="00000087" w14:textId="77777777" w:rsidR="00A659C1" w:rsidRDefault="00000000" w:rsidP="00970C76">
      <w:pPr>
        <w:numPr>
          <w:ilvl w:val="0"/>
          <w:numId w:val="2"/>
        </w:numPr>
        <w:pBdr>
          <w:top w:val="nil"/>
          <w:left w:val="nil"/>
          <w:bottom w:val="nil"/>
          <w:right w:val="nil"/>
          <w:between w:val="nil"/>
        </w:pBdr>
        <w:spacing w:after="0"/>
      </w:pPr>
      <w:r>
        <w:rPr>
          <w:color w:val="000000"/>
        </w:rPr>
        <w:t>Questions include:</w:t>
      </w:r>
    </w:p>
    <w:p w14:paraId="00000088" w14:textId="77777777" w:rsidR="00A659C1" w:rsidRDefault="00000000" w:rsidP="00970C76">
      <w:pPr>
        <w:numPr>
          <w:ilvl w:val="1"/>
          <w:numId w:val="2"/>
        </w:numPr>
        <w:pBdr>
          <w:top w:val="nil"/>
          <w:left w:val="nil"/>
          <w:bottom w:val="nil"/>
          <w:right w:val="nil"/>
          <w:between w:val="nil"/>
        </w:pBdr>
        <w:spacing w:after="0"/>
      </w:pPr>
      <w:r>
        <w:rPr>
          <w:color w:val="000000"/>
        </w:rPr>
        <w:t>Can we bring in food or do we have to cater from the hotel?</w:t>
      </w:r>
    </w:p>
    <w:p w14:paraId="00000089" w14:textId="77777777" w:rsidR="00A659C1" w:rsidRDefault="00000000" w:rsidP="00970C76">
      <w:pPr>
        <w:numPr>
          <w:ilvl w:val="1"/>
          <w:numId w:val="2"/>
        </w:numPr>
        <w:pBdr>
          <w:top w:val="nil"/>
          <w:left w:val="nil"/>
          <w:bottom w:val="nil"/>
          <w:right w:val="nil"/>
          <w:between w:val="nil"/>
        </w:pBdr>
        <w:spacing w:after="0"/>
      </w:pPr>
      <w:r>
        <w:rPr>
          <w:color w:val="000000"/>
        </w:rPr>
        <w:t>Is there space available in the hotel?</w:t>
      </w:r>
    </w:p>
    <w:p w14:paraId="0000008A" w14:textId="77777777" w:rsidR="00A659C1" w:rsidRDefault="00000000" w:rsidP="00970C76">
      <w:pPr>
        <w:numPr>
          <w:ilvl w:val="1"/>
          <w:numId w:val="2"/>
        </w:numPr>
        <w:pBdr>
          <w:top w:val="nil"/>
          <w:left w:val="nil"/>
          <w:bottom w:val="nil"/>
          <w:right w:val="nil"/>
          <w:between w:val="nil"/>
        </w:pBdr>
        <w:spacing w:after="0"/>
      </w:pPr>
      <w:r>
        <w:rPr>
          <w:color w:val="000000"/>
        </w:rPr>
        <w:t>Would we have to pay for the additional rent?</w:t>
      </w:r>
    </w:p>
    <w:p w14:paraId="0000008B" w14:textId="77777777" w:rsidR="00A659C1" w:rsidRPr="00970C76" w:rsidRDefault="00000000" w:rsidP="00970C76">
      <w:pPr>
        <w:pStyle w:val="Heading2"/>
        <w:jc w:val="center"/>
      </w:pPr>
      <w:r w:rsidRPr="00970C76">
        <w:t>Fifty-fifty Raffle</w:t>
      </w:r>
    </w:p>
    <w:p w14:paraId="0000008C" w14:textId="77777777" w:rsidR="00A659C1" w:rsidRDefault="00000000" w:rsidP="00970C76">
      <w:pPr>
        <w:numPr>
          <w:ilvl w:val="0"/>
          <w:numId w:val="2"/>
        </w:numPr>
        <w:pBdr>
          <w:top w:val="nil"/>
          <w:left w:val="nil"/>
          <w:bottom w:val="nil"/>
          <w:right w:val="nil"/>
          <w:between w:val="nil"/>
        </w:pBdr>
        <w:spacing w:after="0"/>
      </w:pPr>
      <w:r>
        <w:rPr>
          <w:color w:val="000000"/>
        </w:rPr>
        <w:t>Tickets will be $1.00 each.</w:t>
      </w:r>
    </w:p>
    <w:p w14:paraId="0000008D" w14:textId="77777777" w:rsidR="00A659C1" w:rsidRDefault="00000000" w:rsidP="00970C76">
      <w:pPr>
        <w:numPr>
          <w:ilvl w:val="0"/>
          <w:numId w:val="2"/>
        </w:numPr>
        <w:pBdr>
          <w:top w:val="nil"/>
          <w:left w:val="nil"/>
          <w:bottom w:val="nil"/>
          <w:right w:val="nil"/>
          <w:between w:val="nil"/>
        </w:pBdr>
        <w:spacing w:after="0"/>
      </w:pPr>
      <w:r>
        <w:rPr>
          <w:color w:val="000000"/>
        </w:rPr>
        <w:t>Raffle will run for the entire weekend of state convention.</w:t>
      </w:r>
    </w:p>
    <w:p w14:paraId="0000008E" w14:textId="77777777" w:rsidR="00A659C1" w:rsidRDefault="00000000" w:rsidP="00970C76">
      <w:pPr>
        <w:numPr>
          <w:ilvl w:val="0"/>
          <w:numId w:val="2"/>
        </w:numPr>
        <w:pBdr>
          <w:top w:val="nil"/>
          <w:left w:val="nil"/>
          <w:bottom w:val="nil"/>
          <w:right w:val="nil"/>
          <w:between w:val="nil"/>
        </w:pBdr>
        <w:spacing w:after="0"/>
      </w:pPr>
      <w:r>
        <w:rPr>
          <w:color w:val="000000"/>
        </w:rPr>
        <w:t>Tickets will be sold at the table, and runners will be walking around selling tickets.</w:t>
      </w:r>
    </w:p>
    <w:p w14:paraId="0000008F" w14:textId="77777777" w:rsidR="00A659C1" w:rsidRPr="00970C76" w:rsidRDefault="00000000" w:rsidP="00970C76">
      <w:pPr>
        <w:pStyle w:val="Heading2"/>
        <w:jc w:val="center"/>
      </w:pPr>
      <w:r w:rsidRPr="00970C76">
        <w:t>Candy Jar</w:t>
      </w:r>
    </w:p>
    <w:p w14:paraId="00000090" w14:textId="77777777" w:rsidR="00A659C1" w:rsidRDefault="00000000" w:rsidP="00970C76">
      <w:pPr>
        <w:numPr>
          <w:ilvl w:val="0"/>
          <w:numId w:val="2"/>
        </w:numPr>
        <w:pBdr>
          <w:top w:val="nil"/>
          <w:left w:val="nil"/>
          <w:bottom w:val="nil"/>
          <w:right w:val="nil"/>
          <w:between w:val="nil"/>
        </w:pBdr>
        <w:spacing w:after="0"/>
      </w:pPr>
      <w:r>
        <w:rPr>
          <w:color w:val="000000"/>
        </w:rPr>
        <w:t>Candy Jar guesses will be $1.00 each.</w:t>
      </w:r>
    </w:p>
    <w:p w14:paraId="00000091" w14:textId="77777777" w:rsidR="00A659C1" w:rsidRDefault="00000000" w:rsidP="00970C76">
      <w:pPr>
        <w:numPr>
          <w:ilvl w:val="0"/>
          <w:numId w:val="2"/>
        </w:numPr>
        <w:pBdr>
          <w:top w:val="nil"/>
          <w:left w:val="nil"/>
          <w:bottom w:val="nil"/>
          <w:right w:val="nil"/>
          <w:between w:val="nil"/>
        </w:pBdr>
        <w:spacing w:after="0"/>
      </w:pPr>
      <w:r>
        <w:rPr>
          <w:color w:val="000000"/>
        </w:rPr>
        <w:t>Guesses will stop being sold when someone guesses the correct amount of candy in the jar.</w:t>
      </w:r>
    </w:p>
    <w:p w14:paraId="00000092" w14:textId="77777777" w:rsidR="00A659C1" w:rsidRDefault="00000000" w:rsidP="00970C76">
      <w:pPr>
        <w:numPr>
          <w:ilvl w:val="0"/>
          <w:numId w:val="2"/>
        </w:numPr>
        <w:pBdr>
          <w:top w:val="nil"/>
          <w:left w:val="nil"/>
          <w:bottom w:val="nil"/>
          <w:right w:val="nil"/>
          <w:between w:val="nil"/>
        </w:pBdr>
        <w:spacing w:after="0"/>
      </w:pPr>
      <w:r>
        <w:rPr>
          <w:color w:val="000000"/>
        </w:rPr>
        <w:t>This will be a table-only fundraiser at state convention.</w:t>
      </w:r>
    </w:p>
    <w:p w14:paraId="00000093" w14:textId="77777777" w:rsidR="00A659C1" w:rsidRPr="00970C76" w:rsidRDefault="00000000" w:rsidP="00970C76">
      <w:pPr>
        <w:pStyle w:val="Heading2"/>
        <w:jc w:val="center"/>
      </w:pPr>
      <w:r w:rsidRPr="00970C76">
        <w:lastRenderedPageBreak/>
        <w:t>City Pop – Long-term Fundraiser</w:t>
      </w:r>
    </w:p>
    <w:p w14:paraId="00000094" w14:textId="77777777" w:rsidR="00A659C1" w:rsidRDefault="00000000" w:rsidP="00970C76">
      <w:pPr>
        <w:numPr>
          <w:ilvl w:val="0"/>
          <w:numId w:val="2"/>
        </w:numPr>
        <w:pBdr>
          <w:top w:val="nil"/>
          <w:left w:val="nil"/>
          <w:bottom w:val="nil"/>
          <w:right w:val="nil"/>
          <w:between w:val="nil"/>
        </w:pBdr>
        <w:spacing w:after="0"/>
      </w:pPr>
      <w:r>
        <w:rPr>
          <w:color w:val="000000"/>
        </w:rPr>
        <w:t>Online fundraising platform that sells gourmet popcorn, soft-baked pretzels, and other treats.</w:t>
      </w:r>
    </w:p>
    <w:p w14:paraId="00000095" w14:textId="77777777" w:rsidR="00A659C1" w:rsidRDefault="00000000" w:rsidP="00970C76">
      <w:pPr>
        <w:numPr>
          <w:ilvl w:val="0"/>
          <w:numId w:val="2"/>
        </w:numPr>
        <w:pBdr>
          <w:top w:val="nil"/>
          <w:left w:val="nil"/>
          <w:bottom w:val="nil"/>
          <w:right w:val="nil"/>
          <w:between w:val="nil"/>
        </w:pBdr>
        <w:spacing w:after="0"/>
      </w:pPr>
      <w:r>
        <w:rPr>
          <w:color w:val="000000"/>
        </w:rPr>
        <w:t>50% of the proceeds will go towards statewide.</w:t>
      </w:r>
    </w:p>
    <w:p w14:paraId="00000096" w14:textId="77777777" w:rsidR="00A659C1" w:rsidRDefault="00000000" w:rsidP="00970C76">
      <w:pPr>
        <w:numPr>
          <w:ilvl w:val="0"/>
          <w:numId w:val="2"/>
        </w:numPr>
        <w:pBdr>
          <w:top w:val="nil"/>
          <w:left w:val="nil"/>
          <w:bottom w:val="nil"/>
          <w:right w:val="nil"/>
          <w:between w:val="nil"/>
        </w:pBdr>
        <w:spacing w:after="0"/>
      </w:pPr>
      <w:r>
        <w:rPr>
          <w:color w:val="000000"/>
        </w:rPr>
        <w:t>City Pop sells gourmet popcorn, soft-baked pretzels, cotton candy, and crispy cakes.</w:t>
      </w:r>
    </w:p>
    <w:p w14:paraId="00000097" w14:textId="695F4FE3" w:rsidR="00A659C1" w:rsidRDefault="00000000" w:rsidP="00970C76">
      <w:pPr>
        <w:numPr>
          <w:ilvl w:val="0"/>
          <w:numId w:val="2"/>
        </w:numPr>
        <w:pBdr>
          <w:top w:val="nil"/>
          <w:left w:val="nil"/>
          <w:bottom w:val="nil"/>
          <w:right w:val="nil"/>
          <w:between w:val="nil"/>
        </w:pBdr>
        <w:spacing w:after="0"/>
      </w:pPr>
      <w:r>
        <w:rPr>
          <w:color w:val="000000"/>
        </w:rPr>
        <w:t xml:space="preserve">For the sell to be match with statewide, the customer must </w:t>
      </w:r>
      <w:r w:rsidR="00970C76">
        <w:rPr>
          <w:color w:val="000000"/>
        </w:rPr>
        <w:t>use our exclusive link</w:t>
      </w:r>
      <w:r>
        <w:rPr>
          <w:color w:val="000000"/>
        </w:rPr>
        <w:t>.</w:t>
      </w:r>
    </w:p>
    <w:p w14:paraId="00000098" w14:textId="77777777" w:rsidR="00A659C1" w:rsidRDefault="00000000" w:rsidP="00970C76">
      <w:pPr>
        <w:numPr>
          <w:ilvl w:val="0"/>
          <w:numId w:val="2"/>
        </w:numPr>
        <w:pBdr>
          <w:top w:val="nil"/>
          <w:left w:val="nil"/>
          <w:bottom w:val="nil"/>
          <w:right w:val="nil"/>
          <w:between w:val="nil"/>
        </w:pBdr>
        <w:spacing w:after="0"/>
      </w:pPr>
      <w:r>
        <w:rPr>
          <w:color w:val="000000"/>
        </w:rPr>
        <w:t>Ships all over the US.</w:t>
      </w:r>
    </w:p>
    <w:p w14:paraId="00000099" w14:textId="23C0B7E0" w:rsidR="00A659C1" w:rsidRDefault="00000000" w:rsidP="00970C76">
      <w:pPr>
        <w:numPr>
          <w:ilvl w:val="0"/>
          <w:numId w:val="2"/>
        </w:numPr>
        <w:pBdr>
          <w:top w:val="nil"/>
          <w:left w:val="nil"/>
          <w:bottom w:val="nil"/>
          <w:right w:val="nil"/>
          <w:between w:val="nil"/>
        </w:pBdr>
      </w:pPr>
      <w:r>
        <w:rPr>
          <w:color w:val="000000"/>
        </w:rPr>
        <w:t>We are launching a pilot fundraiser from June 23</w:t>
      </w:r>
      <w:r>
        <w:rPr>
          <w:color w:val="000000"/>
          <w:vertAlign w:val="superscript"/>
        </w:rPr>
        <w:t>rd</w:t>
      </w:r>
      <w:r>
        <w:rPr>
          <w:color w:val="000000"/>
        </w:rPr>
        <w:t xml:space="preserve"> to </w:t>
      </w:r>
      <w:r w:rsidR="005D49DF">
        <w:rPr>
          <w:color w:val="000000"/>
        </w:rPr>
        <w:t>July 14th</w:t>
      </w:r>
      <w:r>
        <w:rPr>
          <w:color w:val="000000"/>
        </w:rPr>
        <w:t>.</w:t>
      </w:r>
    </w:p>
    <w:p w14:paraId="0000009A" w14:textId="77777777" w:rsidR="00A659C1" w:rsidRDefault="00A659C1"/>
    <w:p w14:paraId="0000009B" w14:textId="63B32F40" w:rsidR="00A659C1" w:rsidRPr="005D49DF" w:rsidRDefault="00000000" w:rsidP="005D49DF">
      <w:pPr>
        <w:pStyle w:val="Heading1"/>
        <w:jc w:val="center"/>
        <w:rPr>
          <w:b/>
          <w:bCs/>
        </w:rPr>
      </w:pPr>
      <w:r w:rsidRPr="005D49DF">
        <w:rPr>
          <w:rFonts w:eastAsia="Times New Roman"/>
          <w:b/>
          <w:bCs/>
        </w:rPr>
        <w:t>9:06 PM State Convention Updates/ Statewide social and reimbursements</w:t>
      </w:r>
    </w:p>
    <w:p w14:paraId="0000009C" w14:textId="7B5EB0F8" w:rsidR="00A659C1" w:rsidRPr="005D49DF" w:rsidRDefault="00485CAD" w:rsidP="005D49DF">
      <w:pPr>
        <w:pStyle w:val="Heading2"/>
        <w:jc w:val="center"/>
      </w:pPr>
      <w:r>
        <w:t xml:space="preserve">State Convention </w:t>
      </w:r>
      <w:r w:rsidRPr="005D49DF">
        <w:t>Hotel booking link is now available.</w:t>
      </w:r>
    </w:p>
    <w:p w14:paraId="0000009D" w14:textId="77777777" w:rsidR="00A659C1" w:rsidRDefault="00000000" w:rsidP="005D49DF">
      <w:pPr>
        <w:numPr>
          <w:ilvl w:val="0"/>
          <w:numId w:val="3"/>
        </w:numPr>
        <w:pBdr>
          <w:top w:val="nil"/>
          <w:left w:val="nil"/>
          <w:bottom w:val="nil"/>
          <w:right w:val="nil"/>
          <w:between w:val="nil"/>
        </w:pBdr>
        <w:spacing w:after="0"/>
      </w:pPr>
      <w:r>
        <w:rPr>
          <w:color w:val="000000"/>
        </w:rPr>
        <w:t>Hotel Location: Hilton Altamonte Springs 350 Northlake Blvd, Altamonte Springs, FL 32701</w:t>
      </w:r>
    </w:p>
    <w:p w14:paraId="0000009E" w14:textId="77777777" w:rsidR="00A659C1" w:rsidRDefault="00000000" w:rsidP="005D49DF">
      <w:pPr>
        <w:numPr>
          <w:ilvl w:val="0"/>
          <w:numId w:val="3"/>
        </w:numPr>
        <w:pBdr>
          <w:top w:val="nil"/>
          <w:left w:val="nil"/>
          <w:bottom w:val="nil"/>
          <w:right w:val="nil"/>
          <w:between w:val="nil"/>
        </w:pBdr>
        <w:spacing w:after="0"/>
      </w:pPr>
      <w:r>
        <w:rPr>
          <w:color w:val="000000"/>
        </w:rPr>
        <w:t>Hotel Convention Code: 93o</w:t>
      </w:r>
    </w:p>
    <w:p w14:paraId="0000009F" w14:textId="77777777" w:rsidR="00A659C1" w:rsidRDefault="00000000" w:rsidP="005D49DF">
      <w:pPr>
        <w:numPr>
          <w:ilvl w:val="0"/>
          <w:numId w:val="3"/>
        </w:numPr>
        <w:pBdr>
          <w:top w:val="nil"/>
          <w:left w:val="nil"/>
          <w:bottom w:val="nil"/>
          <w:right w:val="nil"/>
          <w:between w:val="nil"/>
        </w:pBdr>
        <w:spacing w:after="0"/>
      </w:pPr>
      <w:r>
        <w:rPr>
          <w:color w:val="000000"/>
        </w:rPr>
        <w:t>Hotel Prices: $139.00 per night plus taxes and fees and a $3.00 a night Seminole County Tourism fee.</w:t>
      </w:r>
    </w:p>
    <w:p w14:paraId="000000A0" w14:textId="77777777" w:rsidR="00A659C1" w:rsidRDefault="00000000" w:rsidP="005D49DF">
      <w:pPr>
        <w:numPr>
          <w:ilvl w:val="0"/>
          <w:numId w:val="3"/>
        </w:numPr>
        <w:pBdr>
          <w:top w:val="nil"/>
          <w:left w:val="nil"/>
          <w:bottom w:val="nil"/>
          <w:right w:val="nil"/>
          <w:between w:val="nil"/>
        </w:pBdr>
        <w:spacing w:after="0"/>
      </w:pPr>
      <w:r>
        <w:rPr>
          <w:color w:val="000000"/>
        </w:rPr>
        <w:t>Hotel rooms can be booked from October 2</w:t>
      </w:r>
      <w:r>
        <w:rPr>
          <w:color w:val="000000"/>
          <w:vertAlign w:val="superscript"/>
        </w:rPr>
        <w:t>nd</w:t>
      </w:r>
      <w:r>
        <w:rPr>
          <w:color w:val="000000"/>
        </w:rPr>
        <w:t xml:space="preserve"> to October 7</w:t>
      </w:r>
      <w:r>
        <w:rPr>
          <w:color w:val="000000"/>
          <w:vertAlign w:val="superscript"/>
        </w:rPr>
        <w:t>th</w:t>
      </w:r>
      <w:r>
        <w:rPr>
          <w:color w:val="000000"/>
        </w:rPr>
        <w:t>.</w:t>
      </w:r>
    </w:p>
    <w:p w14:paraId="000000A1" w14:textId="77777777" w:rsidR="00A659C1" w:rsidRDefault="00000000" w:rsidP="005D49DF">
      <w:pPr>
        <w:numPr>
          <w:ilvl w:val="0"/>
          <w:numId w:val="3"/>
        </w:numPr>
        <w:pBdr>
          <w:top w:val="nil"/>
          <w:left w:val="nil"/>
          <w:bottom w:val="nil"/>
          <w:right w:val="nil"/>
          <w:between w:val="nil"/>
        </w:pBdr>
        <w:spacing w:after="0"/>
      </w:pPr>
      <w:r>
        <w:rPr>
          <w:color w:val="000000"/>
        </w:rPr>
        <w:t>You can call 407-830-1985 and book with the code 93o.</w:t>
      </w:r>
    </w:p>
    <w:p w14:paraId="000000A2" w14:textId="77777777" w:rsidR="00A659C1" w:rsidRPr="005D49DF" w:rsidRDefault="00000000" w:rsidP="005D49DF">
      <w:pPr>
        <w:numPr>
          <w:ilvl w:val="0"/>
          <w:numId w:val="3"/>
        </w:numPr>
        <w:pBdr>
          <w:top w:val="nil"/>
          <w:left w:val="nil"/>
          <w:bottom w:val="nil"/>
          <w:right w:val="nil"/>
          <w:between w:val="nil"/>
        </w:pBdr>
        <w:spacing w:after="0"/>
      </w:pPr>
      <w:r>
        <w:rPr>
          <w:color w:val="000000"/>
        </w:rPr>
        <w:t>Payment will be made upon arrival.</w:t>
      </w:r>
    </w:p>
    <w:p w14:paraId="423C10DD" w14:textId="50E58023" w:rsidR="005D49DF" w:rsidRDefault="005D49DF" w:rsidP="005D49DF">
      <w:pPr>
        <w:numPr>
          <w:ilvl w:val="0"/>
          <w:numId w:val="3"/>
        </w:numPr>
        <w:pBdr>
          <w:top w:val="nil"/>
          <w:left w:val="nil"/>
          <w:bottom w:val="nil"/>
          <w:right w:val="nil"/>
          <w:between w:val="nil"/>
        </w:pBdr>
        <w:spacing w:after="0"/>
      </w:pPr>
      <w:r>
        <w:rPr>
          <w:color w:val="000000"/>
        </w:rPr>
        <w:lastRenderedPageBreak/>
        <w:t>Booking link is available in the resources section.</w:t>
      </w:r>
    </w:p>
    <w:p w14:paraId="000000A3" w14:textId="77777777" w:rsidR="00A659C1" w:rsidRPr="005D49DF" w:rsidRDefault="00000000" w:rsidP="00485CAD">
      <w:pPr>
        <w:pStyle w:val="Heading2"/>
        <w:jc w:val="center"/>
      </w:pPr>
      <w:r w:rsidRPr="005D49DF">
        <w:t>Statewide Social</w:t>
      </w:r>
    </w:p>
    <w:p w14:paraId="000000A4" w14:textId="77777777" w:rsidR="00A659C1" w:rsidRDefault="00000000" w:rsidP="005D49DF">
      <w:pPr>
        <w:numPr>
          <w:ilvl w:val="0"/>
          <w:numId w:val="3"/>
        </w:numPr>
        <w:pBdr>
          <w:top w:val="nil"/>
          <w:left w:val="nil"/>
          <w:bottom w:val="nil"/>
          <w:right w:val="nil"/>
          <w:between w:val="nil"/>
        </w:pBdr>
        <w:spacing w:after="0"/>
      </w:pPr>
      <w:r>
        <w:rPr>
          <w:color w:val="000000"/>
        </w:rPr>
        <w:t>Idea for the social at state convention is to have it at Olive Garden.</w:t>
      </w:r>
    </w:p>
    <w:p w14:paraId="000000A5" w14:textId="77777777" w:rsidR="00A659C1" w:rsidRDefault="00000000" w:rsidP="005D49DF">
      <w:pPr>
        <w:numPr>
          <w:ilvl w:val="0"/>
          <w:numId w:val="3"/>
        </w:numPr>
        <w:pBdr>
          <w:top w:val="nil"/>
          <w:left w:val="nil"/>
          <w:bottom w:val="nil"/>
          <w:right w:val="nil"/>
          <w:between w:val="nil"/>
        </w:pBdr>
        <w:spacing w:after="0"/>
      </w:pPr>
      <w:r>
        <w:rPr>
          <w:color w:val="000000"/>
        </w:rPr>
        <w:t>Members will be responsible for transportation to and from the social.</w:t>
      </w:r>
    </w:p>
    <w:p w14:paraId="000000A6" w14:textId="77777777" w:rsidR="00A659C1" w:rsidRDefault="00000000" w:rsidP="005D49DF">
      <w:pPr>
        <w:numPr>
          <w:ilvl w:val="0"/>
          <w:numId w:val="3"/>
        </w:numPr>
        <w:pBdr>
          <w:top w:val="nil"/>
          <w:left w:val="nil"/>
          <w:bottom w:val="nil"/>
          <w:right w:val="nil"/>
          <w:between w:val="nil"/>
        </w:pBdr>
        <w:spacing w:after="0"/>
      </w:pPr>
      <w:r>
        <w:rPr>
          <w:color w:val="000000"/>
        </w:rPr>
        <w:t>The social will take place at our designated statewide social time at state convention.</w:t>
      </w:r>
    </w:p>
    <w:p w14:paraId="000000A7" w14:textId="77777777" w:rsidR="00A659C1" w:rsidRDefault="00000000" w:rsidP="005D49DF">
      <w:pPr>
        <w:numPr>
          <w:ilvl w:val="0"/>
          <w:numId w:val="3"/>
        </w:numPr>
        <w:pBdr>
          <w:top w:val="nil"/>
          <w:left w:val="nil"/>
          <w:bottom w:val="nil"/>
          <w:right w:val="nil"/>
          <w:between w:val="nil"/>
        </w:pBdr>
        <w:spacing w:after="0"/>
      </w:pPr>
      <w:r>
        <w:rPr>
          <w:color w:val="000000"/>
        </w:rPr>
        <w:t>RSVP will be required with the cap being 10 people, not including the board.</w:t>
      </w:r>
    </w:p>
    <w:p w14:paraId="000000A8" w14:textId="77777777" w:rsidR="00A659C1" w:rsidRDefault="00000000" w:rsidP="005D49DF">
      <w:pPr>
        <w:numPr>
          <w:ilvl w:val="0"/>
          <w:numId w:val="3"/>
        </w:numPr>
        <w:pBdr>
          <w:top w:val="nil"/>
          <w:left w:val="nil"/>
          <w:bottom w:val="nil"/>
          <w:right w:val="nil"/>
          <w:between w:val="nil"/>
        </w:pBdr>
        <w:spacing w:after="0"/>
      </w:pPr>
      <w:r>
        <w:rPr>
          <w:color w:val="000000"/>
        </w:rPr>
        <w:t>Statewide is considering paying the entire the dinner for each member.</w:t>
      </w:r>
    </w:p>
    <w:p w14:paraId="000000A9" w14:textId="27CCB9D3" w:rsidR="00A659C1" w:rsidRDefault="00000000" w:rsidP="005D49DF">
      <w:pPr>
        <w:pStyle w:val="Heading3"/>
        <w:jc w:val="center"/>
      </w:pPr>
      <w:r>
        <w:rPr>
          <w:rFonts w:ascii="Times New Roman" w:eastAsia="Times New Roman" w:hAnsi="Times New Roman" w:cs="Times New Roman"/>
          <w:sz w:val="24"/>
        </w:rPr>
        <w:t>Concerns raised</w:t>
      </w:r>
      <w:r w:rsidR="005D49DF">
        <w:t xml:space="preserve"> during the meeting</w:t>
      </w:r>
      <w:r>
        <w:rPr>
          <w:rFonts w:ascii="Times New Roman" w:eastAsia="Times New Roman" w:hAnsi="Times New Roman" w:cs="Times New Roman"/>
          <w:sz w:val="24"/>
        </w:rPr>
        <w:t>:</w:t>
      </w:r>
    </w:p>
    <w:p w14:paraId="000000AA" w14:textId="77777777" w:rsidR="00A659C1" w:rsidRDefault="00000000" w:rsidP="005D49DF">
      <w:pPr>
        <w:numPr>
          <w:ilvl w:val="0"/>
          <w:numId w:val="3"/>
        </w:numPr>
        <w:pBdr>
          <w:top w:val="nil"/>
          <w:left w:val="nil"/>
          <w:bottom w:val="nil"/>
          <w:right w:val="nil"/>
          <w:between w:val="nil"/>
        </w:pBdr>
        <w:spacing w:after="0"/>
      </w:pPr>
      <w:r>
        <w:rPr>
          <w:color w:val="000000"/>
        </w:rPr>
        <w:t>Restaurant crowding</w:t>
      </w:r>
    </w:p>
    <w:p w14:paraId="000000AB" w14:textId="77777777" w:rsidR="00A659C1" w:rsidRDefault="00000000" w:rsidP="005D49DF">
      <w:pPr>
        <w:numPr>
          <w:ilvl w:val="0"/>
          <w:numId w:val="3"/>
        </w:numPr>
        <w:pBdr>
          <w:top w:val="nil"/>
          <w:left w:val="nil"/>
          <w:bottom w:val="nil"/>
          <w:right w:val="nil"/>
          <w:between w:val="nil"/>
        </w:pBdr>
        <w:spacing w:after="0"/>
      </w:pPr>
      <w:r>
        <w:rPr>
          <w:color w:val="000000"/>
        </w:rPr>
        <w:t>High cost</w:t>
      </w:r>
    </w:p>
    <w:p w14:paraId="000000AC" w14:textId="77777777" w:rsidR="00A659C1" w:rsidRDefault="00000000" w:rsidP="005D49DF">
      <w:pPr>
        <w:numPr>
          <w:ilvl w:val="0"/>
          <w:numId w:val="3"/>
        </w:numPr>
        <w:pBdr>
          <w:top w:val="nil"/>
          <w:left w:val="nil"/>
          <w:bottom w:val="nil"/>
          <w:right w:val="nil"/>
          <w:between w:val="nil"/>
        </w:pBdr>
        <w:spacing w:after="0"/>
      </w:pPr>
      <w:r>
        <w:rPr>
          <w:color w:val="000000"/>
        </w:rPr>
        <w:t>Accessibility logistics</w:t>
      </w:r>
    </w:p>
    <w:p w14:paraId="000000AD" w14:textId="77777777" w:rsidR="00A659C1" w:rsidRDefault="00000000" w:rsidP="005D49DF">
      <w:pPr>
        <w:numPr>
          <w:ilvl w:val="0"/>
          <w:numId w:val="3"/>
        </w:numPr>
        <w:pBdr>
          <w:top w:val="nil"/>
          <w:left w:val="nil"/>
          <w:bottom w:val="nil"/>
          <w:right w:val="nil"/>
          <w:between w:val="nil"/>
        </w:pBdr>
        <w:spacing w:after="0"/>
      </w:pPr>
      <w:r>
        <w:rPr>
          <w:color w:val="000000"/>
        </w:rPr>
        <w:t>Possible time conflict with other events</w:t>
      </w:r>
    </w:p>
    <w:p w14:paraId="000000AE" w14:textId="77777777" w:rsidR="00A659C1" w:rsidRPr="005D49DF" w:rsidRDefault="00000000" w:rsidP="005D49DF">
      <w:pPr>
        <w:pStyle w:val="Heading3"/>
        <w:jc w:val="center"/>
      </w:pPr>
      <w:r w:rsidRPr="005D49DF">
        <w:t>Alternatives suggested:</w:t>
      </w:r>
    </w:p>
    <w:p w14:paraId="000000AF" w14:textId="2DE29544" w:rsidR="00A659C1" w:rsidRDefault="00000000" w:rsidP="005D49DF">
      <w:pPr>
        <w:numPr>
          <w:ilvl w:val="0"/>
          <w:numId w:val="3"/>
        </w:numPr>
        <w:pBdr>
          <w:top w:val="nil"/>
          <w:left w:val="nil"/>
          <w:bottom w:val="nil"/>
          <w:right w:val="nil"/>
          <w:between w:val="nil"/>
        </w:pBdr>
        <w:spacing w:after="0"/>
      </w:pPr>
      <w:r>
        <w:rPr>
          <w:color w:val="000000"/>
        </w:rPr>
        <w:t>Catered meal (pizza</w:t>
      </w:r>
      <w:r w:rsidR="005D49DF">
        <w:rPr>
          <w:color w:val="000000"/>
        </w:rPr>
        <w:t>,</w:t>
      </w:r>
      <w:r>
        <w:rPr>
          <w:color w:val="000000"/>
        </w:rPr>
        <w:t xml:space="preserve"> </w:t>
      </w:r>
      <w:r w:rsidR="005D49DF">
        <w:rPr>
          <w:color w:val="000000"/>
        </w:rPr>
        <w:t xml:space="preserve">Publix, </w:t>
      </w:r>
      <w:r>
        <w:rPr>
          <w:color w:val="000000"/>
        </w:rPr>
        <w:t>or Chick-fil-A) in hotel</w:t>
      </w:r>
      <w:r w:rsidR="005D49DF">
        <w:rPr>
          <w:color w:val="000000"/>
        </w:rPr>
        <w:t xml:space="preserve"> room.</w:t>
      </w:r>
    </w:p>
    <w:p w14:paraId="000000B0" w14:textId="77777777" w:rsidR="00A659C1" w:rsidRDefault="00000000" w:rsidP="005D49DF">
      <w:pPr>
        <w:numPr>
          <w:ilvl w:val="0"/>
          <w:numId w:val="3"/>
        </w:numPr>
        <w:pBdr>
          <w:top w:val="nil"/>
          <w:left w:val="nil"/>
          <w:bottom w:val="nil"/>
          <w:right w:val="nil"/>
          <w:between w:val="nil"/>
        </w:pBdr>
        <w:spacing w:after="0"/>
      </w:pPr>
      <w:r>
        <w:rPr>
          <w:color w:val="000000"/>
        </w:rPr>
        <w:t>Use hotel banquet services</w:t>
      </w:r>
    </w:p>
    <w:p w14:paraId="000000B1" w14:textId="512C729D" w:rsidR="00A659C1" w:rsidRDefault="00000000" w:rsidP="005D49DF">
      <w:pPr>
        <w:numPr>
          <w:ilvl w:val="0"/>
          <w:numId w:val="3"/>
        </w:numPr>
        <w:pBdr>
          <w:top w:val="nil"/>
          <w:left w:val="nil"/>
          <w:bottom w:val="nil"/>
          <w:right w:val="nil"/>
          <w:between w:val="nil"/>
        </w:pBdr>
        <w:spacing w:after="0"/>
      </w:pPr>
      <w:r>
        <w:rPr>
          <w:color w:val="000000"/>
        </w:rPr>
        <w:t>Vote to be conducted in the next meeting</w:t>
      </w:r>
      <w:r w:rsidR="005D49DF">
        <w:rPr>
          <w:color w:val="000000"/>
        </w:rPr>
        <w:t>.</w:t>
      </w:r>
    </w:p>
    <w:p w14:paraId="000000B2" w14:textId="77777777" w:rsidR="00A659C1" w:rsidRPr="005D49DF" w:rsidRDefault="00000000" w:rsidP="00831F75">
      <w:pPr>
        <w:pStyle w:val="Heading2"/>
        <w:jc w:val="center"/>
      </w:pPr>
      <w:r w:rsidRPr="005D49DF">
        <w:t>State Convention Reimbursement</w:t>
      </w:r>
    </w:p>
    <w:p w14:paraId="000000B3" w14:textId="77777777" w:rsidR="00A659C1" w:rsidRDefault="00000000">
      <w:pPr>
        <w:numPr>
          <w:ilvl w:val="0"/>
          <w:numId w:val="3"/>
        </w:numPr>
        <w:pBdr>
          <w:top w:val="nil"/>
          <w:left w:val="nil"/>
          <w:bottom w:val="nil"/>
          <w:right w:val="nil"/>
          <w:between w:val="nil"/>
        </w:pBdr>
        <w:spacing w:after="0"/>
      </w:pPr>
      <w:r>
        <w:rPr>
          <w:color w:val="000000"/>
        </w:rPr>
        <w:t>Statewide is considering pay for the registration for our members.</w:t>
      </w:r>
    </w:p>
    <w:p w14:paraId="000000B4" w14:textId="04462A77" w:rsidR="00A659C1" w:rsidRPr="005D49DF" w:rsidRDefault="00000000" w:rsidP="005D49DF">
      <w:pPr>
        <w:pStyle w:val="Heading3"/>
        <w:jc w:val="center"/>
      </w:pPr>
      <w:r w:rsidRPr="005D49DF">
        <w:lastRenderedPageBreak/>
        <w:t>Possible Requirements</w:t>
      </w:r>
      <w:r w:rsidR="0025046F">
        <w:t xml:space="preserve"> (before convention)</w:t>
      </w:r>
      <w:r w:rsidRPr="005D49DF">
        <w:t>:</w:t>
      </w:r>
    </w:p>
    <w:p w14:paraId="4D56C249" w14:textId="77777777" w:rsidR="005D49DF" w:rsidRPr="005D49DF" w:rsidRDefault="00000000" w:rsidP="005D49DF">
      <w:pPr>
        <w:pStyle w:val="ListParagraph"/>
        <w:numPr>
          <w:ilvl w:val="0"/>
          <w:numId w:val="20"/>
        </w:numPr>
      </w:pPr>
      <w:r w:rsidRPr="005D49DF">
        <w:t>Have had attended 8 out of 12 meetings from October 2024 to September 2025. Every paid member will have a baseline of three attended meetings due to holidays, and clerical errors</w:t>
      </w:r>
      <w:r w:rsidR="005D49DF" w:rsidRPr="005D49DF">
        <w:t>.</w:t>
      </w:r>
    </w:p>
    <w:p w14:paraId="79B9EB55" w14:textId="52CB6018" w:rsidR="005D49DF" w:rsidRPr="005D49DF" w:rsidRDefault="00000000" w:rsidP="005D49DF">
      <w:pPr>
        <w:pStyle w:val="ListParagraph"/>
        <w:numPr>
          <w:ilvl w:val="0"/>
          <w:numId w:val="20"/>
        </w:numPr>
      </w:pPr>
      <w:r w:rsidRPr="005D49DF">
        <w:t xml:space="preserve">For those who do not have 8 </w:t>
      </w:r>
      <w:r w:rsidR="005D49DF" w:rsidRPr="005D49DF">
        <w:t xml:space="preserve">attended </w:t>
      </w:r>
      <w:r w:rsidRPr="005D49DF">
        <w:t xml:space="preserve">meetings by September, filler </w:t>
      </w:r>
      <w:r w:rsidR="0025046F">
        <w:t xml:space="preserve">assignments </w:t>
      </w:r>
      <w:r w:rsidRPr="005D49DF">
        <w:t xml:space="preserve">will be </w:t>
      </w:r>
      <w:r w:rsidR="00E73DD5">
        <w:t>available</w:t>
      </w:r>
      <w:r w:rsidR="005D49DF" w:rsidRPr="005D49DF">
        <w:t>.</w:t>
      </w:r>
    </w:p>
    <w:p w14:paraId="000000B7" w14:textId="49373DCE" w:rsidR="00A659C1" w:rsidRPr="005D49DF" w:rsidRDefault="00000000" w:rsidP="005D49DF">
      <w:pPr>
        <w:pStyle w:val="Heading3"/>
        <w:jc w:val="center"/>
      </w:pPr>
      <w:r w:rsidRPr="005D49DF">
        <w:t xml:space="preserve">Possible Filler </w:t>
      </w:r>
      <w:r w:rsidR="0025046F">
        <w:t>Assignments</w:t>
      </w:r>
      <w:r w:rsidRPr="005D49DF">
        <w:t>:</w:t>
      </w:r>
    </w:p>
    <w:p w14:paraId="000000B8" w14:textId="77777777" w:rsidR="00A659C1" w:rsidRPr="005D49DF" w:rsidRDefault="00000000" w:rsidP="005D49DF">
      <w:pPr>
        <w:pStyle w:val="ListParagraph"/>
        <w:numPr>
          <w:ilvl w:val="0"/>
          <w:numId w:val="21"/>
        </w:numPr>
      </w:pPr>
      <w:r w:rsidRPr="005D49DF">
        <w:t>Write 3-5 ways that Statewide can improve as a chapter.</w:t>
      </w:r>
    </w:p>
    <w:p w14:paraId="000000B9" w14:textId="77777777" w:rsidR="00A659C1" w:rsidRPr="005D49DF" w:rsidRDefault="00000000" w:rsidP="005D49DF">
      <w:pPr>
        <w:pStyle w:val="ListParagraph"/>
        <w:numPr>
          <w:ilvl w:val="0"/>
          <w:numId w:val="21"/>
        </w:numPr>
      </w:pPr>
      <w:r w:rsidRPr="005D49DF">
        <w:t>Write 3-5 fundraising ideas that Statewide can use in the future.</w:t>
      </w:r>
    </w:p>
    <w:p w14:paraId="000000BA" w14:textId="77777777" w:rsidR="00A659C1" w:rsidRPr="005D49DF" w:rsidRDefault="00000000" w:rsidP="005D49DF">
      <w:pPr>
        <w:pStyle w:val="ListParagraph"/>
        <w:numPr>
          <w:ilvl w:val="0"/>
          <w:numId w:val="21"/>
        </w:numPr>
      </w:pPr>
      <w:r w:rsidRPr="005D49DF">
        <w:t>Write 3-5 guess speakers or guess speakers topics for Statewide.</w:t>
      </w:r>
    </w:p>
    <w:p w14:paraId="000000BB" w14:textId="77777777" w:rsidR="00A659C1" w:rsidRPr="005D49DF" w:rsidRDefault="00000000" w:rsidP="005D49DF">
      <w:pPr>
        <w:pStyle w:val="Heading4"/>
        <w:jc w:val="center"/>
      </w:pPr>
      <w:r w:rsidRPr="005D49DF">
        <w:t>For any of the prompts, do the following:</w:t>
      </w:r>
    </w:p>
    <w:p w14:paraId="000000BC" w14:textId="77777777" w:rsidR="00A659C1" w:rsidRDefault="00000000" w:rsidP="0025046F">
      <w:pPr>
        <w:numPr>
          <w:ilvl w:val="0"/>
          <w:numId w:val="3"/>
        </w:numPr>
        <w:pBdr>
          <w:top w:val="nil"/>
          <w:left w:val="nil"/>
          <w:bottom w:val="nil"/>
          <w:right w:val="nil"/>
          <w:between w:val="nil"/>
        </w:pBdr>
        <w:spacing w:after="0"/>
      </w:pPr>
      <w:r>
        <w:rPr>
          <w:color w:val="000000"/>
        </w:rPr>
        <w:t>Write 3 items of the chosen  prompt if you missed 3 meetings or less out of 8.</w:t>
      </w:r>
    </w:p>
    <w:p w14:paraId="000000BD" w14:textId="77777777" w:rsidR="00A659C1" w:rsidRDefault="00000000" w:rsidP="0025046F">
      <w:pPr>
        <w:numPr>
          <w:ilvl w:val="0"/>
          <w:numId w:val="3"/>
        </w:numPr>
        <w:pBdr>
          <w:top w:val="nil"/>
          <w:left w:val="nil"/>
          <w:bottom w:val="nil"/>
          <w:right w:val="nil"/>
          <w:between w:val="nil"/>
        </w:pBdr>
        <w:spacing w:after="0"/>
      </w:pPr>
      <w:r>
        <w:rPr>
          <w:color w:val="000000"/>
        </w:rPr>
        <w:t>Write 4 items of the chosen  prompt if you missed 4 out of 8 meetings.</w:t>
      </w:r>
    </w:p>
    <w:p w14:paraId="000000BE" w14:textId="77777777" w:rsidR="00A659C1" w:rsidRPr="0025046F" w:rsidRDefault="00000000" w:rsidP="0025046F">
      <w:pPr>
        <w:numPr>
          <w:ilvl w:val="0"/>
          <w:numId w:val="3"/>
        </w:numPr>
        <w:pBdr>
          <w:top w:val="nil"/>
          <w:left w:val="nil"/>
          <w:bottom w:val="nil"/>
          <w:right w:val="nil"/>
          <w:between w:val="nil"/>
        </w:pBdr>
        <w:spacing w:after="0"/>
      </w:pPr>
      <w:r>
        <w:rPr>
          <w:color w:val="000000"/>
        </w:rPr>
        <w:t>Write 5 items of the chosen  prompt if you missed 5 out of 8 meetings.</w:t>
      </w:r>
    </w:p>
    <w:p w14:paraId="36E5A832" w14:textId="29FA16BF" w:rsidR="0025046F" w:rsidRDefault="0025046F" w:rsidP="0025046F">
      <w:pPr>
        <w:pStyle w:val="Heading2"/>
        <w:jc w:val="center"/>
      </w:pPr>
      <w:r>
        <w:t>Requirements While in Convention:</w:t>
      </w:r>
    </w:p>
    <w:p w14:paraId="000000BF" w14:textId="77777777" w:rsidR="00A659C1" w:rsidRPr="0025046F" w:rsidRDefault="00000000" w:rsidP="0025046F">
      <w:pPr>
        <w:pStyle w:val="ListParagraph"/>
        <w:numPr>
          <w:ilvl w:val="0"/>
          <w:numId w:val="22"/>
        </w:numPr>
      </w:pPr>
      <w:r w:rsidRPr="0025046F">
        <w:t>Attend at least 2 out of four general sessions.</w:t>
      </w:r>
    </w:p>
    <w:p w14:paraId="000000C0" w14:textId="77777777" w:rsidR="00A659C1" w:rsidRPr="0025046F" w:rsidRDefault="00000000" w:rsidP="0025046F">
      <w:pPr>
        <w:pStyle w:val="ListParagraph"/>
        <w:numPr>
          <w:ilvl w:val="0"/>
          <w:numId w:val="22"/>
        </w:numPr>
      </w:pPr>
      <w:r w:rsidRPr="0025046F">
        <w:t>Volunteer for  two or more shifts at any open volunteering opportunity.</w:t>
      </w:r>
    </w:p>
    <w:p w14:paraId="000000C1" w14:textId="77777777" w:rsidR="00A659C1" w:rsidRDefault="00A659C1"/>
    <w:p w14:paraId="000000C2" w14:textId="6576AB71" w:rsidR="00A659C1" w:rsidRPr="0025046F" w:rsidRDefault="00000000" w:rsidP="0025046F">
      <w:pPr>
        <w:pStyle w:val="Heading1"/>
        <w:jc w:val="center"/>
        <w:rPr>
          <w:b/>
          <w:bCs/>
        </w:rPr>
      </w:pPr>
      <w:r w:rsidRPr="0025046F">
        <w:rPr>
          <w:b/>
          <w:bCs/>
        </w:rPr>
        <w:lastRenderedPageBreak/>
        <w:t>9:</w:t>
      </w:r>
      <w:r w:rsidR="0025046F" w:rsidRPr="0025046F">
        <w:rPr>
          <w:b/>
          <w:bCs/>
        </w:rPr>
        <w:t>15</w:t>
      </w:r>
      <w:r w:rsidRPr="0025046F">
        <w:rPr>
          <w:b/>
          <w:bCs/>
        </w:rPr>
        <w:t xml:space="preserve"> PM Last National Convention Reminder and Virtual Option</w:t>
      </w:r>
    </w:p>
    <w:p w14:paraId="000000C3" w14:textId="77777777" w:rsidR="00A659C1" w:rsidRDefault="00000000">
      <w:pPr>
        <w:numPr>
          <w:ilvl w:val="0"/>
          <w:numId w:val="4"/>
        </w:numPr>
        <w:pBdr>
          <w:top w:val="nil"/>
          <w:left w:val="nil"/>
          <w:bottom w:val="nil"/>
          <w:right w:val="nil"/>
          <w:between w:val="nil"/>
        </w:pBdr>
        <w:spacing w:after="0" w:line="278" w:lineRule="auto"/>
      </w:pPr>
      <w:r>
        <w:rPr>
          <w:color w:val="000000"/>
        </w:rPr>
        <w:t>Convention Dates: July 8th – July 13</w:t>
      </w:r>
      <w:r>
        <w:rPr>
          <w:color w:val="000000"/>
          <w:vertAlign w:val="superscript"/>
        </w:rPr>
        <w:t>th</w:t>
      </w:r>
    </w:p>
    <w:p w14:paraId="000000C4" w14:textId="77777777" w:rsidR="00A659C1" w:rsidRDefault="00000000">
      <w:pPr>
        <w:numPr>
          <w:ilvl w:val="0"/>
          <w:numId w:val="4"/>
        </w:numPr>
        <w:pBdr>
          <w:top w:val="nil"/>
          <w:left w:val="nil"/>
          <w:bottom w:val="nil"/>
          <w:right w:val="nil"/>
          <w:between w:val="nil"/>
        </w:pBdr>
        <w:spacing w:after="0" w:line="278" w:lineRule="auto"/>
      </w:pPr>
      <w:r>
        <w:rPr>
          <w:color w:val="000000"/>
        </w:rPr>
        <w:t>General sessions, open board meeting, and many events will be streamed live through YouTube. Keep an eye out on the WhatsApp chat.</w:t>
      </w:r>
    </w:p>
    <w:p w14:paraId="000000C5" w14:textId="77777777" w:rsidR="00A659C1" w:rsidRDefault="00000000">
      <w:pPr>
        <w:numPr>
          <w:ilvl w:val="0"/>
          <w:numId w:val="4"/>
        </w:numPr>
        <w:pBdr>
          <w:top w:val="nil"/>
          <w:left w:val="nil"/>
          <w:bottom w:val="nil"/>
          <w:right w:val="nil"/>
          <w:between w:val="nil"/>
        </w:pBdr>
        <w:spacing w:after="0" w:line="278" w:lineRule="auto"/>
      </w:pPr>
      <w:r>
        <w:rPr>
          <w:color w:val="000000"/>
        </w:rPr>
        <w:t>Virtual Experience registration is open till July 13th and is $10.00.</w:t>
      </w:r>
    </w:p>
    <w:p w14:paraId="000000C6" w14:textId="77777777" w:rsidR="00A659C1" w:rsidRPr="0025046F" w:rsidRDefault="00000000">
      <w:pPr>
        <w:numPr>
          <w:ilvl w:val="0"/>
          <w:numId w:val="4"/>
        </w:numPr>
        <w:pBdr>
          <w:top w:val="nil"/>
          <w:left w:val="nil"/>
          <w:bottom w:val="nil"/>
          <w:right w:val="nil"/>
          <w:between w:val="nil"/>
        </w:pBdr>
        <w:spacing w:line="278" w:lineRule="auto"/>
      </w:pPr>
      <w:r>
        <w:rPr>
          <w:color w:val="000000"/>
        </w:rPr>
        <w:t>Registration includes access to the convention mobile app and opportunity to win door prizes.</w:t>
      </w:r>
    </w:p>
    <w:p w14:paraId="128F6097" w14:textId="1B7AB8E6" w:rsidR="0025046F" w:rsidRDefault="0025046F">
      <w:pPr>
        <w:numPr>
          <w:ilvl w:val="0"/>
          <w:numId w:val="4"/>
        </w:numPr>
        <w:pBdr>
          <w:top w:val="nil"/>
          <w:left w:val="nil"/>
          <w:bottom w:val="nil"/>
          <w:right w:val="nil"/>
          <w:between w:val="nil"/>
        </w:pBdr>
        <w:spacing w:line="278" w:lineRule="auto"/>
      </w:pPr>
      <w:r>
        <w:rPr>
          <w:color w:val="000000"/>
        </w:rPr>
        <w:t>Link to register for the virtual experience is available in the resources section.</w:t>
      </w:r>
    </w:p>
    <w:p w14:paraId="000000C7" w14:textId="77777777" w:rsidR="00A659C1" w:rsidRDefault="00A659C1"/>
    <w:p w14:paraId="000000CB" w14:textId="77777777" w:rsidR="00A659C1" w:rsidRPr="0025046F" w:rsidRDefault="00000000" w:rsidP="0025046F">
      <w:pPr>
        <w:pStyle w:val="Heading1"/>
        <w:jc w:val="center"/>
        <w:rPr>
          <w:b/>
          <w:bCs/>
        </w:rPr>
      </w:pPr>
      <w:r w:rsidRPr="0025046F">
        <w:rPr>
          <w:b/>
          <w:bCs/>
        </w:rPr>
        <w:t>9:32 PM Adjournment</w:t>
      </w:r>
    </w:p>
    <w:p w14:paraId="000000CC" w14:textId="77777777" w:rsidR="00A659C1" w:rsidRDefault="00000000">
      <w:pPr>
        <w:rPr>
          <w:u w:val="single"/>
        </w:rPr>
      </w:pPr>
      <w:r>
        <w:rPr>
          <w:u w:val="single"/>
        </w:rPr>
        <w:tab/>
        <w:t xml:space="preserve">Jose motions to adjourn the meeting; </w:t>
      </w:r>
      <w:r>
        <w:rPr>
          <w:u w:val="single"/>
        </w:rPr>
        <w:tab/>
        <w:t>Justin seconds; all were in favor. The meeting ended at 9:32 PM.</w:t>
      </w:r>
    </w:p>
    <w:p w14:paraId="000000CD" w14:textId="77777777" w:rsidR="00A659C1" w:rsidRDefault="00A659C1">
      <w:pPr>
        <w:rPr>
          <w:u w:val="single"/>
        </w:rPr>
      </w:pPr>
    </w:p>
    <w:p w14:paraId="000000CE" w14:textId="77777777" w:rsidR="00A659C1" w:rsidRPr="0025046F" w:rsidRDefault="00000000" w:rsidP="00E73DD5">
      <w:pPr>
        <w:pStyle w:val="Heading1"/>
        <w:jc w:val="center"/>
        <w:rPr>
          <w:b/>
          <w:bCs/>
        </w:rPr>
      </w:pPr>
      <w:r w:rsidRPr="0025046F">
        <w:rPr>
          <w:b/>
          <w:bCs/>
        </w:rPr>
        <w:t>Pledge</w:t>
      </w:r>
    </w:p>
    <w:p w14:paraId="000000D0" w14:textId="2C06762C" w:rsidR="00A659C1" w:rsidRDefault="0025046F">
      <w:r>
        <w:tab/>
      </w:r>
      <w:r w:rsidRPr="0025046F">
        <w:t>I pledge to participate actively in the effort of the National Federation of the Blind to achieve equality, opportunity, and security for the blind; to support the policies and programs of the Federation; and to abide by its constitution.</w:t>
      </w:r>
    </w:p>
    <w:p w14:paraId="757B6CFF" w14:textId="77777777" w:rsidR="0025046F" w:rsidRDefault="0025046F"/>
    <w:p w14:paraId="000000D1" w14:textId="77777777" w:rsidR="00A659C1" w:rsidRPr="0025046F" w:rsidRDefault="00000000" w:rsidP="0025046F">
      <w:pPr>
        <w:pStyle w:val="Heading1"/>
        <w:jc w:val="center"/>
        <w:rPr>
          <w:b/>
          <w:bCs/>
        </w:rPr>
      </w:pPr>
      <w:r w:rsidRPr="0025046F">
        <w:rPr>
          <w:b/>
          <w:bCs/>
        </w:rPr>
        <w:lastRenderedPageBreak/>
        <w:t>Belief Statement</w:t>
      </w:r>
    </w:p>
    <w:p w14:paraId="000000D3" w14:textId="2EE5C216" w:rsidR="00A659C1" w:rsidRDefault="0025046F">
      <w:pPr>
        <w:rPr>
          <w:u w:val="single"/>
        </w:rPr>
      </w:pPr>
      <w:r>
        <w:rPr>
          <w:u w:val="single"/>
        </w:rPr>
        <w:tab/>
      </w:r>
      <w:r w:rsidRPr="0025046F">
        <w:rPr>
          <w:u w:val="single"/>
        </w:rPr>
        <w:t>We know that blindness is not the characteristic that defines you or our future. Every day we raise the expectations of blind people, because low expectations create obstacles between blind people and our dreams. Our collective power, determination, and diversity achieve the aspirations of all blind people.</w:t>
      </w:r>
    </w:p>
    <w:p w14:paraId="58F38AC0" w14:textId="77777777" w:rsidR="0025046F" w:rsidRDefault="0025046F">
      <w:pPr>
        <w:rPr>
          <w:u w:val="single"/>
        </w:rPr>
      </w:pPr>
    </w:p>
    <w:sectPr w:rsidR="0025046F">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oto Sans Symbols">
    <w:charset w:val="00"/>
    <w:family w:val="auto"/>
    <w:pitch w:val="default"/>
    <w:embedRegular r:id="rId1" w:fontKey="{12F1B2AC-A3EF-4FCA-89DD-874B3849A00A}"/>
  </w:font>
  <w:font w:name="Aptos Display">
    <w:charset w:val="00"/>
    <w:family w:val="swiss"/>
    <w:pitch w:val="variable"/>
    <w:sig w:usb0="20000287" w:usb1="00000003" w:usb2="00000000" w:usb3="00000000" w:csb0="0000019F" w:csb1="00000000"/>
    <w:embedRegular r:id="rId2" w:fontKey="{793EE8B5-5D5B-41FB-988D-C8973B8D1F63}"/>
    <w:embedBold r:id="rId3" w:fontKey="{13F9D85A-D037-477E-863C-C0FDB5E392FC}"/>
  </w:font>
  <w:font w:name="Aptos">
    <w:charset w:val="00"/>
    <w:family w:val="swiss"/>
    <w:pitch w:val="variable"/>
    <w:sig w:usb0="20000287" w:usb1="00000003" w:usb2="00000000" w:usb3="00000000" w:csb0="0000019F" w:csb1="00000000"/>
    <w:embedRegular r:id="rId4" w:fontKey="{E74DDDA4-FBE6-4F45-ABB5-7E217CB4FC46}"/>
    <w:embedItalic r:id="rId5" w:fontKey="{5F633C60-FB0D-4012-9D0E-5B2C52FC9005}"/>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A074DD4"/>
    <w:multiLevelType w:val="hybridMultilevel"/>
    <w:tmpl w:val="06E040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D4E0874"/>
    <w:multiLevelType w:val="hybridMultilevel"/>
    <w:tmpl w:val="15A0FA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9D4709"/>
    <w:multiLevelType w:val="multilevel"/>
    <w:tmpl w:val="AF50395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18D96564"/>
    <w:multiLevelType w:val="hybridMultilevel"/>
    <w:tmpl w:val="F148FC7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60CFC"/>
    <w:multiLevelType w:val="multilevel"/>
    <w:tmpl w:val="89E2310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5" w15:restartNumberingAfterBreak="0">
    <w:nsid w:val="1CB173BB"/>
    <w:multiLevelType w:val="hybridMultilevel"/>
    <w:tmpl w:val="2A28AA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D161B8C"/>
    <w:multiLevelType w:val="hybridMultilevel"/>
    <w:tmpl w:val="0ED2CF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F9C666F"/>
    <w:multiLevelType w:val="hybridMultilevel"/>
    <w:tmpl w:val="D4C299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1A143D0"/>
    <w:multiLevelType w:val="hybridMultilevel"/>
    <w:tmpl w:val="AA5056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6A323B"/>
    <w:multiLevelType w:val="hybridMultilevel"/>
    <w:tmpl w:val="7110E1F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A970B72"/>
    <w:multiLevelType w:val="multilevel"/>
    <w:tmpl w:val="817AC7A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 w15:restartNumberingAfterBreak="0">
    <w:nsid w:val="3B8231FB"/>
    <w:multiLevelType w:val="multilevel"/>
    <w:tmpl w:val="4E28B4C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 w15:restartNumberingAfterBreak="0">
    <w:nsid w:val="485B041D"/>
    <w:multiLevelType w:val="multilevel"/>
    <w:tmpl w:val="DE9A34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4B8A2A93"/>
    <w:multiLevelType w:val="multilevel"/>
    <w:tmpl w:val="0562E3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54806AB5"/>
    <w:multiLevelType w:val="hybridMultilevel"/>
    <w:tmpl w:val="EDA69C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6314FE9"/>
    <w:multiLevelType w:val="hybridMultilevel"/>
    <w:tmpl w:val="BE2630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34636F6"/>
    <w:multiLevelType w:val="hybridMultilevel"/>
    <w:tmpl w:val="5C5458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2754DFE"/>
    <w:multiLevelType w:val="hybridMultilevel"/>
    <w:tmpl w:val="ABCC297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4594EF9"/>
    <w:multiLevelType w:val="hybridMultilevel"/>
    <w:tmpl w:val="B9E2BE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8CE3A82"/>
    <w:multiLevelType w:val="hybridMultilevel"/>
    <w:tmpl w:val="8648E0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A212813"/>
    <w:multiLevelType w:val="hybridMultilevel"/>
    <w:tmpl w:val="178C93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BF07C93"/>
    <w:multiLevelType w:val="hybridMultilevel"/>
    <w:tmpl w:val="B72E0FA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44514135">
    <w:abstractNumId w:val="12"/>
  </w:num>
  <w:num w:numId="2" w16cid:durableId="620461364">
    <w:abstractNumId w:val="2"/>
  </w:num>
  <w:num w:numId="3" w16cid:durableId="1972441623">
    <w:abstractNumId w:val="10"/>
  </w:num>
  <w:num w:numId="4" w16cid:durableId="562984469">
    <w:abstractNumId w:val="13"/>
  </w:num>
  <w:num w:numId="5" w16cid:durableId="1638991660">
    <w:abstractNumId w:val="11"/>
  </w:num>
  <w:num w:numId="6" w16cid:durableId="571430006">
    <w:abstractNumId w:val="4"/>
  </w:num>
  <w:num w:numId="7" w16cid:durableId="395251728">
    <w:abstractNumId w:val="20"/>
  </w:num>
  <w:num w:numId="8" w16cid:durableId="1302347615">
    <w:abstractNumId w:val="15"/>
  </w:num>
  <w:num w:numId="9" w16cid:durableId="906458088">
    <w:abstractNumId w:val="14"/>
  </w:num>
  <w:num w:numId="10" w16cid:durableId="519512853">
    <w:abstractNumId w:val="6"/>
  </w:num>
  <w:num w:numId="11" w16cid:durableId="926309269">
    <w:abstractNumId w:val="8"/>
  </w:num>
  <w:num w:numId="12" w16cid:durableId="1253204631">
    <w:abstractNumId w:val="18"/>
  </w:num>
  <w:num w:numId="13" w16cid:durableId="1235238976">
    <w:abstractNumId w:val="3"/>
  </w:num>
  <w:num w:numId="14" w16cid:durableId="1637105634">
    <w:abstractNumId w:val="1"/>
  </w:num>
  <w:num w:numId="15" w16cid:durableId="482821972">
    <w:abstractNumId w:val="5"/>
  </w:num>
  <w:num w:numId="16" w16cid:durableId="634608404">
    <w:abstractNumId w:val="16"/>
  </w:num>
  <w:num w:numId="17" w16cid:durableId="293147108">
    <w:abstractNumId w:val="19"/>
  </w:num>
  <w:num w:numId="18" w16cid:durableId="528489189">
    <w:abstractNumId w:val="21"/>
  </w:num>
  <w:num w:numId="19" w16cid:durableId="1844395202">
    <w:abstractNumId w:val="9"/>
  </w:num>
  <w:num w:numId="20" w16cid:durableId="1402099865">
    <w:abstractNumId w:val="7"/>
  </w:num>
  <w:num w:numId="21" w16cid:durableId="151607178">
    <w:abstractNumId w:val="0"/>
  </w:num>
  <w:num w:numId="22" w16cid:durableId="138840851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embedTrueTypeFonts/>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659C1"/>
    <w:rsid w:val="00035DA5"/>
    <w:rsid w:val="00176CD4"/>
    <w:rsid w:val="00197A77"/>
    <w:rsid w:val="0025046F"/>
    <w:rsid w:val="00485CAD"/>
    <w:rsid w:val="00596B09"/>
    <w:rsid w:val="005B0B0C"/>
    <w:rsid w:val="005D49DF"/>
    <w:rsid w:val="006F0015"/>
    <w:rsid w:val="00831F75"/>
    <w:rsid w:val="00915340"/>
    <w:rsid w:val="00970C76"/>
    <w:rsid w:val="00A57903"/>
    <w:rsid w:val="00A659C1"/>
    <w:rsid w:val="00A71058"/>
    <w:rsid w:val="00D55E5C"/>
    <w:rsid w:val="00D611B3"/>
    <w:rsid w:val="00E73D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48F86"/>
  <w15:docId w15:val="{61D2F87C-D070-4B39-8173-60373F8D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Times New Roman" w:hAnsi="Times New Roman" w:cs="Times New Roman"/>
        <w:sz w:val="24"/>
        <w:szCs w:val="24"/>
        <w:lang w:val="en" w:eastAsia="en-US" w:bidi="ar-SA"/>
      </w:rPr>
    </w:rPrDefault>
    <w:pPrDefault>
      <w:pPr>
        <w:spacing w:after="160"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3C58"/>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713C58"/>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713C58"/>
    <w:pPr>
      <w:keepNext/>
      <w:keepLines/>
      <w:spacing w:before="160" w:after="80"/>
      <w:outlineLvl w:val="2"/>
    </w:pPr>
    <w:rPr>
      <w:rFonts w:asciiTheme="minorHAnsi" w:eastAsiaTheme="majorEastAsia" w:hAnsiTheme="minorHAnsi" w:cstheme="majorBidi"/>
      <w:color w:val="0F4761" w:themeColor="accent1" w:themeShade="BF"/>
      <w:sz w:val="28"/>
    </w:rPr>
  </w:style>
  <w:style w:type="paragraph" w:styleId="Heading4">
    <w:name w:val="heading 4"/>
    <w:basedOn w:val="Normal"/>
    <w:next w:val="Normal"/>
    <w:link w:val="Heading4Char"/>
    <w:uiPriority w:val="9"/>
    <w:unhideWhenUsed/>
    <w:qFormat/>
    <w:rsid w:val="00713C58"/>
    <w:pPr>
      <w:keepNext/>
      <w:keepLines/>
      <w:spacing w:before="80" w:after="40"/>
      <w:outlineLvl w:val="3"/>
    </w:pPr>
    <w:rPr>
      <w:rFonts w:asciiTheme="minorHAnsi" w:eastAsiaTheme="majorEastAsia" w:hAnsiTheme="minorHAnsi" w:cstheme="majorBidi"/>
      <w:i/>
      <w:iCs/>
      <w:color w:val="0F4761" w:themeColor="accent1" w:themeShade="BF"/>
    </w:rPr>
  </w:style>
  <w:style w:type="paragraph" w:styleId="Heading5">
    <w:name w:val="heading 5"/>
    <w:basedOn w:val="Normal"/>
    <w:next w:val="Normal"/>
    <w:link w:val="Heading5Char"/>
    <w:uiPriority w:val="9"/>
    <w:semiHidden/>
    <w:unhideWhenUsed/>
    <w:qFormat/>
    <w:rsid w:val="00713C58"/>
    <w:pPr>
      <w:keepNext/>
      <w:keepLines/>
      <w:spacing w:before="80" w:after="40"/>
      <w:outlineLvl w:val="4"/>
    </w:pPr>
    <w:rPr>
      <w:rFonts w:asciiTheme="minorHAnsi" w:eastAsiaTheme="majorEastAsia" w:hAnsiTheme="minorHAnsi" w:cstheme="majorBidi"/>
      <w:color w:val="0F4761" w:themeColor="accent1" w:themeShade="BF"/>
    </w:rPr>
  </w:style>
  <w:style w:type="paragraph" w:styleId="Heading6">
    <w:name w:val="heading 6"/>
    <w:basedOn w:val="Normal"/>
    <w:next w:val="Normal"/>
    <w:link w:val="Heading6Char"/>
    <w:uiPriority w:val="9"/>
    <w:semiHidden/>
    <w:unhideWhenUsed/>
    <w:qFormat/>
    <w:rsid w:val="00713C58"/>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713C58"/>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713C58"/>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713C58"/>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Normal0">
    <w:name w:val="TableNormal"/>
    <w:tblPr>
      <w:tblCellMar>
        <w:top w:w="0" w:type="dxa"/>
        <w:left w:w="0" w:type="dxa"/>
        <w:bottom w:w="0" w:type="dxa"/>
        <w:right w:w="0" w:type="dxa"/>
      </w:tblCellMar>
    </w:tblPr>
  </w:style>
  <w:style w:type="paragraph" w:styleId="Title">
    <w:name w:val="Title"/>
    <w:basedOn w:val="Normal"/>
    <w:next w:val="Normal"/>
    <w:link w:val="TitleChar"/>
    <w:uiPriority w:val="10"/>
    <w:qFormat/>
    <w:rsid w:val="00713C5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713C58"/>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713C58"/>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713C58"/>
    <w:rPr>
      <w:rFonts w:asciiTheme="minorHAnsi" w:eastAsiaTheme="majorEastAsia" w:hAnsiTheme="minorHAnsi" w:cstheme="majorBidi"/>
      <w:color w:val="0F4761" w:themeColor="accent1" w:themeShade="BF"/>
      <w:sz w:val="28"/>
    </w:rPr>
  </w:style>
  <w:style w:type="character" w:customStyle="1" w:styleId="Heading4Char">
    <w:name w:val="Heading 4 Char"/>
    <w:basedOn w:val="DefaultParagraphFont"/>
    <w:link w:val="Heading4"/>
    <w:uiPriority w:val="9"/>
    <w:rsid w:val="00713C58"/>
    <w:rPr>
      <w:rFonts w:asciiTheme="minorHAnsi" w:eastAsiaTheme="majorEastAsia" w:hAnsiTheme="minorHAnsi" w:cstheme="majorBidi"/>
      <w:i/>
      <w:iCs/>
      <w:color w:val="0F4761" w:themeColor="accent1" w:themeShade="BF"/>
    </w:rPr>
  </w:style>
  <w:style w:type="character" w:customStyle="1" w:styleId="Heading5Char">
    <w:name w:val="Heading 5 Char"/>
    <w:basedOn w:val="DefaultParagraphFont"/>
    <w:link w:val="Heading5"/>
    <w:uiPriority w:val="9"/>
    <w:semiHidden/>
    <w:rsid w:val="00713C58"/>
    <w:rPr>
      <w:rFonts w:asciiTheme="minorHAnsi" w:eastAsiaTheme="majorEastAsia" w:hAnsiTheme="minorHAnsi" w:cstheme="majorBidi"/>
      <w:color w:val="0F4761" w:themeColor="accent1" w:themeShade="BF"/>
    </w:rPr>
  </w:style>
  <w:style w:type="character" w:customStyle="1" w:styleId="Heading6Char">
    <w:name w:val="Heading 6 Char"/>
    <w:basedOn w:val="DefaultParagraphFont"/>
    <w:link w:val="Heading6"/>
    <w:uiPriority w:val="9"/>
    <w:semiHidden/>
    <w:rsid w:val="00713C58"/>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713C58"/>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713C58"/>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713C58"/>
    <w:rPr>
      <w:rFonts w:asciiTheme="minorHAnsi" w:eastAsiaTheme="majorEastAsia" w:hAnsiTheme="minorHAnsi" w:cstheme="majorBidi"/>
      <w:color w:val="272727" w:themeColor="text1" w:themeTint="D8"/>
    </w:rPr>
  </w:style>
  <w:style w:type="character" w:customStyle="1" w:styleId="TitleChar">
    <w:name w:val="Title Char"/>
    <w:basedOn w:val="DefaultParagraphFont"/>
    <w:link w:val="Title"/>
    <w:uiPriority w:val="10"/>
    <w:rsid w:val="00713C58"/>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rFonts w:ascii="Aptos" w:eastAsia="Aptos" w:hAnsi="Aptos" w:cs="Aptos"/>
      <w:color w:val="595959"/>
      <w:sz w:val="28"/>
      <w:szCs w:val="28"/>
    </w:rPr>
  </w:style>
  <w:style w:type="character" w:customStyle="1" w:styleId="SubtitleChar">
    <w:name w:val="Subtitle Char"/>
    <w:basedOn w:val="DefaultParagraphFont"/>
    <w:link w:val="Subtitle"/>
    <w:uiPriority w:val="11"/>
    <w:rsid w:val="00713C58"/>
    <w:rPr>
      <w:rFonts w:asciiTheme="minorHAnsi" w:eastAsiaTheme="majorEastAsia" w:hAnsiTheme="minorHAnsi" w:cstheme="majorBidi"/>
      <w:color w:val="595959" w:themeColor="text1" w:themeTint="A6"/>
      <w:spacing w:val="15"/>
      <w:sz w:val="28"/>
    </w:rPr>
  </w:style>
  <w:style w:type="paragraph" w:styleId="Quote">
    <w:name w:val="Quote"/>
    <w:basedOn w:val="Normal"/>
    <w:next w:val="Normal"/>
    <w:link w:val="QuoteChar"/>
    <w:uiPriority w:val="29"/>
    <w:qFormat/>
    <w:rsid w:val="00713C58"/>
    <w:pPr>
      <w:spacing w:before="160"/>
      <w:jc w:val="center"/>
    </w:pPr>
    <w:rPr>
      <w:i/>
      <w:iCs/>
      <w:color w:val="404040" w:themeColor="text1" w:themeTint="BF"/>
    </w:rPr>
  </w:style>
  <w:style w:type="character" w:customStyle="1" w:styleId="QuoteChar">
    <w:name w:val="Quote Char"/>
    <w:basedOn w:val="DefaultParagraphFont"/>
    <w:link w:val="Quote"/>
    <w:uiPriority w:val="29"/>
    <w:rsid w:val="00713C58"/>
    <w:rPr>
      <w:i/>
      <w:iCs/>
      <w:color w:val="404040" w:themeColor="text1" w:themeTint="BF"/>
    </w:rPr>
  </w:style>
  <w:style w:type="paragraph" w:styleId="ListParagraph">
    <w:name w:val="List Paragraph"/>
    <w:basedOn w:val="Normal"/>
    <w:uiPriority w:val="34"/>
    <w:qFormat/>
    <w:rsid w:val="00713C58"/>
    <w:pPr>
      <w:ind w:left="720"/>
      <w:contextualSpacing/>
    </w:pPr>
  </w:style>
  <w:style w:type="character" w:styleId="IntenseEmphasis">
    <w:name w:val="Intense Emphasis"/>
    <w:basedOn w:val="DefaultParagraphFont"/>
    <w:uiPriority w:val="21"/>
    <w:qFormat/>
    <w:rsid w:val="00713C58"/>
    <w:rPr>
      <w:i/>
      <w:iCs/>
      <w:color w:val="0F4761" w:themeColor="accent1" w:themeShade="BF"/>
    </w:rPr>
  </w:style>
  <w:style w:type="paragraph" w:styleId="IntenseQuote">
    <w:name w:val="Intense Quote"/>
    <w:basedOn w:val="Normal"/>
    <w:next w:val="Normal"/>
    <w:link w:val="IntenseQuoteChar"/>
    <w:uiPriority w:val="30"/>
    <w:qFormat/>
    <w:rsid w:val="00713C58"/>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13C58"/>
    <w:rPr>
      <w:i/>
      <w:iCs/>
      <w:color w:val="0F4761" w:themeColor="accent1" w:themeShade="BF"/>
    </w:rPr>
  </w:style>
  <w:style w:type="character" w:styleId="IntenseReference">
    <w:name w:val="Intense Reference"/>
    <w:basedOn w:val="DefaultParagraphFont"/>
    <w:uiPriority w:val="32"/>
    <w:qFormat/>
    <w:rsid w:val="00713C58"/>
    <w:rPr>
      <w:b/>
      <w:bCs/>
      <w:smallCaps/>
      <w:color w:val="0F4761" w:themeColor="accent1" w:themeShade="BF"/>
      <w:spacing w:val="5"/>
    </w:rPr>
  </w:style>
  <w:style w:type="character" w:styleId="Hyperlink">
    <w:name w:val="Hyperlink"/>
    <w:basedOn w:val="DefaultParagraphFont"/>
    <w:uiPriority w:val="99"/>
    <w:unhideWhenUsed/>
    <w:rsid w:val="00713C58"/>
    <w:rPr>
      <w:color w:val="467886" w:themeColor="hyperlink"/>
      <w:u w:val="single"/>
    </w:rPr>
  </w:style>
  <w:style w:type="character" w:styleId="UnresolvedMention">
    <w:name w:val="Unresolved Mention"/>
    <w:basedOn w:val="DefaultParagraphFont"/>
    <w:uiPriority w:val="99"/>
    <w:semiHidden/>
    <w:unhideWhenUsed/>
    <w:rsid w:val="00713C5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yperlink" Target="https://www.hilton.com/en/attend-my-event/altahhf-93o-b109485d-31c4-4c5d-b882-6256ab3b7e7f/"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nfb.org/civicrm/event/register?reset=1&amp;id=619" TargetMode="External"/><Relationship Id="rId12" Type="http://schemas.openxmlformats.org/officeDocument/2006/relationships/hyperlink" Target="sean@visualeyesaccess.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nfb.org/convention" TargetMode="External"/><Relationship Id="rId11" Type="http://schemas.openxmlformats.org/officeDocument/2006/relationships/hyperlink" Target="https://visualeyesaccess.com/" TargetMode="External"/><Relationship Id="rId5" Type="http://schemas.openxmlformats.org/officeDocument/2006/relationships/webSettings" Target="webSettings.xml"/><Relationship Id="rId10" Type="http://schemas.openxmlformats.org/officeDocument/2006/relationships/hyperlink" Target="https://citypopfundraising.com/" TargetMode="External"/><Relationship Id="rId4" Type="http://schemas.openxmlformats.org/officeDocument/2006/relationships/settings" Target="settings.xml"/><Relationship Id="rId9" Type="http://schemas.openxmlformats.org/officeDocument/2006/relationships/hyperlink" Target="https://visualeyesaccess.com/" TargetMode="External"/><Relationship Id="rId14" Type="http://schemas.openxmlformats.org/officeDocument/2006/relationships/theme" Target="theme/theme1.xml"/></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 Id="rId5" Type="http://schemas.openxmlformats.org/officeDocument/2006/relationships/font" Target="fonts/font5.odttf"/><Relationship Id="rId4" Type="http://schemas.openxmlformats.org/officeDocument/2006/relationships/font" Target="fonts/font4.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2wnufTc+Cowbj+BJnhBBQ9N8zjQ==">CgMxLjA4AHIhMXhwcVlxbHBWS0p1cmRCUk52MGRORWxXQUplM1E5c3hU</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71</TotalTime>
  <Pages>15</Pages>
  <Words>2020</Words>
  <Characters>10830</Characters>
  <Application>Microsoft Office Word</Application>
  <DocSecurity>0</DocSecurity>
  <Lines>277</Lines>
  <Paragraphs>233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Jose Bohorquez</dc:creator>
  <cp:lastModifiedBy>Jose Bohorquez</cp:lastModifiedBy>
  <cp:revision>10</cp:revision>
  <dcterms:created xsi:type="dcterms:W3CDTF">2025-06-22T15:44:00Z</dcterms:created>
  <dcterms:modified xsi:type="dcterms:W3CDTF">2025-06-22T21:09:00Z</dcterms:modified>
</cp:coreProperties>
</file>