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6F01" w14:textId="77777777" w:rsidR="00894406" w:rsidRPr="00894406" w:rsidRDefault="00894406" w:rsidP="00894406">
      <w:pPr>
        <w:jc w:val="center"/>
        <w:rPr>
          <w:rFonts w:cs="Times New Roman"/>
          <w:bCs/>
          <w:szCs w:val="24"/>
        </w:rPr>
      </w:pPr>
      <w:r w:rsidRPr="00894406">
        <w:rPr>
          <w:rFonts w:cs="Times New Roman"/>
          <w:bCs/>
          <w:szCs w:val="24"/>
        </w:rPr>
        <w:t>Supplementary Materials:</w:t>
      </w:r>
    </w:p>
    <w:p w14:paraId="4D3944F7" w14:textId="77777777" w:rsidR="00894406" w:rsidRPr="00894406" w:rsidRDefault="00894406" w:rsidP="00D629EE">
      <w:pPr>
        <w:jc w:val="center"/>
        <w:rPr>
          <w:rFonts w:cs="Times New Roman"/>
          <w:bCs/>
          <w:szCs w:val="24"/>
        </w:rPr>
      </w:pPr>
      <w:r w:rsidRPr="00894406">
        <w:rPr>
          <w:rFonts w:cs="Times New Roman"/>
          <w:b/>
          <w:szCs w:val="24"/>
        </w:rPr>
        <w:t>TITLE</w:t>
      </w:r>
      <w:r w:rsidRPr="00894406">
        <w:rPr>
          <w:rFonts w:cs="Times New Roman"/>
          <w:bCs/>
          <w:szCs w:val="24"/>
        </w:rPr>
        <w:t xml:space="preserve">: </w:t>
      </w:r>
      <w:r w:rsidR="00D629EE" w:rsidRPr="00D629EE">
        <w:rPr>
          <w:rFonts w:cs="Times New Roman"/>
          <w:bCs/>
          <w:szCs w:val="24"/>
        </w:rPr>
        <w:t>Does Supplying a Directory of Qualified Racial Minority Candidates Boost Organizational Diversity? A Field Experiment</w:t>
      </w:r>
    </w:p>
    <w:p w14:paraId="29179C23" w14:textId="77777777" w:rsidR="00894406" w:rsidRPr="00894406" w:rsidRDefault="00894406" w:rsidP="00894406">
      <w:pPr>
        <w:rPr>
          <w:rFonts w:cs="Times New Roman"/>
          <w:bCs/>
          <w:szCs w:val="24"/>
        </w:rPr>
      </w:pPr>
      <w:r w:rsidRPr="00894406">
        <w:rPr>
          <w:rFonts w:cs="Times New Roman"/>
          <w:b/>
          <w:szCs w:val="24"/>
        </w:rPr>
        <w:t>AUTHORS</w:t>
      </w:r>
      <w:r w:rsidRPr="00894406">
        <w:rPr>
          <w:rFonts w:cs="Times New Roman"/>
          <w:bCs/>
          <w:szCs w:val="24"/>
        </w:rPr>
        <w:t>: Jose A. Cervantez</w:t>
      </w:r>
      <w:r w:rsidRPr="00894406">
        <w:rPr>
          <w:rFonts w:cs="Times New Roman"/>
          <w:bCs/>
          <w:szCs w:val="24"/>
          <w:vertAlign w:val="superscript"/>
        </w:rPr>
        <w:t>1,*</w:t>
      </w:r>
      <w:r w:rsidRPr="00894406">
        <w:rPr>
          <w:rFonts w:cs="Times New Roman"/>
          <w:bCs/>
          <w:szCs w:val="24"/>
        </w:rPr>
        <w:t>, McKenzie Preston</w:t>
      </w:r>
      <w:r w:rsidRPr="00894406">
        <w:rPr>
          <w:rFonts w:cs="Times New Roman"/>
          <w:bCs/>
          <w:szCs w:val="24"/>
          <w:vertAlign w:val="superscript"/>
        </w:rPr>
        <w:t>2</w:t>
      </w:r>
      <w:r w:rsidRPr="00894406">
        <w:rPr>
          <w:rFonts w:cs="Times New Roman"/>
          <w:bCs/>
          <w:szCs w:val="24"/>
        </w:rPr>
        <w:t>, Judd Kessler</w:t>
      </w:r>
      <w:r w:rsidRPr="00894406">
        <w:rPr>
          <w:rFonts w:cs="Times New Roman"/>
          <w:bCs/>
          <w:szCs w:val="24"/>
          <w:vertAlign w:val="superscript"/>
        </w:rPr>
        <w:t>3</w:t>
      </w:r>
      <w:r w:rsidRPr="00894406">
        <w:rPr>
          <w:rFonts w:cs="Times New Roman"/>
          <w:bCs/>
          <w:szCs w:val="24"/>
        </w:rPr>
        <w:t>, Katherine L. Milkman</w:t>
      </w:r>
      <w:r w:rsidRPr="00894406">
        <w:rPr>
          <w:rFonts w:cs="Times New Roman"/>
          <w:bCs/>
          <w:szCs w:val="24"/>
          <w:vertAlign w:val="superscript"/>
        </w:rPr>
        <w:t>1</w:t>
      </w:r>
    </w:p>
    <w:p w14:paraId="09CDAD7B" w14:textId="77777777" w:rsidR="00894406" w:rsidRPr="00894406" w:rsidRDefault="00894406" w:rsidP="00894406">
      <w:pPr>
        <w:rPr>
          <w:rFonts w:cs="Times New Roman"/>
          <w:bCs/>
          <w:szCs w:val="24"/>
        </w:rPr>
      </w:pPr>
      <w:r w:rsidRPr="00894406">
        <w:rPr>
          <w:rFonts w:cs="Times New Roman"/>
          <w:b/>
          <w:szCs w:val="24"/>
        </w:rPr>
        <w:t>AFFILIATIONS</w:t>
      </w:r>
      <w:r w:rsidRPr="00894406">
        <w:rPr>
          <w:rFonts w:cs="Times New Roman"/>
          <w:bCs/>
          <w:szCs w:val="24"/>
        </w:rPr>
        <w:t>:</w:t>
      </w:r>
    </w:p>
    <w:p w14:paraId="3284F517" w14:textId="77777777" w:rsidR="00894406" w:rsidRPr="00894406" w:rsidRDefault="00894406" w:rsidP="00894406">
      <w:pPr>
        <w:rPr>
          <w:rFonts w:cs="Times New Roman"/>
          <w:bCs/>
          <w:szCs w:val="24"/>
        </w:rPr>
      </w:pPr>
      <w:r w:rsidRPr="00894406">
        <w:rPr>
          <w:rFonts w:cs="Times New Roman"/>
          <w:bCs/>
          <w:szCs w:val="24"/>
          <w:vertAlign w:val="superscript"/>
        </w:rPr>
        <w:t xml:space="preserve">1 </w:t>
      </w:r>
      <w:r w:rsidRPr="00894406">
        <w:rPr>
          <w:rFonts w:cs="Times New Roman"/>
          <w:bCs/>
          <w:szCs w:val="24"/>
        </w:rPr>
        <w:t>Department of Operations, Information and Decisions, The Wharton School, University of Pennsylvania; Philadelphia, PA 19104, USA</w:t>
      </w:r>
    </w:p>
    <w:p w14:paraId="31BB500B" w14:textId="77777777" w:rsidR="00894406" w:rsidRPr="00894406" w:rsidRDefault="00894406" w:rsidP="00894406">
      <w:pPr>
        <w:rPr>
          <w:rFonts w:cs="Times New Roman"/>
          <w:bCs/>
          <w:szCs w:val="24"/>
        </w:rPr>
      </w:pPr>
      <w:r w:rsidRPr="00894406">
        <w:rPr>
          <w:rFonts w:cs="Times New Roman"/>
          <w:bCs/>
          <w:szCs w:val="24"/>
          <w:vertAlign w:val="superscript"/>
        </w:rPr>
        <w:t xml:space="preserve">2 </w:t>
      </w:r>
      <w:r w:rsidRPr="00894406">
        <w:rPr>
          <w:rFonts w:cs="Times New Roman"/>
          <w:bCs/>
          <w:szCs w:val="24"/>
        </w:rPr>
        <w:t>Department of Management and Organizations, Stern, New York University; New York, NY 10012, USA</w:t>
      </w:r>
    </w:p>
    <w:p w14:paraId="79FA83EB" w14:textId="77777777" w:rsidR="00894406" w:rsidRPr="00894406" w:rsidRDefault="00894406" w:rsidP="00894406">
      <w:pPr>
        <w:rPr>
          <w:rFonts w:cs="Times New Roman"/>
          <w:bCs/>
          <w:szCs w:val="24"/>
        </w:rPr>
      </w:pPr>
      <w:r w:rsidRPr="00894406">
        <w:rPr>
          <w:rFonts w:cs="Times New Roman"/>
          <w:bCs/>
          <w:szCs w:val="24"/>
          <w:vertAlign w:val="superscript"/>
        </w:rPr>
        <w:t xml:space="preserve">3 </w:t>
      </w:r>
      <w:r w:rsidRPr="00894406">
        <w:rPr>
          <w:rFonts w:cs="Times New Roman"/>
          <w:bCs/>
          <w:szCs w:val="24"/>
        </w:rPr>
        <w:t>Department of Business Economics and Public Policy, The Wharton School, University of Pennsylvania; Philadelphia, PA 19104, USA</w:t>
      </w:r>
    </w:p>
    <w:p w14:paraId="1AA3CAFB" w14:textId="6C02CCA2" w:rsidR="00894406" w:rsidRDefault="00894406" w:rsidP="00894406">
      <w:pPr>
        <w:rPr>
          <w:rFonts w:cs="Times New Roman"/>
          <w:bCs/>
          <w:szCs w:val="24"/>
        </w:rPr>
      </w:pPr>
      <w:r w:rsidRPr="00894406">
        <w:rPr>
          <w:rFonts w:cs="Times New Roman"/>
          <w:bCs/>
          <w:szCs w:val="24"/>
        </w:rPr>
        <w:t xml:space="preserve">*Corresponding author, email: </w:t>
      </w:r>
      <w:hyperlink r:id="rId8" w:history="1">
        <w:r w:rsidR="00D60A5A" w:rsidRPr="008A2379">
          <w:rPr>
            <w:rStyle w:val="Hyperlink"/>
            <w:rFonts w:cs="Times New Roman"/>
            <w:bCs/>
            <w:szCs w:val="24"/>
          </w:rPr>
          <w:t>josecerv@wharton.upenn.edu</w:t>
        </w:r>
      </w:hyperlink>
      <w:r w:rsidRPr="00894406">
        <w:rPr>
          <w:rFonts w:cs="Times New Roman"/>
          <w:bCs/>
          <w:szCs w:val="24"/>
        </w:rPr>
        <w:t>.</w:t>
      </w:r>
    </w:p>
    <w:p w14:paraId="18AEB55C" w14:textId="0EF56FAC" w:rsidR="00D60A5A" w:rsidRPr="00894406" w:rsidRDefault="00D60A5A" w:rsidP="00894406">
      <w:pPr>
        <w:rPr>
          <w:rFonts w:cs="Times New Roman"/>
          <w:bCs/>
          <w:szCs w:val="24"/>
        </w:rPr>
      </w:pPr>
      <w:r w:rsidRPr="00566B43">
        <w:rPr>
          <w:rFonts w:cs="Times New Roman"/>
          <w:b/>
          <w:szCs w:val="24"/>
        </w:rPr>
        <w:t>Data and Code Availability</w:t>
      </w:r>
      <w:r>
        <w:rPr>
          <w:rFonts w:cs="Times New Roman"/>
          <w:color w:val="000000"/>
        </w:rPr>
        <w:t xml:space="preserve">: Field-study data and analysis code, aggregate online-study data and analysis code, and extended tables are available in our replication repository at </w:t>
      </w:r>
      <w:hyperlink r:id="rId9">
        <w:r>
          <w:rPr>
            <w:rFonts w:cs="Times New Roman"/>
            <w:color w:val="000000"/>
          </w:rPr>
          <w:t>https://anonymous.4open.science/r/directory-diversity-replication/</w:t>
        </w:r>
      </w:hyperlink>
      <w:r>
        <w:rPr>
          <w:rFonts w:cs="Times New Roman"/>
          <w:color w:val="000000"/>
        </w:rPr>
        <w:t>.</w:t>
      </w:r>
    </w:p>
    <w:p w14:paraId="01704A6A" w14:textId="77777777" w:rsidR="00894406" w:rsidRDefault="00894406">
      <w:pPr>
        <w:rPr>
          <w:rFonts w:cs="Times New Roman"/>
          <w:b/>
          <w:sz w:val="26"/>
        </w:rPr>
      </w:pPr>
      <w:r>
        <w:rPr>
          <w:rFonts w:cs="Times New Roman"/>
          <w:b/>
          <w:sz w:val="26"/>
        </w:rPr>
        <w:br w:type="page"/>
      </w:r>
    </w:p>
    <w:sdt>
      <w:sdtPr>
        <w:rPr>
          <w:rFonts w:eastAsiaTheme="minorEastAsia" w:cstheme="minorBidi"/>
          <w:b w:val="0"/>
          <w:bCs w:val="0"/>
          <w:color w:val="auto"/>
          <w:szCs w:val="22"/>
        </w:rPr>
        <w:id w:val="-1132477726"/>
        <w:docPartObj>
          <w:docPartGallery w:val="Table of Contents"/>
          <w:docPartUnique/>
        </w:docPartObj>
      </w:sdtPr>
      <w:sdtEndPr>
        <w:rPr>
          <w:noProof/>
        </w:rPr>
      </w:sdtEndPr>
      <w:sdtContent>
        <w:p w14:paraId="4BE37CA1" w14:textId="77777777" w:rsidR="00951EE2" w:rsidRDefault="00951EE2" w:rsidP="00951EE2">
          <w:pPr>
            <w:pStyle w:val="TOCHeading"/>
            <w:jc w:val="center"/>
          </w:pPr>
          <w:r>
            <w:t>Table of Contents</w:t>
          </w:r>
        </w:p>
        <w:p w14:paraId="43F8E7BF" w14:textId="3404DBB2" w:rsidR="00730EC1" w:rsidRDefault="00951EE2">
          <w:pPr>
            <w:pStyle w:val="TOC1"/>
            <w:tabs>
              <w:tab w:val="right" w:leader="dot" w:pos="935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0985898" w:history="1">
            <w:r w:rsidR="00730EC1" w:rsidRPr="00AA1924">
              <w:rPr>
                <w:rStyle w:val="Hyperlink"/>
                <w:noProof/>
              </w:rPr>
              <w:t>Section 1: Intent-to-Treat Robustness Test of Primary Analyses</w:t>
            </w:r>
            <w:r w:rsidR="00730EC1">
              <w:rPr>
                <w:noProof/>
                <w:webHidden/>
              </w:rPr>
              <w:tab/>
            </w:r>
            <w:r w:rsidR="00730EC1">
              <w:rPr>
                <w:noProof/>
                <w:webHidden/>
              </w:rPr>
              <w:fldChar w:fldCharType="begin"/>
            </w:r>
            <w:r w:rsidR="00730EC1">
              <w:rPr>
                <w:noProof/>
                <w:webHidden/>
              </w:rPr>
              <w:instrText xml:space="preserve"> PAGEREF _Toc240985898 \h </w:instrText>
            </w:r>
            <w:r w:rsidR="00730EC1">
              <w:rPr>
                <w:noProof/>
                <w:webHidden/>
              </w:rPr>
            </w:r>
            <w:r w:rsidR="00730EC1">
              <w:rPr>
                <w:noProof/>
                <w:webHidden/>
              </w:rPr>
              <w:fldChar w:fldCharType="separate"/>
            </w:r>
            <w:r w:rsidR="00730EC1">
              <w:rPr>
                <w:noProof/>
                <w:webHidden/>
              </w:rPr>
              <w:t>4</w:t>
            </w:r>
            <w:r w:rsidR="00730EC1">
              <w:rPr>
                <w:noProof/>
                <w:webHidden/>
              </w:rPr>
              <w:fldChar w:fldCharType="end"/>
            </w:r>
          </w:hyperlink>
        </w:p>
        <w:p w14:paraId="3EDF66A0" w14:textId="288B6B4A" w:rsidR="00730EC1" w:rsidRDefault="00730EC1">
          <w:pPr>
            <w:pStyle w:val="TOC1"/>
            <w:tabs>
              <w:tab w:val="right" w:leader="dot" w:pos="9350"/>
            </w:tabs>
            <w:rPr>
              <w:rFonts w:asciiTheme="minorHAnsi" w:hAnsiTheme="minorHAnsi"/>
              <w:noProof/>
              <w:kern w:val="2"/>
              <w:szCs w:val="24"/>
              <w14:ligatures w14:val="standardContextual"/>
            </w:rPr>
          </w:pPr>
          <w:hyperlink w:anchor="_Toc240985899" w:history="1">
            <w:r w:rsidRPr="00AA1924">
              <w:rPr>
                <w:rStyle w:val="Hyperlink"/>
                <w:noProof/>
              </w:rPr>
              <w:t>Section 2: Demographic Classification</w:t>
            </w:r>
            <w:r>
              <w:rPr>
                <w:noProof/>
                <w:webHidden/>
              </w:rPr>
              <w:tab/>
            </w:r>
            <w:r>
              <w:rPr>
                <w:noProof/>
                <w:webHidden/>
              </w:rPr>
              <w:fldChar w:fldCharType="begin"/>
            </w:r>
            <w:r>
              <w:rPr>
                <w:noProof/>
                <w:webHidden/>
              </w:rPr>
              <w:instrText xml:space="preserve"> PAGEREF _Toc240985899 \h </w:instrText>
            </w:r>
            <w:r>
              <w:rPr>
                <w:noProof/>
                <w:webHidden/>
              </w:rPr>
            </w:r>
            <w:r>
              <w:rPr>
                <w:noProof/>
                <w:webHidden/>
              </w:rPr>
              <w:fldChar w:fldCharType="separate"/>
            </w:r>
            <w:r>
              <w:rPr>
                <w:noProof/>
                <w:webHidden/>
              </w:rPr>
              <w:t>5</w:t>
            </w:r>
            <w:r>
              <w:rPr>
                <w:noProof/>
                <w:webHidden/>
              </w:rPr>
              <w:fldChar w:fldCharType="end"/>
            </w:r>
          </w:hyperlink>
        </w:p>
        <w:p w14:paraId="1B70D29B" w14:textId="13C9593E" w:rsidR="00730EC1" w:rsidRDefault="00730EC1">
          <w:pPr>
            <w:pStyle w:val="TOC1"/>
            <w:tabs>
              <w:tab w:val="right" w:leader="dot" w:pos="9350"/>
            </w:tabs>
            <w:rPr>
              <w:rFonts w:asciiTheme="minorHAnsi" w:hAnsiTheme="minorHAnsi"/>
              <w:noProof/>
              <w:kern w:val="2"/>
              <w:szCs w:val="24"/>
              <w14:ligatures w14:val="standardContextual"/>
            </w:rPr>
          </w:pPr>
          <w:hyperlink w:anchor="_Toc240985900" w:history="1">
            <w:r w:rsidRPr="00AA1924">
              <w:rPr>
                <w:rStyle w:val="Hyperlink"/>
                <w:noProof/>
              </w:rPr>
              <w:t>Section 3: Directory Construction</w:t>
            </w:r>
            <w:r>
              <w:rPr>
                <w:noProof/>
                <w:webHidden/>
              </w:rPr>
              <w:tab/>
            </w:r>
            <w:r>
              <w:rPr>
                <w:noProof/>
                <w:webHidden/>
              </w:rPr>
              <w:fldChar w:fldCharType="begin"/>
            </w:r>
            <w:r>
              <w:rPr>
                <w:noProof/>
                <w:webHidden/>
              </w:rPr>
              <w:instrText xml:space="preserve"> PAGEREF _Toc240985900 \h </w:instrText>
            </w:r>
            <w:r>
              <w:rPr>
                <w:noProof/>
                <w:webHidden/>
              </w:rPr>
            </w:r>
            <w:r>
              <w:rPr>
                <w:noProof/>
                <w:webHidden/>
              </w:rPr>
              <w:fldChar w:fldCharType="separate"/>
            </w:r>
            <w:r>
              <w:rPr>
                <w:noProof/>
                <w:webHidden/>
              </w:rPr>
              <w:t>9</w:t>
            </w:r>
            <w:r>
              <w:rPr>
                <w:noProof/>
                <w:webHidden/>
              </w:rPr>
              <w:fldChar w:fldCharType="end"/>
            </w:r>
          </w:hyperlink>
        </w:p>
        <w:p w14:paraId="524C4CEA" w14:textId="4E3C0525" w:rsidR="00730EC1" w:rsidRDefault="00730EC1">
          <w:pPr>
            <w:pStyle w:val="TOC1"/>
            <w:tabs>
              <w:tab w:val="right" w:leader="dot" w:pos="9350"/>
            </w:tabs>
            <w:rPr>
              <w:rFonts w:asciiTheme="minorHAnsi" w:hAnsiTheme="minorHAnsi"/>
              <w:noProof/>
              <w:kern w:val="2"/>
              <w:szCs w:val="24"/>
              <w14:ligatures w14:val="standardContextual"/>
            </w:rPr>
          </w:pPr>
          <w:hyperlink w:anchor="_Toc240985901" w:history="1">
            <w:r w:rsidRPr="00AA1924">
              <w:rPr>
                <w:rStyle w:val="Hyperlink"/>
                <w:noProof/>
              </w:rPr>
              <w:t>Section 4: Speaker-Directory Matching Protocol</w:t>
            </w:r>
            <w:r>
              <w:rPr>
                <w:noProof/>
                <w:webHidden/>
              </w:rPr>
              <w:tab/>
            </w:r>
            <w:r>
              <w:rPr>
                <w:noProof/>
                <w:webHidden/>
              </w:rPr>
              <w:fldChar w:fldCharType="begin"/>
            </w:r>
            <w:r>
              <w:rPr>
                <w:noProof/>
                <w:webHidden/>
              </w:rPr>
              <w:instrText xml:space="preserve"> PAGEREF _Toc240985901 \h </w:instrText>
            </w:r>
            <w:r>
              <w:rPr>
                <w:noProof/>
                <w:webHidden/>
              </w:rPr>
            </w:r>
            <w:r>
              <w:rPr>
                <w:noProof/>
                <w:webHidden/>
              </w:rPr>
              <w:fldChar w:fldCharType="separate"/>
            </w:r>
            <w:r>
              <w:rPr>
                <w:noProof/>
                <w:webHidden/>
              </w:rPr>
              <w:t>11</w:t>
            </w:r>
            <w:r>
              <w:rPr>
                <w:noProof/>
                <w:webHidden/>
              </w:rPr>
              <w:fldChar w:fldCharType="end"/>
            </w:r>
          </w:hyperlink>
        </w:p>
        <w:p w14:paraId="542F8738" w14:textId="223F2938" w:rsidR="00730EC1" w:rsidRDefault="00730EC1">
          <w:pPr>
            <w:pStyle w:val="TOC1"/>
            <w:tabs>
              <w:tab w:val="right" w:leader="dot" w:pos="9350"/>
            </w:tabs>
            <w:rPr>
              <w:rFonts w:asciiTheme="minorHAnsi" w:hAnsiTheme="minorHAnsi"/>
              <w:noProof/>
              <w:kern w:val="2"/>
              <w:szCs w:val="24"/>
              <w14:ligatures w14:val="standardContextual"/>
            </w:rPr>
          </w:pPr>
          <w:hyperlink w:anchor="_Toc240985902" w:history="1">
            <w:r w:rsidRPr="00AA1924">
              <w:rPr>
                <w:rStyle w:val="Hyperlink"/>
                <w:noProof/>
              </w:rPr>
              <w:t>Section 5: Supplementary Figures</w:t>
            </w:r>
            <w:r>
              <w:rPr>
                <w:noProof/>
                <w:webHidden/>
              </w:rPr>
              <w:tab/>
            </w:r>
            <w:r>
              <w:rPr>
                <w:noProof/>
                <w:webHidden/>
              </w:rPr>
              <w:fldChar w:fldCharType="begin"/>
            </w:r>
            <w:r>
              <w:rPr>
                <w:noProof/>
                <w:webHidden/>
              </w:rPr>
              <w:instrText xml:space="preserve"> PAGEREF _Toc240985902 \h </w:instrText>
            </w:r>
            <w:r>
              <w:rPr>
                <w:noProof/>
                <w:webHidden/>
              </w:rPr>
            </w:r>
            <w:r>
              <w:rPr>
                <w:noProof/>
                <w:webHidden/>
              </w:rPr>
              <w:fldChar w:fldCharType="separate"/>
            </w:r>
            <w:r>
              <w:rPr>
                <w:noProof/>
                <w:webHidden/>
              </w:rPr>
              <w:t>12</w:t>
            </w:r>
            <w:r>
              <w:rPr>
                <w:noProof/>
                <w:webHidden/>
              </w:rPr>
              <w:fldChar w:fldCharType="end"/>
            </w:r>
          </w:hyperlink>
        </w:p>
        <w:p w14:paraId="3E6363DC" w14:textId="338E22C0" w:rsidR="00730EC1" w:rsidRDefault="00730EC1">
          <w:pPr>
            <w:pStyle w:val="TOC2"/>
            <w:tabs>
              <w:tab w:val="right" w:leader="dot" w:pos="9350"/>
            </w:tabs>
            <w:rPr>
              <w:rFonts w:asciiTheme="minorHAnsi" w:hAnsiTheme="minorHAnsi"/>
              <w:noProof/>
              <w:kern w:val="2"/>
              <w:szCs w:val="24"/>
              <w14:ligatures w14:val="standardContextual"/>
            </w:rPr>
          </w:pPr>
          <w:hyperlink w:anchor="_Toc240985903" w:history="1">
            <w:r w:rsidRPr="00AA1924">
              <w:rPr>
                <w:rStyle w:val="Hyperlink"/>
                <w:noProof/>
              </w:rPr>
              <w:t>Figure S1. Sample Recruitment Email</w:t>
            </w:r>
            <w:r>
              <w:rPr>
                <w:noProof/>
                <w:webHidden/>
              </w:rPr>
              <w:tab/>
            </w:r>
            <w:r>
              <w:rPr>
                <w:noProof/>
                <w:webHidden/>
              </w:rPr>
              <w:fldChar w:fldCharType="begin"/>
            </w:r>
            <w:r>
              <w:rPr>
                <w:noProof/>
                <w:webHidden/>
              </w:rPr>
              <w:instrText xml:space="preserve"> PAGEREF _Toc240985903 \h </w:instrText>
            </w:r>
            <w:r>
              <w:rPr>
                <w:noProof/>
                <w:webHidden/>
              </w:rPr>
            </w:r>
            <w:r>
              <w:rPr>
                <w:noProof/>
                <w:webHidden/>
              </w:rPr>
              <w:fldChar w:fldCharType="separate"/>
            </w:r>
            <w:r>
              <w:rPr>
                <w:noProof/>
                <w:webHidden/>
              </w:rPr>
              <w:t>12</w:t>
            </w:r>
            <w:r>
              <w:rPr>
                <w:noProof/>
                <w:webHidden/>
              </w:rPr>
              <w:fldChar w:fldCharType="end"/>
            </w:r>
          </w:hyperlink>
        </w:p>
        <w:p w14:paraId="05FAB3B6" w14:textId="6B6A0BBC" w:rsidR="00730EC1" w:rsidRDefault="00730EC1">
          <w:pPr>
            <w:pStyle w:val="TOC2"/>
            <w:tabs>
              <w:tab w:val="right" w:leader="dot" w:pos="9350"/>
            </w:tabs>
            <w:rPr>
              <w:rFonts w:asciiTheme="minorHAnsi" w:hAnsiTheme="minorHAnsi"/>
              <w:noProof/>
              <w:kern w:val="2"/>
              <w:szCs w:val="24"/>
              <w14:ligatures w14:val="standardContextual"/>
            </w:rPr>
          </w:pPr>
          <w:hyperlink w:anchor="_Toc240985904" w:history="1">
            <w:r w:rsidRPr="00AA1924">
              <w:rPr>
                <w:rStyle w:val="Hyperlink"/>
                <w:noProof/>
              </w:rPr>
              <w:t>Figure S2. Directory Landing Page</w:t>
            </w:r>
            <w:r>
              <w:rPr>
                <w:noProof/>
                <w:webHidden/>
              </w:rPr>
              <w:tab/>
            </w:r>
            <w:r>
              <w:rPr>
                <w:noProof/>
                <w:webHidden/>
              </w:rPr>
              <w:fldChar w:fldCharType="begin"/>
            </w:r>
            <w:r>
              <w:rPr>
                <w:noProof/>
                <w:webHidden/>
              </w:rPr>
              <w:instrText xml:space="preserve"> PAGEREF _Toc240985904 \h </w:instrText>
            </w:r>
            <w:r>
              <w:rPr>
                <w:noProof/>
                <w:webHidden/>
              </w:rPr>
            </w:r>
            <w:r>
              <w:rPr>
                <w:noProof/>
                <w:webHidden/>
              </w:rPr>
              <w:fldChar w:fldCharType="separate"/>
            </w:r>
            <w:r>
              <w:rPr>
                <w:noProof/>
                <w:webHidden/>
              </w:rPr>
              <w:t>13</w:t>
            </w:r>
            <w:r>
              <w:rPr>
                <w:noProof/>
                <w:webHidden/>
              </w:rPr>
              <w:fldChar w:fldCharType="end"/>
            </w:r>
          </w:hyperlink>
        </w:p>
        <w:p w14:paraId="7DCCF6D9" w14:textId="6B661A97" w:rsidR="00730EC1" w:rsidRDefault="00730EC1">
          <w:pPr>
            <w:pStyle w:val="TOC2"/>
            <w:tabs>
              <w:tab w:val="right" w:leader="dot" w:pos="9350"/>
            </w:tabs>
            <w:rPr>
              <w:rFonts w:asciiTheme="minorHAnsi" w:hAnsiTheme="minorHAnsi"/>
              <w:noProof/>
              <w:kern w:val="2"/>
              <w:szCs w:val="24"/>
              <w14:ligatures w14:val="standardContextual"/>
            </w:rPr>
          </w:pPr>
          <w:hyperlink w:anchor="_Toc240985905" w:history="1">
            <w:r w:rsidRPr="00AA1924">
              <w:rPr>
                <w:rStyle w:val="Hyperlink"/>
                <w:noProof/>
              </w:rPr>
              <w:t>Figure S3. URM Directory Treatment Interface</w:t>
            </w:r>
            <w:r>
              <w:rPr>
                <w:noProof/>
                <w:webHidden/>
              </w:rPr>
              <w:tab/>
            </w:r>
            <w:r>
              <w:rPr>
                <w:noProof/>
                <w:webHidden/>
              </w:rPr>
              <w:fldChar w:fldCharType="begin"/>
            </w:r>
            <w:r>
              <w:rPr>
                <w:noProof/>
                <w:webHidden/>
              </w:rPr>
              <w:instrText xml:space="preserve"> PAGEREF _Toc240985905 \h </w:instrText>
            </w:r>
            <w:r>
              <w:rPr>
                <w:noProof/>
                <w:webHidden/>
              </w:rPr>
            </w:r>
            <w:r>
              <w:rPr>
                <w:noProof/>
                <w:webHidden/>
              </w:rPr>
              <w:fldChar w:fldCharType="separate"/>
            </w:r>
            <w:r>
              <w:rPr>
                <w:noProof/>
                <w:webHidden/>
              </w:rPr>
              <w:t>14</w:t>
            </w:r>
            <w:r>
              <w:rPr>
                <w:noProof/>
                <w:webHidden/>
              </w:rPr>
              <w:fldChar w:fldCharType="end"/>
            </w:r>
          </w:hyperlink>
        </w:p>
        <w:p w14:paraId="3B26E9B4" w14:textId="5740C670" w:rsidR="00730EC1" w:rsidRDefault="00730EC1">
          <w:pPr>
            <w:pStyle w:val="TOC2"/>
            <w:tabs>
              <w:tab w:val="right" w:leader="dot" w:pos="9350"/>
            </w:tabs>
            <w:rPr>
              <w:rFonts w:asciiTheme="minorHAnsi" w:hAnsiTheme="minorHAnsi"/>
              <w:noProof/>
              <w:kern w:val="2"/>
              <w:szCs w:val="24"/>
              <w14:ligatures w14:val="standardContextual"/>
            </w:rPr>
          </w:pPr>
          <w:hyperlink w:anchor="_Toc240985906" w:history="1">
            <w:r w:rsidRPr="00AA1924">
              <w:rPr>
                <w:rStyle w:val="Hyperlink"/>
                <w:noProof/>
              </w:rPr>
              <w:t>Figure S4. Directory Control Interface</w:t>
            </w:r>
            <w:r>
              <w:rPr>
                <w:noProof/>
                <w:webHidden/>
              </w:rPr>
              <w:tab/>
            </w:r>
            <w:r>
              <w:rPr>
                <w:noProof/>
                <w:webHidden/>
              </w:rPr>
              <w:fldChar w:fldCharType="begin"/>
            </w:r>
            <w:r>
              <w:rPr>
                <w:noProof/>
                <w:webHidden/>
              </w:rPr>
              <w:instrText xml:space="preserve"> PAGEREF _Toc240985906 \h </w:instrText>
            </w:r>
            <w:r>
              <w:rPr>
                <w:noProof/>
                <w:webHidden/>
              </w:rPr>
            </w:r>
            <w:r>
              <w:rPr>
                <w:noProof/>
                <w:webHidden/>
              </w:rPr>
              <w:fldChar w:fldCharType="separate"/>
            </w:r>
            <w:r>
              <w:rPr>
                <w:noProof/>
                <w:webHidden/>
              </w:rPr>
              <w:t>15</w:t>
            </w:r>
            <w:r>
              <w:rPr>
                <w:noProof/>
                <w:webHidden/>
              </w:rPr>
              <w:fldChar w:fldCharType="end"/>
            </w:r>
          </w:hyperlink>
        </w:p>
        <w:p w14:paraId="5EE0766E" w14:textId="6D024E49" w:rsidR="00730EC1" w:rsidRDefault="00730EC1">
          <w:pPr>
            <w:pStyle w:val="TOC2"/>
            <w:tabs>
              <w:tab w:val="right" w:leader="dot" w:pos="9350"/>
            </w:tabs>
            <w:rPr>
              <w:rFonts w:asciiTheme="minorHAnsi" w:hAnsiTheme="minorHAnsi"/>
              <w:noProof/>
              <w:kern w:val="2"/>
              <w:szCs w:val="24"/>
              <w14:ligatures w14:val="standardContextual"/>
            </w:rPr>
          </w:pPr>
          <w:hyperlink w:anchor="_Toc240985907" w:history="1">
            <w:r w:rsidRPr="00AA1924">
              <w:rPr>
                <w:rStyle w:val="Hyperlink"/>
                <w:noProof/>
              </w:rPr>
              <w:t>Figure S5. Treatment Effects on Black Speakers by Discipline</w:t>
            </w:r>
            <w:r>
              <w:rPr>
                <w:noProof/>
                <w:webHidden/>
              </w:rPr>
              <w:tab/>
            </w:r>
            <w:r>
              <w:rPr>
                <w:noProof/>
                <w:webHidden/>
              </w:rPr>
              <w:fldChar w:fldCharType="begin"/>
            </w:r>
            <w:r>
              <w:rPr>
                <w:noProof/>
                <w:webHidden/>
              </w:rPr>
              <w:instrText xml:space="preserve"> PAGEREF _Toc240985907 \h </w:instrText>
            </w:r>
            <w:r>
              <w:rPr>
                <w:noProof/>
                <w:webHidden/>
              </w:rPr>
            </w:r>
            <w:r>
              <w:rPr>
                <w:noProof/>
                <w:webHidden/>
              </w:rPr>
              <w:fldChar w:fldCharType="separate"/>
            </w:r>
            <w:r>
              <w:rPr>
                <w:noProof/>
                <w:webHidden/>
              </w:rPr>
              <w:t>16</w:t>
            </w:r>
            <w:r>
              <w:rPr>
                <w:noProof/>
                <w:webHidden/>
              </w:rPr>
              <w:fldChar w:fldCharType="end"/>
            </w:r>
          </w:hyperlink>
        </w:p>
        <w:p w14:paraId="642C4435" w14:textId="7992DEF9" w:rsidR="00730EC1" w:rsidRDefault="00730EC1">
          <w:pPr>
            <w:pStyle w:val="TOC1"/>
            <w:tabs>
              <w:tab w:val="right" w:leader="dot" w:pos="9350"/>
            </w:tabs>
            <w:rPr>
              <w:rFonts w:asciiTheme="minorHAnsi" w:hAnsiTheme="minorHAnsi"/>
              <w:noProof/>
              <w:kern w:val="2"/>
              <w:szCs w:val="24"/>
              <w14:ligatures w14:val="standardContextual"/>
            </w:rPr>
          </w:pPr>
          <w:hyperlink w:anchor="_Toc240985908" w:history="1">
            <w:r w:rsidRPr="00AA1924">
              <w:rPr>
                <w:rStyle w:val="Hyperlink"/>
                <w:noProof/>
              </w:rPr>
              <w:t>Section 6: Supplementary Tables</w:t>
            </w:r>
            <w:r>
              <w:rPr>
                <w:noProof/>
                <w:webHidden/>
              </w:rPr>
              <w:tab/>
            </w:r>
            <w:r>
              <w:rPr>
                <w:noProof/>
                <w:webHidden/>
              </w:rPr>
              <w:fldChar w:fldCharType="begin"/>
            </w:r>
            <w:r>
              <w:rPr>
                <w:noProof/>
                <w:webHidden/>
              </w:rPr>
              <w:instrText xml:space="preserve"> PAGEREF _Toc240985908 \h </w:instrText>
            </w:r>
            <w:r>
              <w:rPr>
                <w:noProof/>
                <w:webHidden/>
              </w:rPr>
            </w:r>
            <w:r>
              <w:rPr>
                <w:noProof/>
                <w:webHidden/>
              </w:rPr>
              <w:fldChar w:fldCharType="separate"/>
            </w:r>
            <w:r>
              <w:rPr>
                <w:noProof/>
                <w:webHidden/>
              </w:rPr>
              <w:t>18</w:t>
            </w:r>
            <w:r>
              <w:rPr>
                <w:noProof/>
                <w:webHidden/>
              </w:rPr>
              <w:fldChar w:fldCharType="end"/>
            </w:r>
          </w:hyperlink>
        </w:p>
        <w:p w14:paraId="114194D3" w14:textId="7716737D" w:rsidR="00730EC1" w:rsidRDefault="00730EC1">
          <w:pPr>
            <w:pStyle w:val="TOC2"/>
            <w:tabs>
              <w:tab w:val="right" w:leader="dot" w:pos="9350"/>
            </w:tabs>
            <w:rPr>
              <w:rFonts w:asciiTheme="minorHAnsi" w:hAnsiTheme="minorHAnsi"/>
              <w:noProof/>
              <w:kern w:val="2"/>
              <w:szCs w:val="24"/>
              <w14:ligatures w14:val="standardContextual"/>
            </w:rPr>
          </w:pPr>
          <w:hyperlink w:anchor="_Toc240985909" w:history="1">
            <w:r w:rsidRPr="00AA1924">
              <w:rPr>
                <w:rStyle w:val="Hyperlink"/>
                <w:noProof/>
              </w:rPr>
              <w:t>Table S1. Analysis of Attrition in Academic Seminar Series Between the 2023-24 and 2024-25 Academic Years</w:t>
            </w:r>
            <w:r>
              <w:rPr>
                <w:noProof/>
                <w:webHidden/>
              </w:rPr>
              <w:tab/>
            </w:r>
            <w:r>
              <w:rPr>
                <w:noProof/>
                <w:webHidden/>
              </w:rPr>
              <w:fldChar w:fldCharType="begin"/>
            </w:r>
            <w:r>
              <w:rPr>
                <w:noProof/>
                <w:webHidden/>
              </w:rPr>
              <w:instrText xml:space="preserve"> PAGEREF _Toc240985909 \h </w:instrText>
            </w:r>
            <w:r>
              <w:rPr>
                <w:noProof/>
                <w:webHidden/>
              </w:rPr>
            </w:r>
            <w:r>
              <w:rPr>
                <w:noProof/>
                <w:webHidden/>
              </w:rPr>
              <w:fldChar w:fldCharType="separate"/>
            </w:r>
            <w:r>
              <w:rPr>
                <w:noProof/>
                <w:webHidden/>
              </w:rPr>
              <w:t>18</w:t>
            </w:r>
            <w:r>
              <w:rPr>
                <w:noProof/>
                <w:webHidden/>
              </w:rPr>
              <w:fldChar w:fldCharType="end"/>
            </w:r>
          </w:hyperlink>
        </w:p>
        <w:p w14:paraId="1BF727E3" w14:textId="09D54B4E" w:rsidR="00730EC1" w:rsidRDefault="00730EC1">
          <w:pPr>
            <w:pStyle w:val="TOC2"/>
            <w:tabs>
              <w:tab w:val="right" w:leader="dot" w:pos="9350"/>
            </w:tabs>
            <w:rPr>
              <w:rFonts w:asciiTheme="minorHAnsi" w:hAnsiTheme="minorHAnsi"/>
              <w:noProof/>
              <w:kern w:val="2"/>
              <w:szCs w:val="24"/>
              <w14:ligatures w14:val="standardContextual"/>
            </w:rPr>
          </w:pPr>
          <w:hyperlink w:anchor="_Toc240985910" w:history="1">
            <w:r w:rsidRPr="00AA1924">
              <w:rPr>
                <w:rStyle w:val="Hyperlink"/>
                <w:noProof/>
              </w:rPr>
              <w:t>Table S2. Summary Statistics and Balance Checks (Analyzed Sample)</w:t>
            </w:r>
            <w:r>
              <w:rPr>
                <w:noProof/>
                <w:webHidden/>
              </w:rPr>
              <w:tab/>
            </w:r>
            <w:r>
              <w:rPr>
                <w:noProof/>
                <w:webHidden/>
              </w:rPr>
              <w:fldChar w:fldCharType="begin"/>
            </w:r>
            <w:r>
              <w:rPr>
                <w:noProof/>
                <w:webHidden/>
              </w:rPr>
              <w:instrText xml:space="preserve"> PAGEREF _Toc240985910 \h </w:instrText>
            </w:r>
            <w:r>
              <w:rPr>
                <w:noProof/>
                <w:webHidden/>
              </w:rPr>
            </w:r>
            <w:r>
              <w:rPr>
                <w:noProof/>
                <w:webHidden/>
              </w:rPr>
              <w:fldChar w:fldCharType="separate"/>
            </w:r>
            <w:r>
              <w:rPr>
                <w:noProof/>
                <w:webHidden/>
              </w:rPr>
              <w:t>19</w:t>
            </w:r>
            <w:r>
              <w:rPr>
                <w:noProof/>
                <w:webHidden/>
              </w:rPr>
              <w:fldChar w:fldCharType="end"/>
            </w:r>
          </w:hyperlink>
        </w:p>
        <w:p w14:paraId="73C20302" w14:textId="35940E20" w:rsidR="00730EC1" w:rsidRDefault="00730EC1">
          <w:pPr>
            <w:pStyle w:val="TOC2"/>
            <w:tabs>
              <w:tab w:val="right" w:leader="dot" w:pos="9350"/>
            </w:tabs>
            <w:rPr>
              <w:rFonts w:asciiTheme="minorHAnsi" w:hAnsiTheme="minorHAnsi"/>
              <w:noProof/>
              <w:kern w:val="2"/>
              <w:szCs w:val="24"/>
              <w14:ligatures w14:val="standardContextual"/>
            </w:rPr>
          </w:pPr>
          <w:hyperlink w:anchor="_Toc240985911" w:history="1">
            <w:r w:rsidRPr="00AA1924">
              <w:rPr>
                <w:rStyle w:val="Hyperlink"/>
                <w:noProof/>
              </w:rPr>
              <w:t>Table S3. Characteristics of Speakers in STEM Seminars in the 2024–25 Academic Year, by Race/Ethnicity</w:t>
            </w:r>
            <w:r>
              <w:rPr>
                <w:noProof/>
                <w:webHidden/>
              </w:rPr>
              <w:tab/>
            </w:r>
            <w:r>
              <w:rPr>
                <w:noProof/>
                <w:webHidden/>
              </w:rPr>
              <w:fldChar w:fldCharType="begin"/>
            </w:r>
            <w:r>
              <w:rPr>
                <w:noProof/>
                <w:webHidden/>
              </w:rPr>
              <w:instrText xml:space="preserve"> PAGEREF _Toc240985911 \h </w:instrText>
            </w:r>
            <w:r>
              <w:rPr>
                <w:noProof/>
                <w:webHidden/>
              </w:rPr>
            </w:r>
            <w:r>
              <w:rPr>
                <w:noProof/>
                <w:webHidden/>
              </w:rPr>
              <w:fldChar w:fldCharType="separate"/>
            </w:r>
            <w:r>
              <w:rPr>
                <w:noProof/>
                <w:webHidden/>
              </w:rPr>
              <w:t>20</w:t>
            </w:r>
            <w:r>
              <w:rPr>
                <w:noProof/>
                <w:webHidden/>
              </w:rPr>
              <w:fldChar w:fldCharType="end"/>
            </w:r>
          </w:hyperlink>
        </w:p>
        <w:p w14:paraId="74FA51DE" w14:textId="609D75C5" w:rsidR="00730EC1" w:rsidRDefault="00730EC1">
          <w:pPr>
            <w:pStyle w:val="TOC2"/>
            <w:tabs>
              <w:tab w:val="right" w:leader="dot" w:pos="9350"/>
            </w:tabs>
            <w:rPr>
              <w:rFonts w:asciiTheme="minorHAnsi" w:hAnsiTheme="minorHAnsi"/>
              <w:noProof/>
              <w:kern w:val="2"/>
              <w:szCs w:val="24"/>
              <w14:ligatures w14:val="standardContextual"/>
            </w:rPr>
          </w:pPr>
          <w:hyperlink w:anchor="_Toc240985912" w:history="1">
            <w:r w:rsidRPr="00AA1924">
              <w:rPr>
                <w:rStyle w:val="Hyperlink"/>
                <w:noProof/>
              </w:rPr>
              <w:t>Table S4. Summary Statistics and Balance Checks (Full Randomized Sample)</w:t>
            </w:r>
            <w:r>
              <w:rPr>
                <w:noProof/>
                <w:webHidden/>
              </w:rPr>
              <w:tab/>
            </w:r>
            <w:r>
              <w:rPr>
                <w:noProof/>
                <w:webHidden/>
              </w:rPr>
              <w:fldChar w:fldCharType="begin"/>
            </w:r>
            <w:r>
              <w:rPr>
                <w:noProof/>
                <w:webHidden/>
              </w:rPr>
              <w:instrText xml:space="preserve"> PAGEREF _Toc240985912 \h </w:instrText>
            </w:r>
            <w:r>
              <w:rPr>
                <w:noProof/>
                <w:webHidden/>
              </w:rPr>
            </w:r>
            <w:r>
              <w:rPr>
                <w:noProof/>
                <w:webHidden/>
              </w:rPr>
              <w:fldChar w:fldCharType="separate"/>
            </w:r>
            <w:r>
              <w:rPr>
                <w:noProof/>
                <w:webHidden/>
              </w:rPr>
              <w:t>21</w:t>
            </w:r>
            <w:r>
              <w:rPr>
                <w:noProof/>
                <w:webHidden/>
              </w:rPr>
              <w:fldChar w:fldCharType="end"/>
            </w:r>
          </w:hyperlink>
        </w:p>
        <w:p w14:paraId="4223B273" w14:textId="2EAD2D21" w:rsidR="00730EC1" w:rsidRDefault="00730EC1">
          <w:pPr>
            <w:pStyle w:val="TOC2"/>
            <w:tabs>
              <w:tab w:val="right" w:leader="dot" w:pos="9350"/>
            </w:tabs>
            <w:rPr>
              <w:rFonts w:asciiTheme="minorHAnsi" w:hAnsiTheme="minorHAnsi"/>
              <w:noProof/>
              <w:kern w:val="2"/>
              <w:szCs w:val="24"/>
              <w14:ligatures w14:val="standardContextual"/>
            </w:rPr>
          </w:pPr>
          <w:hyperlink w:anchor="_Toc240985913" w:history="1">
            <w:r w:rsidRPr="00AA1924">
              <w:rPr>
                <w:rStyle w:val="Hyperlink"/>
                <w:noProof/>
              </w:rPr>
              <w:t>Table S5. Tests for Differential Attrition of Seminars and Departments across Conditions</w:t>
            </w:r>
            <w:r>
              <w:rPr>
                <w:noProof/>
                <w:webHidden/>
              </w:rPr>
              <w:tab/>
            </w:r>
            <w:r>
              <w:rPr>
                <w:noProof/>
                <w:webHidden/>
              </w:rPr>
              <w:fldChar w:fldCharType="begin"/>
            </w:r>
            <w:r>
              <w:rPr>
                <w:noProof/>
                <w:webHidden/>
              </w:rPr>
              <w:instrText xml:space="preserve"> PAGEREF _Toc240985913 \h </w:instrText>
            </w:r>
            <w:r>
              <w:rPr>
                <w:noProof/>
                <w:webHidden/>
              </w:rPr>
            </w:r>
            <w:r>
              <w:rPr>
                <w:noProof/>
                <w:webHidden/>
              </w:rPr>
              <w:fldChar w:fldCharType="separate"/>
            </w:r>
            <w:r>
              <w:rPr>
                <w:noProof/>
                <w:webHidden/>
              </w:rPr>
              <w:t>22</w:t>
            </w:r>
            <w:r>
              <w:rPr>
                <w:noProof/>
                <w:webHidden/>
              </w:rPr>
              <w:fldChar w:fldCharType="end"/>
            </w:r>
          </w:hyperlink>
        </w:p>
        <w:p w14:paraId="6E81C8E8" w14:textId="25532915" w:rsidR="00730EC1" w:rsidRDefault="00730EC1">
          <w:pPr>
            <w:pStyle w:val="TOC2"/>
            <w:tabs>
              <w:tab w:val="right" w:leader="dot" w:pos="9350"/>
            </w:tabs>
            <w:rPr>
              <w:rFonts w:asciiTheme="minorHAnsi" w:hAnsiTheme="minorHAnsi"/>
              <w:noProof/>
              <w:kern w:val="2"/>
              <w:szCs w:val="24"/>
              <w14:ligatures w14:val="standardContextual"/>
            </w:rPr>
          </w:pPr>
          <w:hyperlink w:anchor="_Toc240985914" w:history="1">
            <w:r w:rsidRPr="00AA1924">
              <w:rPr>
                <w:rStyle w:val="Hyperlink"/>
                <w:noProof/>
              </w:rPr>
              <w:t>Table S6. Intent-to-Treat (ITT) Analysis with Imputation of Outcomes in Unobserved Seminars</w:t>
            </w:r>
            <w:r>
              <w:rPr>
                <w:noProof/>
                <w:webHidden/>
              </w:rPr>
              <w:tab/>
            </w:r>
            <w:r>
              <w:rPr>
                <w:noProof/>
                <w:webHidden/>
              </w:rPr>
              <w:fldChar w:fldCharType="begin"/>
            </w:r>
            <w:r>
              <w:rPr>
                <w:noProof/>
                <w:webHidden/>
              </w:rPr>
              <w:instrText xml:space="preserve"> PAGEREF _Toc240985914 \h </w:instrText>
            </w:r>
            <w:r>
              <w:rPr>
                <w:noProof/>
                <w:webHidden/>
              </w:rPr>
            </w:r>
            <w:r>
              <w:rPr>
                <w:noProof/>
                <w:webHidden/>
              </w:rPr>
              <w:fldChar w:fldCharType="separate"/>
            </w:r>
            <w:r>
              <w:rPr>
                <w:noProof/>
                <w:webHidden/>
              </w:rPr>
              <w:t>23</w:t>
            </w:r>
            <w:r>
              <w:rPr>
                <w:noProof/>
                <w:webHidden/>
              </w:rPr>
              <w:fldChar w:fldCharType="end"/>
            </w:r>
          </w:hyperlink>
        </w:p>
        <w:p w14:paraId="0405520A" w14:textId="15EEF418" w:rsidR="00730EC1" w:rsidRDefault="00730EC1">
          <w:pPr>
            <w:pStyle w:val="TOC2"/>
            <w:tabs>
              <w:tab w:val="right" w:leader="dot" w:pos="9350"/>
            </w:tabs>
            <w:rPr>
              <w:rFonts w:asciiTheme="minorHAnsi" w:hAnsiTheme="minorHAnsi"/>
              <w:noProof/>
              <w:kern w:val="2"/>
              <w:szCs w:val="24"/>
              <w14:ligatures w14:val="standardContextual"/>
            </w:rPr>
          </w:pPr>
          <w:hyperlink w:anchor="_Toc240985915" w:history="1">
            <w:r w:rsidRPr="00AA1924">
              <w:rPr>
                <w:rStyle w:val="Hyperlink"/>
                <w:noProof/>
              </w:rPr>
              <w:t>Table S7. Linear Regressions Estimating the Effect of Treatment on Black Speaker Representation in STEM Seminars in the 2024-25 Academic Year by Semester</w:t>
            </w:r>
            <w:r>
              <w:rPr>
                <w:noProof/>
                <w:webHidden/>
              </w:rPr>
              <w:tab/>
            </w:r>
            <w:r>
              <w:rPr>
                <w:noProof/>
                <w:webHidden/>
              </w:rPr>
              <w:fldChar w:fldCharType="begin"/>
            </w:r>
            <w:r>
              <w:rPr>
                <w:noProof/>
                <w:webHidden/>
              </w:rPr>
              <w:instrText xml:space="preserve"> PAGEREF _Toc240985915 \h </w:instrText>
            </w:r>
            <w:r>
              <w:rPr>
                <w:noProof/>
                <w:webHidden/>
              </w:rPr>
            </w:r>
            <w:r>
              <w:rPr>
                <w:noProof/>
                <w:webHidden/>
              </w:rPr>
              <w:fldChar w:fldCharType="separate"/>
            </w:r>
            <w:r>
              <w:rPr>
                <w:noProof/>
                <w:webHidden/>
              </w:rPr>
              <w:t>24</w:t>
            </w:r>
            <w:r>
              <w:rPr>
                <w:noProof/>
                <w:webHidden/>
              </w:rPr>
              <w:fldChar w:fldCharType="end"/>
            </w:r>
          </w:hyperlink>
        </w:p>
        <w:p w14:paraId="5B28F085" w14:textId="0B376943" w:rsidR="00730EC1" w:rsidRDefault="00730EC1">
          <w:pPr>
            <w:pStyle w:val="TOC2"/>
            <w:tabs>
              <w:tab w:val="right" w:leader="dot" w:pos="9350"/>
            </w:tabs>
            <w:rPr>
              <w:rFonts w:asciiTheme="minorHAnsi" w:hAnsiTheme="minorHAnsi"/>
              <w:noProof/>
              <w:kern w:val="2"/>
              <w:szCs w:val="24"/>
              <w14:ligatures w14:val="standardContextual"/>
            </w:rPr>
          </w:pPr>
          <w:hyperlink w:anchor="_Toc240985916" w:history="1">
            <w:r w:rsidRPr="00AA1924">
              <w:rPr>
                <w:rStyle w:val="Hyperlink"/>
                <w:noProof/>
              </w:rPr>
              <w:t>Table S8. Linear Regressions Estimating Heterogeneity in Treatment Effects on Black Speaker Representation by Academic Discipline in the 2024-25 Academic Year</w:t>
            </w:r>
            <w:r>
              <w:rPr>
                <w:noProof/>
                <w:webHidden/>
              </w:rPr>
              <w:tab/>
            </w:r>
            <w:r>
              <w:rPr>
                <w:noProof/>
                <w:webHidden/>
              </w:rPr>
              <w:fldChar w:fldCharType="begin"/>
            </w:r>
            <w:r>
              <w:rPr>
                <w:noProof/>
                <w:webHidden/>
              </w:rPr>
              <w:instrText xml:space="preserve"> PAGEREF _Toc240985916 \h </w:instrText>
            </w:r>
            <w:r>
              <w:rPr>
                <w:noProof/>
                <w:webHidden/>
              </w:rPr>
            </w:r>
            <w:r>
              <w:rPr>
                <w:noProof/>
                <w:webHidden/>
              </w:rPr>
              <w:fldChar w:fldCharType="separate"/>
            </w:r>
            <w:r>
              <w:rPr>
                <w:noProof/>
                <w:webHidden/>
              </w:rPr>
              <w:t>26</w:t>
            </w:r>
            <w:r>
              <w:rPr>
                <w:noProof/>
                <w:webHidden/>
              </w:rPr>
              <w:fldChar w:fldCharType="end"/>
            </w:r>
          </w:hyperlink>
        </w:p>
        <w:p w14:paraId="4CA00292" w14:textId="633ADE4D" w:rsidR="00730EC1" w:rsidRDefault="00730EC1">
          <w:pPr>
            <w:pStyle w:val="TOC2"/>
            <w:tabs>
              <w:tab w:val="right" w:leader="dot" w:pos="9350"/>
            </w:tabs>
            <w:rPr>
              <w:rFonts w:asciiTheme="minorHAnsi" w:hAnsiTheme="minorHAnsi"/>
              <w:noProof/>
              <w:kern w:val="2"/>
              <w:szCs w:val="24"/>
              <w14:ligatures w14:val="standardContextual"/>
            </w:rPr>
          </w:pPr>
          <w:hyperlink w:anchor="_Toc240985917" w:history="1">
            <w:r w:rsidRPr="00AA1924">
              <w:rPr>
                <w:rStyle w:val="Hyperlink"/>
                <w:noProof/>
              </w:rPr>
              <w:t>Table S9. Confidence Sets for Rankings of Discipline-Specific Treatment Effects on Black Speaker Representation in the 2024-25 Academic Year</w:t>
            </w:r>
            <w:r>
              <w:rPr>
                <w:noProof/>
                <w:webHidden/>
              </w:rPr>
              <w:tab/>
            </w:r>
            <w:r>
              <w:rPr>
                <w:noProof/>
                <w:webHidden/>
              </w:rPr>
              <w:fldChar w:fldCharType="begin"/>
            </w:r>
            <w:r>
              <w:rPr>
                <w:noProof/>
                <w:webHidden/>
              </w:rPr>
              <w:instrText xml:space="preserve"> PAGEREF _Toc240985917 \h </w:instrText>
            </w:r>
            <w:r>
              <w:rPr>
                <w:noProof/>
                <w:webHidden/>
              </w:rPr>
            </w:r>
            <w:r>
              <w:rPr>
                <w:noProof/>
                <w:webHidden/>
              </w:rPr>
              <w:fldChar w:fldCharType="separate"/>
            </w:r>
            <w:r>
              <w:rPr>
                <w:noProof/>
                <w:webHidden/>
              </w:rPr>
              <w:t>28</w:t>
            </w:r>
            <w:r>
              <w:rPr>
                <w:noProof/>
                <w:webHidden/>
              </w:rPr>
              <w:fldChar w:fldCharType="end"/>
            </w:r>
          </w:hyperlink>
        </w:p>
        <w:p w14:paraId="318F763A" w14:textId="12CCC2C1" w:rsidR="00730EC1" w:rsidRDefault="00730EC1">
          <w:pPr>
            <w:pStyle w:val="TOC2"/>
            <w:tabs>
              <w:tab w:val="right" w:leader="dot" w:pos="9350"/>
            </w:tabs>
            <w:rPr>
              <w:rFonts w:asciiTheme="minorHAnsi" w:hAnsiTheme="minorHAnsi"/>
              <w:noProof/>
              <w:kern w:val="2"/>
              <w:szCs w:val="24"/>
              <w14:ligatures w14:val="standardContextual"/>
            </w:rPr>
          </w:pPr>
          <w:hyperlink w:anchor="_Toc240985918" w:history="1">
            <w:r w:rsidRPr="00AA1924">
              <w:rPr>
                <w:rStyle w:val="Hyperlink"/>
                <w:noProof/>
              </w:rPr>
              <w:t>Table S10. Linear Regressions Estimating the Effect of Treatment on Black Speaker Representation in STEM Seminars by Academic Discipline (Separate Regressions) in the 2024-25 Academic Year</w:t>
            </w:r>
            <w:r>
              <w:rPr>
                <w:noProof/>
                <w:webHidden/>
              </w:rPr>
              <w:tab/>
            </w:r>
            <w:r>
              <w:rPr>
                <w:noProof/>
                <w:webHidden/>
              </w:rPr>
              <w:fldChar w:fldCharType="begin"/>
            </w:r>
            <w:r>
              <w:rPr>
                <w:noProof/>
                <w:webHidden/>
              </w:rPr>
              <w:instrText xml:space="preserve"> PAGEREF _Toc240985918 \h </w:instrText>
            </w:r>
            <w:r>
              <w:rPr>
                <w:noProof/>
                <w:webHidden/>
              </w:rPr>
            </w:r>
            <w:r>
              <w:rPr>
                <w:noProof/>
                <w:webHidden/>
              </w:rPr>
              <w:fldChar w:fldCharType="separate"/>
            </w:r>
            <w:r>
              <w:rPr>
                <w:noProof/>
                <w:webHidden/>
              </w:rPr>
              <w:t>29</w:t>
            </w:r>
            <w:r>
              <w:rPr>
                <w:noProof/>
                <w:webHidden/>
              </w:rPr>
              <w:fldChar w:fldCharType="end"/>
            </w:r>
          </w:hyperlink>
        </w:p>
        <w:p w14:paraId="67B76B15" w14:textId="5541ABDA" w:rsidR="00730EC1" w:rsidRDefault="00730EC1">
          <w:pPr>
            <w:pStyle w:val="TOC2"/>
            <w:tabs>
              <w:tab w:val="right" w:leader="dot" w:pos="9350"/>
            </w:tabs>
            <w:rPr>
              <w:rFonts w:asciiTheme="minorHAnsi" w:hAnsiTheme="minorHAnsi"/>
              <w:noProof/>
              <w:kern w:val="2"/>
              <w:szCs w:val="24"/>
              <w14:ligatures w14:val="standardContextual"/>
            </w:rPr>
          </w:pPr>
          <w:hyperlink w:anchor="_Toc240985919" w:history="1">
            <w:r w:rsidRPr="00AA1924">
              <w:rPr>
                <w:rStyle w:val="Hyperlink"/>
                <w:noProof/>
              </w:rPr>
              <w:t>Table S11. Linear Regressions Estimating the Effect of Treatment on Black Speaker Representation in STEM Seminars as a Function of Black Faculty Representation in the Seminar’s Host Department in the 2024-25 Academic Year</w:t>
            </w:r>
            <w:r>
              <w:rPr>
                <w:noProof/>
                <w:webHidden/>
              </w:rPr>
              <w:tab/>
            </w:r>
            <w:r>
              <w:rPr>
                <w:noProof/>
                <w:webHidden/>
              </w:rPr>
              <w:fldChar w:fldCharType="begin"/>
            </w:r>
            <w:r>
              <w:rPr>
                <w:noProof/>
                <w:webHidden/>
              </w:rPr>
              <w:instrText xml:space="preserve"> PAGEREF _Toc240985919 \h </w:instrText>
            </w:r>
            <w:r>
              <w:rPr>
                <w:noProof/>
                <w:webHidden/>
              </w:rPr>
            </w:r>
            <w:r>
              <w:rPr>
                <w:noProof/>
                <w:webHidden/>
              </w:rPr>
              <w:fldChar w:fldCharType="separate"/>
            </w:r>
            <w:r>
              <w:rPr>
                <w:noProof/>
                <w:webHidden/>
              </w:rPr>
              <w:t>31</w:t>
            </w:r>
            <w:r>
              <w:rPr>
                <w:noProof/>
                <w:webHidden/>
              </w:rPr>
              <w:fldChar w:fldCharType="end"/>
            </w:r>
          </w:hyperlink>
        </w:p>
        <w:p w14:paraId="0293E092" w14:textId="3D23BEF1" w:rsidR="00730EC1" w:rsidRDefault="00730EC1">
          <w:pPr>
            <w:pStyle w:val="TOC2"/>
            <w:tabs>
              <w:tab w:val="right" w:leader="dot" w:pos="9350"/>
            </w:tabs>
            <w:rPr>
              <w:rFonts w:asciiTheme="minorHAnsi" w:hAnsiTheme="minorHAnsi"/>
              <w:noProof/>
              <w:kern w:val="2"/>
              <w:szCs w:val="24"/>
              <w14:ligatures w14:val="standardContextual"/>
            </w:rPr>
          </w:pPr>
          <w:hyperlink w:anchor="_Toc240985920" w:history="1">
            <w:r w:rsidRPr="00AA1924">
              <w:rPr>
                <w:rStyle w:val="Hyperlink"/>
                <w:noProof/>
              </w:rPr>
              <w:t>Table S12. Linear Regressions Estimating the Effect of Treatment on Black Speaker Representation by Whether the Seminar Organizer Is Black</w:t>
            </w:r>
            <w:r>
              <w:rPr>
                <w:noProof/>
                <w:webHidden/>
              </w:rPr>
              <w:tab/>
            </w:r>
            <w:r>
              <w:rPr>
                <w:noProof/>
                <w:webHidden/>
              </w:rPr>
              <w:fldChar w:fldCharType="begin"/>
            </w:r>
            <w:r>
              <w:rPr>
                <w:noProof/>
                <w:webHidden/>
              </w:rPr>
              <w:instrText xml:space="preserve"> PAGEREF _Toc240985920 \h </w:instrText>
            </w:r>
            <w:r>
              <w:rPr>
                <w:noProof/>
                <w:webHidden/>
              </w:rPr>
            </w:r>
            <w:r>
              <w:rPr>
                <w:noProof/>
                <w:webHidden/>
              </w:rPr>
              <w:fldChar w:fldCharType="separate"/>
            </w:r>
            <w:r>
              <w:rPr>
                <w:noProof/>
                <w:webHidden/>
              </w:rPr>
              <w:t>33</w:t>
            </w:r>
            <w:r>
              <w:rPr>
                <w:noProof/>
                <w:webHidden/>
              </w:rPr>
              <w:fldChar w:fldCharType="end"/>
            </w:r>
          </w:hyperlink>
        </w:p>
        <w:p w14:paraId="7E1AEFA4" w14:textId="66D477C6" w:rsidR="00730EC1" w:rsidRDefault="00730EC1">
          <w:pPr>
            <w:pStyle w:val="TOC1"/>
            <w:tabs>
              <w:tab w:val="right" w:leader="dot" w:pos="9350"/>
            </w:tabs>
            <w:rPr>
              <w:rFonts w:asciiTheme="minorHAnsi" w:hAnsiTheme="minorHAnsi"/>
              <w:noProof/>
              <w:kern w:val="2"/>
              <w:szCs w:val="24"/>
              <w14:ligatures w14:val="standardContextual"/>
            </w:rPr>
          </w:pPr>
          <w:hyperlink w:anchor="_Toc240985921" w:history="1">
            <w:r w:rsidRPr="00AA1924">
              <w:rPr>
                <w:rStyle w:val="Hyperlink"/>
                <w:rFonts w:cs="Times New Roman"/>
                <w:noProof/>
              </w:rPr>
              <w:t>Section 7: Supplemental Online Experiment</w:t>
            </w:r>
            <w:r>
              <w:rPr>
                <w:noProof/>
                <w:webHidden/>
              </w:rPr>
              <w:tab/>
            </w:r>
            <w:r>
              <w:rPr>
                <w:noProof/>
                <w:webHidden/>
              </w:rPr>
              <w:fldChar w:fldCharType="begin"/>
            </w:r>
            <w:r>
              <w:rPr>
                <w:noProof/>
                <w:webHidden/>
              </w:rPr>
              <w:instrText xml:space="preserve"> PAGEREF _Toc240985921 \h </w:instrText>
            </w:r>
            <w:r>
              <w:rPr>
                <w:noProof/>
                <w:webHidden/>
              </w:rPr>
            </w:r>
            <w:r>
              <w:rPr>
                <w:noProof/>
                <w:webHidden/>
              </w:rPr>
              <w:fldChar w:fldCharType="separate"/>
            </w:r>
            <w:r>
              <w:rPr>
                <w:noProof/>
                <w:webHidden/>
              </w:rPr>
              <w:t>35</w:t>
            </w:r>
            <w:r>
              <w:rPr>
                <w:noProof/>
                <w:webHidden/>
              </w:rPr>
              <w:fldChar w:fldCharType="end"/>
            </w:r>
          </w:hyperlink>
        </w:p>
        <w:p w14:paraId="6A686608" w14:textId="2EAA6D57" w:rsidR="00730EC1" w:rsidRDefault="00730EC1">
          <w:pPr>
            <w:pStyle w:val="TOC1"/>
            <w:tabs>
              <w:tab w:val="right" w:leader="dot" w:pos="9350"/>
            </w:tabs>
            <w:rPr>
              <w:rFonts w:asciiTheme="minorHAnsi" w:hAnsiTheme="minorHAnsi"/>
              <w:noProof/>
              <w:kern w:val="2"/>
              <w:szCs w:val="24"/>
              <w14:ligatures w14:val="standardContextual"/>
            </w:rPr>
          </w:pPr>
          <w:hyperlink w:anchor="_Toc240985922" w:history="1">
            <w:r w:rsidRPr="00AA1924">
              <w:rPr>
                <w:rStyle w:val="Hyperlink"/>
                <w:rFonts w:cs="Times New Roman"/>
                <w:noProof/>
              </w:rPr>
              <w:t>Section 8: References</w:t>
            </w:r>
            <w:r>
              <w:rPr>
                <w:noProof/>
                <w:webHidden/>
              </w:rPr>
              <w:tab/>
            </w:r>
            <w:r>
              <w:rPr>
                <w:noProof/>
                <w:webHidden/>
              </w:rPr>
              <w:fldChar w:fldCharType="begin"/>
            </w:r>
            <w:r>
              <w:rPr>
                <w:noProof/>
                <w:webHidden/>
              </w:rPr>
              <w:instrText xml:space="preserve"> PAGEREF _Toc240985922 \h </w:instrText>
            </w:r>
            <w:r>
              <w:rPr>
                <w:noProof/>
                <w:webHidden/>
              </w:rPr>
            </w:r>
            <w:r>
              <w:rPr>
                <w:noProof/>
                <w:webHidden/>
              </w:rPr>
              <w:fldChar w:fldCharType="separate"/>
            </w:r>
            <w:r>
              <w:rPr>
                <w:noProof/>
                <w:webHidden/>
              </w:rPr>
              <w:t>41</w:t>
            </w:r>
            <w:r>
              <w:rPr>
                <w:noProof/>
                <w:webHidden/>
              </w:rPr>
              <w:fldChar w:fldCharType="end"/>
            </w:r>
          </w:hyperlink>
        </w:p>
        <w:p w14:paraId="421F30A0" w14:textId="0FCE76F9" w:rsidR="00730EC1" w:rsidRDefault="00730EC1">
          <w:pPr>
            <w:pStyle w:val="TOC2"/>
            <w:tabs>
              <w:tab w:val="right" w:leader="dot" w:pos="9350"/>
            </w:tabs>
            <w:rPr>
              <w:rFonts w:asciiTheme="minorHAnsi" w:hAnsiTheme="minorHAnsi"/>
              <w:noProof/>
              <w:kern w:val="2"/>
              <w:szCs w:val="24"/>
              <w14:ligatures w14:val="standardContextual"/>
            </w:rPr>
          </w:pPr>
          <w:hyperlink w:anchor="_Toc240985923" w:history="1">
            <w:r w:rsidRPr="00AA1924">
              <w:rPr>
                <w:rStyle w:val="Hyperlink"/>
                <w:rFonts w:cs="Times New Roman"/>
                <w:noProof/>
              </w:rPr>
              <w:t>Table S13. Linear Regression Estimating the Effect of the URM Directory on Beliefs About the Prevalence of Black STEM Professors</w:t>
            </w:r>
            <w:r>
              <w:rPr>
                <w:noProof/>
                <w:webHidden/>
              </w:rPr>
              <w:tab/>
            </w:r>
            <w:r>
              <w:rPr>
                <w:noProof/>
                <w:webHidden/>
              </w:rPr>
              <w:fldChar w:fldCharType="begin"/>
            </w:r>
            <w:r>
              <w:rPr>
                <w:noProof/>
                <w:webHidden/>
              </w:rPr>
              <w:instrText xml:space="preserve"> PAGEREF _Toc240985923 \h </w:instrText>
            </w:r>
            <w:r>
              <w:rPr>
                <w:noProof/>
                <w:webHidden/>
              </w:rPr>
            </w:r>
            <w:r>
              <w:rPr>
                <w:noProof/>
                <w:webHidden/>
              </w:rPr>
              <w:fldChar w:fldCharType="separate"/>
            </w:r>
            <w:r>
              <w:rPr>
                <w:noProof/>
                <w:webHidden/>
              </w:rPr>
              <w:t>43</w:t>
            </w:r>
            <w:r>
              <w:rPr>
                <w:noProof/>
                <w:webHidden/>
              </w:rPr>
              <w:fldChar w:fldCharType="end"/>
            </w:r>
          </w:hyperlink>
        </w:p>
        <w:p w14:paraId="41993D4C" w14:textId="487985D5" w:rsidR="00730EC1" w:rsidRDefault="00730EC1">
          <w:pPr>
            <w:pStyle w:val="TOC2"/>
            <w:tabs>
              <w:tab w:val="right" w:leader="dot" w:pos="9350"/>
            </w:tabs>
            <w:rPr>
              <w:rFonts w:asciiTheme="minorHAnsi" w:hAnsiTheme="minorHAnsi"/>
              <w:noProof/>
              <w:kern w:val="2"/>
              <w:szCs w:val="24"/>
              <w14:ligatures w14:val="standardContextual"/>
            </w:rPr>
          </w:pPr>
          <w:hyperlink w:anchor="_Toc240985924" w:history="1">
            <w:r w:rsidRPr="00AA1924">
              <w:rPr>
                <w:rStyle w:val="Hyperlink"/>
                <w:rFonts w:cs="Times New Roman"/>
                <w:noProof/>
              </w:rPr>
              <w:t>Table S14. Linear Regressions Estimating the Effect of the URM Directory on Racial-Diversity Salience</w:t>
            </w:r>
            <w:r>
              <w:rPr>
                <w:noProof/>
                <w:webHidden/>
              </w:rPr>
              <w:tab/>
            </w:r>
            <w:r>
              <w:rPr>
                <w:noProof/>
                <w:webHidden/>
              </w:rPr>
              <w:fldChar w:fldCharType="begin"/>
            </w:r>
            <w:r>
              <w:rPr>
                <w:noProof/>
                <w:webHidden/>
              </w:rPr>
              <w:instrText xml:space="preserve"> PAGEREF _Toc240985924 \h </w:instrText>
            </w:r>
            <w:r>
              <w:rPr>
                <w:noProof/>
                <w:webHidden/>
              </w:rPr>
            </w:r>
            <w:r>
              <w:rPr>
                <w:noProof/>
                <w:webHidden/>
              </w:rPr>
              <w:fldChar w:fldCharType="separate"/>
            </w:r>
            <w:r>
              <w:rPr>
                <w:noProof/>
                <w:webHidden/>
              </w:rPr>
              <w:t>44</w:t>
            </w:r>
            <w:r>
              <w:rPr>
                <w:noProof/>
                <w:webHidden/>
              </w:rPr>
              <w:fldChar w:fldCharType="end"/>
            </w:r>
          </w:hyperlink>
        </w:p>
        <w:p w14:paraId="251927E6" w14:textId="2ED157EA" w:rsidR="00951EE2" w:rsidRDefault="00951EE2">
          <w:r>
            <w:rPr>
              <w:b/>
              <w:bCs/>
              <w:noProof/>
            </w:rPr>
            <w:fldChar w:fldCharType="end"/>
          </w:r>
        </w:p>
      </w:sdtContent>
    </w:sdt>
    <w:p w14:paraId="511C6564" w14:textId="77777777" w:rsidR="00894406" w:rsidRDefault="00894406">
      <w:pPr>
        <w:rPr>
          <w:rFonts w:cs="Times New Roman"/>
          <w:b/>
          <w:sz w:val="26"/>
        </w:rPr>
      </w:pPr>
      <w:r>
        <w:rPr>
          <w:rFonts w:cs="Times New Roman"/>
          <w:b/>
          <w:sz w:val="26"/>
        </w:rPr>
        <w:br w:type="page"/>
      </w:r>
    </w:p>
    <w:p w14:paraId="496A9F12" w14:textId="77777777" w:rsidR="003727DD" w:rsidDel="00DD2918" w:rsidRDefault="00604A32" w:rsidP="008242B6">
      <w:pPr>
        <w:pStyle w:val="Heading1"/>
      </w:pPr>
      <w:bookmarkStart w:id="0" w:name="_Toc235954536"/>
      <w:bookmarkStart w:id="1" w:name="_Toc240985898"/>
      <w:r w:rsidRPr="007D61B4">
        <w:lastRenderedPageBreak/>
        <w:t xml:space="preserve">Section 1: </w:t>
      </w:r>
      <w:r w:rsidR="007D61B4" w:rsidRPr="007D61B4">
        <w:t>Intent-to-Treat Robustness</w:t>
      </w:r>
      <w:r w:rsidR="00DD2918">
        <w:t xml:space="preserve"> Test of Primary Analys</w:t>
      </w:r>
      <w:r w:rsidR="002D1A9D">
        <w:t>es</w:t>
      </w:r>
      <w:bookmarkEnd w:id="0"/>
      <w:bookmarkEnd w:id="1"/>
    </w:p>
    <w:p w14:paraId="1A65450A" w14:textId="77777777" w:rsidR="00894406" w:rsidRDefault="00DD2918" w:rsidP="007D61B4">
      <w:pPr>
        <w:spacing w:after="0" w:line="480" w:lineRule="auto"/>
        <w:ind w:firstLine="720"/>
        <w:rPr>
          <w:rFonts w:cs="Times New Roman"/>
        </w:rPr>
      </w:pPr>
      <w:r>
        <w:rPr>
          <w:rFonts w:cs="Times New Roman"/>
        </w:rPr>
        <w:t xml:space="preserve">We conducted a pre-registered intent-to treat (ITT) robustness test of our main analysis using the full randomized sample of 1,881 seminars (not just the 1,686 seminars that continued to hold events in the 2024-25 academic year and to list speakers online, allowing us to measure our pre-registered outcomes of interest). In these analyses, we assumed zero Black speakers appeared in missing seminars. Table S6 reports the regression-estimated effects of assignment to the URM </w:t>
      </w:r>
      <w:r w:rsidR="006E0E97">
        <w:rPr>
          <w:rFonts w:cs="Times New Roman"/>
        </w:rPr>
        <w:t>Directory</w:t>
      </w:r>
      <w:r>
        <w:rPr>
          <w:rFonts w:cs="Times New Roman"/>
        </w:rPr>
        <w:t xml:space="preserve"> Treatment condition on Black speaker outcomes among the full randomized sample (N=1,881) using our primary pre-registered regression specifications with both extended controls (Models 2, 4, and 6) and with more limited controls (Models 1, 3, and 5). We find that assignment to treatment significantly increased the percentage of Black speakers per seminar  (Table S6, Model 2, </w:t>
      </w:r>
      <w:r w:rsidRPr="00DB3930">
        <w:rPr>
          <w:rFonts w:cs="Times New Roman"/>
          <w:i/>
          <w:iCs/>
        </w:rPr>
        <w:t>B</w:t>
      </w:r>
      <w:r>
        <w:rPr>
          <w:rFonts w:cs="Times New Roman"/>
        </w:rPr>
        <w:t xml:space="preserve"> = 0.592, SE = 0.263, </w:t>
      </w:r>
      <w:r w:rsidRPr="00DB3930">
        <w:rPr>
          <w:rFonts w:cs="Times New Roman"/>
          <w:i/>
          <w:iCs/>
        </w:rPr>
        <w:t xml:space="preserve">p </w:t>
      </w:r>
      <w:r>
        <w:rPr>
          <w:rFonts w:cs="Times New Roman"/>
        </w:rPr>
        <w:t xml:space="preserve">= .025), the number of Black speakers per seminar (Table S6, Model 4, </w:t>
      </w:r>
      <w:r w:rsidRPr="00DB3930">
        <w:rPr>
          <w:rFonts w:cs="Times New Roman"/>
          <w:i/>
          <w:iCs/>
        </w:rPr>
        <w:t>B</w:t>
      </w:r>
      <w:r>
        <w:rPr>
          <w:rFonts w:cs="Times New Roman"/>
        </w:rPr>
        <w:t xml:space="preserve"> = 0.066, </w:t>
      </w:r>
      <w:r w:rsidRPr="00DB3930">
        <w:rPr>
          <w:rFonts w:cs="Times New Roman"/>
          <w:i/>
          <w:iCs/>
        </w:rPr>
        <w:t xml:space="preserve">SE </w:t>
      </w:r>
      <w:r>
        <w:rPr>
          <w:rFonts w:cs="Times New Roman"/>
        </w:rPr>
        <w:t xml:space="preserve">= 0.033, </w:t>
      </w:r>
      <w:r w:rsidRPr="00DB3930">
        <w:rPr>
          <w:rFonts w:cs="Times New Roman"/>
          <w:i/>
          <w:iCs/>
        </w:rPr>
        <w:t>p</w:t>
      </w:r>
      <w:r>
        <w:rPr>
          <w:rFonts w:cs="Times New Roman"/>
        </w:rPr>
        <w:t xml:space="preserve"> = .049), and the likelihood that a seminar featured at least one Black speaker (Table S6, Model 6, </w:t>
      </w:r>
      <w:r w:rsidRPr="00DB3930">
        <w:rPr>
          <w:rFonts w:cs="Times New Roman"/>
          <w:i/>
          <w:iCs/>
        </w:rPr>
        <w:t xml:space="preserve">B </w:t>
      </w:r>
      <w:r>
        <w:rPr>
          <w:rFonts w:cs="Times New Roman"/>
        </w:rPr>
        <w:t xml:space="preserve">= 0.044, </w:t>
      </w:r>
      <w:r w:rsidRPr="00DB3930">
        <w:rPr>
          <w:rFonts w:cs="Times New Roman"/>
          <w:i/>
          <w:iCs/>
        </w:rPr>
        <w:t xml:space="preserve">SE </w:t>
      </w:r>
      <w:r>
        <w:rPr>
          <w:rFonts w:cs="Times New Roman"/>
        </w:rPr>
        <w:t xml:space="preserve">= 0.020, </w:t>
      </w:r>
      <w:r w:rsidRPr="00DB3930">
        <w:rPr>
          <w:rFonts w:cs="Times New Roman"/>
          <w:i/>
          <w:iCs/>
        </w:rPr>
        <w:t xml:space="preserve">p </w:t>
      </w:r>
      <w:r>
        <w:rPr>
          <w:rFonts w:cs="Times New Roman"/>
        </w:rPr>
        <w:t>= .030) in a seminar series. These results suggest that our main findings are robust to the inclusion of unobserved seminars under conservative assumptions about their outcomes.</w:t>
      </w:r>
    </w:p>
    <w:p w14:paraId="3A165FC2" w14:textId="77777777" w:rsidR="00171284" w:rsidRPr="00EE2E18" w:rsidRDefault="00EE2E18" w:rsidP="00EE2E18">
      <w:pPr>
        <w:spacing w:after="0" w:line="480" w:lineRule="auto"/>
        <w:ind w:firstLine="720"/>
        <w:rPr>
          <w:rFonts w:cs="Times New Roman"/>
        </w:rPr>
      </w:pPr>
      <w:r w:rsidRPr="00EE2E18">
        <w:rPr>
          <w:rFonts w:cs="Times New Roman"/>
        </w:rPr>
        <w:t xml:space="preserve">We conducted analogous ITT analyses for </w:t>
      </w:r>
      <w:r>
        <w:rPr>
          <w:rFonts w:cs="Times New Roman"/>
        </w:rPr>
        <w:t>Underrepresented Minority (URM)</w:t>
      </w:r>
      <w:r w:rsidRPr="00EE2E18">
        <w:rPr>
          <w:rFonts w:cs="Times New Roman"/>
        </w:rPr>
        <w:t xml:space="preserve"> and Hispanic speaker outcomes. </w:t>
      </w:r>
      <w:r w:rsidR="006F4937" w:rsidRPr="006F4937">
        <w:rPr>
          <w:rFonts w:cs="Times New Roman"/>
        </w:rPr>
        <w:t>Consistent with the lack of robust main effects reported in the main text</w:t>
      </w:r>
      <w:r w:rsidRPr="00EE2E18">
        <w:rPr>
          <w:rFonts w:cs="Times New Roman"/>
        </w:rPr>
        <w:t>, treatment effects on URM and Hispanic speaker representation remained non-significant under</w:t>
      </w:r>
      <w:r>
        <w:rPr>
          <w:rFonts w:cs="Times New Roman"/>
        </w:rPr>
        <w:t xml:space="preserve"> </w:t>
      </w:r>
      <w:r w:rsidRPr="00EE2E18">
        <w:rPr>
          <w:rFonts w:cs="Times New Roman"/>
        </w:rPr>
        <w:t xml:space="preserve">the ITT specification across all outcome measures (all </w:t>
      </w:r>
      <w:r w:rsidRPr="00DB3930">
        <w:rPr>
          <w:rFonts w:cs="Times New Roman"/>
          <w:i/>
          <w:iCs/>
        </w:rPr>
        <w:t>p</w:t>
      </w:r>
      <w:r>
        <w:rPr>
          <w:rFonts w:cs="Times New Roman"/>
        </w:rPr>
        <w:t>’</w:t>
      </w:r>
      <w:r w:rsidRPr="00EE2E18">
        <w:rPr>
          <w:rFonts w:cs="Times New Roman"/>
        </w:rPr>
        <w:t>s &gt; .13; see Extended Tables E15–E16</w:t>
      </w:r>
      <w:r w:rsidR="006F4937">
        <w:rPr>
          <w:rFonts w:cs="Times New Roman"/>
        </w:rPr>
        <w:t xml:space="preserve"> </w:t>
      </w:r>
      <w:r w:rsidR="008365E7">
        <w:rPr>
          <w:rFonts w:cs="Times New Roman"/>
        </w:rPr>
        <w:t>in the replication repository</w:t>
      </w:r>
      <w:r w:rsidRPr="00EE2E18">
        <w:rPr>
          <w:rFonts w:cs="Times New Roman"/>
        </w:rPr>
        <w:t>).</w:t>
      </w:r>
      <w:r w:rsidR="00171284">
        <w:br w:type="page"/>
      </w:r>
    </w:p>
    <w:p w14:paraId="07646820" w14:textId="77777777" w:rsidR="00CA1467" w:rsidRDefault="00604A32" w:rsidP="008E2C4F">
      <w:pPr>
        <w:pStyle w:val="Heading1"/>
      </w:pPr>
      <w:bookmarkStart w:id="2" w:name="_Toc235954537"/>
      <w:bookmarkStart w:id="3" w:name="_Toc240985899"/>
      <w:r w:rsidRPr="00894406">
        <w:lastRenderedPageBreak/>
        <w:t>Section 2: Demographic Classification</w:t>
      </w:r>
      <w:bookmarkEnd w:id="2"/>
      <w:bookmarkEnd w:id="3"/>
    </w:p>
    <w:p w14:paraId="31FB5484" w14:textId="77777777" w:rsidR="00287C3F" w:rsidRPr="00387650" w:rsidRDefault="00677533" w:rsidP="00677533">
      <w:pPr>
        <w:spacing w:after="0" w:line="480" w:lineRule="auto"/>
        <w:ind w:firstLine="720"/>
      </w:pPr>
      <w:r>
        <w:rPr>
          <w:rFonts w:eastAsia="Times New Roman" w:cs="Times New Roman"/>
          <w:b/>
          <w:bCs/>
          <w:szCs w:val="24"/>
        </w:rPr>
        <w:t>2</w:t>
      </w:r>
      <w:r w:rsidR="00287C3F">
        <w:rPr>
          <w:rFonts w:eastAsia="Times New Roman" w:cs="Times New Roman"/>
          <w:b/>
          <w:bCs/>
          <w:szCs w:val="24"/>
        </w:rPr>
        <w:t xml:space="preserve">.1 </w:t>
      </w:r>
      <w:r w:rsidR="00387650">
        <w:rPr>
          <w:rFonts w:eastAsia="Times New Roman" w:cs="Times New Roman"/>
          <w:b/>
          <w:bCs/>
          <w:szCs w:val="24"/>
        </w:rPr>
        <w:t>Classification of Seminar Speakers</w:t>
      </w:r>
    </w:p>
    <w:p w14:paraId="11E60AF9" w14:textId="77777777" w:rsidR="0007144F" w:rsidRDefault="008E2C4F" w:rsidP="00335053">
      <w:pPr>
        <w:spacing w:after="0" w:line="480" w:lineRule="auto"/>
        <w:ind w:firstLine="720"/>
        <w:rPr>
          <w:rFonts w:cs="Times New Roman"/>
        </w:rPr>
      </w:pPr>
      <w:r w:rsidRPr="00894406">
        <w:rPr>
          <w:rFonts w:cs="Times New Roman"/>
        </w:rPr>
        <w:t>We classified the race and gender of seminar speakers</w:t>
      </w:r>
      <w:r w:rsidR="00EC4367">
        <w:rPr>
          <w:rFonts w:cs="Times New Roman"/>
        </w:rPr>
        <w:t xml:space="preserve"> </w:t>
      </w:r>
      <w:r w:rsidRPr="00894406">
        <w:rPr>
          <w:rFonts w:cs="Times New Roman"/>
        </w:rPr>
        <w:t xml:space="preserve">using a two-pronged approach that combined facial image analysis with name-based inference. For each of the </w:t>
      </w:r>
      <w:r w:rsidR="00B31C85">
        <w:rPr>
          <w:rFonts w:cs="Times New Roman"/>
        </w:rPr>
        <w:t>17,712</w:t>
      </w:r>
      <w:r w:rsidRPr="00894406">
        <w:rPr>
          <w:rFonts w:cs="Times New Roman"/>
        </w:rPr>
        <w:t xml:space="preserve"> unique speakers in our sample (appearing across 23,45</w:t>
      </w:r>
      <w:r w:rsidR="00B31C85">
        <w:rPr>
          <w:rFonts w:cs="Times New Roman"/>
        </w:rPr>
        <w:t>5</w:t>
      </w:r>
      <w:r w:rsidRPr="00894406">
        <w:rPr>
          <w:rFonts w:cs="Times New Roman"/>
        </w:rPr>
        <w:t xml:space="preserve"> seminar-speaker slots), we first attempted to retrieve a photograph via automated Google Image searches using the speaker</w:t>
      </w:r>
      <w:r w:rsidR="00184F53">
        <w:rPr>
          <w:rFonts w:cs="Times New Roman"/>
        </w:rPr>
        <w:t>’</w:t>
      </w:r>
      <w:r w:rsidRPr="00894406">
        <w:rPr>
          <w:rFonts w:cs="Times New Roman"/>
        </w:rPr>
        <w:t>s name and institutional affiliation as search terms. Retrieved photographs were then analyzed using DeepFace (Parkhi et al., 2015), an open-source facial analysis framework that estimates demographic attributes—including race and gender—</w:t>
      </w:r>
      <w:r>
        <w:rPr>
          <w:rFonts w:cs="Times New Roman"/>
        </w:rPr>
        <w:t>f</w:t>
      </w:r>
      <w:r w:rsidRPr="00894406">
        <w:rPr>
          <w:rFonts w:cs="Times New Roman"/>
        </w:rPr>
        <w:t>rom facial features. In parallel, we generated name-based demographic predictions using OpenAI</w:t>
      </w:r>
      <w:r w:rsidR="00184F53">
        <w:rPr>
          <w:rFonts w:cs="Times New Roman"/>
        </w:rPr>
        <w:t>’</w:t>
      </w:r>
      <w:r w:rsidRPr="00894406">
        <w:rPr>
          <w:rFonts w:cs="Times New Roman"/>
        </w:rPr>
        <w:t>s GPT-4o model, which inferred each speaker</w:t>
      </w:r>
      <w:r w:rsidR="00184F53">
        <w:rPr>
          <w:rFonts w:cs="Times New Roman"/>
        </w:rPr>
        <w:t>’</w:t>
      </w:r>
      <w:r w:rsidRPr="00894406">
        <w:rPr>
          <w:rFonts w:cs="Times New Roman"/>
        </w:rPr>
        <w:t xml:space="preserve">s likely race and gender from their full name. </w:t>
      </w:r>
    </w:p>
    <w:p w14:paraId="413F9CB8" w14:textId="77777777" w:rsidR="0007144F" w:rsidRDefault="0007144F" w:rsidP="00335053">
      <w:pPr>
        <w:spacing w:after="0" w:line="480" w:lineRule="auto"/>
        <w:ind w:firstLine="720"/>
        <w:rPr>
          <w:rFonts w:cs="Times New Roman"/>
        </w:rPr>
      </w:pPr>
      <w:r>
        <w:rPr>
          <w:rFonts w:cs="Times New Roman"/>
        </w:rPr>
        <w:t>The GPT-4o model was queried at temperature 0.1 and prompted to respond in JSON format, providing a race and gender classification along with a confidence score for each. The exact prompt supplied to the model was as follows.</w:t>
      </w:r>
    </w:p>
    <w:p w14:paraId="406C0367" w14:textId="77777777" w:rsidR="0007144F" w:rsidRPr="0007144F" w:rsidRDefault="0007144F" w:rsidP="0007144F">
      <w:pPr>
        <w:spacing w:before="120" w:after="120" w:line="240" w:lineRule="auto"/>
        <w:ind w:left="720"/>
        <w:rPr>
          <w:rFonts w:ascii="Consolas" w:hAnsi="Consolas" w:cs="Times New Roman"/>
          <w:sz w:val="20"/>
        </w:rPr>
      </w:pPr>
      <w:r>
        <w:rPr>
          <w:rFonts w:ascii="Consolas" w:hAnsi="Consolas" w:cs="Times New Roman" w:hint="eastAsia"/>
          <w:sz w:val="20"/>
        </w:rPr>
        <w:t>System message: You are an expert in demographic analysis based solely on names. You MUST always provide a definitive answer choosing from the allowed categories only. Never use 'unknown' or refuse to make a determination.</w:t>
      </w:r>
      <w:r>
        <w:rPr>
          <w:rFonts w:ascii="Consolas" w:hAnsi="Consolas" w:cs="Times New Roman" w:hint="eastAsia"/>
          <w:sz w:val="20"/>
        </w:rPr>
        <w:br/>
      </w:r>
      <w:r>
        <w:rPr>
          <w:rFonts w:ascii="Consolas" w:hAnsi="Consolas" w:cs="Times New Roman" w:hint="eastAsia"/>
          <w:sz w:val="20"/>
        </w:rPr>
        <w:br/>
        <w:t>User message:</w:t>
      </w:r>
      <w:r>
        <w:rPr>
          <w:rFonts w:ascii="Consolas" w:hAnsi="Consolas" w:cs="Times New Roman" w:hint="eastAsia"/>
          <w:sz w:val="20"/>
        </w:rPr>
        <w:br/>
        <w:t>Analyze the demographic characteristics based solely on this name:</w:t>
      </w:r>
      <w:r>
        <w:rPr>
          <w:rFonts w:ascii="Consolas" w:hAnsi="Consolas" w:cs="Times New Roman" w:hint="eastAsia"/>
          <w:sz w:val="20"/>
        </w:rPr>
        <w:br/>
      </w:r>
      <w:r>
        <w:rPr>
          <w:rFonts w:ascii="Consolas" w:hAnsi="Consolas" w:cs="Times New Roman" w:hint="eastAsia"/>
          <w:sz w:val="20"/>
        </w:rPr>
        <w:br/>
        <w:t>Name: {name}</w:t>
      </w:r>
      <w:r>
        <w:rPr>
          <w:rFonts w:ascii="Consolas" w:hAnsi="Consolas" w:cs="Times New Roman" w:hint="eastAsia"/>
          <w:sz w:val="20"/>
        </w:rPr>
        <w:br/>
      </w:r>
      <w:r>
        <w:rPr>
          <w:rFonts w:ascii="Consolas" w:hAnsi="Consolas" w:cs="Times New Roman" w:hint="eastAsia"/>
          <w:sz w:val="20"/>
        </w:rPr>
        <w:br/>
        <w:t>Please provide your best assessment of:</w:t>
      </w:r>
      <w:r>
        <w:rPr>
          <w:rFonts w:ascii="Consolas" w:hAnsi="Consolas" w:cs="Times New Roman" w:hint="eastAsia"/>
          <w:sz w:val="20"/>
        </w:rPr>
        <w:br/>
        <w:t>1. Gender - Use ONLY these categories:</w:t>
      </w:r>
      <w:r>
        <w:rPr>
          <w:rFonts w:ascii="Consolas" w:hAnsi="Consolas" w:cs="Times New Roman" w:hint="eastAsia"/>
          <w:sz w:val="20"/>
        </w:rPr>
        <w:br/>
        <w:t xml:space="preserve">   - Male</w:t>
      </w:r>
      <w:r>
        <w:rPr>
          <w:rFonts w:ascii="Consolas" w:hAnsi="Consolas" w:cs="Times New Roman" w:hint="eastAsia"/>
          <w:sz w:val="20"/>
        </w:rPr>
        <w:br/>
        <w:t xml:space="preserve">   - Female</w:t>
      </w:r>
      <w:r>
        <w:rPr>
          <w:rFonts w:ascii="Consolas" w:hAnsi="Consolas" w:cs="Times New Roman" w:hint="eastAsia"/>
          <w:sz w:val="20"/>
        </w:rPr>
        <w:br/>
        <w:t xml:space="preserve">   (You MUST choose one - no unknown/non-binary options)</w:t>
      </w:r>
      <w:r>
        <w:rPr>
          <w:rFonts w:ascii="Consolas" w:hAnsi="Consolas" w:cs="Times New Roman" w:hint="eastAsia"/>
          <w:sz w:val="20"/>
        </w:rPr>
        <w:br/>
      </w:r>
      <w:r>
        <w:rPr>
          <w:rFonts w:ascii="Consolas" w:hAnsi="Consolas" w:cs="Times New Roman" w:hint="eastAsia"/>
          <w:sz w:val="20"/>
        </w:rPr>
        <w:br/>
        <w:t>2. Race/Ethnicity - Use ONLY these categories:</w:t>
      </w:r>
      <w:r>
        <w:rPr>
          <w:rFonts w:ascii="Consolas" w:hAnsi="Consolas" w:cs="Times New Roman" w:hint="eastAsia"/>
          <w:sz w:val="20"/>
        </w:rPr>
        <w:br/>
        <w:t xml:space="preserve">   - white (includes European and Middle Eastern origins)</w:t>
      </w:r>
      <w:r>
        <w:rPr>
          <w:rFonts w:ascii="Consolas" w:hAnsi="Consolas" w:cs="Times New Roman" w:hint="eastAsia"/>
          <w:sz w:val="20"/>
        </w:rPr>
        <w:br/>
        <w:t xml:space="preserve">   - black (African or African American origins)</w:t>
      </w:r>
      <w:r>
        <w:rPr>
          <w:rFonts w:ascii="Consolas" w:hAnsi="Consolas" w:cs="Times New Roman" w:hint="eastAsia"/>
          <w:sz w:val="20"/>
        </w:rPr>
        <w:br/>
        <w:t xml:space="preserve">   - latino (Hispanic or Latino origins)</w:t>
      </w:r>
      <w:r>
        <w:rPr>
          <w:rFonts w:ascii="Consolas" w:hAnsi="Consolas" w:cs="Times New Roman" w:hint="eastAsia"/>
          <w:sz w:val="20"/>
        </w:rPr>
        <w:br/>
        <w:t xml:space="preserve">   - asian (includes East Asian, South Asian, and Indian origins)</w:t>
      </w:r>
      <w:r>
        <w:rPr>
          <w:rFonts w:ascii="Consolas" w:hAnsi="Consolas" w:cs="Times New Roman" w:hint="eastAsia"/>
          <w:sz w:val="20"/>
        </w:rPr>
        <w:br/>
        <w:t xml:space="preserve">   - native american (Native American origins)</w:t>
      </w:r>
      <w:r>
        <w:rPr>
          <w:rFonts w:ascii="Consolas" w:hAnsi="Consolas" w:cs="Times New Roman" w:hint="eastAsia"/>
          <w:sz w:val="20"/>
        </w:rPr>
        <w:br/>
      </w:r>
      <w:r>
        <w:rPr>
          <w:rFonts w:ascii="Consolas" w:hAnsi="Consolas" w:cs="Times New Roman" w:hint="eastAsia"/>
          <w:sz w:val="20"/>
        </w:rPr>
        <w:lastRenderedPageBreak/>
        <w:t xml:space="preserve">   (You MUST choose one - no unknown/mixed/other options)</w:t>
      </w:r>
      <w:r>
        <w:rPr>
          <w:rFonts w:ascii="Consolas" w:hAnsi="Consolas" w:cs="Times New Roman" w:hint="eastAsia"/>
          <w:sz w:val="20"/>
        </w:rPr>
        <w:br/>
      </w:r>
      <w:r>
        <w:rPr>
          <w:rFonts w:ascii="Consolas" w:hAnsi="Consolas" w:cs="Times New Roman" w:hint="eastAsia"/>
          <w:sz w:val="20"/>
        </w:rPr>
        <w:br/>
        <w:t>IMPORTANT:</w:t>
      </w:r>
      <w:r>
        <w:rPr>
          <w:rFonts w:ascii="Consolas" w:hAnsi="Consolas" w:cs="Times New Roman" w:hint="eastAsia"/>
          <w:sz w:val="20"/>
        </w:rPr>
        <w:br/>
        <w:t>- You MUST make a determination even if uncertain - choose the most likely option</w:t>
      </w:r>
      <w:r>
        <w:rPr>
          <w:rFonts w:ascii="Consolas" w:hAnsi="Consolas" w:cs="Times New Roman" w:hint="eastAsia"/>
          <w:sz w:val="20"/>
        </w:rPr>
        <w:br/>
        <w:t>- If the name could belong to multiple categories, choose the single most likely one</w:t>
      </w:r>
      <w:r>
        <w:rPr>
          <w:rFonts w:ascii="Consolas" w:hAnsi="Consolas" w:cs="Times New Roman" w:hint="eastAsia"/>
          <w:sz w:val="20"/>
        </w:rPr>
        <w:br/>
        <w:t>- Use lower confidence scores (0.3-0.5) when uncertain, but still make a choice</w:t>
      </w:r>
      <w:r>
        <w:rPr>
          <w:rFonts w:ascii="Consolas" w:hAnsi="Consolas" w:cs="Times New Roman" w:hint="eastAsia"/>
          <w:sz w:val="20"/>
        </w:rPr>
        <w:br/>
      </w:r>
      <w:r>
        <w:rPr>
          <w:rFonts w:ascii="Consolas" w:hAnsi="Consolas" w:cs="Times New Roman" w:hint="eastAsia"/>
          <w:sz w:val="20"/>
        </w:rPr>
        <w:br/>
        <w:t>Respond in JSON format:</w:t>
      </w:r>
      <w:r>
        <w:rPr>
          <w:rFonts w:ascii="Consolas" w:hAnsi="Consolas" w:cs="Times New Roman" w:hint="eastAsia"/>
          <w:sz w:val="20"/>
        </w:rPr>
        <w:br/>
        <w:t>{</w:t>
      </w:r>
      <w:r>
        <w:rPr>
          <w:rFonts w:ascii="Consolas" w:hAnsi="Consolas" w:cs="Times New Roman" w:hint="eastAsia"/>
          <w:sz w:val="20"/>
        </w:rPr>
        <w:br/>
        <w:t xml:space="preserve">    "gender": "your_assessment",</w:t>
      </w:r>
      <w:r>
        <w:rPr>
          <w:rFonts w:ascii="Consolas" w:hAnsi="Consolas" w:cs="Times New Roman" w:hint="eastAsia"/>
          <w:sz w:val="20"/>
        </w:rPr>
        <w:br/>
        <w:t xml:space="preserve">    "gender_confidence": 0.0-1.0,</w:t>
      </w:r>
      <w:r>
        <w:rPr>
          <w:rFonts w:ascii="Consolas" w:hAnsi="Consolas" w:cs="Times New Roman" w:hint="eastAsia"/>
          <w:sz w:val="20"/>
        </w:rPr>
        <w:br/>
        <w:t xml:space="preserve">    "race": "your_assessment",</w:t>
      </w:r>
      <w:r>
        <w:rPr>
          <w:rFonts w:ascii="Consolas" w:hAnsi="Consolas" w:cs="Times New Roman" w:hint="eastAsia"/>
          <w:sz w:val="20"/>
        </w:rPr>
        <w:br/>
        <w:t xml:space="preserve">    "race_confidence": 0.0-1.0,</w:t>
      </w:r>
      <w:r>
        <w:rPr>
          <w:rFonts w:ascii="Consolas" w:hAnsi="Consolas" w:cs="Times New Roman" w:hint="eastAsia"/>
          <w:sz w:val="20"/>
        </w:rPr>
        <w:br/>
        <w:t xml:space="preserve">    "reasoning": "brief explanation"</w:t>
      </w:r>
      <w:r>
        <w:rPr>
          <w:rFonts w:ascii="Consolas" w:hAnsi="Consolas" w:cs="Times New Roman" w:hint="eastAsia"/>
          <w:sz w:val="20"/>
        </w:rPr>
        <w:br/>
        <w:t>}</w:t>
      </w:r>
    </w:p>
    <w:p w14:paraId="0ACB67FA" w14:textId="77777777" w:rsidR="00335053" w:rsidRDefault="00760577" w:rsidP="00335053">
      <w:pPr>
        <w:spacing w:after="0" w:line="480" w:lineRule="auto"/>
        <w:ind w:firstLine="720"/>
        <w:rPr>
          <w:rFonts w:cs="Times New Roman"/>
        </w:rPr>
      </w:pPr>
      <w:r w:rsidRPr="00760577">
        <w:rPr>
          <w:rFonts w:cs="Times New Roman"/>
        </w:rPr>
        <w:t xml:space="preserve">Both the face-based and name-based approaches produced categorical predictions for race and gender (male or female). </w:t>
      </w:r>
      <w:r w:rsidR="0007144F">
        <w:rPr>
          <w:rFonts w:cs="Times New Roman"/>
        </w:rPr>
        <w:t>The face-based model (DeepFace) natively outputs six race categories (White, Black, Asian, Indian, Middle Eastern, and Latino Hispanic). Our classification pipeline collapses Indian into Asian and Middle Eastern into White, so four DeepFace-derived categories enter the combined classification, with Native American contributed only by the name-based (GPT-4o) path.</w:t>
      </w:r>
      <w:r w:rsidRPr="00760577">
        <w:rPr>
          <w:rFonts w:cs="Times New Roman" w:hint="eastAsia"/>
        </w:rPr>
        <w:t xml:space="preserve"> The name-based model (GPT-4o) classified race into five categories (White, Black, Hispanic/Latino, Asian, or Native American). </w:t>
      </w:r>
      <w:r w:rsidR="00335053">
        <w:rPr>
          <w:rFonts w:cs="Times New Roman"/>
        </w:rPr>
        <w:t>D</w:t>
      </w:r>
      <w:r w:rsidR="00335053" w:rsidRPr="00894406">
        <w:rPr>
          <w:rFonts w:cs="Times New Roman"/>
        </w:rPr>
        <w:t>emographic labels were assigned using a hierarchical decision rule that prioritized face-based predictions when the facial analysis produced a confidence score exceeding 90%</w:t>
      </w:r>
      <w:r w:rsidR="00B661D4">
        <w:rPr>
          <w:rFonts w:cs="Times New Roman"/>
        </w:rPr>
        <w:t xml:space="preserve"> (this was the case for 38% of speakers in our sample)</w:t>
      </w:r>
      <w:r w:rsidR="00335053" w:rsidRPr="00894406">
        <w:rPr>
          <w:rFonts w:cs="Times New Roman"/>
        </w:rPr>
        <w:t>; otherwise, we relied on the name-based prediction</w:t>
      </w:r>
      <w:r w:rsidR="00B661D4">
        <w:rPr>
          <w:rFonts w:cs="Times New Roman"/>
        </w:rPr>
        <w:t xml:space="preserve"> </w:t>
      </w:r>
      <w:r w:rsidR="00FC3BDF">
        <w:rPr>
          <w:rFonts w:cs="Times New Roman"/>
        </w:rPr>
        <w:t xml:space="preserve">algorithm </w:t>
      </w:r>
      <w:r w:rsidR="00B661D4">
        <w:rPr>
          <w:rFonts w:cs="Times New Roman"/>
        </w:rPr>
        <w:t>(this was the case for 62% of speakers in our sample)</w:t>
      </w:r>
      <w:r w:rsidR="00335053" w:rsidRPr="00894406">
        <w:rPr>
          <w:rFonts w:cs="Times New Roman"/>
        </w:rPr>
        <w:t>. This approach reflects prior work showing that name-based race inference is inherently probabilistic and varies subs</w:t>
      </w:r>
      <w:r w:rsidR="00FC3BDF">
        <w:rPr>
          <w:rFonts w:cs="Times New Roman"/>
        </w:rPr>
        <w:t>tantial</w:t>
      </w:r>
      <w:r w:rsidR="00335053" w:rsidRPr="00894406">
        <w:rPr>
          <w:rFonts w:cs="Times New Roman"/>
        </w:rPr>
        <w:t>ly in accuracy across racial groups (Imai &amp; Khanna, 2016; Kozlowski et al., 2022), motivating the priorit</w:t>
      </w:r>
      <w:r w:rsidR="00335053">
        <w:rPr>
          <w:rFonts w:cs="Times New Roman"/>
        </w:rPr>
        <w:t>i</w:t>
      </w:r>
      <w:r w:rsidR="00335053" w:rsidRPr="00894406">
        <w:rPr>
          <w:rFonts w:cs="Times New Roman"/>
        </w:rPr>
        <w:t xml:space="preserve">zation of face-based predictions when a high-confidence facial image is available, while ensuring broad coverage through name-based inference for remaining cases. </w:t>
      </w:r>
    </w:p>
    <w:p w14:paraId="3860A854" w14:textId="77777777" w:rsidR="008E2C4F" w:rsidRPr="00894406" w:rsidRDefault="00B661D4" w:rsidP="007D61B4">
      <w:pPr>
        <w:spacing w:after="0" w:line="480" w:lineRule="auto"/>
        <w:ind w:firstLine="720"/>
        <w:rPr>
          <w:rFonts w:cs="Times New Roman"/>
        </w:rPr>
      </w:pPr>
      <w:r>
        <w:rPr>
          <w:rFonts w:cs="Times New Roman"/>
        </w:rPr>
        <w:lastRenderedPageBreak/>
        <w:t>To confirm the validity of this algorithmic classification</w:t>
      </w:r>
      <w:r w:rsidR="007D61B4" w:rsidRPr="007D61B4">
        <w:rPr>
          <w:rFonts w:cs="Times New Roman"/>
        </w:rPr>
        <w:t>, a research</w:t>
      </w:r>
      <w:r w:rsidR="007D61B4">
        <w:rPr>
          <w:rFonts w:cs="Times New Roman"/>
        </w:rPr>
        <w:t xml:space="preserve"> </w:t>
      </w:r>
      <w:r w:rsidR="007D61B4" w:rsidRPr="007D61B4">
        <w:rPr>
          <w:rFonts w:cs="Times New Roman"/>
        </w:rPr>
        <w:t xml:space="preserve">assistant independently coded </w:t>
      </w:r>
      <w:r w:rsidR="00FC3BDF">
        <w:rPr>
          <w:rFonts w:cs="Times New Roman"/>
        </w:rPr>
        <w:t xml:space="preserve">the </w:t>
      </w:r>
      <w:r w:rsidR="00956F6B">
        <w:rPr>
          <w:rFonts w:cs="Times New Roman"/>
        </w:rPr>
        <w:t xml:space="preserve">race and gender of </w:t>
      </w:r>
      <w:r w:rsidR="007D61B4" w:rsidRPr="007D61B4">
        <w:rPr>
          <w:rFonts w:cs="Times New Roman"/>
        </w:rPr>
        <w:t>a</w:t>
      </w:r>
      <w:r w:rsidR="007D61B4">
        <w:rPr>
          <w:rFonts w:cs="Times New Roman"/>
        </w:rPr>
        <w:t xml:space="preserve"> </w:t>
      </w:r>
      <w:r w:rsidR="007D61B4" w:rsidRPr="007D61B4">
        <w:rPr>
          <w:rFonts w:cs="Times New Roman"/>
        </w:rPr>
        <w:t>random subset of 200 speakers and achieved 100% agreement with the automated classifications.</w:t>
      </w:r>
      <w:r w:rsidR="002D267F" w:rsidRPr="002D267F">
        <w:rPr>
          <w:rFonts w:cs="Times New Roman"/>
        </w:rPr>
        <w:t xml:space="preserve"> Throughout the paper and this appendix, we use the term “Black” to refer to individuals classified as “Black non-Hispanic.”</w:t>
      </w:r>
    </w:p>
    <w:p w14:paraId="6F26756E" w14:textId="77777777" w:rsidR="00CD4AE5" w:rsidRDefault="00677533" w:rsidP="00677533">
      <w:pPr>
        <w:spacing w:after="60" w:line="480" w:lineRule="auto"/>
        <w:ind w:firstLine="720"/>
      </w:pPr>
      <w:r>
        <w:rPr>
          <w:rFonts w:eastAsia="Times New Roman" w:cs="Times New Roman"/>
          <w:b/>
          <w:bCs/>
          <w:szCs w:val="24"/>
        </w:rPr>
        <w:t>2</w:t>
      </w:r>
      <w:r w:rsidR="00387650">
        <w:rPr>
          <w:rFonts w:eastAsia="Times New Roman" w:cs="Times New Roman"/>
          <w:b/>
          <w:bCs/>
          <w:szCs w:val="24"/>
        </w:rPr>
        <w:t xml:space="preserve">.2 </w:t>
      </w:r>
      <w:r>
        <w:rPr>
          <w:rFonts w:eastAsia="Times New Roman" w:cs="Times New Roman"/>
          <w:b/>
          <w:bCs/>
          <w:szCs w:val="24"/>
        </w:rPr>
        <w:t>Classification of Seminar Organizers and Department Chairs</w:t>
      </w:r>
    </w:p>
    <w:p w14:paraId="3173F1C6" w14:textId="77777777" w:rsidR="00153B6F" w:rsidRDefault="00153B6F" w:rsidP="00153B6F">
      <w:pPr>
        <w:spacing w:after="60" w:line="480" w:lineRule="auto"/>
        <w:ind w:firstLine="720"/>
        <w:rPr>
          <w:rFonts w:eastAsia="Times New Roman" w:cs="Times New Roman"/>
          <w:szCs w:val="24"/>
        </w:rPr>
      </w:pPr>
      <w:r w:rsidRPr="00153B6F">
        <w:rPr>
          <w:rFonts w:eastAsia="Times New Roman" w:cs="Times New Roman"/>
          <w:szCs w:val="24"/>
        </w:rPr>
        <w:t xml:space="preserve">We classified the race and gender of </w:t>
      </w:r>
      <w:r w:rsidR="003908DE">
        <w:rPr>
          <w:rFonts w:eastAsia="Times New Roman" w:cs="Times New Roman"/>
          <w:szCs w:val="24"/>
        </w:rPr>
        <w:t>567</w:t>
      </w:r>
      <w:r w:rsidRPr="00153B6F">
        <w:rPr>
          <w:rFonts w:eastAsia="Times New Roman" w:cs="Times New Roman"/>
          <w:szCs w:val="24"/>
        </w:rPr>
        <w:t xml:space="preserve"> department chairs and </w:t>
      </w:r>
      <w:r w:rsidR="003908DE">
        <w:rPr>
          <w:rFonts w:eastAsia="Times New Roman" w:cs="Times New Roman"/>
          <w:szCs w:val="24"/>
        </w:rPr>
        <w:t>1,019</w:t>
      </w:r>
      <w:r w:rsidRPr="00153B6F">
        <w:rPr>
          <w:rFonts w:eastAsia="Times New Roman" w:cs="Times New Roman"/>
          <w:szCs w:val="24"/>
        </w:rPr>
        <w:t xml:space="preserve"> seminar organizers using the same two-pronged approach described in Section 2.1.</w:t>
      </w:r>
      <w:r w:rsidR="0007144F">
        <w:rPr>
          <w:rFonts w:eastAsia="Times New Roman" w:cs="Times New Roman"/>
          <w:szCs w:val="24"/>
        </w:rPr>
        <w:t xml:space="preserve"> Where classification relied on the name-based path, recipients were classified with an abbreviated variant of the GPT-4o prompt described in Section 2.1, using the same race and gender category lists but without the reasoning field. The full text of this abbreviated prompt is available in the replication package.</w:t>
      </w:r>
      <w:r w:rsidRPr="00153B6F">
        <w:rPr>
          <w:rFonts w:eastAsia="Times New Roman" w:cs="Times New Roman"/>
          <w:szCs w:val="24"/>
        </w:rPr>
        <w:t xml:space="preserve"> Face-based predictions met the 90% confidence threshold for 3</w:t>
      </w:r>
      <w:r w:rsidR="003908DE">
        <w:rPr>
          <w:rFonts w:eastAsia="Times New Roman" w:cs="Times New Roman"/>
          <w:szCs w:val="24"/>
        </w:rPr>
        <w:t>2</w:t>
      </w:r>
      <w:r w:rsidRPr="00153B6F">
        <w:rPr>
          <w:rFonts w:eastAsia="Times New Roman" w:cs="Times New Roman"/>
          <w:szCs w:val="24"/>
        </w:rPr>
        <w:t xml:space="preserve">% of department chairs and 35% of seminar organizers; the remainder were classified via name-based inference. Of the </w:t>
      </w:r>
      <w:r w:rsidR="003908DE">
        <w:rPr>
          <w:rFonts w:eastAsia="Times New Roman" w:cs="Times New Roman"/>
          <w:szCs w:val="24"/>
        </w:rPr>
        <w:t>1,019</w:t>
      </w:r>
      <w:r w:rsidRPr="00153B6F">
        <w:rPr>
          <w:rFonts w:eastAsia="Times New Roman" w:cs="Times New Roman"/>
          <w:szCs w:val="24"/>
        </w:rPr>
        <w:t xml:space="preserve"> seminar organizers, 4</w:t>
      </w:r>
      <w:r w:rsidR="003908DE">
        <w:rPr>
          <w:rFonts w:eastAsia="Times New Roman" w:cs="Times New Roman"/>
          <w:szCs w:val="24"/>
        </w:rPr>
        <w:t>9</w:t>
      </w:r>
      <w:r w:rsidRPr="00153B6F">
        <w:rPr>
          <w:rFonts w:eastAsia="Times New Roman" w:cs="Times New Roman"/>
          <w:szCs w:val="24"/>
        </w:rPr>
        <w:t xml:space="preserve"> (4.</w:t>
      </w:r>
      <w:r w:rsidR="003908DE">
        <w:rPr>
          <w:rFonts w:eastAsia="Times New Roman" w:cs="Times New Roman"/>
          <w:szCs w:val="24"/>
        </w:rPr>
        <w:t>8</w:t>
      </w:r>
      <w:r w:rsidRPr="00153B6F">
        <w:rPr>
          <w:rFonts w:eastAsia="Times New Roman" w:cs="Times New Roman"/>
          <w:szCs w:val="24"/>
        </w:rPr>
        <w:t xml:space="preserve">%) could not </w:t>
      </w:r>
      <w:r w:rsidR="00406B9D">
        <w:rPr>
          <w:rFonts w:eastAsia="Times New Roman" w:cs="Times New Roman"/>
          <w:szCs w:val="24"/>
        </w:rPr>
        <w:t xml:space="preserve">have their race and gender </w:t>
      </w:r>
      <w:r w:rsidRPr="00153B6F">
        <w:rPr>
          <w:rFonts w:eastAsia="Times New Roman" w:cs="Times New Roman"/>
          <w:szCs w:val="24"/>
        </w:rPr>
        <w:t xml:space="preserve">classified because </w:t>
      </w:r>
      <w:r w:rsidR="00A35323" w:rsidRPr="00153B6F">
        <w:rPr>
          <w:rFonts w:eastAsia="Times New Roman" w:cs="Times New Roman"/>
          <w:szCs w:val="24"/>
        </w:rPr>
        <w:t>the</w:t>
      </w:r>
      <w:r w:rsidR="00A35323">
        <w:rPr>
          <w:rFonts w:eastAsia="Times New Roman" w:cs="Times New Roman"/>
          <w:szCs w:val="24"/>
        </w:rPr>
        <w:t xml:space="preserve"> seminar</w:t>
      </w:r>
      <w:r w:rsidR="00A35323" w:rsidRPr="00153B6F">
        <w:rPr>
          <w:rFonts w:eastAsia="Times New Roman" w:cs="Times New Roman"/>
          <w:szCs w:val="24"/>
        </w:rPr>
        <w:t xml:space="preserve"> </w:t>
      </w:r>
      <w:r w:rsidR="00A35323">
        <w:rPr>
          <w:rFonts w:eastAsia="Times New Roman" w:cs="Times New Roman"/>
          <w:szCs w:val="24"/>
        </w:rPr>
        <w:t>contact listed was</w:t>
      </w:r>
      <w:r w:rsidR="00A35323" w:rsidRPr="00153B6F">
        <w:rPr>
          <w:rFonts w:eastAsia="Times New Roman" w:cs="Times New Roman"/>
          <w:szCs w:val="24"/>
        </w:rPr>
        <w:t xml:space="preserve"> </w:t>
      </w:r>
      <w:r w:rsidR="00A35323">
        <w:rPr>
          <w:rFonts w:eastAsia="Times New Roman" w:cs="Times New Roman"/>
          <w:szCs w:val="24"/>
        </w:rPr>
        <w:t xml:space="preserve">a </w:t>
      </w:r>
      <w:r w:rsidRPr="00153B6F">
        <w:rPr>
          <w:rFonts w:eastAsia="Times New Roman" w:cs="Times New Roman"/>
          <w:szCs w:val="24"/>
        </w:rPr>
        <w:t xml:space="preserve">generic departmental email address (e.g., physics-seminar@university.edu) rather than </w:t>
      </w:r>
      <w:r w:rsidR="00A35323">
        <w:rPr>
          <w:rFonts w:eastAsia="Times New Roman" w:cs="Times New Roman"/>
          <w:szCs w:val="24"/>
        </w:rPr>
        <w:t xml:space="preserve">a </w:t>
      </w:r>
      <w:r w:rsidRPr="00153B6F">
        <w:rPr>
          <w:rFonts w:eastAsia="Times New Roman" w:cs="Times New Roman"/>
          <w:szCs w:val="24"/>
        </w:rPr>
        <w:t>named</w:t>
      </w:r>
      <w:r w:rsidR="00A35323">
        <w:rPr>
          <w:rFonts w:eastAsia="Times New Roman" w:cs="Times New Roman"/>
          <w:szCs w:val="24"/>
        </w:rPr>
        <w:t>,</w:t>
      </w:r>
      <w:r w:rsidRPr="00153B6F">
        <w:rPr>
          <w:rFonts w:eastAsia="Times New Roman" w:cs="Times New Roman"/>
          <w:szCs w:val="24"/>
        </w:rPr>
        <w:t xml:space="preserve"> individual</w:t>
      </w:r>
      <w:r w:rsidR="00A35323">
        <w:rPr>
          <w:rFonts w:eastAsia="Times New Roman" w:cs="Times New Roman"/>
          <w:szCs w:val="24"/>
        </w:rPr>
        <w:t xml:space="preserve"> academic</w:t>
      </w:r>
      <w:r w:rsidRPr="00153B6F">
        <w:rPr>
          <w:rFonts w:eastAsia="Times New Roman" w:cs="Times New Roman"/>
          <w:szCs w:val="24"/>
        </w:rPr>
        <w:t xml:space="preserve">; these </w:t>
      </w:r>
      <w:r w:rsidR="004D626D">
        <w:rPr>
          <w:rFonts w:eastAsia="Times New Roman" w:cs="Times New Roman"/>
          <w:szCs w:val="24"/>
        </w:rPr>
        <w:t>observations</w:t>
      </w:r>
      <w:r w:rsidR="004D626D" w:rsidRPr="00153B6F">
        <w:rPr>
          <w:rFonts w:eastAsia="Times New Roman" w:cs="Times New Roman"/>
          <w:szCs w:val="24"/>
        </w:rPr>
        <w:t xml:space="preserve"> </w:t>
      </w:r>
      <w:r w:rsidRPr="00153B6F">
        <w:rPr>
          <w:rFonts w:eastAsia="Times New Roman" w:cs="Times New Roman"/>
          <w:szCs w:val="24"/>
        </w:rPr>
        <w:t>were excluded when computing department-level recipient demographic covariates. All 5</w:t>
      </w:r>
      <w:r w:rsidR="003908DE">
        <w:rPr>
          <w:rFonts w:eastAsia="Times New Roman" w:cs="Times New Roman"/>
          <w:szCs w:val="24"/>
        </w:rPr>
        <w:t>67</w:t>
      </w:r>
      <w:r w:rsidRPr="00153B6F">
        <w:rPr>
          <w:rFonts w:eastAsia="Times New Roman" w:cs="Times New Roman"/>
          <w:szCs w:val="24"/>
        </w:rPr>
        <w:t xml:space="preserve"> department chairs</w:t>
      </w:r>
      <w:r w:rsidR="00406B9D">
        <w:rPr>
          <w:rFonts w:eastAsia="Times New Roman" w:cs="Times New Roman"/>
          <w:szCs w:val="24"/>
        </w:rPr>
        <w:t>’ demographics</w:t>
      </w:r>
      <w:r w:rsidRPr="00153B6F">
        <w:rPr>
          <w:rFonts w:eastAsia="Times New Roman" w:cs="Times New Roman"/>
          <w:szCs w:val="24"/>
        </w:rPr>
        <w:t xml:space="preserve"> were successfully classified.</w:t>
      </w:r>
    </w:p>
    <w:p w14:paraId="480F19A9" w14:textId="77777777" w:rsidR="00677533" w:rsidRPr="00153B6F" w:rsidRDefault="00677533" w:rsidP="00153B6F">
      <w:pPr>
        <w:spacing w:after="60" w:line="480" w:lineRule="auto"/>
        <w:ind w:firstLine="720"/>
        <w:rPr>
          <w:rFonts w:eastAsia="Times New Roman" w:cs="Times New Roman"/>
          <w:szCs w:val="24"/>
        </w:rPr>
      </w:pPr>
      <w:r>
        <w:rPr>
          <w:rFonts w:eastAsia="Times New Roman" w:cs="Times New Roman"/>
          <w:b/>
          <w:bCs/>
          <w:szCs w:val="24"/>
        </w:rPr>
        <w:t>2.</w:t>
      </w:r>
      <w:r w:rsidR="003908DE">
        <w:rPr>
          <w:rFonts w:eastAsia="Times New Roman" w:cs="Times New Roman"/>
          <w:b/>
          <w:bCs/>
          <w:szCs w:val="24"/>
        </w:rPr>
        <w:t>3</w:t>
      </w:r>
      <w:r>
        <w:rPr>
          <w:rFonts w:eastAsia="Times New Roman" w:cs="Times New Roman"/>
          <w:b/>
          <w:bCs/>
          <w:szCs w:val="24"/>
        </w:rPr>
        <w:t xml:space="preserve"> </w:t>
      </w:r>
      <w:r w:rsidR="00392240">
        <w:rPr>
          <w:rFonts w:eastAsia="Times New Roman" w:cs="Times New Roman"/>
          <w:b/>
          <w:bCs/>
          <w:szCs w:val="24"/>
        </w:rPr>
        <w:t xml:space="preserve">Classification of </w:t>
      </w:r>
      <w:r w:rsidRPr="00677533">
        <w:rPr>
          <w:rFonts w:eastAsia="Times New Roman" w:cs="Times New Roman"/>
          <w:b/>
          <w:bCs/>
          <w:szCs w:val="24"/>
        </w:rPr>
        <w:t xml:space="preserve">Faculty Listed in the URM </w:t>
      </w:r>
      <w:r w:rsidR="006E0E97">
        <w:rPr>
          <w:rFonts w:eastAsia="Times New Roman" w:cs="Times New Roman"/>
          <w:b/>
          <w:bCs/>
          <w:szCs w:val="24"/>
        </w:rPr>
        <w:t>Directory</w:t>
      </w:r>
    </w:p>
    <w:p w14:paraId="06585558" w14:textId="77777777" w:rsidR="003349D3" w:rsidRDefault="00595788" w:rsidP="003908DE">
      <w:pPr>
        <w:spacing w:after="0" w:line="480" w:lineRule="auto"/>
        <w:ind w:firstLine="720"/>
        <w:rPr>
          <w:rFonts w:cs="Times New Roman"/>
        </w:rPr>
      </w:pPr>
      <w:r w:rsidRPr="00595788">
        <w:rPr>
          <w:rFonts w:eastAsia="Times New Roman" w:cs="Times New Roman"/>
          <w:szCs w:val="24"/>
        </w:rPr>
        <w:t xml:space="preserve">The 550 faculty members in the URM </w:t>
      </w:r>
      <w:r w:rsidR="006E0E97">
        <w:rPr>
          <w:rFonts w:eastAsia="Times New Roman" w:cs="Times New Roman"/>
          <w:szCs w:val="24"/>
        </w:rPr>
        <w:t>directories</w:t>
      </w:r>
      <w:r w:rsidRPr="00595788">
        <w:rPr>
          <w:rFonts w:eastAsia="Times New Roman" w:cs="Times New Roman"/>
          <w:szCs w:val="24"/>
        </w:rPr>
        <w:t xml:space="preserve"> provided in our treatment condition had their demographics classified manually by research assistants as part of the </w:t>
      </w:r>
      <w:r w:rsidR="006E0E97">
        <w:rPr>
          <w:rFonts w:eastAsia="Times New Roman" w:cs="Times New Roman"/>
          <w:szCs w:val="24"/>
        </w:rPr>
        <w:t>directory</w:t>
      </w:r>
      <w:r w:rsidRPr="00595788">
        <w:rPr>
          <w:rFonts w:eastAsia="Times New Roman" w:cs="Times New Roman"/>
          <w:szCs w:val="24"/>
        </w:rPr>
        <w:t xml:space="preserve"> construction process described in Appendix Section 3.1 (below). Each faculty member's race (Black, Hispanic, or Native American) and gender were recorded by research assistants based on information available on each faculty member's departmental profile, including photographs and </w:t>
      </w:r>
      <w:r w:rsidRPr="00595788">
        <w:rPr>
          <w:rFonts w:eastAsia="Times New Roman" w:cs="Times New Roman"/>
          <w:szCs w:val="24"/>
        </w:rPr>
        <w:lastRenderedPageBreak/>
        <w:t xml:space="preserve">biographical details. To validate these classifications, an independent research assistant who was not involved in the original </w:t>
      </w:r>
      <w:r w:rsidR="006E0E97">
        <w:rPr>
          <w:rFonts w:eastAsia="Times New Roman" w:cs="Times New Roman"/>
          <w:szCs w:val="24"/>
        </w:rPr>
        <w:t>directory</w:t>
      </w:r>
      <w:r w:rsidRPr="00595788">
        <w:rPr>
          <w:rFonts w:eastAsia="Times New Roman" w:cs="Times New Roman"/>
          <w:szCs w:val="24"/>
        </w:rPr>
        <w:t xml:space="preserve"> construction coded the race and gender of a random sample of 100 faculty members who were included in the original URM </w:t>
      </w:r>
      <w:r w:rsidR="006E0E97">
        <w:rPr>
          <w:rFonts w:eastAsia="Times New Roman" w:cs="Times New Roman"/>
          <w:szCs w:val="24"/>
        </w:rPr>
        <w:t>Directory</w:t>
      </w:r>
      <w:r w:rsidRPr="00595788">
        <w:rPr>
          <w:rFonts w:eastAsia="Times New Roman" w:cs="Times New Roman"/>
          <w:szCs w:val="24"/>
        </w:rPr>
        <w:t xml:space="preserve">. The research assistant was shown each faculty member's photograph, name, title, university and website, and encouraged to search for any additional information that could help them verify the faculty member’s demographic identity. Agreement between the independent RA’s coding and the original </w:t>
      </w:r>
      <w:r w:rsidR="006E0E97">
        <w:rPr>
          <w:rFonts w:eastAsia="Times New Roman" w:cs="Times New Roman"/>
          <w:szCs w:val="24"/>
        </w:rPr>
        <w:t>directory</w:t>
      </w:r>
      <w:r w:rsidRPr="00595788">
        <w:rPr>
          <w:rFonts w:eastAsia="Times New Roman" w:cs="Times New Roman"/>
          <w:szCs w:val="24"/>
        </w:rPr>
        <w:t xml:space="preserve"> classifications was </w:t>
      </w:r>
      <w:r w:rsidR="00365C18">
        <w:rPr>
          <w:rFonts w:eastAsia="Times New Roman" w:cs="Times New Roman"/>
          <w:szCs w:val="24"/>
        </w:rPr>
        <w:t>92</w:t>
      </w:r>
      <w:r w:rsidRPr="00595788">
        <w:rPr>
          <w:rFonts w:eastAsia="Times New Roman" w:cs="Times New Roman"/>
          <w:szCs w:val="24"/>
        </w:rPr>
        <w:t xml:space="preserve">% for race and </w:t>
      </w:r>
      <w:r w:rsidR="00365C18">
        <w:rPr>
          <w:rFonts w:eastAsia="Times New Roman" w:cs="Times New Roman"/>
          <w:szCs w:val="24"/>
        </w:rPr>
        <w:t>98</w:t>
      </w:r>
      <w:r w:rsidRPr="00595788">
        <w:rPr>
          <w:rFonts w:eastAsia="Times New Roman" w:cs="Times New Roman"/>
          <w:szCs w:val="24"/>
        </w:rPr>
        <w:t>% for gender.</w:t>
      </w:r>
      <w:r w:rsidR="003349D3">
        <w:rPr>
          <w:rFonts w:cs="Times New Roman"/>
        </w:rPr>
        <w:br w:type="page"/>
      </w:r>
    </w:p>
    <w:p w14:paraId="05CEC87F" w14:textId="77777777" w:rsidR="008E2C4F" w:rsidRPr="00894406" w:rsidRDefault="008E2C4F" w:rsidP="008E2C4F">
      <w:pPr>
        <w:spacing w:after="0" w:line="480" w:lineRule="auto"/>
        <w:ind w:firstLine="720"/>
        <w:rPr>
          <w:rFonts w:cs="Times New Roman"/>
        </w:rPr>
      </w:pPr>
    </w:p>
    <w:p w14:paraId="68EE541A" w14:textId="77777777" w:rsidR="00287C3F" w:rsidRPr="00287C3F" w:rsidRDefault="00287C3F" w:rsidP="00566B43">
      <w:pPr>
        <w:pStyle w:val="Heading1"/>
      </w:pPr>
      <w:bookmarkStart w:id="4" w:name="_Toc235954538"/>
      <w:bookmarkStart w:id="5" w:name="_Toc240985900"/>
      <w:r>
        <w:t xml:space="preserve">Section 3: </w:t>
      </w:r>
      <w:r w:rsidR="006E0E97">
        <w:t>Directory</w:t>
      </w:r>
      <w:r>
        <w:t xml:space="preserve"> Construction</w:t>
      </w:r>
      <w:bookmarkEnd w:id="4"/>
      <w:bookmarkEnd w:id="5"/>
    </w:p>
    <w:p w14:paraId="1A1D4A7B" w14:textId="77777777" w:rsidR="00287C3F" w:rsidRDefault="009F71B8" w:rsidP="00287C3F">
      <w:pPr>
        <w:spacing w:after="0" w:line="480" w:lineRule="auto"/>
        <w:ind w:firstLine="720"/>
        <w:rPr>
          <w:rFonts w:eastAsia="Times New Roman" w:cs="Times New Roman"/>
          <w:szCs w:val="24"/>
        </w:rPr>
      </w:pPr>
      <w:r>
        <w:rPr>
          <w:rFonts w:eastAsia="Times New Roman" w:cs="Times New Roman"/>
          <w:szCs w:val="24"/>
        </w:rPr>
        <w:t>As described in the main manuscript, s</w:t>
      </w:r>
      <w:r w:rsidR="00FD4CC0">
        <w:rPr>
          <w:rFonts w:eastAsia="Times New Roman" w:cs="Times New Roman"/>
          <w:szCs w:val="24"/>
        </w:rPr>
        <w:t xml:space="preserve">eminar organizers and department chairs from each </w:t>
      </w:r>
      <w:r w:rsidR="00287C3F">
        <w:rPr>
          <w:rFonts w:eastAsia="Times New Roman" w:cs="Times New Roman"/>
          <w:szCs w:val="24"/>
        </w:rPr>
        <w:t xml:space="preserve">department in the treatment and control conditions </w:t>
      </w:r>
      <w:r w:rsidR="00FD4CC0">
        <w:rPr>
          <w:rFonts w:eastAsia="Times New Roman" w:cs="Times New Roman"/>
          <w:szCs w:val="24"/>
        </w:rPr>
        <w:t xml:space="preserve">were </w:t>
      </w:r>
      <w:r w:rsidR="00287C3F">
        <w:rPr>
          <w:rFonts w:eastAsia="Times New Roman" w:cs="Times New Roman"/>
          <w:szCs w:val="24"/>
        </w:rPr>
        <w:t xml:space="preserve">provided </w:t>
      </w:r>
      <w:r w:rsidR="00FD4CC0">
        <w:rPr>
          <w:rFonts w:eastAsia="Times New Roman" w:cs="Times New Roman"/>
          <w:szCs w:val="24"/>
        </w:rPr>
        <w:t xml:space="preserve">with </w:t>
      </w:r>
      <w:r w:rsidR="00287C3F">
        <w:rPr>
          <w:rFonts w:eastAsia="Times New Roman" w:cs="Times New Roman"/>
          <w:szCs w:val="24"/>
        </w:rPr>
        <w:t xml:space="preserve">access to a discipline-specific </w:t>
      </w:r>
      <w:r w:rsidR="006E0E97">
        <w:rPr>
          <w:rFonts w:eastAsia="Times New Roman" w:cs="Times New Roman"/>
          <w:szCs w:val="24"/>
        </w:rPr>
        <w:t>directory</w:t>
      </w:r>
      <w:r w:rsidR="00287C3F">
        <w:rPr>
          <w:rFonts w:eastAsia="Times New Roman" w:cs="Times New Roman"/>
          <w:szCs w:val="24"/>
        </w:rPr>
        <w:t xml:space="preserve"> of underrepresented minority (URM) faculty or a list of peer department homepages, respectively. The </w:t>
      </w:r>
      <w:r w:rsidR="006E0E97">
        <w:rPr>
          <w:rFonts w:eastAsia="Times New Roman" w:cs="Times New Roman"/>
          <w:szCs w:val="24"/>
        </w:rPr>
        <w:t>directories</w:t>
      </w:r>
      <w:r w:rsidR="00287C3F">
        <w:rPr>
          <w:rFonts w:eastAsia="Times New Roman" w:cs="Times New Roman"/>
          <w:szCs w:val="24"/>
        </w:rPr>
        <w:t xml:space="preserve"> were constructed as follows.</w:t>
      </w:r>
    </w:p>
    <w:p w14:paraId="70BF0CC6" w14:textId="77777777" w:rsidR="00287C3F" w:rsidRDefault="00287C3F" w:rsidP="00677533">
      <w:pPr>
        <w:spacing w:after="0" w:line="480" w:lineRule="auto"/>
        <w:ind w:firstLine="720"/>
      </w:pPr>
      <w:r>
        <w:rPr>
          <w:rFonts w:eastAsia="Times New Roman" w:cs="Times New Roman"/>
          <w:b/>
          <w:bCs/>
          <w:szCs w:val="24"/>
        </w:rPr>
        <w:t xml:space="preserve">3.1 URM </w:t>
      </w:r>
      <w:r w:rsidR="006E0E97">
        <w:rPr>
          <w:rFonts w:eastAsia="Times New Roman" w:cs="Times New Roman"/>
          <w:b/>
          <w:bCs/>
          <w:szCs w:val="24"/>
        </w:rPr>
        <w:t>Directory</w:t>
      </w:r>
      <w:r>
        <w:rPr>
          <w:rFonts w:eastAsia="Times New Roman" w:cs="Times New Roman"/>
          <w:b/>
          <w:bCs/>
          <w:szCs w:val="24"/>
        </w:rPr>
        <w:t xml:space="preserve"> (Treatment Condition)</w:t>
      </w:r>
    </w:p>
    <w:p w14:paraId="6C59FBB1" w14:textId="77777777" w:rsidR="00622383" w:rsidRDefault="00677533" w:rsidP="00E6317C">
      <w:pPr>
        <w:spacing w:after="0" w:line="480" w:lineRule="auto"/>
        <w:ind w:firstLine="720"/>
        <w:rPr>
          <w:rFonts w:eastAsia="Times New Roman" w:cs="Times New Roman"/>
          <w:szCs w:val="24"/>
        </w:rPr>
      </w:pPr>
      <w:r w:rsidRPr="00677533">
        <w:rPr>
          <w:rFonts w:eastAsia="Times New Roman" w:cs="Times New Roman"/>
          <w:szCs w:val="24"/>
        </w:rPr>
        <w:t xml:space="preserve">Departments assigned to the </w:t>
      </w:r>
      <w:r w:rsidRPr="00677533">
        <w:rPr>
          <w:rFonts w:eastAsia="Times New Roman" w:cs="Times New Roman"/>
          <w:i/>
          <w:iCs/>
          <w:szCs w:val="24"/>
        </w:rPr>
        <w:t xml:space="preserve">URM </w:t>
      </w:r>
      <w:r w:rsidR="006E0E97">
        <w:rPr>
          <w:rFonts w:eastAsia="Times New Roman" w:cs="Times New Roman"/>
          <w:i/>
          <w:iCs/>
          <w:szCs w:val="24"/>
        </w:rPr>
        <w:t>Directory</w:t>
      </w:r>
      <w:r w:rsidRPr="00677533">
        <w:rPr>
          <w:rFonts w:eastAsia="Times New Roman" w:cs="Times New Roman"/>
          <w:i/>
          <w:iCs/>
          <w:szCs w:val="24"/>
        </w:rPr>
        <w:t xml:space="preserve"> Treatment </w:t>
      </w:r>
      <w:r w:rsidRPr="00677533">
        <w:rPr>
          <w:rFonts w:eastAsia="Times New Roman" w:cs="Times New Roman"/>
          <w:szCs w:val="24"/>
        </w:rPr>
        <w:t xml:space="preserve">condition received access to a curated, discipline-specific </w:t>
      </w:r>
      <w:r w:rsidR="006E0E97">
        <w:rPr>
          <w:rFonts w:eastAsia="Times New Roman" w:cs="Times New Roman"/>
          <w:szCs w:val="24"/>
        </w:rPr>
        <w:t>directory</w:t>
      </w:r>
      <w:r w:rsidRPr="00677533">
        <w:rPr>
          <w:rFonts w:eastAsia="Times New Roman" w:cs="Times New Roman"/>
          <w:szCs w:val="24"/>
        </w:rPr>
        <w:t xml:space="preserve"> of URM faculty at peer institutions</w:t>
      </w:r>
      <w:r w:rsidR="005140E8">
        <w:rPr>
          <w:rFonts w:eastAsia="Times New Roman" w:cs="Times New Roman"/>
          <w:szCs w:val="24"/>
        </w:rPr>
        <w:t xml:space="preserve"> </w:t>
      </w:r>
      <w:r w:rsidR="005140E8">
        <w:t>(see Figure S3 for an example)</w:t>
      </w:r>
      <w:r w:rsidRPr="00677533">
        <w:rPr>
          <w:rFonts w:eastAsia="Times New Roman" w:cs="Times New Roman"/>
          <w:szCs w:val="24"/>
        </w:rPr>
        <w:t>. Peer departments were</w:t>
      </w:r>
      <w:r>
        <w:rPr>
          <w:rFonts w:eastAsia="Times New Roman" w:cs="Times New Roman"/>
          <w:szCs w:val="24"/>
        </w:rPr>
        <w:t xml:space="preserve"> </w:t>
      </w:r>
      <w:r w:rsidRPr="00677533">
        <w:rPr>
          <w:rFonts w:eastAsia="Times New Roman" w:cs="Times New Roman"/>
          <w:szCs w:val="24"/>
        </w:rPr>
        <w:t xml:space="preserve">defined as those ranked within </w:t>
      </w:r>
      <w:r w:rsidR="00D17A67">
        <w:rPr>
          <w:rFonts w:eastAsia="Times New Roman" w:cs="Times New Roman"/>
          <w:szCs w:val="24"/>
        </w:rPr>
        <w:t xml:space="preserve">plus or minus </w:t>
      </w:r>
      <w:r w:rsidRPr="00677533">
        <w:rPr>
          <w:rFonts w:eastAsia="Times New Roman" w:cs="Times New Roman"/>
          <w:szCs w:val="24"/>
        </w:rPr>
        <w:t xml:space="preserve">20 positions of the host department in the 2024 U.S. News &amp; World Report discipline-specific rankings, with the </w:t>
      </w:r>
      <w:r w:rsidR="003908DE">
        <w:rPr>
          <w:rFonts w:eastAsia="Times New Roman" w:cs="Times New Roman"/>
          <w:szCs w:val="24"/>
        </w:rPr>
        <w:t>peer set</w:t>
      </w:r>
      <w:r w:rsidRPr="00677533">
        <w:rPr>
          <w:rFonts w:eastAsia="Times New Roman" w:cs="Times New Roman"/>
          <w:szCs w:val="24"/>
        </w:rPr>
        <w:t xml:space="preserve"> iteratively </w:t>
      </w:r>
      <w:r w:rsidR="00595788" w:rsidRPr="00677533">
        <w:rPr>
          <w:rFonts w:eastAsia="Times New Roman" w:cs="Times New Roman"/>
          <w:szCs w:val="24"/>
        </w:rPr>
        <w:t xml:space="preserve">expanded </w:t>
      </w:r>
      <w:r w:rsidR="00595788">
        <w:rPr>
          <w:rFonts w:eastAsia="Times New Roman" w:cs="Times New Roman"/>
          <w:szCs w:val="24"/>
        </w:rPr>
        <w:t>one</w:t>
      </w:r>
      <w:r w:rsidR="0053584D">
        <w:rPr>
          <w:rFonts w:eastAsia="Times New Roman" w:cs="Times New Roman"/>
          <w:szCs w:val="24"/>
        </w:rPr>
        <w:t xml:space="preserve"> upward and then downward</w:t>
      </w:r>
      <w:r w:rsidRPr="00677533">
        <w:rPr>
          <w:rFonts w:eastAsia="Times New Roman" w:cs="Times New Roman"/>
          <w:szCs w:val="24"/>
        </w:rPr>
        <w:t xml:space="preserve"> until at least 20 URM faculty </w:t>
      </w:r>
      <w:r w:rsidR="0053584D">
        <w:rPr>
          <w:rFonts w:eastAsia="Times New Roman" w:cs="Times New Roman"/>
          <w:szCs w:val="24"/>
        </w:rPr>
        <w:t xml:space="preserve">at peer departments </w:t>
      </w:r>
      <w:r w:rsidRPr="00677533">
        <w:rPr>
          <w:rFonts w:eastAsia="Times New Roman" w:cs="Times New Roman"/>
          <w:szCs w:val="24"/>
        </w:rPr>
        <w:t xml:space="preserve">were </w:t>
      </w:r>
      <w:r w:rsidR="0053584D">
        <w:rPr>
          <w:rFonts w:eastAsia="Times New Roman" w:cs="Times New Roman"/>
          <w:szCs w:val="24"/>
        </w:rPr>
        <w:t xml:space="preserve">identified </w:t>
      </w:r>
      <w:r w:rsidRPr="00677533">
        <w:rPr>
          <w:rFonts w:eastAsia="Times New Roman" w:cs="Times New Roman"/>
          <w:szCs w:val="24"/>
        </w:rPr>
        <w:t xml:space="preserve">for inclusion. </w:t>
      </w:r>
      <w:r w:rsidR="002D267F" w:rsidRPr="002D267F">
        <w:rPr>
          <w:rFonts w:eastAsia="Times New Roman" w:cs="Times New Roman"/>
          <w:szCs w:val="24"/>
        </w:rPr>
        <w:t xml:space="preserve"> A minimum of 40 peer departments was ensured by expanding the set of universities near the top or bottom of the ranking, so the count of peer departments used as a control variable occasionally exceeds 40.</w:t>
      </w:r>
    </w:p>
    <w:p w14:paraId="5319A791" w14:textId="77777777" w:rsidR="00E6317C" w:rsidRDefault="00677533" w:rsidP="00E6317C">
      <w:pPr>
        <w:spacing w:after="0" w:line="480" w:lineRule="auto"/>
        <w:ind w:firstLine="720"/>
        <w:rPr>
          <w:rFonts w:eastAsia="Times New Roman" w:cs="Times New Roman"/>
          <w:szCs w:val="24"/>
        </w:rPr>
      </w:pPr>
      <w:r w:rsidRPr="00677533">
        <w:rPr>
          <w:rFonts w:eastAsia="Times New Roman" w:cs="Times New Roman"/>
          <w:szCs w:val="24"/>
        </w:rPr>
        <w:t xml:space="preserve">Five discipline-specific </w:t>
      </w:r>
      <w:r w:rsidR="002B7801">
        <w:rPr>
          <w:rFonts w:eastAsia="Times New Roman" w:cs="Times New Roman"/>
          <w:szCs w:val="24"/>
        </w:rPr>
        <w:t>lists of URM faculty</w:t>
      </w:r>
      <w:r w:rsidRPr="00677533">
        <w:rPr>
          <w:rFonts w:eastAsia="Times New Roman" w:cs="Times New Roman"/>
          <w:szCs w:val="24"/>
        </w:rPr>
        <w:t xml:space="preserve"> were constructed</w:t>
      </w:r>
      <w:r w:rsidR="00561296">
        <w:rPr>
          <w:rFonts w:eastAsia="Times New Roman" w:cs="Times New Roman"/>
          <w:szCs w:val="24"/>
        </w:rPr>
        <w:t xml:space="preserve"> from which the set of 20+ peer faculty were drawn for each</w:t>
      </w:r>
      <w:r w:rsidR="002B7801">
        <w:rPr>
          <w:rFonts w:eastAsia="Times New Roman" w:cs="Times New Roman"/>
          <w:szCs w:val="24"/>
        </w:rPr>
        <w:t xml:space="preserve"> personalized </w:t>
      </w:r>
      <w:r w:rsidR="006E0E97">
        <w:rPr>
          <w:rFonts w:eastAsia="Times New Roman" w:cs="Times New Roman"/>
          <w:szCs w:val="24"/>
        </w:rPr>
        <w:t>directory</w:t>
      </w:r>
      <w:r w:rsidR="002B7801">
        <w:rPr>
          <w:rFonts w:eastAsia="Times New Roman" w:cs="Times New Roman"/>
          <w:szCs w:val="24"/>
        </w:rPr>
        <w:t xml:space="preserve"> shared with a given department</w:t>
      </w:r>
      <w:r w:rsidR="005C0F48">
        <w:rPr>
          <w:rFonts w:eastAsia="Times New Roman" w:cs="Times New Roman"/>
          <w:szCs w:val="24"/>
        </w:rPr>
        <w:t xml:space="preserve"> chair and seminar organizer</w:t>
      </w:r>
      <w:r w:rsidR="002B7801">
        <w:rPr>
          <w:rFonts w:eastAsia="Times New Roman" w:cs="Times New Roman"/>
          <w:szCs w:val="24"/>
        </w:rPr>
        <w:t>.</w:t>
      </w:r>
      <w:r w:rsidR="002B7801" w:rsidRPr="00677533">
        <w:rPr>
          <w:rFonts w:eastAsia="Times New Roman" w:cs="Times New Roman"/>
          <w:szCs w:val="24"/>
        </w:rPr>
        <w:t xml:space="preserve"> </w:t>
      </w:r>
      <w:r w:rsidR="002B7801">
        <w:rPr>
          <w:rFonts w:eastAsia="Times New Roman" w:cs="Times New Roman"/>
          <w:szCs w:val="24"/>
        </w:rPr>
        <w:t xml:space="preserve">One list was created </w:t>
      </w:r>
      <w:r w:rsidRPr="00677533">
        <w:rPr>
          <w:rFonts w:eastAsia="Times New Roman" w:cs="Times New Roman"/>
          <w:szCs w:val="24"/>
        </w:rPr>
        <w:t xml:space="preserve">for each STEM field in the sample: </w:t>
      </w:r>
      <w:r w:rsidR="00566B43">
        <w:rPr>
          <w:rFonts w:eastAsia="Times New Roman" w:cs="Times New Roman"/>
          <w:szCs w:val="24"/>
        </w:rPr>
        <w:t>C</w:t>
      </w:r>
      <w:r w:rsidRPr="00677533">
        <w:rPr>
          <w:rFonts w:eastAsia="Times New Roman" w:cs="Times New Roman"/>
          <w:szCs w:val="24"/>
        </w:rPr>
        <w:t>hemistry (</w:t>
      </w:r>
      <w:r w:rsidR="002B7801">
        <w:rPr>
          <w:rFonts w:eastAsia="Times New Roman" w:cs="Times New Roman"/>
          <w:szCs w:val="24"/>
        </w:rPr>
        <w:t xml:space="preserve">a list of </w:t>
      </w:r>
      <w:r w:rsidRPr="00677533">
        <w:rPr>
          <w:rFonts w:eastAsia="Times New Roman" w:cs="Times New Roman"/>
          <w:szCs w:val="24"/>
        </w:rPr>
        <w:t xml:space="preserve">108 </w:t>
      </w:r>
      <w:r w:rsidR="004E1776">
        <w:rPr>
          <w:rFonts w:eastAsia="Times New Roman" w:cs="Times New Roman"/>
          <w:szCs w:val="24"/>
        </w:rPr>
        <w:t xml:space="preserve">URM </w:t>
      </w:r>
      <w:r w:rsidRPr="00677533">
        <w:rPr>
          <w:rFonts w:eastAsia="Times New Roman" w:cs="Times New Roman"/>
          <w:szCs w:val="24"/>
        </w:rPr>
        <w:t xml:space="preserve">faculty), </w:t>
      </w:r>
      <w:r w:rsidR="00566B43">
        <w:rPr>
          <w:rFonts w:eastAsia="Times New Roman" w:cs="Times New Roman"/>
          <w:szCs w:val="24"/>
        </w:rPr>
        <w:t>C</w:t>
      </w:r>
      <w:r w:rsidRPr="00677533">
        <w:rPr>
          <w:rFonts w:eastAsia="Times New Roman" w:cs="Times New Roman"/>
          <w:szCs w:val="24"/>
        </w:rPr>
        <w:t xml:space="preserve">omputer </w:t>
      </w:r>
      <w:r w:rsidR="00566B43">
        <w:rPr>
          <w:rFonts w:eastAsia="Times New Roman" w:cs="Times New Roman"/>
          <w:szCs w:val="24"/>
        </w:rPr>
        <w:t>S</w:t>
      </w:r>
      <w:r w:rsidRPr="00677533">
        <w:rPr>
          <w:rFonts w:eastAsia="Times New Roman" w:cs="Times New Roman"/>
          <w:szCs w:val="24"/>
        </w:rPr>
        <w:t>cience (</w:t>
      </w:r>
      <w:r w:rsidR="002B7801">
        <w:rPr>
          <w:rFonts w:eastAsia="Times New Roman" w:cs="Times New Roman"/>
          <w:szCs w:val="24"/>
        </w:rPr>
        <w:t xml:space="preserve">a list of </w:t>
      </w:r>
      <w:r w:rsidRPr="00677533">
        <w:rPr>
          <w:rFonts w:eastAsia="Times New Roman" w:cs="Times New Roman"/>
          <w:szCs w:val="24"/>
        </w:rPr>
        <w:t>94</w:t>
      </w:r>
      <w:r w:rsidR="002B7801">
        <w:rPr>
          <w:rFonts w:eastAsia="Times New Roman" w:cs="Times New Roman"/>
          <w:szCs w:val="24"/>
        </w:rPr>
        <w:t xml:space="preserve"> </w:t>
      </w:r>
      <w:r w:rsidR="004E1776">
        <w:rPr>
          <w:rFonts w:eastAsia="Times New Roman" w:cs="Times New Roman"/>
          <w:szCs w:val="24"/>
        </w:rPr>
        <w:t xml:space="preserve">URM </w:t>
      </w:r>
      <w:r w:rsidR="002B7801">
        <w:rPr>
          <w:rFonts w:eastAsia="Times New Roman" w:cs="Times New Roman"/>
          <w:szCs w:val="24"/>
        </w:rPr>
        <w:t>faculty</w:t>
      </w:r>
      <w:r w:rsidRPr="00677533">
        <w:rPr>
          <w:rFonts w:eastAsia="Times New Roman" w:cs="Times New Roman"/>
          <w:szCs w:val="24"/>
        </w:rPr>
        <w:t xml:space="preserve">), </w:t>
      </w:r>
      <w:r w:rsidR="00566B43">
        <w:rPr>
          <w:rFonts w:eastAsia="Times New Roman" w:cs="Times New Roman"/>
          <w:szCs w:val="24"/>
        </w:rPr>
        <w:t>M</w:t>
      </w:r>
      <w:r w:rsidRPr="00677533">
        <w:rPr>
          <w:rFonts w:eastAsia="Times New Roman" w:cs="Times New Roman"/>
          <w:szCs w:val="24"/>
        </w:rPr>
        <w:t>athematics (</w:t>
      </w:r>
      <w:r w:rsidR="002B7801">
        <w:rPr>
          <w:rFonts w:eastAsia="Times New Roman" w:cs="Times New Roman"/>
          <w:szCs w:val="24"/>
        </w:rPr>
        <w:t xml:space="preserve">a list of </w:t>
      </w:r>
      <w:r w:rsidRPr="00677533">
        <w:rPr>
          <w:rFonts w:eastAsia="Times New Roman" w:cs="Times New Roman"/>
          <w:szCs w:val="24"/>
        </w:rPr>
        <w:t>105</w:t>
      </w:r>
      <w:r w:rsidR="002B7801">
        <w:rPr>
          <w:rFonts w:eastAsia="Times New Roman" w:cs="Times New Roman"/>
          <w:szCs w:val="24"/>
        </w:rPr>
        <w:t xml:space="preserve"> </w:t>
      </w:r>
      <w:r w:rsidR="004E1776">
        <w:rPr>
          <w:rFonts w:eastAsia="Times New Roman" w:cs="Times New Roman"/>
          <w:szCs w:val="24"/>
        </w:rPr>
        <w:t xml:space="preserve">URM </w:t>
      </w:r>
      <w:r w:rsidR="002B7801">
        <w:rPr>
          <w:rFonts w:eastAsia="Times New Roman" w:cs="Times New Roman"/>
          <w:szCs w:val="24"/>
        </w:rPr>
        <w:t>faculty</w:t>
      </w:r>
      <w:r w:rsidRPr="00677533">
        <w:rPr>
          <w:rFonts w:eastAsia="Times New Roman" w:cs="Times New Roman"/>
          <w:szCs w:val="24"/>
        </w:rPr>
        <w:t xml:space="preserve">), </w:t>
      </w:r>
      <w:r w:rsidR="00566B43">
        <w:rPr>
          <w:rFonts w:eastAsia="Times New Roman" w:cs="Times New Roman"/>
          <w:szCs w:val="24"/>
        </w:rPr>
        <w:t>M</w:t>
      </w:r>
      <w:r w:rsidRPr="00677533">
        <w:rPr>
          <w:rFonts w:eastAsia="Times New Roman" w:cs="Times New Roman"/>
          <w:szCs w:val="24"/>
        </w:rPr>
        <w:t xml:space="preserve">echanical </w:t>
      </w:r>
      <w:r w:rsidR="00566B43">
        <w:rPr>
          <w:rFonts w:eastAsia="Times New Roman" w:cs="Times New Roman"/>
          <w:szCs w:val="24"/>
        </w:rPr>
        <w:t>E</w:t>
      </w:r>
      <w:r w:rsidRPr="00677533">
        <w:rPr>
          <w:rFonts w:eastAsia="Times New Roman" w:cs="Times New Roman"/>
          <w:szCs w:val="24"/>
        </w:rPr>
        <w:t>ngineering (</w:t>
      </w:r>
      <w:r w:rsidR="002B7801">
        <w:rPr>
          <w:rFonts w:eastAsia="Times New Roman" w:cs="Times New Roman"/>
          <w:szCs w:val="24"/>
        </w:rPr>
        <w:t xml:space="preserve">a list of </w:t>
      </w:r>
      <w:r w:rsidRPr="00677533">
        <w:rPr>
          <w:rFonts w:eastAsia="Times New Roman" w:cs="Times New Roman"/>
          <w:szCs w:val="24"/>
        </w:rPr>
        <w:t>131</w:t>
      </w:r>
      <w:r w:rsidR="002B7801">
        <w:rPr>
          <w:rFonts w:eastAsia="Times New Roman" w:cs="Times New Roman"/>
          <w:szCs w:val="24"/>
        </w:rPr>
        <w:t xml:space="preserve"> </w:t>
      </w:r>
      <w:r w:rsidR="004E1776">
        <w:rPr>
          <w:rFonts w:eastAsia="Times New Roman" w:cs="Times New Roman"/>
          <w:szCs w:val="24"/>
        </w:rPr>
        <w:t xml:space="preserve">URM </w:t>
      </w:r>
      <w:r w:rsidR="002B7801">
        <w:rPr>
          <w:rFonts w:eastAsia="Times New Roman" w:cs="Times New Roman"/>
          <w:szCs w:val="24"/>
        </w:rPr>
        <w:t>faculty</w:t>
      </w:r>
      <w:r w:rsidRPr="00677533">
        <w:rPr>
          <w:rFonts w:eastAsia="Times New Roman" w:cs="Times New Roman"/>
          <w:szCs w:val="24"/>
        </w:rPr>
        <w:t xml:space="preserve">), and </w:t>
      </w:r>
      <w:r w:rsidR="00566B43">
        <w:rPr>
          <w:rFonts w:eastAsia="Times New Roman" w:cs="Times New Roman"/>
          <w:szCs w:val="24"/>
        </w:rPr>
        <w:t>P</w:t>
      </w:r>
      <w:r w:rsidRPr="00677533">
        <w:rPr>
          <w:rFonts w:eastAsia="Times New Roman" w:cs="Times New Roman"/>
          <w:szCs w:val="24"/>
        </w:rPr>
        <w:t>hysics (</w:t>
      </w:r>
      <w:r w:rsidR="002B7801">
        <w:rPr>
          <w:rFonts w:eastAsia="Times New Roman" w:cs="Times New Roman"/>
          <w:szCs w:val="24"/>
        </w:rPr>
        <w:t xml:space="preserve">a list of </w:t>
      </w:r>
      <w:r w:rsidRPr="00677533">
        <w:rPr>
          <w:rFonts w:eastAsia="Times New Roman" w:cs="Times New Roman"/>
          <w:szCs w:val="24"/>
        </w:rPr>
        <w:t>112</w:t>
      </w:r>
      <w:r w:rsidR="002B7801">
        <w:rPr>
          <w:rFonts w:eastAsia="Times New Roman" w:cs="Times New Roman"/>
          <w:szCs w:val="24"/>
        </w:rPr>
        <w:t xml:space="preserve"> </w:t>
      </w:r>
      <w:r w:rsidR="004E1776">
        <w:rPr>
          <w:rFonts w:eastAsia="Times New Roman" w:cs="Times New Roman"/>
          <w:szCs w:val="24"/>
        </w:rPr>
        <w:t xml:space="preserve">URM </w:t>
      </w:r>
      <w:r w:rsidR="002B7801">
        <w:rPr>
          <w:rFonts w:eastAsia="Times New Roman" w:cs="Times New Roman"/>
          <w:szCs w:val="24"/>
        </w:rPr>
        <w:t>faculty</w:t>
      </w:r>
      <w:r w:rsidRPr="00677533">
        <w:rPr>
          <w:rFonts w:eastAsia="Times New Roman" w:cs="Times New Roman"/>
          <w:szCs w:val="24"/>
        </w:rPr>
        <w:t>), yielding 550 URM faculty entries in total</w:t>
      </w:r>
      <w:r w:rsidR="002B7801">
        <w:rPr>
          <w:rFonts w:eastAsia="Times New Roman" w:cs="Times New Roman"/>
          <w:szCs w:val="24"/>
        </w:rPr>
        <w:t xml:space="preserve"> across all lists</w:t>
      </w:r>
      <w:r w:rsidRPr="00677533">
        <w:rPr>
          <w:rFonts w:eastAsia="Times New Roman" w:cs="Times New Roman"/>
          <w:szCs w:val="24"/>
        </w:rPr>
        <w:t xml:space="preserve">. Of </w:t>
      </w:r>
      <w:r w:rsidR="00BC0308">
        <w:rPr>
          <w:rFonts w:eastAsia="Times New Roman" w:cs="Times New Roman"/>
          <w:szCs w:val="24"/>
        </w:rPr>
        <w:t xml:space="preserve">all </w:t>
      </w:r>
      <w:r w:rsidRPr="00677533">
        <w:rPr>
          <w:rFonts w:eastAsia="Times New Roman" w:cs="Times New Roman"/>
          <w:szCs w:val="24"/>
        </w:rPr>
        <w:t>the</w:t>
      </w:r>
      <w:r w:rsidR="002B7801">
        <w:rPr>
          <w:rFonts w:eastAsia="Times New Roman" w:cs="Times New Roman"/>
          <w:szCs w:val="24"/>
        </w:rPr>
        <w:t xml:space="preserve"> faculty</w:t>
      </w:r>
      <w:r w:rsidR="00BC0308">
        <w:rPr>
          <w:rFonts w:eastAsia="Times New Roman" w:cs="Times New Roman"/>
          <w:szCs w:val="24"/>
        </w:rPr>
        <w:t xml:space="preserve"> included on these lists</w:t>
      </w:r>
      <w:r w:rsidRPr="00677533">
        <w:rPr>
          <w:rFonts w:eastAsia="Times New Roman" w:cs="Times New Roman"/>
          <w:szCs w:val="24"/>
        </w:rPr>
        <w:t>, 268 (48.7%) were classified as Black, 280 (50.9%) as Hispanic, and 2 (0.4%) as Native American; 360 (65.5%) were men and 190 (34.5%) were women.</w:t>
      </w:r>
      <w:r w:rsidR="004E1776">
        <w:rPr>
          <w:rFonts w:eastAsia="Times New Roman" w:cs="Times New Roman"/>
          <w:szCs w:val="24"/>
        </w:rPr>
        <w:t xml:space="preserve"> The average </w:t>
      </w:r>
      <w:r w:rsidR="006E0E97">
        <w:rPr>
          <w:rFonts w:eastAsia="Times New Roman" w:cs="Times New Roman"/>
          <w:szCs w:val="24"/>
        </w:rPr>
        <w:lastRenderedPageBreak/>
        <w:t>directory</w:t>
      </w:r>
      <w:r w:rsidR="004E1776">
        <w:rPr>
          <w:rFonts w:eastAsia="Times New Roman" w:cs="Times New Roman"/>
          <w:szCs w:val="24"/>
        </w:rPr>
        <w:t xml:space="preserve"> listing URM faculty from peer departments that we sent to a seminar organizer and department chair included 31 URM faculty</w:t>
      </w:r>
      <w:r w:rsidR="00FE3633">
        <w:rPr>
          <w:rFonts w:eastAsia="Times New Roman" w:cs="Times New Roman"/>
          <w:szCs w:val="24"/>
        </w:rPr>
        <w:t xml:space="preserve"> (min = 20, max = 64)</w:t>
      </w:r>
      <w:r w:rsidR="004E1776">
        <w:rPr>
          <w:rFonts w:eastAsia="Times New Roman" w:cs="Times New Roman"/>
          <w:szCs w:val="24"/>
        </w:rPr>
        <w:t>.</w:t>
      </w:r>
    </w:p>
    <w:p w14:paraId="1A3E3FAB" w14:textId="77777777" w:rsidR="00E6317C" w:rsidRDefault="00E6317C" w:rsidP="00E6317C">
      <w:pPr>
        <w:spacing w:after="0" w:line="480" w:lineRule="auto"/>
        <w:ind w:firstLine="720"/>
        <w:rPr>
          <w:rFonts w:eastAsia="Times New Roman" w:cs="Times New Roman"/>
          <w:b/>
          <w:bCs/>
          <w:szCs w:val="24"/>
        </w:rPr>
      </w:pPr>
      <w:r w:rsidRPr="00E6317C">
        <w:rPr>
          <w:rFonts w:eastAsia="Times New Roman" w:cs="Times New Roman"/>
          <w:szCs w:val="24"/>
        </w:rPr>
        <w:t xml:space="preserve">To construct the lists of URM faculty that populated the personalized </w:t>
      </w:r>
      <w:r w:rsidR="006E0E97">
        <w:rPr>
          <w:rFonts w:eastAsia="Times New Roman" w:cs="Times New Roman"/>
          <w:szCs w:val="24"/>
        </w:rPr>
        <w:t>directories</w:t>
      </w:r>
      <w:r w:rsidRPr="00E6317C">
        <w:rPr>
          <w:rFonts w:eastAsia="Times New Roman" w:cs="Times New Roman"/>
          <w:szCs w:val="24"/>
        </w:rPr>
        <w:t xml:space="preserve"> shared with those in our treatment condition, three research assistants systematically visited the department websites of all 146 R1 universities in our sample and identified faculty who were underrepresented racial minorities—defined as Black, Hispanic, or Native American—by reviewing faculty profile pages and photographs. Each </w:t>
      </w:r>
      <w:r w:rsidR="006E0E97">
        <w:rPr>
          <w:rFonts w:eastAsia="Times New Roman" w:cs="Times New Roman"/>
          <w:szCs w:val="24"/>
        </w:rPr>
        <w:t>directory</w:t>
      </w:r>
      <w:r w:rsidRPr="00E6317C">
        <w:rPr>
          <w:rFonts w:eastAsia="Times New Roman" w:cs="Times New Roman"/>
          <w:szCs w:val="24"/>
        </w:rPr>
        <w:t xml:space="preserve"> entry included a photograph, name, academic title, institutional affiliation, race, gender, research area(s), and a link to the faculty member’s webpage (see Figure S3 for an example screenshot). To assess the reliability of these classifications, an independent research assistant who was not involved in the original </w:t>
      </w:r>
      <w:r w:rsidR="006E0E97">
        <w:rPr>
          <w:rFonts w:eastAsia="Times New Roman" w:cs="Times New Roman"/>
          <w:szCs w:val="24"/>
        </w:rPr>
        <w:t>directory</w:t>
      </w:r>
      <w:r w:rsidRPr="00E6317C">
        <w:rPr>
          <w:rFonts w:eastAsia="Times New Roman" w:cs="Times New Roman"/>
          <w:szCs w:val="24"/>
        </w:rPr>
        <w:t xml:space="preserve"> construction coded the race and gender of a random sample of 100 faculty members using each faculty member’s photograph, name, title, university, and website. Agreement between the independent research assistant’s coding and the original </w:t>
      </w:r>
      <w:r w:rsidR="006E0E97">
        <w:rPr>
          <w:rFonts w:eastAsia="Times New Roman" w:cs="Times New Roman"/>
          <w:szCs w:val="24"/>
        </w:rPr>
        <w:t>directory</w:t>
      </w:r>
      <w:r w:rsidRPr="00E6317C">
        <w:rPr>
          <w:rFonts w:eastAsia="Times New Roman" w:cs="Times New Roman"/>
          <w:szCs w:val="24"/>
        </w:rPr>
        <w:t xml:space="preserve"> classifications was 92% for race and 100% for gender. </w:t>
      </w:r>
    </w:p>
    <w:p w14:paraId="611D3C5D" w14:textId="77777777" w:rsidR="00287C3F" w:rsidRPr="00677533" w:rsidRDefault="00287C3F" w:rsidP="00E6317C">
      <w:pPr>
        <w:spacing w:after="0" w:line="480" w:lineRule="auto"/>
        <w:ind w:firstLine="720"/>
        <w:rPr>
          <w:rFonts w:eastAsia="Times New Roman" w:cs="Times New Roman"/>
          <w:szCs w:val="24"/>
        </w:rPr>
      </w:pPr>
      <w:r>
        <w:rPr>
          <w:rFonts w:eastAsia="Times New Roman" w:cs="Times New Roman"/>
          <w:b/>
          <w:bCs/>
          <w:szCs w:val="24"/>
        </w:rPr>
        <w:t xml:space="preserve">3.2 Control </w:t>
      </w:r>
      <w:r w:rsidR="006E0E97">
        <w:rPr>
          <w:rFonts w:eastAsia="Times New Roman" w:cs="Times New Roman"/>
          <w:b/>
          <w:bCs/>
          <w:szCs w:val="24"/>
        </w:rPr>
        <w:t>Directory</w:t>
      </w:r>
    </w:p>
    <w:p w14:paraId="39A1B34C" w14:textId="77777777" w:rsidR="00E6317C" w:rsidRDefault="00E6317C" w:rsidP="00E6317C">
      <w:pPr>
        <w:spacing w:after="0" w:line="480" w:lineRule="auto"/>
        <w:ind w:firstLine="720"/>
      </w:pPr>
      <w:r>
        <w:t xml:space="preserve">Departments assigned to the </w:t>
      </w:r>
      <w:r w:rsidR="006E0E97">
        <w:rPr>
          <w:i/>
          <w:iCs/>
        </w:rPr>
        <w:t>Directory</w:t>
      </w:r>
      <w:r w:rsidRPr="00E6317C">
        <w:rPr>
          <w:i/>
          <w:iCs/>
        </w:rPr>
        <w:t xml:space="preserve"> Control</w:t>
      </w:r>
      <w:r>
        <w:t xml:space="preserve"> condition received a </w:t>
      </w:r>
      <w:r w:rsidR="006E0E97">
        <w:t>directory</w:t>
      </w:r>
      <w:r w:rsidR="00B83A0D">
        <w:t xml:space="preserve"> </w:t>
      </w:r>
      <w:r>
        <w:t>list</w:t>
      </w:r>
      <w:r w:rsidR="00B83A0D">
        <w:t>ing</w:t>
      </w:r>
      <w:r>
        <w:t xml:space="preserve"> peer department names with hyperlinks to department homepages (see Figure S4 for an example). Peer departments were defined using the </w:t>
      </w:r>
      <w:r w:rsidR="005140E8">
        <w:t xml:space="preserve">very </w:t>
      </w:r>
      <w:r>
        <w:t xml:space="preserve">same </w:t>
      </w:r>
      <w:r w:rsidR="005140E8">
        <w:t xml:space="preserve">U.S. News and World Report </w:t>
      </w:r>
      <w:r>
        <w:t xml:space="preserve">ranking-based criteria as </w:t>
      </w:r>
      <w:r w:rsidR="005140E8">
        <w:t xml:space="preserve">in </w:t>
      </w:r>
      <w:r>
        <w:t xml:space="preserve">the treatment condition.    </w:t>
      </w:r>
    </w:p>
    <w:p w14:paraId="0B683996" w14:textId="77777777" w:rsidR="00F27546" w:rsidRDefault="00F27546">
      <w:pPr>
        <w:rPr>
          <w:rFonts w:eastAsiaTheme="majorEastAsia" w:cstheme="majorBidi"/>
          <w:b/>
          <w:bCs/>
          <w:color w:val="000000" w:themeColor="text1"/>
          <w:szCs w:val="28"/>
        </w:rPr>
      </w:pPr>
      <w:r>
        <w:br w:type="page"/>
      </w:r>
    </w:p>
    <w:p w14:paraId="3875F434" w14:textId="77777777" w:rsidR="003349D3" w:rsidRDefault="003349D3" w:rsidP="003349D3">
      <w:pPr>
        <w:pStyle w:val="Heading1"/>
      </w:pPr>
      <w:bookmarkStart w:id="6" w:name="_Toc235954539"/>
      <w:bookmarkStart w:id="7" w:name="_Toc240985901"/>
      <w:r>
        <w:lastRenderedPageBreak/>
        <w:t>Section 4: Speaker-</w:t>
      </w:r>
      <w:r w:rsidR="006E0E97">
        <w:t>Directory</w:t>
      </w:r>
      <w:r>
        <w:t xml:space="preserve"> Matching Protocol</w:t>
      </w:r>
      <w:bookmarkEnd w:id="6"/>
      <w:bookmarkEnd w:id="7"/>
    </w:p>
    <w:p w14:paraId="20263806" w14:textId="77777777" w:rsidR="006F4D14" w:rsidRDefault="001230D7" w:rsidP="00184F53">
      <w:pPr>
        <w:spacing w:after="0" w:line="480" w:lineRule="auto"/>
        <w:ind w:firstLine="720"/>
      </w:pPr>
      <w:r>
        <w:t xml:space="preserve">We assessed </w:t>
      </w:r>
      <w:r w:rsidR="002A564F">
        <w:t xml:space="preserve">whether each of the </w:t>
      </w:r>
      <w:r w:rsidR="000A4301">
        <w:t xml:space="preserve">people who filled one of the </w:t>
      </w:r>
      <w:r w:rsidR="000A4301" w:rsidRPr="00894406">
        <w:rPr>
          <w:rFonts w:cs="Times New Roman"/>
        </w:rPr>
        <w:t xml:space="preserve">23,455 </w:t>
      </w:r>
      <w:r w:rsidR="001235E8">
        <w:rPr>
          <w:rFonts w:cs="Times New Roman"/>
        </w:rPr>
        <w:t xml:space="preserve">STEM </w:t>
      </w:r>
      <w:r w:rsidR="000A4301" w:rsidRPr="00894406">
        <w:rPr>
          <w:rFonts w:cs="Times New Roman"/>
        </w:rPr>
        <w:t>seminar-speaker slots</w:t>
      </w:r>
      <w:r w:rsidR="000A4301">
        <w:rPr>
          <w:rFonts w:cs="Times New Roman"/>
        </w:rPr>
        <w:t xml:space="preserve"> under study </w:t>
      </w:r>
      <w:r w:rsidR="001235E8">
        <w:rPr>
          <w:rFonts w:cs="Times New Roman"/>
        </w:rPr>
        <w:t xml:space="preserve">in the 2024-25 academic year </w:t>
      </w:r>
      <w:r w:rsidR="00A64858">
        <w:rPr>
          <w:rFonts w:cs="Times New Roman"/>
        </w:rPr>
        <w:t xml:space="preserve">appeared in </w:t>
      </w:r>
      <w:r w:rsidR="00123F8B">
        <w:rPr>
          <w:rFonts w:cs="Times New Roman"/>
        </w:rPr>
        <w:t>(or</w:t>
      </w:r>
      <w:r w:rsidR="00A11CD0">
        <w:rPr>
          <w:rFonts w:cs="Times New Roman"/>
        </w:rPr>
        <w:t>,</w:t>
      </w:r>
      <w:r w:rsidR="00123F8B">
        <w:rPr>
          <w:rFonts w:cs="Times New Roman"/>
        </w:rPr>
        <w:t xml:space="preserve"> in the control condition, </w:t>
      </w:r>
      <w:r w:rsidR="00A11CD0" w:rsidRPr="00A11CD0">
        <w:rPr>
          <w:rFonts w:cs="Times New Roman"/>
          <w:i/>
          <w:iCs/>
        </w:rPr>
        <w:t>would</w:t>
      </w:r>
      <w:r w:rsidR="00A11CD0">
        <w:rPr>
          <w:rFonts w:cs="Times New Roman"/>
        </w:rPr>
        <w:t xml:space="preserve"> have appeared in) </w:t>
      </w:r>
      <w:r w:rsidR="000A4301">
        <w:rPr>
          <w:rFonts w:cs="Times New Roman"/>
        </w:rPr>
        <w:t xml:space="preserve">the relevant URM </w:t>
      </w:r>
      <w:r w:rsidR="006E0E97">
        <w:rPr>
          <w:rFonts w:cs="Times New Roman"/>
        </w:rPr>
        <w:t>directory</w:t>
      </w:r>
      <w:r w:rsidR="001235E8">
        <w:rPr>
          <w:rFonts w:cs="Times New Roman"/>
        </w:rPr>
        <w:t xml:space="preserve"> </w:t>
      </w:r>
      <w:r w:rsidR="00123F8B">
        <w:rPr>
          <w:rFonts w:cs="Times New Roman"/>
        </w:rPr>
        <w:t>for</w:t>
      </w:r>
      <w:r w:rsidR="001235E8">
        <w:rPr>
          <w:rFonts w:cs="Times New Roman"/>
        </w:rPr>
        <w:t xml:space="preserve"> that seminar’s organizer</w:t>
      </w:r>
      <w:r w:rsidR="000A4301">
        <w:rPr>
          <w:rFonts w:cs="Times New Roman"/>
        </w:rPr>
        <w:t>.</w:t>
      </w:r>
    </w:p>
    <w:p w14:paraId="753FFC71" w14:textId="77777777" w:rsidR="003349D3" w:rsidRPr="008242B6" w:rsidRDefault="003349D3" w:rsidP="008242B6">
      <w:pPr>
        <w:spacing w:after="0" w:line="480" w:lineRule="auto"/>
        <w:ind w:firstLine="720"/>
      </w:pPr>
      <w:r>
        <w:t xml:space="preserve">Because names appear in varied forms across data sources—differing in punctuation, middle initials, suffixes, and occasional misspellings—we employed a four-step matching protocol applied identically to Black and Hispanic speakers. First, all speaker and </w:t>
      </w:r>
      <w:r w:rsidR="006E0E97">
        <w:t>directory</w:t>
      </w:r>
      <w:r>
        <w:t xml:space="preserve"> names were normalized by converting to lowercase, removing all non-alphabetic characters except spaces, collapsing consecutive whitespace, and trimming. Second, normalized speaker names were compared to normalized </w:t>
      </w:r>
      <w:r w:rsidR="006E0E97">
        <w:t>directory</w:t>
      </w:r>
      <w:r>
        <w:t xml:space="preserve"> names via exact string equality</w:t>
      </w:r>
      <w:r w:rsidR="001840E9">
        <w:t xml:space="preserve">. This </w:t>
      </w:r>
      <w:r w:rsidR="00175F7A">
        <w:t xml:space="preserve">“exact matching” </w:t>
      </w:r>
      <w:r w:rsidR="001840E9">
        <w:t xml:space="preserve">process confirmed that </w:t>
      </w:r>
      <w:r>
        <w:t xml:space="preserve">33 Black and 29 Hispanic </w:t>
      </w:r>
      <w:r w:rsidR="001840E9">
        <w:t xml:space="preserve">seminar speaker appearances were filled </w:t>
      </w:r>
      <w:r w:rsidR="00123F8B">
        <w:t xml:space="preserve">by someone who appeared </w:t>
      </w:r>
      <w:r w:rsidR="00175F7A">
        <w:t>in a seminar organizer’s</w:t>
      </w:r>
      <w:r w:rsidR="00123F8B">
        <w:t xml:space="preserve"> relevant </w:t>
      </w:r>
      <w:r w:rsidR="006E0E97">
        <w:t>directory</w:t>
      </w:r>
      <w:r>
        <w:t>. Third, for unmatched speakers, we computed the Jaro-Winkler distance (Jaro, 1989; Winkler, 1990) between every remaining speaker–</w:t>
      </w:r>
      <w:r w:rsidR="006E0E97">
        <w:t>directory</w:t>
      </w:r>
      <w:r>
        <w:t xml:space="preserve"> name pair and flagged all pairs with </w:t>
      </w:r>
      <w:r w:rsidR="001A12DC">
        <w:t xml:space="preserve">a </w:t>
      </w:r>
      <w:r>
        <w:t xml:space="preserve">distance </w:t>
      </w:r>
      <w:r w:rsidR="001A12DC">
        <w:t xml:space="preserve">of </w:t>
      </w:r>
      <w:r>
        <w:t xml:space="preserve">0.20 or below as candidates for manual review. Fourth, each candidate pair </w:t>
      </w:r>
      <w:r w:rsidR="003468FC">
        <w:t xml:space="preserve">with a Jaro-Winkler distance of 0.20 or below </w:t>
      </w:r>
      <w:r>
        <w:t xml:space="preserve">was manually </w:t>
      </w:r>
      <w:r w:rsidR="005A7546">
        <w:t>reviewed by two independent research assistants blind to condition</w:t>
      </w:r>
      <w:r>
        <w:t xml:space="preserve"> </w:t>
      </w:r>
      <w:r w:rsidR="00F6250E">
        <w:t xml:space="preserve">who </w:t>
      </w:r>
      <w:r w:rsidR="00153BFA">
        <w:t>verified</w:t>
      </w:r>
      <w:r w:rsidR="00F6250E">
        <w:t xml:space="preserve"> </w:t>
      </w:r>
      <w:r>
        <w:t>whether the two names plausibly referred to the same individual</w:t>
      </w:r>
      <w:r w:rsidR="005A7546">
        <w:t>.</w:t>
      </w:r>
      <w:r>
        <w:t xml:space="preserve"> </w:t>
      </w:r>
      <w:r w:rsidR="00153BFA" w:rsidRPr="00153BFA">
        <w:t xml:space="preserve">Combining exact and fuzzy matching, this procedure identified a total of 41 unique Black and 46 unique Hispanic individuals who appeared in both a seminar lineup and a relevant organizer's </w:t>
      </w:r>
      <w:r w:rsidR="006E0E97">
        <w:t>directory</w:t>
      </w:r>
      <w:r w:rsidR="00153BFA" w:rsidRPr="00153BFA">
        <w:t>.</w:t>
      </w:r>
    </w:p>
    <w:p w14:paraId="32C47915" w14:textId="77777777" w:rsidR="0027315D" w:rsidRPr="00F27546" w:rsidRDefault="00E6317C" w:rsidP="00F27546">
      <w:pPr>
        <w:pStyle w:val="Heading1"/>
      </w:pPr>
      <w:r>
        <w:br w:type="page"/>
      </w:r>
      <w:bookmarkStart w:id="8" w:name="_Toc235954540"/>
      <w:bookmarkStart w:id="9" w:name="_Toc240985902"/>
      <w:r w:rsidR="00604A32" w:rsidRPr="00894406">
        <w:lastRenderedPageBreak/>
        <w:t xml:space="preserve">Section </w:t>
      </w:r>
      <w:r w:rsidR="003349D3">
        <w:t>5</w:t>
      </w:r>
      <w:r w:rsidR="00604A32" w:rsidRPr="00894406">
        <w:t>: Supplementary Figures</w:t>
      </w:r>
      <w:bookmarkEnd w:id="8"/>
      <w:bookmarkEnd w:id="9"/>
    </w:p>
    <w:p w14:paraId="3665E230" w14:textId="77777777" w:rsidR="00CD4AE5" w:rsidRDefault="007C3F04" w:rsidP="00F27546">
      <w:pPr>
        <w:pStyle w:val="Heading2"/>
      </w:pPr>
      <w:bookmarkStart w:id="10" w:name="_Toc235954541"/>
      <w:bookmarkStart w:id="11" w:name="_Toc240985903"/>
      <w:r>
        <w:t>Figure S1. Sample Recruitment Email</w:t>
      </w:r>
      <w:bookmarkEnd w:id="10"/>
      <w:bookmarkEnd w:id="11"/>
    </w:p>
    <w:p w14:paraId="7DA310D1" w14:textId="77777777" w:rsidR="00CD4AE5" w:rsidRDefault="007C3F04">
      <w:pPr>
        <w:jc w:val="center"/>
      </w:pPr>
      <w:r>
        <w:rPr>
          <w:noProof/>
        </w:rPr>
        <w:drawing>
          <wp:inline distT="0" distB="0" distL="0" distR="0" wp14:anchorId="2E7D3702" wp14:editId="14B40D57">
            <wp:extent cx="5486400" cy="388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885040"/>
                    </a:xfrm>
                    <a:prstGeom prst="rect">
                      <a:avLst/>
                    </a:prstGeom>
                  </pic:spPr>
                </pic:pic>
              </a:graphicData>
            </a:graphic>
          </wp:inline>
        </w:drawing>
      </w:r>
    </w:p>
    <w:p w14:paraId="73C929C5" w14:textId="77777777" w:rsidR="008242B6" w:rsidRDefault="00E6317C">
      <w:pPr>
        <w:rPr>
          <w:rFonts w:eastAsia="Times New Roman" w:cs="Times New Roman"/>
          <w:b/>
          <w:bCs/>
          <w:szCs w:val="24"/>
        </w:rPr>
      </w:pPr>
      <w:r w:rsidRPr="00184F53">
        <w:rPr>
          <w:i/>
          <w:iCs/>
          <w:sz w:val="20"/>
          <w:szCs w:val="18"/>
        </w:rPr>
        <w:t>Notes</w:t>
      </w:r>
      <w:r w:rsidRPr="00184F53">
        <w:rPr>
          <w:sz w:val="20"/>
          <w:szCs w:val="18"/>
        </w:rPr>
        <w:t xml:space="preserve">: Sample email sent to study participants. The email varied along two dimensions. Recipients were addressed either as </w:t>
      </w:r>
      <w:r>
        <w:rPr>
          <w:sz w:val="20"/>
          <w:szCs w:val="18"/>
        </w:rPr>
        <w:t>“S</w:t>
      </w:r>
      <w:r w:rsidRPr="00184F53">
        <w:rPr>
          <w:sz w:val="20"/>
          <w:szCs w:val="18"/>
        </w:rPr>
        <w:t xml:space="preserve">eminar </w:t>
      </w:r>
      <w:r>
        <w:rPr>
          <w:sz w:val="20"/>
          <w:szCs w:val="18"/>
        </w:rPr>
        <w:t xml:space="preserve">Organizer” </w:t>
      </w:r>
      <w:r w:rsidRPr="00184F53">
        <w:rPr>
          <w:sz w:val="20"/>
          <w:szCs w:val="18"/>
        </w:rPr>
        <w:t xml:space="preserve">or as </w:t>
      </w:r>
      <w:r w:rsidR="00F6250E">
        <w:rPr>
          <w:sz w:val="20"/>
          <w:szCs w:val="18"/>
        </w:rPr>
        <w:t>“</w:t>
      </w:r>
      <w:r>
        <w:rPr>
          <w:sz w:val="20"/>
          <w:szCs w:val="18"/>
        </w:rPr>
        <w:t>Professor X” depending on whether they were identified as their department’s seminar organizer or department chair, respectively</w:t>
      </w:r>
      <w:r w:rsidR="00F6250E">
        <w:rPr>
          <w:sz w:val="20"/>
          <w:szCs w:val="18"/>
        </w:rPr>
        <w:t xml:space="preserve"> </w:t>
      </w:r>
      <w:r w:rsidRPr="00184F53">
        <w:rPr>
          <w:sz w:val="20"/>
          <w:szCs w:val="18"/>
        </w:rPr>
        <w:t xml:space="preserve">(yellow highlighting). </w:t>
      </w:r>
      <w:r>
        <w:rPr>
          <w:sz w:val="20"/>
          <w:szCs w:val="18"/>
        </w:rPr>
        <w:t>Recipients were either told they were being contacted in their capacity as the “current chair of your department” or “organizer of your [name of seminar series inserted here]” depending on whether they were identified as their department’s chair or seminar organizer, respectively</w:t>
      </w:r>
      <w:r w:rsidR="00194965">
        <w:rPr>
          <w:sz w:val="20"/>
          <w:szCs w:val="18"/>
        </w:rPr>
        <w:t xml:space="preserve"> (yellow highlighting)</w:t>
      </w:r>
      <w:r>
        <w:rPr>
          <w:sz w:val="20"/>
          <w:szCs w:val="18"/>
        </w:rPr>
        <w:t xml:space="preserve">.  </w:t>
      </w:r>
      <w:r w:rsidRPr="00184F53">
        <w:rPr>
          <w:sz w:val="20"/>
          <w:szCs w:val="18"/>
        </w:rPr>
        <w:t xml:space="preserve">The email also contained </w:t>
      </w:r>
      <w:r>
        <w:rPr>
          <w:sz w:val="20"/>
          <w:szCs w:val="18"/>
        </w:rPr>
        <w:t>a key treatment</w:t>
      </w:r>
      <w:r w:rsidRPr="00184F53">
        <w:rPr>
          <w:sz w:val="20"/>
          <w:szCs w:val="18"/>
        </w:rPr>
        <w:t xml:space="preserve"> manipulation: (1) the </w:t>
      </w:r>
      <w:r w:rsidRPr="00184F53">
        <w:rPr>
          <w:i/>
          <w:iCs/>
          <w:sz w:val="20"/>
          <w:szCs w:val="18"/>
        </w:rPr>
        <w:t xml:space="preserve">URM </w:t>
      </w:r>
      <w:r w:rsidR="006E0E97">
        <w:rPr>
          <w:i/>
          <w:iCs/>
          <w:sz w:val="20"/>
          <w:szCs w:val="18"/>
        </w:rPr>
        <w:t>Directory</w:t>
      </w:r>
      <w:r w:rsidRPr="00184F53">
        <w:rPr>
          <w:i/>
          <w:iCs/>
          <w:sz w:val="20"/>
          <w:szCs w:val="18"/>
        </w:rPr>
        <w:t xml:space="preserve"> Treatment</w:t>
      </w:r>
      <w:r w:rsidRPr="00184F53">
        <w:rPr>
          <w:sz w:val="20"/>
          <w:szCs w:val="18"/>
        </w:rPr>
        <w:t xml:space="preserve"> condition  </w:t>
      </w:r>
      <w:r>
        <w:rPr>
          <w:sz w:val="20"/>
          <w:szCs w:val="18"/>
        </w:rPr>
        <w:t>shared</w:t>
      </w:r>
      <w:r w:rsidRPr="00184F53">
        <w:rPr>
          <w:sz w:val="20"/>
          <w:szCs w:val="18"/>
        </w:rPr>
        <w:t xml:space="preserve"> “</w:t>
      </w:r>
      <w:r w:rsidR="006E0E97">
        <w:rPr>
          <w:sz w:val="20"/>
          <w:szCs w:val="18"/>
        </w:rPr>
        <w:t>a database of scholars in your field</w:t>
      </w:r>
      <w:r w:rsidRPr="00184F53">
        <w:rPr>
          <w:sz w:val="20"/>
          <w:szCs w:val="18"/>
        </w:rPr>
        <w:t xml:space="preserve"> who might enhance the diversity of your academic seminar series” (red text), </w:t>
      </w:r>
      <w:r>
        <w:rPr>
          <w:sz w:val="20"/>
          <w:szCs w:val="18"/>
        </w:rPr>
        <w:t xml:space="preserve">while (2) </w:t>
      </w:r>
      <w:r w:rsidRPr="00184F53">
        <w:rPr>
          <w:sz w:val="20"/>
          <w:szCs w:val="18"/>
        </w:rPr>
        <w:t xml:space="preserve">the </w:t>
      </w:r>
      <w:r w:rsidR="006E0E97">
        <w:rPr>
          <w:i/>
          <w:iCs/>
          <w:sz w:val="20"/>
          <w:szCs w:val="18"/>
        </w:rPr>
        <w:t>Directory</w:t>
      </w:r>
      <w:r w:rsidRPr="00184F53">
        <w:rPr>
          <w:i/>
          <w:iCs/>
          <w:sz w:val="20"/>
          <w:szCs w:val="18"/>
        </w:rPr>
        <w:t xml:space="preserve"> Control</w:t>
      </w:r>
      <w:r w:rsidRPr="00184F53">
        <w:rPr>
          <w:sz w:val="20"/>
          <w:szCs w:val="18"/>
        </w:rPr>
        <w:t xml:space="preserve"> condition </w:t>
      </w:r>
      <w:r>
        <w:rPr>
          <w:sz w:val="20"/>
          <w:szCs w:val="18"/>
        </w:rPr>
        <w:t>shared</w:t>
      </w:r>
      <w:r w:rsidRPr="00184F53">
        <w:rPr>
          <w:sz w:val="20"/>
          <w:szCs w:val="18"/>
        </w:rPr>
        <w:t xml:space="preserve"> “</w:t>
      </w:r>
      <w:r w:rsidR="006E0E97">
        <w:rPr>
          <w:sz w:val="20"/>
          <w:szCs w:val="18"/>
        </w:rPr>
        <w:t>a database of departments in your field</w:t>
      </w:r>
      <w:r w:rsidRPr="00184F53">
        <w:rPr>
          <w:sz w:val="20"/>
          <w:szCs w:val="18"/>
        </w:rPr>
        <w:t xml:space="preserve"> that you can search to enhance the diversity of your academic seminar series” (blue text). Treatment emails included a hyperlink to a curated </w:t>
      </w:r>
      <w:r w:rsidR="006E0E97">
        <w:rPr>
          <w:sz w:val="20"/>
          <w:szCs w:val="18"/>
        </w:rPr>
        <w:t>directory</w:t>
      </w:r>
      <w:r w:rsidRPr="00184F53">
        <w:rPr>
          <w:sz w:val="20"/>
          <w:szCs w:val="18"/>
        </w:rPr>
        <w:t xml:space="preserve"> of underrepresented minority faculty from peer institutions</w:t>
      </w:r>
      <w:r>
        <w:rPr>
          <w:sz w:val="20"/>
          <w:szCs w:val="18"/>
        </w:rPr>
        <w:t xml:space="preserve"> (see Figure S3)</w:t>
      </w:r>
      <w:r w:rsidRPr="00184F53">
        <w:rPr>
          <w:sz w:val="20"/>
          <w:szCs w:val="18"/>
        </w:rPr>
        <w:t>; control emails included a hyperlink to a list of peer department websites</w:t>
      </w:r>
      <w:r>
        <w:rPr>
          <w:sz w:val="20"/>
          <w:szCs w:val="18"/>
        </w:rPr>
        <w:t xml:space="preserve"> (see Figure S4)</w:t>
      </w:r>
      <w:r w:rsidRPr="00184F53">
        <w:rPr>
          <w:sz w:val="20"/>
          <w:szCs w:val="18"/>
        </w:rPr>
        <w:t xml:space="preserve">. All emails were sent from seminar-support@wharton.upenn.edu during the week of June 24, 2024, with follow-up reminders sent the week of July 9, 2024 to non-responders. </w:t>
      </w:r>
      <w:r w:rsidR="00D05D75" w:rsidRPr="00D05D75">
        <w:rPr>
          <w:sz w:val="20"/>
          <w:szCs w:val="18"/>
        </w:rPr>
        <w:t>This email has been anonymized by removing the recipient</w:t>
      </w:r>
      <w:r w:rsidR="00D05D75">
        <w:rPr>
          <w:sz w:val="20"/>
          <w:szCs w:val="18"/>
        </w:rPr>
        <w:t>’</w:t>
      </w:r>
      <w:r w:rsidR="00D05D75" w:rsidRPr="00D05D75">
        <w:rPr>
          <w:sz w:val="20"/>
          <w:szCs w:val="18"/>
        </w:rPr>
        <w:t>s surname from the salutation and their email address.</w:t>
      </w:r>
      <w:r>
        <w:rPr>
          <w:sz w:val="20"/>
          <w:szCs w:val="18"/>
        </w:rPr>
        <w:t xml:space="preserve"> No highlighted or colorful text appeared in the actual study emails.  All highlights and color have been added here to emphasize what was varied in our experiment.</w:t>
      </w:r>
      <w:r w:rsidR="008242B6">
        <w:rPr>
          <w:rFonts w:eastAsia="Times New Roman" w:cs="Times New Roman"/>
          <w:b/>
          <w:bCs/>
          <w:szCs w:val="24"/>
        </w:rPr>
        <w:br w:type="page"/>
      </w:r>
      <w:r w:rsidR="004D585D" w:rsidRPr="00096421">
        <w:rPr>
          <w:rFonts w:eastAsia="Times New Roman" w:cs="Times New Roman"/>
          <w:bCs/>
          <w:szCs w:val="24"/>
        </w:rPr>
        <w:lastRenderedPageBreak/>
        <w:t xml:space="preserve"> </w:t>
      </w:r>
      <w:r w:rsidR="004D585D" w:rsidRPr="00096421">
        <w:rPr>
          <w:rFonts w:eastAsia="Times New Roman" w:cs="Times New Roman"/>
          <w:bCs/>
          <w:sz w:val="20"/>
          <w:szCs w:val="24"/>
        </w:rPr>
        <w:t>We sent at most 300 emails to participants per day in an attempt to avoid triggering institutional spam filters.</w:t>
      </w:r>
      <w:r w:rsidR="002D267F" w:rsidRPr="00096421">
        <w:rPr>
          <w:rFonts w:eastAsia="Times New Roman" w:cs="Times New Roman"/>
          <w:bCs/>
          <w:sz w:val="20"/>
          <w:szCs w:val="24"/>
        </w:rPr>
        <w:t xml:space="preserve"> Each person in our study received only one email regardless of how many seminars they oversaw. In cases where a department chair also served as a seminar organizer (n=8), we treated them as the department chair and sent them only the department chair email, so the 1,019 seminar organizers and 567 department chairs represent mutually exclusive groups.</w:t>
      </w:r>
      <w:r w:rsidR="002D267F" w:rsidRPr="002D267F">
        <w:rPr>
          <w:rFonts w:eastAsia="Times New Roman" w:cs="Times New Roman"/>
          <w:bCs/>
          <w:sz w:val="20"/>
          <w:szCs w:val="24"/>
        </w:rPr>
        <w:t xml:space="preserve"> To reduce sharing of study materials across institutions, recipients were also asked not to forward our email to colleagues at other universities.</w:t>
      </w:r>
    </w:p>
    <w:p w14:paraId="0754508C" w14:textId="77777777" w:rsidR="00CD4AE5" w:rsidRDefault="007C3F04" w:rsidP="00F27546">
      <w:pPr>
        <w:pStyle w:val="Heading2"/>
      </w:pPr>
      <w:bookmarkStart w:id="12" w:name="_Toc235954542"/>
      <w:bookmarkStart w:id="13" w:name="_Toc240985904"/>
      <w:r>
        <w:t xml:space="preserve">Figure S2. </w:t>
      </w:r>
      <w:r w:rsidR="006E0E97">
        <w:t>Directory</w:t>
      </w:r>
      <w:r>
        <w:t xml:space="preserve"> Landing Page</w:t>
      </w:r>
      <w:bookmarkEnd w:id="12"/>
      <w:bookmarkEnd w:id="13"/>
    </w:p>
    <w:p w14:paraId="48A2C694" w14:textId="77777777" w:rsidR="00CD4AE5" w:rsidRDefault="007C3F04">
      <w:pPr>
        <w:jc w:val="center"/>
      </w:pPr>
      <w:r>
        <w:rPr>
          <w:noProof/>
        </w:rPr>
        <w:drawing>
          <wp:inline distT="0" distB="0" distL="0" distR="0" wp14:anchorId="5A706C44" wp14:editId="144D4D07">
            <wp:extent cx="5347854" cy="3960121"/>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373161" cy="3978861"/>
                    </a:xfrm>
                    <a:prstGeom prst="rect">
                      <a:avLst/>
                    </a:prstGeom>
                  </pic:spPr>
                </pic:pic>
              </a:graphicData>
            </a:graphic>
          </wp:inline>
        </w:drawing>
      </w:r>
    </w:p>
    <w:p w14:paraId="27A8ECB1" w14:textId="77777777" w:rsidR="00CD4AE5" w:rsidRPr="00E6317C" w:rsidRDefault="007C3F04" w:rsidP="00E6317C">
      <w:pPr>
        <w:spacing w:before="40" w:after="240" w:line="240" w:lineRule="auto"/>
        <w:rPr>
          <w:rFonts w:eastAsia="Times New Roman" w:cs="Times New Roman"/>
          <w:sz w:val="20"/>
          <w:szCs w:val="20"/>
        </w:rPr>
      </w:pPr>
      <w:r>
        <w:rPr>
          <w:rFonts w:eastAsia="Times New Roman" w:cs="Times New Roman"/>
          <w:i/>
          <w:iCs/>
          <w:sz w:val="20"/>
          <w:szCs w:val="20"/>
        </w:rPr>
        <w:t xml:space="preserve">Notes: </w:t>
      </w:r>
      <w:r w:rsidR="00E6317C" w:rsidRPr="00E6317C">
        <w:rPr>
          <w:rFonts w:eastAsia="Times New Roman" w:cs="Times New Roman"/>
          <w:sz w:val="20"/>
          <w:szCs w:val="20"/>
        </w:rPr>
        <w:t xml:space="preserve">The landing page displayed to both treatment and control condition </w:t>
      </w:r>
      <w:r w:rsidR="007331F4">
        <w:rPr>
          <w:rFonts w:eastAsia="Times New Roman" w:cs="Times New Roman"/>
          <w:sz w:val="20"/>
          <w:szCs w:val="20"/>
        </w:rPr>
        <w:t xml:space="preserve">study </w:t>
      </w:r>
      <w:r w:rsidR="008F5CB9">
        <w:rPr>
          <w:rFonts w:eastAsia="Times New Roman" w:cs="Times New Roman"/>
          <w:sz w:val="20"/>
          <w:szCs w:val="20"/>
        </w:rPr>
        <w:t>participants</w:t>
      </w:r>
      <w:r w:rsidR="008F5CB9" w:rsidRPr="00E6317C">
        <w:rPr>
          <w:rFonts w:eastAsia="Times New Roman" w:cs="Times New Roman"/>
          <w:sz w:val="20"/>
          <w:szCs w:val="20"/>
        </w:rPr>
        <w:t xml:space="preserve"> </w:t>
      </w:r>
      <w:r w:rsidR="00E6317C" w:rsidRPr="00E6317C">
        <w:rPr>
          <w:rFonts w:eastAsia="Times New Roman" w:cs="Times New Roman"/>
          <w:sz w:val="20"/>
          <w:szCs w:val="20"/>
        </w:rPr>
        <w:t xml:space="preserve">upon accessing their assigned </w:t>
      </w:r>
      <w:r w:rsidR="006E0E97">
        <w:rPr>
          <w:rFonts w:eastAsia="Times New Roman" w:cs="Times New Roman"/>
          <w:sz w:val="20"/>
          <w:szCs w:val="20"/>
        </w:rPr>
        <w:t>directory</w:t>
      </w:r>
      <w:r w:rsidR="00E6317C" w:rsidRPr="00E6317C">
        <w:rPr>
          <w:rFonts w:eastAsia="Times New Roman" w:cs="Times New Roman"/>
          <w:sz w:val="20"/>
          <w:szCs w:val="20"/>
        </w:rPr>
        <w:t xml:space="preserve"> link. Recipients were prompted to enter their university email address to verify their institutional</w:t>
      </w:r>
      <w:r w:rsidR="00E6317C">
        <w:rPr>
          <w:rFonts w:eastAsia="Times New Roman" w:cs="Times New Roman"/>
          <w:sz w:val="20"/>
          <w:szCs w:val="20"/>
        </w:rPr>
        <w:t xml:space="preserve"> </w:t>
      </w:r>
      <w:r w:rsidR="00E6317C" w:rsidRPr="00E6317C">
        <w:rPr>
          <w:rFonts w:eastAsia="Times New Roman" w:cs="Times New Roman"/>
          <w:sz w:val="20"/>
          <w:szCs w:val="20"/>
        </w:rPr>
        <w:t xml:space="preserve">affiliation before viewing their personalized </w:t>
      </w:r>
      <w:r w:rsidR="006E0E97">
        <w:rPr>
          <w:rFonts w:eastAsia="Times New Roman" w:cs="Times New Roman"/>
          <w:sz w:val="20"/>
          <w:szCs w:val="20"/>
        </w:rPr>
        <w:t>directory</w:t>
      </w:r>
      <w:r w:rsidR="00E6317C" w:rsidRPr="00E6317C">
        <w:rPr>
          <w:rFonts w:eastAsia="Times New Roman" w:cs="Times New Roman"/>
          <w:sz w:val="20"/>
          <w:szCs w:val="20"/>
        </w:rPr>
        <w:t xml:space="preserve">. This verification step served to restrict </w:t>
      </w:r>
      <w:r w:rsidR="006E0E97">
        <w:rPr>
          <w:rFonts w:eastAsia="Times New Roman" w:cs="Times New Roman"/>
          <w:sz w:val="20"/>
          <w:szCs w:val="20"/>
        </w:rPr>
        <w:t>directory</w:t>
      </w:r>
      <w:r w:rsidR="00E6317C" w:rsidRPr="00E6317C">
        <w:rPr>
          <w:rFonts w:eastAsia="Times New Roman" w:cs="Times New Roman"/>
          <w:sz w:val="20"/>
          <w:szCs w:val="20"/>
        </w:rPr>
        <w:t xml:space="preserve"> access to intended recipients and reduce potential sharing of study materials across institutions.</w:t>
      </w:r>
    </w:p>
    <w:p w14:paraId="168CFC60" w14:textId="77777777" w:rsidR="008242B6" w:rsidRDefault="008242B6">
      <w:pPr>
        <w:rPr>
          <w:rFonts w:eastAsia="Times New Roman" w:cs="Times New Roman"/>
          <w:b/>
          <w:bCs/>
          <w:szCs w:val="24"/>
        </w:rPr>
      </w:pPr>
      <w:r>
        <w:rPr>
          <w:rFonts w:eastAsia="Times New Roman" w:cs="Times New Roman"/>
          <w:b/>
          <w:bCs/>
          <w:szCs w:val="24"/>
        </w:rPr>
        <w:br w:type="page"/>
      </w:r>
    </w:p>
    <w:p w14:paraId="39BA9996" w14:textId="77777777" w:rsidR="00CD4AE5" w:rsidRDefault="007C3F04" w:rsidP="00F27546">
      <w:pPr>
        <w:pStyle w:val="Heading2"/>
      </w:pPr>
      <w:bookmarkStart w:id="14" w:name="_Toc235954543"/>
      <w:bookmarkStart w:id="15" w:name="_Toc240985905"/>
      <w:r>
        <w:lastRenderedPageBreak/>
        <w:t xml:space="preserve">Figure S3. URM </w:t>
      </w:r>
      <w:r w:rsidR="006E0E97">
        <w:t>Directory</w:t>
      </w:r>
      <w:r>
        <w:t xml:space="preserve"> Treatment Interface</w:t>
      </w:r>
      <w:bookmarkEnd w:id="14"/>
      <w:bookmarkEnd w:id="15"/>
    </w:p>
    <w:p w14:paraId="46A2D780" w14:textId="77777777" w:rsidR="00CD4AE5" w:rsidRDefault="009F1D47">
      <w:pPr>
        <w:jc w:val="center"/>
      </w:pPr>
      <w:r>
        <w:rPr>
          <w:noProof/>
        </w:rPr>
        <w:drawing>
          <wp:inline distT="0" distB="0" distL="0" distR="0" wp14:anchorId="14E166E1" wp14:editId="40210037">
            <wp:extent cx="5554980" cy="7061475"/>
            <wp:effectExtent l="0" t="0" r="7620" b="6350"/>
            <wp:docPr id="55464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4423" name="Picture 1"/>
                    <pic:cNvPicPr>
                      <a:picLocks noChangeAspect="1" noChangeArrowheads="1"/>
                    </pic:cNvPicPr>
                  </pic:nvPicPr>
                  <pic:blipFill>
                    <a:blip r:embed="rId12"/>
                    <a:stretch>
                      <a:fillRect/>
                    </a:stretch>
                  </pic:blipFill>
                  <pic:spPr bwMode="auto">
                    <a:xfrm>
                      <a:off x="0" y="0"/>
                      <a:ext cx="5562875" cy="7071511"/>
                    </a:xfrm>
                    <a:prstGeom prst="rect">
                      <a:avLst/>
                    </a:prstGeom>
                    <a:noFill/>
                    <a:ln>
                      <a:noFill/>
                    </a:ln>
                  </pic:spPr>
                </pic:pic>
              </a:graphicData>
            </a:graphic>
          </wp:inline>
        </w:drawing>
      </w:r>
    </w:p>
    <w:p w14:paraId="70321254" w14:textId="77777777" w:rsidR="00CD4AE5" w:rsidRPr="009F1D47" w:rsidRDefault="00E6317C" w:rsidP="009F1D47">
      <w:pPr>
        <w:rPr>
          <w:rFonts w:eastAsia="Times New Roman" w:cs="Times New Roman"/>
          <w:sz w:val="20"/>
          <w:szCs w:val="20"/>
        </w:rPr>
      </w:pPr>
      <w:r w:rsidRPr="00184F53">
        <w:rPr>
          <w:rFonts w:eastAsia="Times New Roman" w:cs="Times New Roman"/>
          <w:i/>
          <w:iCs/>
          <w:sz w:val="20"/>
          <w:szCs w:val="20"/>
        </w:rPr>
        <w:t>Notes:</w:t>
      </w:r>
      <w:r w:rsidRPr="00184F53">
        <w:rPr>
          <w:rFonts w:eastAsia="Times New Roman" w:cs="Times New Roman"/>
          <w:b/>
          <w:bCs/>
          <w:i/>
          <w:iCs/>
          <w:sz w:val="20"/>
          <w:szCs w:val="20"/>
        </w:rPr>
        <w:t xml:space="preserve"> </w:t>
      </w:r>
      <w:r>
        <w:rPr>
          <w:rFonts w:eastAsia="Times New Roman" w:cs="Times New Roman"/>
          <w:sz w:val="20"/>
          <w:szCs w:val="20"/>
        </w:rPr>
        <w:t>Sample</w:t>
      </w:r>
      <w:r w:rsidRPr="00184F53">
        <w:rPr>
          <w:rFonts w:eastAsia="Times New Roman" w:cs="Times New Roman"/>
          <w:sz w:val="20"/>
          <w:szCs w:val="20"/>
        </w:rPr>
        <w:t xml:space="preserve"> view of </w:t>
      </w:r>
      <w:r>
        <w:rPr>
          <w:rFonts w:eastAsia="Times New Roman" w:cs="Times New Roman"/>
          <w:sz w:val="20"/>
          <w:szCs w:val="20"/>
        </w:rPr>
        <w:t xml:space="preserve">a portion of </w:t>
      </w:r>
      <w:r w:rsidRPr="00184F53">
        <w:rPr>
          <w:rFonts w:eastAsia="Times New Roman" w:cs="Times New Roman"/>
          <w:sz w:val="20"/>
          <w:szCs w:val="20"/>
        </w:rPr>
        <w:t xml:space="preserve">the personalized </w:t>
      </w:r>
      <w:r w:rsidR="006E0E97">
        <w:rPr>
          <w:rFonts w:eastAsia="Times New Roman" w:cs="Times New Roman"/>
          <w:sz w:val="20"/>
          <w:szCs w:val="20"/>
        </w:rPr>
        <w:t>directory</w:t>
      </w:r>
      <w:r w:rsidRPr="00184F53">
        <w:rPr>
          <w:rFonts w:eastAsia="Times New Roman" w:cs="Times New Roman"/>
          <w:sz w:val="20"/>
          <w:szCs w:val="20"/>
        </w:rPr>
        <w:t xml:space="preserve"> </w:t>
      </w:r>
      <w:r w:rsidR="00BD5578">
        <w:rPr>
          <w:rFonts w:eastAsia="Times New Roman" w:cs="Times New Roman"/>
          <w:sz w:val="20"/>
          <w:szCs w:val="20"/>
        </w:rPr>
        <w:t xml:space="preserve">that would have been </w:t>
      </w:r>
      <w:r w:rsidRPr="00184F53">
        <w:rPr>
          <w:rFonts w:eastAsia="Times New Roman" w:cs="Times New Roman"/>
          <w:sz w:val="20"/>
          <w:szCs w:val="20"/>
        </w:rPr>
        <w:t xml:space="preserve">provided to </w:t>
      </w:r>
      <w:r w:rsidR="00BD5578">
        <w:rPr>
          <w:rFonts w:eastAsia="Times New Roman" w:cs="Times New Roman"/>
          <w:sz w:val="20"/>
          <w:szCs w:val="20"/>
        </w:rPr>
        <w:t xml:space="preserve">study </w:t>
      </w:r>
      <w:r w:rsidRPr="00184F53">
        <w:rPr>
          <w:rFonts w:eastAsia="Times New Roman" w:cs="Times New Roman"/>
          <w:sz w:val="20"/>
          <w:szCs w:val="20"/>
        </w:rPr>
        <w:t xml:space="preserve">participants </w:t>
      </w:r>
      <w:r w:rsidR="00BD5578">
        <w:rPr>
          <w:rFonts w:eastAsia="Times New Roman" w:cs="Times New Roman"/>
          <w:sz w:val="20"/>
          <w:szCs w:val="20"/>
        </w:rPr>
        <w:t xml:space="preserve">in </w:t>
      </w:r>
      <w:r>
        <w:rPr>
          <w:rFonts w:eastAsia="Times New Roman" w:cs="Times New Roman"/>
          <w:sz w:val="20"/>
          <w:szCs w:val="20"/>
        </w:rPr>
        <w:t>MIT’s physics department</w:t>
      </w:r>
      <w:r w:rsidRPr="00184F53">
        <w:rPr>
          <w:rFonts w:eastAsia="Times New Roman" w:cs="Times New Roman"/>
          <w:sz w:val="20"/>
          <w:szCs w:val="20"/>
        </w:rPr>
        <w:t xml:space="preserve"> in the </w:t>
      </w:r>
      <w:r w:rsidRPr="00184F53">
        <w:rPr>
          <w:rFonts w:eastAsia="Times New Roman" w:cs="Times New Roman"/>
          <w:i/>
          <w:iCs/>
          <w:sz w:val="20"/>
          <w:szCs w:val="20"/>
        </w:rPr>
        <w:t xml:space="preserve">URM </w:t>
      </w:r>
      <w:r w:rsidR="006E0E97">
        <w:rPr>
          <w:rFonts w:eastAsia="Times New Roman" w:cs="Times New Roman"/>
          <w:i/>
          <w:iCs/>
          <w:sz w:val="20"/>
          <w:szCs w:val="20"/>
        </w:rPr>
        <w:t>Directory</w:t>
      </w:r>
      <w:r w:rsidRPr="00184F53">
        <w:rPr>
          <w:rFonts w:eastAsia="Times New Roman" w:cs="Times New Roman"/>
          <w:i/>
          <w:iCs/>
          <w:sz w:val="20"/>
          <w:szCs w:val="20"/>
        </w:rPr>
        <w:t xml:space="preserve"> Treatment</w:t>
      </w:r>
      <w:r w:rsidRPr="00184F53">
        <w:rPr>
          <w:rFonts w:eastAsia="Times New Roman" w:cs="Times New Roman"/>
          <w:sz w:val="20"/>
          <w:szCs w:val="20"/>
        </w:rPr>
        <w:t xml:space="preserve"> condition. The </w:t>
      </w:r>
      <w:r w:rsidR="006E0E97">
        <w:rPr>
          <w:rFonts w:eastAsia="Times New Roman" w:cs="Times New Roman"/>
          <w:sz w:val="20"/>
          <w:szCs w:val="20"/>
        </w:rPr>
        <w:t>directory</w:t>
      </w:r>
      <w:r w:rsidRPr="00184F53">
        <w:rPr>
          <w:rFonts w:eastAsia="Times New Roman" w:cs="Times New Roman"/>
          <w:sz w:val="20"/>
          <w:szCs w:val="20"/>
        </w:rPr>
        <w:t xml:space="preserve"> displayed at least 20 underrepresented minority (URM) faculty members from peer departments (ranked within 20 positions of the recipient’s department in the 2024 U.S. News &amp; World Report rankings). Each entry included the faculty member’s photograph, name, institution, academic title, website link, and research areas.</w:t>
      </w:r>
    </w:p>
    <w:p w14:paraId="4BF60FA2" w14:textId="77777777" w:rsidR="00CD4AE5" w:rsidRDefault="007C3F04" w:rsidP="009F1D47">
      <w:pPr>
        <w:pStyle w:val="Heading2"/>
      </w:pPr>
      <w:bookmarkStart w:id="16" w:name="_Toc235954544"/>
      <w:bookmarkStart w:id="17" w:name="_Toc240985906"/>
      <w:r>
        <w:lastRenderedPageBreak/>
        <w:t xml:space="preserve">Figure S4. </w:t>
      </w:r>
      <w:r w:rsidR="006E0E97">
        <w:t>Directory</w:t>
      </w:r>
      <w:r>
        <w:t xml:space="preserve"> Control Interface</w:t>
      </w:r>
      <w:bookmarkEnd w:id="16"/>
      <w:bookmarkEnd w:id="17"/>
    </w:p>
    <w:p w14:paraId="39C2A214" w14:textId="77777777" w:rsidR="00CD4AE5" w:rsidRDefault="007C3F04">
      <w:pPr>
        <w:jc w:val="center"/>
      </w:pPr>
      <w:r>
        <w:rPr>
          <w:noProof/>
        </w:rPr>
        <w:drawing>
          <wp:inline distT="0" distB="0" distL="0" distR="0" wp14:anchorId="1678F395" wp14:editId="318F928F">
            <wp:extent cx="5749636" cy="6875190"/>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5769288" cy="6898689"/>
                    </a:xfrm>
                    <a:prstGeom prst="rect">
                      <a:avLst/>
                    </a:prstGeom>
                  </pic:spPr>
                </pic:pic>
              </a:graphicData>
            </a:graphic>
          </wp:inline>
        </w:drawing>
      </w:r>
    </w:p>
    <w:p w14:paraId="7AD0A624" w14:textId="77777777" w:rsidR="008242B6" w:rsidRPr="008242B6" w:rsidRDefault="008242B6">
      <w:pPr>
        <w:rPr>
          <w:rFonts w:eastAsia="Times New Roman" w:cs="Times New Roman"/>
          <w:sz w:val="20"/>
          <w:szCs w:val="20"/>
        </w:rPr>
      </w:pPr>
      <w:r w:rsidRPr="00184F53">
        <w:rPr>
          <w:rFonts w:eastAsia="Times New Roman" w:cs="Times New Roman"/>
          <w:i/>
          <w:iCs/>
          <w:sz w:val="20"/>
          <w:szCs w:val="20"/>
        </w:rPr>
        <w:t xml:space="preserve">Notes: </w:t>
      </w:r>
      <w:r>
        <w:rPr>
          <w:rFonts w:eastAsia="Times New Roman" w:cs="Times New Roman"/>
          <w:sz w:val="20"/>
          <w:szCs w:val="20"/>
        </w:rPr>
        <w:t>Sample</w:t>
      </w:r>
      <w:r w:rsidRPr="00184F53">
        <w:rPr>
          <w:rFonts w:eastAsia="Times New Roman" w:cs="Times New Roman"/>
          <w:sz w:val="20"/>
          <w:szCs w:val="20"/>
        </w:rPr>
        <w:t xml:space="preserve"> view of </w:t>
      </w:r>
      <w:r>
        <w:rPr>
          <w:rFonts w:eastAsia="Times New Roman" w:cs="Times New Roman"/>
          <w:sz w:val="20"/>
          <w:szCs w:val="20"/>
        </w:rPr>
        <w:t xml:space="preserve">a portion of </w:t>
      </w:r>
      <w:r w:rsidRPr="00184F53">
        <w:rPr>
          <w:rFonts w:eastAsia="Times New Roman" w:cs="Times New Roman"/>
          <w:sz w:val="20"/>
          <w:szCs w:val="20"/>
        </w:rPr>
        <w:t xml:space="preserve">the </w:t>
      </w:r>
      <w:r w:rsidR="006E0E97">
        <w:rPr>
          <w:rFonts w:eastAsia="Times New Roman" w:cs="Times New Roman"/>
          <w:sz w:val="20"/>
          <w:szCs w:val="20"/>
        </w:rPr>
        <w:t>directory</w:t>
      </w:r>
      <w:r w:rsidRPr="00184F53">
        <w:rPr>
          <w:rFonts w:eastAsia="Times New Roman" w:cs="Times New Roman"/>
          <w:sz w:val="20"/>
          <w:szCs w:val="20"/>
        </w:rPr>
        <w:t xml:space="preserve"> </w:t>
      </w:r>
      <w:r w:rsidR="00BD5578">
        <w:rPr>
          <w:rFonts w:eastAsia="Times New Roman" w:cs="Times New Roman"/>
          <w:sz w:val="20"/>
          <w:szCs w:val="20"/>
        </w:rPr>
        <w:t xml:space="preserve">that would have been </w:t>
      </w:r>
      <w:r w:rsidRPr="00184F53">
        <w:rPr>
          <w:rFonts w:eastAsia="Times New Roman" w:cs="Times New Roman"/>
          <w:sz w:val="20"/>
          <w:szCs w:val="20"/>
        </w:rPr>
        <w:t xml:space="preserve">provided to </w:t>
      </w:r>
      <w:r w:rsidR="00BD5578">
        <w:rPr>
          <w:rFonts w:eastAsia="Times New Roman" w:cs="Times New Roman"/>
          <w:sz w:val="20"/>
          <w:szCs w:val="20"/>
        </w:rPr>
        <w:t xml:space="preserve">study </w:t>
      </w:r>
      <w:r w:rsidRPr="00184F53">
        <w:rPr>
          <w:rFonts w:eastAsia="Times New Roman" w:cs="Times New Roman"/>
          <w:sz w:val="20"/>
          <w:szCs w:val="20"/>
        </w:rPr>
        <w:t xml:space="preserve">participants </w:t>
      </w:r>
      <w:r w:rsidR="00BD5578">
        <w:rPr>
          <w:rFonts w:eastAsia="Times New Roman" w:cs="Times New Roman"/>
          <w:sz w:val="20"/>
          <w:szCs w:val="20"/>
        </w:rPr>
        <w:t xml:space="preserve">in </w:t>
      </w:r>
      <w:r>
        <w:rPr>
          <w:rFonts w:eastAsia="Times New Roman" w:cs="Times New Roman"/>
          <w:sz w:val="20"/>
          <w:szCs w:val="20"/>
        </w:rPr>
        <w:t>Stanford University</w:t>
      </w:r>
      <w:r w:rsidR="00BD5578">
        <w:rPr>
          <w:rFonts w:eastAsia="Times New Roman" w:cs="Times New Roman"/>
          <w:sz w:val="20"/>
          <w:szCs w:val="20"/>
        </w:rPr>
        <w:t>’s</w:t>
      </w:r>
      <w:r>
        <w:rPr>
          <w:rFonts w:eastAsia="Times New Roman" w:cs="Times New Roman"/>
          <w:sz w:val="20"/>
          <w:szCs w:val="20"/>
        </w:rPr>
        <w:t xml:space="preserve"> physics department </w:t>
      </w:r>
      <w:r w:rsidRPr="00184F53">
        <w:rPr>
          <w:rFonts w:eastAsia="Times New Roman" w:cs="Times New Roman"/>
          <w:sz w:val="20"/>
          <w:szCs w:val="20"/>
        </w:rPr>
        <w:t xml:space="preserve">in the </w:t>
      </w:r>
      <w:r w:rsidR="006E0E97">
        <w:rPr>
          <w:rFonts w:eastAsia="Times New Roman" w:cs="Times New Roman"/>
          <w:i/>
          <w:iCs/>
          <w:sz w:val="20"/>
          <w:szCs w:val="20"/>
        </w:rPr>
        <w:t>Directory</w:t>
      </w:r>
      <w:r w:rsidRPr="00184F53">
        <w:rPr>
          <w:rFonts w:eastAsia="Times New Roman" w:cs="Times New Roman"/>
          <w:i/>
          <w:iCs/>
          <w:sz w:val="20"/>
          <w:szCs w:val="20"/>
        </w:rPr>
        <w:t xml:space="preserve"> Control</w:t>
      </w:r>
      <w:r w:rsidRPr="00184F53">
        <w:rPr>
          <w:rFonts w:eastAsia="Times New Roman" w:cs="Times New Roman"/>
          <w:sz w:val="20"/>
          <w:szCs w:val="20"/>
        </w:rPr>
        <w:t xml:space="preserve"> condition. The </w:t>
      </w:r>
      <w:r w:rsidR="006E0E97">
        <w:rPr>
          <w:rFonts w:eastAsia="Times New Roman" w:cs="Times New Roman"/>
          <w:sz w:val="20"/>
          <w:szCs w:val="20"/>
        </w:rPr>
        <w:t>directory</w:t>
      </w:r>
      <w:r w:rsidRPr="00184F53">
        <w:rPr>
          <w:rFonts w:eastAsia="Times New Roman" w:cs="Times New Roman"/>
          <w:sz w:val="20"/>
          <w:szCs w:val="20"/>
        </w:rPr>
        <w:t xml:space="preserve"> listed peer departments (identical to those from which URM faculty were drawn in the</w:t>
      </w:r>
      <w:r w:rsidRPr="00184F53">
        <w:rPr>
          <w:rFonts w:eastAsia="Times New Roman" w:cs="Times New Roman"/>
          <w:i/>
          <w:iCs/>
          <w:sz w:val="20"/>
          <w:szCs w:val="20"/>
        </w:rPr>
        <w:t xml:space="preserve"> URM </w:t>
      </w:r>
      <w:r w:rsidR="006E0E97">
        <w:rPr>
          <w:rFonts w:eastAsia="Times New Roman" w:cs="Times New Roman"/>
          <w:i/>
          <w:iCs/>
          <w:sz w:val="20"/>
          <w:szCs w:val="20"/>
        </w:rPr>
        <w:t>Directory</w:t>
      </w:r>
      <w:r w:rsidRPr="00184F53">
        <w:rPr>
          <w:rFonts w:eastAsia="Times New Roman" w:cs="Times New Roman"/>
          <w:i/>
          <w:iCs/>
          <w:sz w:val="20"/>
          <w:szCs w:val="20"/>
        </w:rPr>
        <w:t xml:space="preserve"> Treatment</w:t>
      </w:r>
      <w:r w:rsidRPr="00184F53">
        <w:rPr>
          <w:rFonts w:eastAsia="Times New Roman" w:cs="Times New Roman"/>
          <w:sz w:val="20"/>
          <w:szCs w:val="20"/>
        </w:rPr>
        <w:t xml:space="preserve"> condition) with direct links to each department’s website. This design required participants to independently search for and identify potential speakers, maintaining the typical processes associated with finding candidates.</w:t>
      </w:r>
      <w:r>
        <w:rPr>
          <w:rFonts w:eastAsia="Times New Roman" w:cs="Times New Roman"/>
          <w:b/>
          <w:bCs/>
          <w:szCs w:val="24"/>
        </w:rPr>
        <w:br w:type="page"/>
      </w:r>
    </w:p>
    <w:p w14:paraId="31829ADB" w14:textId="77777777" w:rsidR="00F27546" w:rsidRDefault="00F27546" w:rsidP="00F27546">
      <w:pPr>
        <w:pStyle w:val="Heading2"/>
        <w:sectPr w:rsidR="00F27546" w:rsidSect="00BA2AC5">
          <w:pgSz w:w="12240" w:h="15840"/>
          <w:pgMar w:top="1440" w:right="1440" w:bottom="1440" w:left="1440" w:header="720" w:footer="720" w:gutter="0"/>
          <w:cols w:space="720"/>
          <w:docGrid w:linePitch="360"/>
        </w:sectPr>
      </w:pPr>
    </w:p>
    <w:p w14:paraId="7A7B8D0F" w14:textId="77777777" w:rsidR="00CD4AE5" w:rsidRDefault="007C3F04" w:rsidP="00F27546">
      <w:pPr>
        <w:pStyle w:val="Heading2"/>
      </w:pPr>
      <w:bookmarkStart w:id="18" w:name="_Toc235954545"/>
      <w:bookmarkStart w:id="19" w:name="_Toc240985907"/>
      <w:r>
        <w:lastRenderedPageBreak/>
        <w:t>Figure S5. Treatment Effects on Black Speakers by Discipline</w:t>
      </w:r>
      <w:bookmarkEnd w:id="18"/>
      <w:bookmarkEnd w:id="19"/>
    </w:p>
    <w:p w14:paraId="70DF7FEB" w14:textId="77777777" w:rsidR="00CD2C83" w:rsidRPr="002F2D56" w:rsidRDefault="00CD2C83" w:rsidP="002F2D56">
      <w:pPr>
        <w:rPr>
          <w:sz w:val="6"/>
          <w:szCs w:val="6"/>
        </w:rPr>
      </w:pPr>
    </w:p>
    <w:p w14:paraId="493B43CC" w14:textId="77777777" w:rsidR="00CD4AE5" w:rsidRDefault="00DD0964">
      <w:pPr>
        <w:jc w:val="center"/>
      </w:pPr>
      <w:r>
        <w:rPr>
          <w:noProof/>
        </w:rPr>
        <w:drawing>
          <wp:inline distT="0" distB="0" distL="0" distR="0" wp14:anchorId="4C91E61E" wp14:editId="248875DE">
            <wp:extent cx="8212455" cy="4418933"/>
            <wp:effectExtent l="0" t="0" r="0" b="1270"/>
            <wp:docPr id="977211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11224" name="Picture 2"/>
                    <pic:cNvPicPr>
                      <a:picLocks noChangeAspect="1" noChangeArrowheads="1"/>
                    </pic:cNvPicPr>
                  </pic:nvPicPr>
                  <pic:blipFill>
                    <a:blip r:embed="rId14"/>
                    <a:stretch>
                      <a:fillRect/>
                    </a:stretch>
                  </pic:blipFill>
                  <pic:spPr bwMode="auto">
                    <a:xfrm>
                      <a:off x="0" y="0"/>
                      <a:ext cx="8212455" cy="4418933"/>
                    </a:xfrm>
                    <a:prstGeom prst="rect">
                      <a:avLst/>
                    </a:prstGeom>
                    <a:noFill/>
                    <a:ln>
                      <a:noFill/>
                    </a:ln>
                  </pic:spPr>
                </pic:pic>
              </a:graphicData>
            </a:graphic>
          </wp:inline>
        </w:drawing>
      </w:r>
    </w:p>
    <w:p w14:paraId="01A4B278" w14:textId="77777777" w:rsidR="008242B6" w:rsidRPr="00184F53" w:rsidRDefault="008242B6" w:rsidP="008242B6">
      <w:pPr>
        <w:spacing w:after="0" w:line="240" w:lineRule="auto"/>
        <w:rPr>
          <w:rFonts w:eastAsia="Times New Roman"/>
          <w:sz w:val="20"/>
          <w:szCs w:val="20"/>
        </w:rPr>
      </w:pPr>
      <w:r w:rsidRPr="00184F53">
        <w:rPr>
          <w:rFonts w:eastAsia="Times New Roman" w:cs="Times New Roman"/>
          <w:i/>
          <w:iCs/>
          <w:sz w:val="20"/>
          <w:szCs w:val="20"/>
        </w:rPr>
        <w:t xml:space="preserve">Notes: </w:t>
      </w:r>
      <w:r w:rsidRPr="00184F53">
        <w:rPr>
          <w:rFonts w:eastAsia="Times New Roman" w:cs="Times New Roman"/>
          <w:sz w:val="20"/>
          <w:szCs w:val="20"/>
        </w:rPr>
        <w:t xml:space="preserve">This figure displays the </w:t>
      </w:r>
      <w:r w:rsidR="009D575E">
        <w:rPr>
          <w:rFonts w:eastAsia="Times New Roman" w:cs="Times New Roman"/>
          <w:sz w:val="20"/>
          <w:szCs w:val="20"/>
        </w:rPr>
        <w:t xml:space="preserve">treatment effects of Black speaker outcomes. </w:t>
      </w:r>
      <w:r w:rsidR="009D575E" w:rsidRPr="009D575E">
        <w:rPr>
          <w:rFonts w:eastAsia="Times New Roman" w:cs="Times New Roman"/>
          <w:sz w:val="20"/>
          <w:szCs w:val="20"/>
        </w:rPr>
        <w:t xml:space="preserve">Panel A displays the regression-adjusted percentage of seminar speakers who were Black, Panel B displays regression-adjusted </w:t>
      </w:r>
      <w:r w:rsidR="009D575E">
        <w:rPr>
          <w:rFonts w:eastAsia="Times New Roman" w:cs="Times New Roman"/>
          <w:sz w:val="20"/>
          <w:szCs w:val="20"/>
        </w:rPr>
        <w:t>number of speakers per seminar who were Black</w:t>
      </w:r>
      <w:r w:rsidR="009D575E" w:rsidRPr="009D575E">
        <w:rPr>
          <w:rFonts w:eastAsia="Times New Roman" w:cs="Times New Roman"/>
          <w:sz w:val="20"/>
          <w:szCs w:val="20"/>
        </w:rPr>
        <w:t xml:space="preserve">, and Panel C displays the regression-adjusted percentage of seminars with </w:t>
      </w:r>
      <w:r w:rsidR="009D575E">
        <w:rPr>
          <w:rFonts w:eastAsia="Times New Roman" w:cs="Times New Roman"/>
          <w:sz w:val="20"/>
          <w:szCs w:val="20"/>
        </w:rPr>
        <w:t>at least one</w:t>
      </w:r>
      <w:r w:rsidR="009D575E" w:rsidRPr="009D575E">
        <w:rPr>
          <w:rFonts w:eastAsia="Times New Roman" w:cs="Times New Roman"/>
          <w:sz w:val="20"/>
          <w:szCs w:val="20"/>
        </w:rPr>
        <w:t xml:space="preserve"> Black speaker, each disaggregated by discipline</w:t>
      </w:r>
      <w:r w:rsidR="009D575E">
        <w:rPr>
          <w:rFonts w:eastAsia="Times New Roman" w:cs="Times New Roman"/>
          <w:sz w:val="20"/>
          <w:szCs w:val="20"/>
        </w:rPr>
        <w:t xml:space="preserve">. </w:t>
      </w:r>
      <w:r w:rsidRPr="00184F53">
        <w:rPr>
          <w:rFonts w:eastAsia="Times New Roman" w:cs="Times New Roman"/>
          <w:sz w:val="20"/>
          <w:szCs w:val="20"/>
        </w:rPr>
        <w:t xml:space="preserve">Blue bars represent seminars in the </w:t>
      </w:r>
      <w:r w:rsidR="006E0E97">
        <w:rPr>
          <w:rFonts w:eastAsia="Times New Roman" w:cs="Times New Roman"/>
          <w:i/>
          <w:iCs/>
          <w:sz w:val="20"/>
          <w:szCs w:val="20"/>
        </w:rPr>
        <w:t>Directory</w:t>
      </w:r>
      <w:r w:rsidRPr="00184F53">
        <w:rPr>
          <w:rFonts w:eastAsia="Times New Roman" w:cs="Times New Roman"/>
          <w:i/>
          <w:iCs/>
          <w:sz w:val="20"/>
          <w:szCs w:val="20"/>
        </w:rPr>
        <w:t xml:space="preserve"> Control</w:t>
      </w:r>
      <w:r w:rsidRPr="00184F53">
        <w:rPr>
          <w:rFonts w:eastAsia="Times New Roman" w:cs="Times New Roman"/>
          <w:sz w:val="20"/>
          <w:szCs w:val="20"/>
        </w:rPr>
        <w:t xml:space="preserve"> condition (n=862), while red bars represent seminars in the </w:t>
      </w:r>
      <w:r w:rsidRPr="00184F53">
        <w:rPr>
          <w:rFonts w:eastAsia="Times New Roman" w:cs="Times New Roman"/>
          <w:i/>
          <w:iCs/>
          <w:sz w:val="20"/>
          <w:szCs w:val="20"/>
        </w:rPr>
        <w:t xml:space="preserve">URM </w:t>
      </w:r>
      <w:r w:rsidR="006E0E97">
        <w:rPr>
          <w:rFonts w:eastAsia="Times New Roman" w:cs="Times New Roman"/>
          <w:i/>
          <w:iCs/>
          <w:sz w:val="20"/>
          <w:szCs w:val="20"/>
        </w:rPr>
        <w:t>Directory</w:t>
      </w:r>
      <w:r w:rsidRPr="00184F53">
        <w:rPr>
          <w:rFonts w:eastAsia="Times New Roman" w:cs="Times New Roman"/>
          <w:i/>
          <w:iCs/>
          <w:sz w:val="20"/>
          <w:szCs w:val="20"/>
        </w:rPr>
        <w:t xml:space="preserve"> Treatment</w:t>
      </w:r>
      <w:r w:rsidRPr="00184F53">
        <w:rPr>
          <w:rFonts w:eastAsia="Times New Roman" w:cs="Times New Roman"/>
          <w:sz w:val="20"/>
          <w:szCs w:val="20"/>
        </w:rPr>
        <w:t xml:space="preserve"> condition (n=824). Values are regression-adjusted predictions from ordinary least squares models</w:t>
      </w:r>
      <w:r>
        <w:rPr>
          <w:rFonts w:eastAsia="Times New Roman" w:cs="Times New Roman"/>
          <w:sz w:val="20"/>
          <w:szCs w:val="20"/>
        </w:rPr>
        <w:t xml:space="preserve"> run separately by discipline</w:t>
      </w:r>
      <w:r w:rsidRPr="00184F53">
        <w:rPr>
          <w:rFonts w:eastAsia="Times New Roman" w:cs="Times New Roman"/>
          <w:sz w:val="20"/>
          <w:szCs w:val="20"/>
        </w:rPr>
        <w:t xml:space="preserve">. </w:t>
      </w:r>
      <w:r w:rsidRPr="00184F53">
        <w:rPr>
          <w:rFonts w:eastAsia="Times New Roman"/>
          <w:sz w:val="20"/>
          <w:szCs w:val="20"/>
        </w:rPr>
        <w:t>All models include fixed effects for (</w:t>
      </w:r>
      <w:r>
        <w:rPr>
          <w:rFonts w:eastAsia="Times New Roman"/>
          <w:sz w:val="20"/>
          <w:szCs w:val="20"/>
        </w:rPr>
        <w:t>1</w:t>
      </w:r>
      <w:r w:rsidRPr="00184F53">
        <w:rPr>
          <w:rFonts w:eastAsia="Times New Roman"/>
          <w:sz w:val="20"/>
          <w:szCs w:val="20"/>
        </w:rPr>
        <w:t>) the date/time when we sent an email containing our experimental manipulation to the seminar series’ organizers (here we include nine fixed effects for different email batches sent between June 24-28, 2024; the tenth batch is omitted), and (</w:t>
      </w:r>
      <w:r>
        <w:rPr>
          <w:rFonts w:eastAsia="Times New Roman"/>
          <w:sz w:val="20"/>
          <w:szCs w:val="20"/>
        </w:rPr>
        <w:t>2</w:t>
      </w:r>
      <w:r w:rsidRPr="00184F53">
        <w:rPr>
          <w:rFonts w:eastAsia="Times New Roman"/>
          <w:sz w:val="20"/>
          <w:szCs w:val="20"/>
        </w:rPr>
        <w:t xml:space="preserve">) </w:t>
      </w:r>
      <w:r w:rsidRPr="00184F53">
        <w:rPr>
          <w:rFonts w:eastAsia="Times New Roman"/>
          <w:sz w:val="20"/>
          <w:szCs w:val="20"/>
        </w:rPr>
        <w:lastRenderedPageBreak/>
        <w:t xml:space="preserve">randomization strata determined by the number of seminar series hosted in a given department in the 2023-24 academic year (1 seminar series, 2-3 seminar series, </w:t>
      </w:r>
      <w:r>
        <w:rPr>
          <w:rFonts w:eastAsia="Times New Roman"/>
          <w:sz w:val="20"/>
          <w:szCs w:val="20"/>
        </w:rPr>
        <w:t>4-5 seminar series</w:t>
      </w:r>
      <w:r w:rsidRPr="00184F53">
        <w:rPr>
          <w:rFonts w:eastAsia="Times New Roman"/>
          <w:sz w:val="20"/>
          <w:szCs w:val="20"/>
        </w:rPr>
        <w:t xml:space="preserve">, 6-7 seminar series, 8-11 seminar series, 12-17 seminar series; an indicator for hosting 18-28 seminar series is omitted). Models also include controls for (1) the total number of faculty in the seminar’s host department in summer 2024, (2) the fraction of faculty in the seminar’s host department who were URMs in summer 2024, (3) the fraction of faculty in the seminar’s host department who were women in summer 2024, (4) the seminar’s host department’s U.S. News &amp; World Report ranking in 2024 (with missing department rankings replaced by the university’s overall ranking), (5) an indicator for missing department ranking, (6) the total number of URM faculty in the set of approximately 40 peer departments eligible for inclusion in our </w:t>
      </w:r>
      <w:r w:rsidR="006E0E97">
        <w:rPr>
          <w:rFonts w:eastAsia="Times New Roman"/>
          <w:sz w:val="20"/>
          <w:szCs w:val="20"/>
        </w:rPr>
        <w:t>directory</w:t>
      </w:r>
      <w:r w:rsidRPr="00184F53">
        <w:rPr>
          <w:rFonts w:eastAsia="Times New Roman"/>
          <w:sz w:val="20"/>
          <w:szCs w:val="20"/>
        </w:rPr>
        <w:t xml:space="preserve">, (7) the total number of peer departments eligible for inclusion in our </w:t>
      </w:r>
      <w:r w:rsidR="006E0E97">
        <w:rPr>
          <w:rFonts w:eastAsia="Times New Roman"/>
          <w:sz w:val="20"/>
          <w:szCs w:val="20"/>
        </w:rPr>
        <w:t>directory</w:t>
      </w:r>
      <w:r w:rsidRPr="00184F53">
        <w:rPr>
          <w:rFonts w:eastAsia="Times New Roman"/>
          <w:sz w:val="20"/>
          <w:szCs w:val="20"/>
        </w:rPr>
        <w:t xml:space="preserve"> (see Analysis Strategy Section of paper for discussion of eligibility criteria), and (8) the number of recipients of our experimental email about the target seminar series. Error bars represent +/- 1 standard error. Standard errors are clustered at the seminar series’ department level. </w:t>
      </w:r>
    </w:p>
    <w:p w14:paraId="265F5267" w14:textId="77777777" w:rsidR="008242B6" w:rsidRPr="00184F53" w:rsidRDefault="008242B6" w:rsidP="008242B6">
      <w:pPr>
        <w:spacing w:after="0" w:line="240" w:lineRule="auto"/>
        <w:rPr>
          <w:rFonts w:eastAsia="Times New Roman"/>
          <w:sz w:val="20"/>
          <w:szCs w:val="20"/>
        </w:rPr>
      </w:pPr>
      <w:r w:rsidRPr="00E862A2">
        <w:rPr>
          <w:rFonts w:eastAsia="Times New Roman" w:cs="Times New Roman"/>
          <w:sz w:val="20"/>
          <w:szCs w:val="20"/>
        </w:rPr>
        <w:t>†</w:t>
      </w:r>
      <w:r w:rsidRPr="00184F53">
        <w:rPr>
          <w:rFonts w:eastAsia="Times New Roman" w:cs="Times New Roman"/>
          <w:i/>
          <w:iCs/>
          <w:sz w:val="20"/>
          <w:szCs w:val="20"/>
        </w:rPr>
        <w:t>p</w:t>
      </w:r>
      <w:r w:rsidRPr="00184F53">
        <w:rPr>
          <w:rFonts w:eastAsia="Times New Roman" w:cs="Times New Roman"/>
          <w:sz w:val="20"/>
          <w:szCs w:val="20"/>
        </w:rPr>
        <w:t xml:space="preserve"> &lt; 0.10, *</w:t>
      </w:r>
      <w:r w:rsidRPr="00184F53">
        <w:rPr>
          <w:rFonts w:eastAsia="Times New Roman" w:cs="Times New Roman"/>
          <w:i/>
          <w:iCs/>
          <w:sz w:val="20"/>
          <w:szCs w:val="20"/>
        </w:rPr>
        <w:t>p</w:t>
      </w:r>
      <w:r w:rsidRPr="00184F53">
        <w:rPr>
          <w:rFonts w:eastAsia="Times New Roman" w:cs="Times New Roman"/>
          <w:sz w:val="20"/>
          <w:szCs w:val="20"/>
        </w:rPr>
        <w:t xml:space="preserve"> &lt; 0.05, **</w:t>
      </w:r>
      <w:r w:rsidRPr="00184F53">
        <w:rPr>
          <w:rFonts w:eastAsia="Times New Roman" w:cs="Times New Roman"/>
          <w:i/>
          <w:iCs/>
          <w:sz w:val="20"/>
          <w:szCs w:val="20"/>
        </w:rPr>
        <w:t>p</w:t>
      </w:r>
      <w:r w:rsidRPr="00184F53">
        <w:rPr>
          <w:rFonts w:eastAsia="Times New Roman" w:cs="Times New Roman"/>
          <w:sz w:val="20"/>
          <w:szCs w:val="20"/>
        </w:rPr>
        <w:t xml:space="preserve"> &lt; 0.01, ***</w:t>
      </w:r>
      <w:r w:rsidRPr="00184F53">
        <w:rPr>
          <w:rFonts w:eastAsia="Times New Roman" w:cs="Times New Roman"/>
          <w:i/>
          <w:iCs/>
          <w:sz w:val="20"/>
          <w:szCs w:val="20"/>
        </w:rPr>
        <w:t>p</w:t>
      </w:r>
      <w:r w:rsidRPr="00184F53">
        <w:rPr>
          <w:rFonts w:eastAsia="Times New Roman" w:cs="Times New Roman"/>
          <w:sz w:val="20"/>
          <w:szCs w:val="20"/>
        </w:rPr>
        <w:t xml:space="preserve"> &lt; 0.001.</w:t>
      </w:r>
    </w:p>
    <w:p w14:paraId="31E904B9" w14:textId="77777777" w:rsidR="00F27546" w:rsidRDefault="00F27546">
      <w:pPr>
        <w:sectPr w:rsidR="00F27546" w:rsidSect="00F27546">
          <w:pgSz w:w="15840" w:h="12240" w:orient="landscape"/>
          <w:pgMar w:top="1440" w:right="1440" w:bottom="1440" w:left="1440" w:header="720" w:footer="720" w:gutter="0"/>
          <w:cols w:space="720"/>
          <w:docGrid w:linePitch="360"/>
        </w:sectPr>
      </w:pPr>
    </w:p>
    <w:p w14:paraId="5367013D" w14:textId="77777777" w:rsidR="00CA1467" w:rsidRPr="00894406" w:rsidRDefault="00604A32" w:rsidP="00F27546">
      <w:pPr>
        <w:pStyle w:val="Heading1"/>
      </w:pPr>
      <w:bookmarkStart w:id="20" w:name="_Toc235954546"/>
      <w:bookmarkStart w:id="21" w:name="_Toc240985908"/>
      <w:r w:rsidRPr="00894406">
        <w:lastRenderedPageBreak/>
        <w:t xml:space="preserve">Section </w:t>
      </w:r>
      <w:r w:rsidR="004469EA">
        <w:t>6</w:t>
      </w:r>
      <w:r w:rsidRPr="00894406">
        <w:t>: Supplementary Tables</w:t>
      </w:r>
      <w:bookmarkEnd w:id="20"/>
      <w:bookmarkEnd w:id="21"/>
    </w:p>
    <w:p w14:paraId="31A7630E" w14:textId="77777777" w:rsidR="00894406" w:rsidRPr="00894406" w:rsidRDefault="00894406" w:rsidP="004A77E8">
      <w:pPr>
        <w:pStyle w:val="Heading2"/>
      </w:pPr>
      <w:bookmarkStart w:id="22" w:name="_Toc235954547"/>
      <w:bookmarkStart w:id="23" w:name="_Toc240985909"/>
      <w:r w:rsidRPr="00894406">
        <w:t xml:space="preserve">Table S1. Analysis of </w:t>
      </w:r>
      <w:r w:rsidR="0060294E">
        <w:t xml:space="preserve">Attrition in </w:t>
      </w:r>
      <w:r w:rsidRPr="00894406">
        <w:t xml:space="preserve">Academic Seminar Series Between </w:t>
      </w:r>
      <w:r w:rsidR="0060294E">
        <w:t xml:space="preserve">the </w:t>
      </w:r>
      <w:r w:rsidRPr="00894406">
        <w:t>2023-24 and 2024-25 Academic Years</w:t>
      </w:r>
      <w:bookmarkEnd w:id="22"/>
      <w:bookmarkEnd w:id="23"/>
    </w:p>
    <w:p w14:paraId="7D8FE2CE" w14:textId="77777777" w:rsidR="00894406" w:rsidRPr="00894406" w:rsidRDefault="00894406" w:rsidP="00894406">
      <w:pPr>
        <w:spacing w:after="0" w:line="240" w:lineRule="auto"/>
        <w:rPr>
          <w:rFonts w:eastAsia="Times New Roman" w:cs="Times New Roman"/>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4706"/>
        <w:gridCol w:w="500"/>
        <w:gridCol w:w="850"/>
        <w:gridCol w:w="1881"/>
        <w:gridCol w:w="1403"/>
      </w:tblGrid>
      <w:tr w:rsidR="00E45F25" w:rsidRPr="00894406" w14:paraId="1AFFF9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CE70F" w14:textId="77777777" w:rsidR="00894406" w:rsidRPr="00894406" w:rsidRDefault="00415E8E" w:rsidP="00894406">
            <w:pPr>
              <w:spacing w:after="0" w:line="240" w:lineRule="auto"/>
              <w:rPr>
                <w:rFonts w:eastAsia="Times New Roman" w:cs="Times New Roman"/>
                <w:sz w:val="20"/>
                <w:szCs w:val="20"/>
              </w:rPr>
            </w:pPr>
            <w:r>
              <w:rPr>
                <w:rFonts w:eastAsia="Times New Roman" w:cs="Times New Roman"/>
                <w:sz w:val="20"/>
                <w:szCs w:val="20"/>
              </w:rPr>
              <w:t>Summary of How the Seminar Disappeared between 2023-24 and 2024-25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8E56A"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11D6"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72205"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 xml:space="preserve">URM </w:t>
            </w:r>
            <w:r w:rsidR="006E0E97">
              <w:rPr>
                <w:rFonts w:eastAsia="Times New Roman" w:cs="Times New Roman"/>
                <w:sz w:val="20"/>
                <w:szCs w:val="20"/>
              </w:rPr>
              <w:t>Directory</w:t>
            </w:r>
            <w:r w:rsidRPr="00894406">
              <w:rPr>
                <w:rFonts w:eastAsia="Times New Roman" w:cs="Times New Roman"/>
                <w:sz w:val="20"/>
                <w:szCs w:val="20"/>
              </w:rPr>
              <w:t xml:space="preserve"> Treatment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10D82" w14:textId="77777777" w:rsidR="00894406" w:rsidRPr="00894406" w:rsidRDefault="006E0E97" w:rsidP="00894406">
            <w:pPr>
              <w:spacing w:after="0" w:line="240" w:lineRule="auto"/>
              <w:rPr>
                <w:rFonts w:eastAsia="Times New Roman" w:cs="Times New Roman"/>
                <w:sz w:val="20"/>
                <w:szCs w:val="20"/>
              </w:rPr>
            </w:pPr>
            <w:r>
              <w:rPr>
                <w:rFonts w:eastAsia="Times New Roman" w:cs="Times New Roman"/>
                <w:sz w:val="20"/>
                <w:szCs w:val="20"/>
              </w:rPr>
              <w:t>Directory</w:t>
            </w:r>
            <w:r w:rsidR="00894406" w:rsidRPr="00894406">
              <w:rPr>
                <w:rFonts w:eastAsia="Times New Roman" w:cs="Times New Roman"/>
                <w:sz w:val="20"/>
                <w:szCs w:val="20"/>
              </w:rPr>
              <w:t xml:space="preserve"> Control</w:t>
            </w:r>
          </w:p>
        </w:tc>
      </w:tr>
      <w:tr w:rsidR="00E45F25" w:rsidRPr="00894406" w14:paraId="16650C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3980F" w14:textId="77777777" w:rsidR="00894406" w:rsidRPr="00894406" w:rsidRDefault="00415E8E" w:rsidP="00894406">
            <w:pPr>
              <w:spacing w:after="0" w:line="240" w:lineRule="auto"/>
              <w:rPr>
                <w:rFonts w:eastAsia="Times New Roman" w:cs="Times New Roman"/>
                <w:sz w:val="20"/>
                <w:szCs w:val="20"/>
              </w:rPr>
            </w:pPr>
            <w:r>
              <w:rPr>
                <w:rFonts w:eastAsia="Times New Roman" w:cs="Times New Roman"/>
                <w:sz w:val="20"/>
                <w:szCs w:val="20"/>
              </w:rPr>
              <w:t>Maintained an</w:t>
            </w:r>
            <w:r w:rsidR="00894406" w:rsidRPr="00894406">
              <w:rPr>
                <w:rFonts w:eastAsia="Times New Roman" w:cs="Times New Roman"/>
                <w:sz w:val="20"/>
                <w:szCs w:val="20"/>
              </w:rPr>
              <w:t xml:space="preserve"> active website but </w:t>
            </w:r>
            <w:r w:rsidR="00E45F25">
              <w:rPr>
                <w:rFonts w:eastAsia="Times New Roman" w:cs="Times New Roman"/>
                <w:sz w:val="20"/>
                <w:szCs w:val="20"/>
              </w:rPr>
              <w:t xml:space="preserve">had </w:t>
            </w:r>
            <w:r w:rsidR="00894406" w:rsidRPr="00894406">
              <w:rPr>
                <w:rFonts w:eastAsia="Times New Roman" w:cs="Times New Roman"/>
                <w:sz w:val="20"/>
                <w:szCs w:val="20"/>
              </w:rPr>
              <w:t>no publicly listed speakers for 2024-25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D53D6"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61129"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22.1%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D1242"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19 (17.6%)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248F1"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24 (27.6%)</w:t>
            </w:r>
          </w:p>
        </w:tc>
      </w:tr>
      <w:tr w:rsidR="00E45F25" w:rsidRPr="00894406" w14:paraId="51E4B2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37155" w14:textId="77777777" w:rsidR="00894406" w:rsidRPr="00894406" w:rsidRDefault="00E45F25" w:rsidP="00894406">
            <w:pPr>
              <w:spacing w:after="0" w:line="240" w:lineRule="auto"/>
              <w:rPr>
                <w:rFonts w:eastAsia="Times New Roman" w:cs="Times New Roman"/>
                <w:sz w:val="20"/>
                <w:szCs w:val="20"/>
              </w:rPr>
            </w:pPr>
            <w:r>
              <w:rPr>
                <w:rFonts w:eastAsia="Times New Roman" w:cs="Times New Roman"/>
                <w:sz w:val="20"/>
                <w:szCs w:val="20"/>
              </w:rPr>
              <w:t>R</w:t>
            </w:r>
            <w:r w:rsidR="00894406" w:rsidRPr="00894406">
              <w:rPr>
                <w:rFonts w:eastAsia="Times New Roman" w:cs="Times New Roman"/>
                <w:sz w:val="20"/>
                <w:szCs w:val="20"/>
              </w:rPr>
              <w:t>emoved or restricted public access to information</w:t>
            </w:r>
            <w:r>
              <w:rPr>
                <w:rFonts w:eastAsia="Times New Roman" w:cs="Times New Roman"/>
                <w:sz w:val="20"/>
                <w:szCs w:val="20"/>
              </w:rPr>
              <w:t xml:space="preserve"> about speakers for 2024-25</w:t>
            </w:r>
            <w:r w:rsidR="00894406" w:rsidRPr="00894406">
              <w:rPr>
                <w:rFonts w:eastAsia="Times New Roman" w:cs="Times New Roman"/>
                <w:sz w:val="20"/>
                <w:szCs w:val="20"/>
                <w:vertAlign w:val="superscript"/>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F9DB9"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2A5DD"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44.6%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1D918"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55 (50.9%)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21DF9"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32 (36.8%)</w:t>
            </w:r>
          </w:p>
        </w:tc>
      </w:tr>
      <w:tr w:rsidR="00E45F25" w:rsidRPr="00894406" w14:paraId="6E5948D0" w14:textId="77777777">
        <w:tc>
          <w:tcPr>
            <w:tcW w:w="0" w:type="auto"/>
            <w:tcBorders>
              <w:top w:val="single" w:sz="8" w:space="0" w:color="000000"/>
              <w:left w:val="single" w:sz="8" w:space="0" w:color="000000"/>
              <w:bottom w:val="single" w:sz="24" w:space="0" w:color="000000"/>
              <w:right w:val="single" w:sz="8" w:space="0" w:color="000000"/>
            </w:tcBorders>
            <w:tcMar>
              <w:top w:w="100" w:type="dxa"/>
              <w:left w:w="100" w:type="dxa"/>
              <w:bottom w:w="100" w:type="dxa"/>
              <w:right w:w="100" w:type="dxa"/>
            </w:tcMar>
            <w:hideMark/>
          </w:tcPr>
          <w:p w14:paraId="4D9CBDD5" w14:textId="77777777" w:rsidR="00894406" w:rsidRPr="00894406" w:rsidRDefault="00E45F25" w:rsidP="00894406">
            <w:pPr>
              <w:spacing w:after="0" w:line="240" w:lineRule="auto"/>
              <w:rPr>
                <w:rFonts w:eastAsia="Times New Roman" w:cs="Times New Roman"/>
                <w:sz w:val="20"/>
                <w:szCs w:val="20"/>
              </w:rPr>
            </w:pPr>
            <w:r>
              <w:rPr>
                <w:rFonts w:eastAsia="Times New Roman" w:cs="Times New Roman"/>
                <w:sz w:val="20"/>
                <w:szCs w:val="20"/>
              </w:rPr>
              <w:t>E</w:t>
            </w:r>
            <w:r w:rsidR="00894406" w:rsidRPr="00894406">
              <w:rPr>
                <w:rFonts w:eastAsia="Times New Roman" w:cs="Times New Roman"/>
                <w:sz w:val="20"/>
                <w:szCs w:val="20"/>
              </w:rPr>
              <w:t xml:space="preserve">xplicitly </w:t>
            </w:r>
            <w:r>
              <w:rPr>
                <w:rFonts w:eastAsia="Times New Roman" w:cs="Times New Roman"/>
                <w:sz w:val="20"/>
                <w:szCs w:val="20"/>
              </w:rPr>
              <w:t xml:space="preserve">announced that it had been </w:t>
            </w:r>
            <w:r w:rsidR="00894406" w:rsidRPr="00894406">
              <w:rPr>
                <w:rFonts w:eastAsia="Times New Roman" w:cs="Times New Roman"/>
                <w:sz w:val="20"/>
                <w:szCs w:val="20"/>
              </w:rPr>
              <w:t xml:space="preserve">discontinued or </w:t>
            </w:r>
            <w:r>
              <w:rPr>
                <w:rFonts w:eastAsia="Times New Roman" w:cs="Times New Roman"/>
                <w:sz w:val="20"/>
                <w:szCs w:val="20"/>
              </w:rPr>
              <w:t xml:space="preserve">was </w:t>
            </w:r>
            <w:r w:rsidR="00894406" w:rsidRPr="00894406">
              <w:rPr>
                <w:rFonts w:eastAsia="Times New Roman" w:cs="Times New Roman"/>
                <w:sz w:val="20"/>
                <w:szCs w:val="20"/>
              </w:rPr>
              <w:t xml:space="preserve">inactive </w:t>
            </w:r>
            <w:r>
              <w:rPr>
                <w:rFonts w:eastAsia="Times New Roman" w:cs="Times New Roman"/>
                <w:sz w:val="20"/>
                <w:szCs w:val="20"/>
              </w:rPr>
              <w:t>for</w:t>
            </w:r>
            <w:r w:rsidRPr="00894406">
              <w:rPr>
                <w:rFonts w:eastAsia="Times New Roman" w:cs="Times New Roman"/>
                <w:sz w:val="20"/>
                <w:szCs w:val="20"/>
              </w:rPr>
              <w:t xml:space="preserve"> </w:t>
            </w:r>
            <w:r w:rsidR="00894406" w:rsidRPr="00894406">
              <w:rPr>
                <w:rFonts w:eastAsia="Times New Roman" w:cs="Times New Roman"/>
                <w:sz w:val="20"/>
                <w:szCs w:val="20"/>
              </w:rPr>
              <w:t>2024</w:t>
            </w:r>
            <w:r>
              <w:rPr>
                <w:rFonts w:eastAsia="Times New Roman" w:cs="Times New Roman"/>
                <w:sz w:val="20"/>
                <w:szCs w:val="20"/>
              </w:rPr>
              <w:t>-25</w:t>
            </w:r>
            <w:r w:rsidR="00894406" w:rsidRPr="00894406">
              <w:rPr>
                <w:rFonts w:eastAsia="Times New Roman" w:cs="Times New Roman"/>
                <w:sz w:val="20"/>
                <w:szCs w:val="20"/>
                <w:vertAlign w:val="superscript"/>
              </w:rPr>
              <w:t>b</w:t>
            </w:r>
          </w:p>
        </w:tc>
        <w:tc>
          <w:tcPr>
            <w:tcW w:w="0" w:type="auto"/>
            <w:tcBorders>
              <w:top w:val="single" w:sz="8" w:space="0" w:color="000000"/>
              <w:left w:val="single" w:sz="8" w:space="0" w:color="000000"/>
              <w:bottom w:val="single" w:sz="24" w:space="0" w:color="000000"/>
              <w:right w:val="single" w:sz="8" w:space="0" w:color="000000"/>
            </w:tcBorders>
            <w:tcMar>
              <w:top w:w="100" w:type="dxa"/>
              <w:left w:w="100" w:type="dxa"/>
              <w:bottom w:w="100" w:type="dxa"/>
              <w:right w:w="100" w:type="dxa"/>
            </w:tcMar>
            <w:hideMark/>
          </w:tcPr>
          <w:p w14:paraId="112B78DC"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65</w:t>
            </w:r>
          </w:p>
        </w:tc>
        <w:tc>
          <w:tcPr>
            <w:tcW w:w="0" w:type="auto"/>
            <w:tcBorders>
              <w:top w:val="single" w:sz="8" w:space="0" w:color="000000"/>
              <w:left w:val="single" w:sz="8" w:space="0" w:color="000000"/>
              <w:bottom w:val="single" w:sz="24" w:space="0" w:color="000000"/>
              <w:right w:val="single" w:sz="8" w:space="0" w:color="000000"/>
            </w:tcBorders>
            <w:tcMar>
              <w:top w:w="100" w:type="dxa"/>
              <w:left w:w="100" w:type="dxa"/>
              <w:bottom w:w="100" w:type="dxa"/>
              <w:right w:w="100" w:type="dxa"/>
            </w:tcMar>
            <w:hideMark/>
          </w:tcPr>
          <w:p w14:paraId="4BC859A7"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33.3%</w:t>
            </w:r>
          </w:p>
        </w:tc>
        <w:tc>
          <w:tcPr>
            <w:tcW w:w="0" w:type="auto"/>
            <w:tcBorders>
              <w:top w:val="single" w:sz="8" w:space="0" w:color="000000"/>
              <w:left w:val="single" w:sz="8" w:space="0" w:color="000000"/>
              <w:bottom w:val="single" w:sz="24" w:space="0" w:color="000000"/>
              <w:right w:val="single" w:sz="8" w:space="0" w:color="000000"/>
            </w:tcBorders>
            <w:tcMar>
              <w:top w:w="100" w:type="dxa"/>
              <w:left w:w="100" w:type="dxa"/>
              <w:bottom w:w="100" w:type="dxa"/>
              <w:right w:w="100" w:type="dxa"/>
            </w:tcMar>
            <w:hideMark/>
          </w:tcPr>
          <w:p w14:paraId="60242B51"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34 (31.5%)</w:t>
            </w:r>
          </w:p>
        </w:tc>
        <w:tc>
          <w:tcPr>
            <w:tcW w:w="0" w:type="auto"/>
            <w:tcBorders>
              <w:top w:val="single" w:sz="8" w:space="0" w:color="000000"/>
              <w:left w:val="single" w:sz="8" w:space="0" w:color="000000"/>
              <w:bottom w:val="single" w:sz="24" w:space="0" w:color="000000"/>
              <w:right w:val="single" w:sz="8" w:space="0" w:color="000000"/>
            </w:tcBorders>
            <w:tcMar>
              <w:top w:w="100" w:type="dxa"/>
              <w:left w:w="100" w:type="dxa"/>
              <w:bottom w:w="100" w:type="dxa"/>
              <w:right w:w="100" w:type="dxa"/>
            </w:tcMar>
            <w:hideMark/>
          </w:tcPr>
          <w:p w14:paraId="669E9F7C"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rPr>
              <w:t>31 (35.6%)</w:t>
            </w:r>
          </w:p>
        </w:tc>
      </w:tr>
      <w:tr w:rsidR="00E45F25" w:rsidRPr="00894406" w14:paraId="5C1A56F4" w14:textId="77777777">
        <w:tc>
          <w:tcPr>
            <w:tcW w:w="0" w:type="auto"/>
            <w:tcBorders>
              <w:top w:val="single" w:sz="2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B3B8F" w14:textId="77777777" w:rsidR="00894406" w:rsidRPr="00894406" w:rsidRDefault="00894406" w:rsidP="00894406">
            <w:pPr>
              <w:spacing w:after="0" w:line="240" w:lineRule="auto"/>
              <w:rPr>
                <w:rFonts w:eastAsia="Times New Roman" w:cs="Times New Roman"/>
                <w:b/>
                <w:bCs/>
                <w:sz w:val="20"/>
                <w:szCs w:val="20"/>
              </w:rPr>
            </w:pPr>
            <w:r w:rsidRPr="00894406">
              <w:rPr>
                <w:rFonts w:eastAsia="Times New Roman" w:cs="Times New Roman"/>
                <w:b/>
                <w:bCs/>
                <w:sz w:val="20"/>
                <w:szCs w:val="20"/>
              </w:rPr>
              <w:t>TOTAL</w:t>
            </w:r>
          </w:p>
        </w:tc>
        <w:tc>
          <w:tcPr>
            <w:tcW w:w="0" w:type="auto"/>
            <w:tcBorders>
              <w:top w:val="single" w:sz="2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8E1A6" w14:textId="77777777" w:rsidR="00894406" w:rsidRPr="00894406" w:rsidRDefault="00894406" w:rsidP="00894406">
            <w:pPr>
              <w:spacing w:after="0" w:line="240" w:lineRule="auto"/>
              <w:rPr>
                <w:rFonts w:eastAsia="Times New Roman" w:cs="Times New Roman"/>
                <w:b/>
                <w:bCs/>
                <w:sz w:val="20"/>
                <w:szCs w:val="20"/>
              </w:rPr>
            </w:pPr>
            <w:r w:rsidRPr="00894406">
              <w:rPr>
                <w:rFonts w:eastAsia="Times New Roman" w:cs="Times New Roman"/>
                <w:b/>
                <w:bCs/>
                <w:sz w:val="20"/>
                <w:szCs w:val="20"/>
              </w:rPr>
              <w:t>195</w:t>
            </w:r>
          </w:p>
        </w:tc>
        <w:tc>
          <w:tcPr>
            <w:tcW w:w="0" w:type="auto"/>
            <w:tcBorders>
              <w:top w:val="single" w:sz="2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56B27" w14:textId="77777777" w:rsidR="00894406" w:rsidRPr="00894406" w:rsidRDefault="00894406" w:rsidP="00894406">
            <w:pPr>
              <w:spacing w:after="0" w:line="240" w:lineRule="auto"/>
              <w:rPr>
                <w:rFonts w:eastAsia="Times New Roman" w:cs="Times New Roman"/>
                <w:b/>
                <w:bCs/>
                <w:sz w:val="20"/>
                <w:szCs w:val="20"/>
              </w:rPr>
            </w:pPr>
            <w:r w:rsidRPr="00894406">
              <w:rPr>
                <w:rFonts w:eastAsia="Times New Roman" w:cs="Times New Roman"/>
                <w:b/>
                <w:bCs/>
                <w:sz w:val="20"/>
                <w:szCs w:val="20"/>
              </w:rPr>
              <w:t>100.0%</w:t>
            </w:r>
          </w:p>
        </w:tc>
        <w:tc>
          <w:tcPr>
            <w:tcW w:w="0" w:type="auto"/>
            <w:tcBorders>
              <w:top w:val="single" w:sz="2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CACCD" w14:textId="77777777" w:rsidR="00894406" w:rsidRPr="00894406" w:rsidRDefault="00894406" w:rsidP="00894406">
            <w:pPr>
              <w:spacing w:after="0" w:line="240" w:lineRule="auto"/>
              <w:rPr>
                <w:rFonts w:eastAsia="Times New Roman" w:cs="Times New Roman"/>
                <w:b/>
                <w:bCs/>
                <w:sz w:val="20"/>
                <w:szCs w:val="20"/>
              </w:rPr>
            </w:pPr>
            <w:r w:rsidRPr="00894406">
              <w:rPr>
                <w:rFonts w:eastAsia="Times New Roman" w:cs="Times New Roman"/>
                <w:b/>
                <w:bCs/>
                <w:sz w:val="20"/>
                <w:szCs w:val="20"/>
              </w:rPr>
              <w:t>108 (100%)</w:t>
            </w:r>
          </w:p>
        </w:tc>
        <w:tc>
          <w:tcPr>
            <w:tcW w:w="0" w:type="auto"/>
            <w:tcBorders>
              <w:top w:val="single" w:sz="2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3B6C" w14:textId="77777777" w:rsidR="00894406" w:rsidRPr="00894406" w:rsidRDefault="00894406" w:rsidP="00894406">
            <w:pPr>
              <w:spacing w:after="0" w:line="240" w:lineRule="auto"/>
              <w:rPr>
                <w:rFonts w:eastAsia="Times New Roman" w:cs="Times New Roman"/>
                <w:b/>
                <w:bCs/>
                <w:sz w:val="20"/>
                <w:szCs w:val="20"/>
              </w:rPr>
            </w:pPr>
            <w:r w:rsidRPr="00894406">
              <w:rPr>
                <w:rFonts w:eastAsia="Times New Roman" w:cs="Times New Roman"/>
                <w:b/>
                <w:bCs/>
                <w:sz w:val="20"/>
                <w:szCs w:val="20"/>
              </w:rPr>
              <w:t>87 (100.0%)</w:t>
            </w:r>
          </w:p>
        </w:tc>
      </w:tr>
    </w:tbl>
    <w:p w14:paraId="7986BBBC" w14:textId="77777777" w:rsidR="00894406" w:rsidRDefault="00B61D8A" w:rsidP="00894406">
      <w:pPr>
        <w:spacing w:after="0" w:line="240" w:lineRule="auto"/>
        <w:rPr>
          <w:rFonts w:eastAsia="Times New Roman" w:cs="Times New Roman"/>
          <w:i/>
          <w:iCs/>
          <w:sz w:val="20"/>
          <w:szCs w:val="20"/>
        </w:rPr>
      </w:pPr>
      <w:r w:rsidRPr="00B61D8A">
        <w:rPr>
          <w:rFonts w:eastAsia="Times New Roman" w:cs="Times New Roman"/>
          <w:i/>
          <w:iCs/>
          <w:sz w:val="20"/>
          <w:szCs w:val="20"/>
        </w:rPr>
        <w:t xml:space="preserve">Notes: </w:t>
      </w:r>
      <w:r w:rsidRPr="00D379C5">
        <w:rPr>
          <w:rFonts w:eastAsia="Times New Roman" w:cs="Times New Roman"/>
          <w:sz w:val="20"/>
          <w:szCs w:val="20"/>
        </w:rPr>
        <w:t>This table reports the breakdown of 195 academic seminar series (10.4% of the original sample) that could not be tracked during the 2024–25 academic year outcome measurement period. The original experimental sample included 1,881 seminar series identified during the 2023–24 academic year across 146 R1 universities. Of these, 1,686 (89.6%) maintained publicly accessible speaker information in 2024-25 and constitute the analysis sample. This table categorizes the 195 missing seminars based on a systematic review of their department websites and online presence conducted between August 2024 and June 2025. The difference in attrition rates between treatment and control conditions was not statistically significant at either the department level (7.4% vs. 5.2%; B = 0.022, SE = 0.021, p = .284, HC3-robust) or the seminar level (11.6% vs. 9.2%; B = 0.024, SE = 0.016, p = .133, clustered at the department level); see Table S5 for full results. Treatment and control columns show n (% within condition).</w:t>
      </w:r>
      <w:r w:rsidR="002D267F" w:rsidRPr="002D267F">
        <w:rPr>
          <w:rFonts w:eastAsia="Times New Roman" w:cs="Times New Roman"/>
          <w:sz w:val="20"/>
          <w:szCs w:val="20"/>
        </w:rPr>
        <w:t xml:space="preserve"> Seminars were selected on the basis of their 2023-24 characteristics, and these same seminar series were then tracked during the 2024-25 academic year regardless of whether their format changed.</w:t>
      </w:r>
    </w:p>
    <w:p w14:paraId="40DD071E" w14:textId="77777777" w:rsidR="00B61D8A" w:rsidRPr="00894406" w:rsidRDefault="00B61D8A" w:rsidP="00894406">
      <w:pPr>
        <w:spacing w:after="0" w:line="240" w:lineRule="auto"/>
        <w:rPr>
          <w:rFonts w:eastAsia="Times New Roman" w:cs="Times New Roman"/>
          <w:sz w:val="20"/>
          <w:szCs w:val="20"/>
        </w:rPr>
      </w:pPr>
    </w:p>
    <w:p w14:paraId="7A66F26C" w14:textId="77777777" w:rsidR="00894406" w:rsidRPr="00894406" w:rsidRDefault="00894406" w:rsidP="00894406">
      <w:pPr>
        <w:spacing w:after="0" w:line="240" w:lineRule="auto"/>
        <w:rPr>
          <w:rFonts w:eastAsia="Times New Roman" w:cs="Times New Roman"/>
          <w:sz w:val="20"/>
          <w:szCs w:val="20"/>
        </w:rPr>
      </w:pPr>
      <w:r w:rsidRPr="00894406">
        <w:rPr>
          <w:rFonts w:eastAsia="Times New Roman" w:cs="Times New Roman"/>
          <w:sz w:val="20"/>
          <w:szCs w:val="20"/>
          <w:vertAlign w:val="superscript"/>
        </w:rPr>
        <w:t xml:space="preserve">a </w:t>
      </w:r>
      <w:r w:rsidR="00B61D8A" w:rsidRPr="00B61D8A">
        <w:rPr>
          <w:rFonts w:eastAsia="Times New Roman" w:cs="Times New Roman"/>
          <w:sz w:val="20"/>
          <w:szCs w:val="20"/>
        </w:rPr>
        <w:t>No public information includes seminars where the website was removed, locked behind university access, status uncertain, alternative links found without data, access restricted behind login, website errors, or otherwise no public information available.</w:t>
      </w:r>
    </w:p>
    <w:p w14:paraId="5A6F01FC" w14:textId="77777777" w:rsidR="00CA1467" w:rsidRPr="00894406" w:rsidRDefault="00894406" w:rsidP="00894406">
      <w:pPr>
        <w:spacing w:after="0" w:line="240" w:lineRule="auto"/>
        <w:rPr>
          <w:rFonts w:cs="Times New Roman"/>
        </w:rPr>
      </w:pPr>
      <w:r w:rsidRPr="00894406">
        <w:rPr>
          <w:rFonts w:eastAsia="Times New Roman" w:cs="Times New Roman"/>
          <w:sz w:val="20"/>
          <w:szCs w:val="20"/>
          <w:vertAlign w:val="superscript"/>
        </w:rPr>
        <w:t xml:space="preserve">b </w:t>
      </w:r>
      <w:r w:rsidR="00B61D8A" w:rsidRPr="00B61D8A">
        <w:rPr>
          <w:rFonts w:eastAsia="Times New Roman" w:cs="Times New Roman"/>
          <w:sz w:val="20"/>
          <w:szCs w:val="20"/>
        </w:rPr>
        <w:t>Discontinued for 2024–25 includes seminars explicitly marked as discontinued, with the last recorded activity in 2023 or Spring 2024.</w:t>
      </w:r>
      <w:r w:rsidRPr="00894406">
        <w:rPr>
          <w:rFonts w:cs="Times New Roman"/>
        </w:rPr>
        <w:br w:type="page"/>
      </w:r>
    </w:p>
    <w:p w14:paraId="6FABF7FC" w14:textId="77777777" w:rsidR="00DF0B60" w:rsidRDefault="00DF0B60" w:rsidP="00DF0B60">
      <w:pPr>
        <w:pStyle w:val="Heading2"/>
      </w:pPr>
      <w:bookmarkStart w:id="24" w:name="_Toc235954548"/>
      <w:bookmarkStart w:id="25" w:name="_Toc240985910"/>
      <w:r>
        <w:lastRenderedPageBreak/>
        <w:t>Table S2. Summary Statistics and Balance Checks (</w:t>
      </w:r>
      <w:r w:rsidR="00394B20">
        <w:t>Analyzed</w:t>
      </w:r>
      <w:r>
        <w:t xml:space="preserve"> Sample)</w:t>
      </w:r>
      <w:bookmarkEnd w:id="24"/>
      <w:bookmarkEnd w:id="25"/>
    </w:p>
    <w:p w14:paraId="33557DC7" w14:textId="77777777" w:rsidR="00DF0B60" w:rsidRDefault="00DF0B60" w:rsidP="00DF0B60">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00"/>
        <w:gridCol w:w="1500"/>
        <w:gridCol w:w="1500"/>
        <w:gridCol w:w="1660"/>
        <w:gridCol w:w="1500"/>
      </w:tblGrid>
      <w:tr w:rsidR="00DF0B60" w14:paraId="6F54B575" w14:textId="77777777" w:rsidTr="00387427">
        <w:trPr>
          <w:jc w:val="center"/>
        </w:trPr>
        <w:tc>
          <w:tcPr>
            <w:tcW w:w="3200" w:type="dxa"/>
            <w:tcBorders>
              <w:left w:val="nil"/>
              <w:right w:val="nil"/>
            </w:tcBorders>
            <w:tcMar>
              <w:top w:w="20" w:type="dxa"/>
              <w:left w:w="40" w:type="dxa"/>
              <w:bottom w:w="20" w:type="dxa"/>
              <w:right w:w="40" w:type="dxa"/>
            </w:tcMar>
          </w:tcPr>
          <w:p w14:paraId="71C6FF40" w14:textId="77777777" w:rsidR="00DF0B60" w:rsidRDefault="00DF0B60" w:rsidP="00387427">
            <w:pPr>
              <w:widowControl w:val="0"/>
              <w:spacing w:after="0" w:line="240" w:lineRule="exact"/>
              <w:jc w:val="center"/>
            </w:pPr>
            <w:r>
              <w:rPr>
                <w:rFonts w:eastAsia="Times New Roman" w:cs="Times New Roman"/>
                <w:b/>
                <w:bCs/>
                <w:sz w:val="20"/>
                <w:szCs w:val="20"/>
              </w:rPr>
              <w:t>Characteristic</w:t>
            </w:r>
          </w:p>
        </w:tc>
        <w:tc>
          <w:tcPr>
            <w:tcW w:w="1500" w:type="dxa"/>
            <w:tcBorders>
              <w:left w:val="nil"/>
              <w:right w:val="nil"/>
            </w:tcBorders>
            <w:tcMar>
              <w:top w:w="20" w:type="dxa"/>
              <w:left w:w="40" w:type="dxa"/>
              <w:bottom w:w="20" w:type="dxa"/>
              <w:right w:w="40" w:type="dxa"/>
            </w:tcMar>
          </w:tcPr>
          <w:p w14:paraId="7A3B30C9" w14:textId="77777777" w:rsidR="00DF0B60" w:rsidRDefault="00DF0B60" w:rsidP="00387427">
            <w:pPr>
              <w:widowControl w:val="0"/>
              <w:spacing w:after="0" w:line="240" w:lineRule="exact"/>
              <w:jc w:val="center"/>
            </w:pPr>
            <w:r>
              <w:rPr>
                <w:rFonts w:eastAsia="Times New Roman" w:cs="Times New Roman"/>
                <w:b/>
                <w:bCs/>
                <w:sz w:val="20"/>
                <w:szCs w:val="20"/>
              </w:rPr>
              <w:t>Mean Across</w:t>
            </w:r>
          </w:p>
          <w:p w14:paraId="4BCB76A5" w14:textId="77777777" w:rsidR="00DF0B60" w:rsidRDefault="00DF0B60" w:rsidP="00387427">
            <w:pPr>
              <w:widowControl w:val="0"/>
              <w:spacing w:after="0" w:line="240" w:lineRule="exact"/>
              <w:jc w:val="center"/>
            </w:pPr>
            <w:r>
              <w:rPr>
                <w:rFonts w:eastAsia="Times New Roman" w:cs="Times New Roman"/>
                <w:b/>
                <w:bCs/>
                <w:sz w:val="20"/>
                <w:szCs w:val="20"/>
              </w:rPr>
              <w:t>Conditions</w:t>
            </w:r>
          </w:p>
        </w:tc>
        <w:tc>
          <w:tcPr>
            <w:tcW w:w="1500" w:type="dxa"/>
            <w:tcBorders>
              <w:left w:val="nil"/>
              <w:right w:val="nil"/>
            </w:tcBorders>
            <w:tcMar>
              <w:top w:w="20" w:type="dxa"/>
              <w:left w:w="40" w:type="dxa"/>
              <w:bottom w:w="20" w:type="dxa"/>
              <w:right w:w="40" w:type="dxa"/>
            </w:tcMar>
          </w:tcPr>
          <w:p w14:paraId="579379DF" w14:textId="77777777" w:rsidR="00DF0B60" w:rsidRDefault="00DF0B60" w:rsidP="00387427">
            <w:pPr>
              <w:widowControl w:val="0"/>
              <w:spacing w:after="0" w:line="240" w:lineRule="exact"/>
              <w:jc w:val="center"/>
            </w:pPr>
            <w:r>
              <w:rPr>
                <w:rFonts w:eastAsia="Times New Roman" w:cs="Times New Roman"/>
                <w:b/>
                <w:bCs/>
                <w:sz w:val="20"/>
                <w:szCs w:val="20"/>
              </w:rPr>
              <w:t xml:space="preserve">Mean in </w:t>
            </w:r>
            <w:r w:rsidR="006E0E97">
              <w:rPr>
                <w:rFonts w:eastAsia="Times New Roman" w:cs="Times New Roman"/>
                <w:b/>
                <w:bCs/>
                <w:sz w:val="20"/>
                <w:szCs w:val="20"/>
              </w:rPr>
              <w:t>Directory</w:t>
            </w:r>
          </w:p>
          <w:p w14:paraId="4FB7495C" w14:textId="77777777" w:rsidR="00DF0B60" w:rsidRDefault="00DF0B60" w:rsidP="00387427">
            <w:pPr>
              <w:widowControl w:val="0"/>
              <w:spacing w:after="0" w:line="240" w:lineRule="exact"/>
              <w:jc w:val="center"/>
            </w:pPr>
            <w:r>
              <w:rPr>
                <w:rFonts w:eastAsia="Times New Roman" w:cs="Times New Roman"/>
                <w:b/>
                <w:bCs/>
                <w:sz w:val="20"/>
                <w:szCs w:val="20"/>
              </w:rPr>
              <w:t>Control</w:t>
            </w:r>
          </w:p>
        </w:tc>
        <w:tc>
          <w:tcPr>
            <w:tcW w:w="1660" w:type="dxa"/>
            <w:tcBorders>
              <w:left w:val="nil"/>
              <w:right w:val="nil"/>
            </w:tcBorders>
            <w:tcMar>
              <w:top w:w="20" w:type="dxa"/>
              <w:left w:w="40" w:type="dxa"/>
              <w:bottom w:w="20" w:type="dxa"/>
              <w:right w:w="40" w:type="dxa"/>
            </w:tcMar>
          </w:tcPr>
          <w:p w14:paraId="45863719" w14:textId="77777777" w:rsidR="00DF0B60" w:rsidRDefault="00DF0B60" w:rsidP="00387427">
            <w:pPr>
              <w:widowControl w:val="0"/>
              <w:spacing w:after="0" w:line="240" w:lineRule="exact"/>
              <w:jc w:val="center"/>
            </w:pPr>
            <w:r>
              <w:rPr>
                <w:rFonts w:eastAsia="Times New Roman" w:cs="Times New Roman"/>
                <w:b/>
                <w:bCs/>
                <w:sz w:val="20"/>
                <w:szCs w:val="20"/>
              </w:rPr>
              <w:t>Mean in URM</w:t>
            </w:r>
          </w:p>
          <w:p w14:paraId="48FC8A68" w14:textId="77777777" w:rsidR="00DF0B60" w:rsidRDefault="006E0E97" w:rsidP="00387427">
            <w:pPr>
              <w:widowControl w:val="0"/>
              <w:spacing w:after="0" w:line="240" w:lineRule="exact"/>
              <w:jc w:val="center"/>
            </w:pPr>
            <w:r>
              <w:rPr>
                <w:rFonts w:eastAsia="Times New Roman" w:cs="Times New Roman"/>
                <w:b/>
                <w:bCs/>
                <w:sz w:val="20"/>
                <w:szCs w:val="20"/>
              </w:rPr>
              <w:t>Directory</w:t>
            </w:r>
            <w:r w:rsidR="00DF0B60">
              <w:rPr>
                <w:rFonts w:eastAsia="Times New Roman" w:cs="Times New Roman"/>
                <w:b/>
                <w:bCs/>
                <w:sz w:val="20"/>
                <w:szCs w:val="20"/>
              </w:rPr>
              <w:t xml:space="preserve"> Treatment</w:t>
            </w:r>
          </w:p>
        </w:tc>
        <w:tc>
          <w:tcPr>
            <w:tcW w:w="1500" w:type="dxa"/>
            <w:tcBorders>
              <w:left w:val="nil"/>
              <w:right w:val="nil"/>
            </w:tcBorders>
            <w:tcMar>
              <w:top w:w="20" w:type="dxa"/>
              <w:left w:w="40" w:type="dxa"/>
              <w:bottom w:w="20" w:type="dxa"/>
              <w:right w:w="40" w:type="dxa"/>
            </w:tcMar>
          </w:tcPr>
          <w:p w14:paraId="1B5686D5" w14:textId="77777777" w:rsidR="00DF0B60" w:rsidRDefault="00DF0B60" w:rsidP="00387427">
            <w:pPr>
              <w:widowControl w:val="0"/>
              <w:spacing w:after="0" w:line="240" w:lineRule="exact"/>
              <w:jc w:val="center"/>
            </w:pPr>
            <w:r w:rsidRPr="008A70E4">
              <w:rPr>
                <w:rFonts w:eastAsia="Times New Roman" w:cs="Times New Roman"/>
                <w:b/>
                <w:bCs/>
                <w:i/>
                <w:iCs/>
                <w:sz w:val="20"/>
                <w:szCs w:val="20"/>
              </w:rPr>
              <w:t>p</w:t>
            </w:r>
            <w:r>
              <w:rPr>
                <w:rFonts w:eastAsia="Times New Roman" w:cs="Times New Roman"/>
                <w:b/>
                <w:bCs/>
                <w:sz w:val="20"/>
                <w:szCs w:val="20"/>
              </w:rPr>
              <w:t>-value</w:t>
            </w:r>
          </w:p>
          <w:p w14:paraId="617F650E" w14:textId="77777777" w:rsidR="00DF0B60" w:rsidRDefault="00DF0B60" w:rsidP="00387427">
            <w:pPr>
              <w:widowControl w:val="0"/>
              <w:spacing w:after="0" w:line="240" w:lineRule="exact"/>
              <w:jc w:val="center"/>
            </w:pPr>
            <w:r>
              <w:rPr>
                <w:rFonts w:eastAsia="Times New Roman" w:cs="Times New Roman"/>
                <w:b/>
                <w:bCs/>
                <w:sz w:val="20"/>
                <w:szCs w:val="20"/>
              </w:rPr>
              <w:t>(RI)</w:t>
            </w:r>
          </w:p>
        </w:tc>
      </w:tr>
      <w:tr w:rsidR="00DF0B60" w14:paraId="777F055E" w14:textId="77777777" w:rsidTr="00387427">
        <w:trPr>
          <w:trHeight w:val="288"/>
          <w:jc w:val="center"/>
        </w:trPr>
        <w:tc>
          <w:tcPr>
            <w:tcW w:w="9360" w:type="dxa"/>
            <w:gridSpan w:val="5"/>
            <w:tcBorders>
              <w:left w:val="nil"/>
              <w:right w:val="nil"/>
            </w:tcBorders>
            <w:tcMar>
              <w:top w:w="20" w:type="dxa"/>
              <w:left w:w="40" w:type="dxa"/>
              <w:bottom w:w="20" w:type="dxa"/>
              <w:right w:w="40" w:type="dxa"/>
            </w:tcMar>
          </w:tcPr>
          <w:p w14:paraId="1FC22E82" w14:textId="77777777" w:rsidR="00DF0B60" w:rsidRDefault="00DF0B60" w:rsidP="00387427">
            <w:pPr>
              <w:widowControl w:val="0"/>
              <w:spacing w:after="0" w:line="240" w:lineRule="exact"/>
              <w:jc w:val="center"/>
            </w:pPr>
            <w:r>
              <w:rPr>
                <w:rFonts w:eastAsia="Times New Roman" w:cs="Times New Roman"/>
                <w:b/>
                <w:bCs/>
                <w:sz w:val="20"/>
                <w:szCs w:val="20"/>
              </w:rPr>
              <w:t>Panel A: Department-Level Characteristics (N = 532)</w:t>
            </w:r>
          </w:p>
        </w:tc>
      </w:tr>
      <w:tr w:rsidR="00DF0B60" w14:paraId="5F268FE7"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5EFDE6AD" w14:textId="77777777" w:rsidR="00DF0B60" w:rsidRDefault="00DF0B60" w:rsidP="00DF0B60">
            <w:pPr>
              <w:widowControl w:val="0"/>
              <w:spacing w:after="0" w:line="240" w:lineRule="exact"/>
            </w:pPr>
            <w:r>
              <w:rPr>
                <w:rFonts w:eastAsia="Times New Roman" w:cs="Times New Roman"/>
                <w:sz w:val="20"/>
                <w:szCs w:val="20"/>
              </w:rPr>
              <w:t># of Seminars Hosted by Department</w:t>
            </w:r>
          </w:p>
        </w:tc>
        <w:tc>
          <w:tcPr>
            <w:tcW w:w="1500" w:type="dxa"/>
            <w:tcBorders>
              <w:top w:val="nil"/>
              <w:left w:val="nil"/>
              <w:bottom w:val="nil"/>
              <w:right w:val="nil"/>
            </w:tcBorders>
            <w:tcMar>
              <w:top w:w="20" w:type="dxa"/>
              <w:left w:w="40" w:type="dxa"/>
              <w:bottom w:w="20" w:type="dxa"/>
              <w:right w:w="40" w:type="dxa"/>
            </w:tcMar>
          </w:tcPr>
          <w:p w14:paraId="4D875AAE" w14:textId="77777777" w:rsidR="00DF0B60" w:rsidRDefault="00DF0B60" w:rsidP="00DF0B60">
            <w:pPr>
              <w:widowControl w:val="0"/>
              <w:spacing w:after="0" w:line="240" w:lineRule="exact"/>
              <w:jc w:val="center"/>
            </w:pPr>
            <w:r>
              <w:rPr>
                <w:rFonts w:eastAsia="Times New Roman" w:cs="Times New Roman"/>
                <w:sz w:val="20"/>
                <w:szCs w:val="20"/>
              </w:rPr>
              <w:t>3.17 (3.50)</w:t>
            </w:r>
          </w:p>
        </w:tc>
        <w:tc>
          <w:tcPr>
            <w:tcW w:w="1500" w:type="dxa"/>
            <w:tcBorders>
              <w:top w:val="nil"/>
              <w:left w:val="nil"/>
              <w:bottom w:val="nil"/>
              <w:right w:val="nil"/>
            </w:tcBorders>
            <w:tcMar>
              <w:top w:w="20" w:type="dxa"/>
              <w:left w:w="40" w:type="dxa"/>
              <w:bottom w:w="20" w:type="dxa"/>
              <w:right w:w="40" w:type="dxa"/>
            </w:tcMar>
          </w:tcPr>
          <w:p w14:paraId="5CAEAB43" w14:textId="77777777" w:rsidR="00DF0B60" w:rsidRDefault="00DF0B60" w:rsidP="00DF0B60">
            <w:pPr>
              <w:widowControl w:val="0"/>
              <w:spacing w:after="0" w:line="240" w:lineRule="exact"/>
              <w:jc w:val="center"/>
            </w:pPr>
            <w:r>
              <w:rPr>
                <w:rFonts w:eastAsia="Times New Roman" w:cs="Times New Roman"/>
                <w:sz w:val="20"/>
                <w:szCs w:val="20"/>
              </w:rPr>
              <w:t>3.18 (3.52)</w:t>
            </w:r>
          </w:p>
        </w:tc>
        <w:tc>
          <w:tcPr>
            <w:tcW w:w="1660" w:type="dxa"/>
            <w:tcBorders>
              <w:top w:val="nil"/>
              <w:left w:val="nil"/>
              <w:bottom w:val="nil"/>
              <w:right w:val="nil"/>
            </w:tcBorders>
            <w:tcMar>
              <w:top w:w="20" w:type="dxa"/>
              <w:left w:w="40" w:type="dxa"/>
              <w:bottom w:w="20" w:type="dxa"/>
              <w:right w:w="40" w:type="dxa"/>
            </w:tcMar>
          </w:tcPr>
          <w:p w14:paraId="33ED1251" w14:textId="77777777" w:rsidR="00DF0B60" w:rsidRDefault="00DF0B60" w:rsidP="00DF0B60">
            <w:pPr>
              <w:widowControl w:val="0"/>
              <w:spacing w:after="0" w:line="240" w:lineRule="exact"/>
              <w:jc w:val="center"/>
            </w:pPr>
            <w:r>
              <w:rPr>
                <w:rFonts w:eastAsia="Times New Roman" w:cs="Times New Roman"/>
                <w:sz w:val="20"/>
                <w:szCs w:val="20"/>
              </w:rPr>
              <w:t>3.16 (3.48)</w:t>
            </w:r>
          </w:p>
        </w:tc>
        <w:tc>
          <w:tcPr>
            <w:tcW w:w="1500" w:type="dxa"/>
            <w:tcBorders>
              <w:top w:val="nil"/>
              <w:left w:val="nil"/>
              <w:bottom w:val="nil"/>
              <w:right w:val="nil"/>
            </w:tcBorders>
            <w:tcMar>
              <w:top w:w="20" w:type="dxa"/>
              <w:left w:w="40" w:type="dxa"/>
              <w:bottom w:w="20" w:type="dxa"/>
              <w:right w:w="40" w:type="dxa"/>
            </w:tcMar>
          </w:tcPr>
          <w:p w14:paraId="28E47343" w14:textId="77777777" w:rsidR="00DF0B60" w:rsidRDefault="00DF0B60" w:rsidP="00DF0B60">
            <w:pPr>
              <w:widowControl w:val="0"/>
              <w:spacing w:after="0" w:line="240" w:lineRule="exact"/>
              <w:jc w:val="center"/>
            </w:pPr>
            <w:r>
              <w:rPr>
                <w:rFonts w:eastAsia="Times New Roman" w:cs="Times New Roman"/>
                <w:sz w:val="20"/>
                <w:szCs w:val="20"/>
              </w:rPr>
              <w:t>0.745</w:t>
            </w:r>
          </w:p>
        </w:tc>
      </w:tr>
      <w:tr w:rsidR="00DF0B60" w14:paraId="7716C762"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656B8475" w14:textId="77777777" w:rsidR="00DF0B60" w:rsidRDefault="00DF0B60" w:rsidP="00DF0B60">
            <w:pPr>
              <w:widowControl w:val="0"/>
              <w:spacing w:after="0" w:line="240" w:lineRule="exact"/>
            </w:pPr>
            <w:r>
              <w:rPr>
                <w:rFonts w:eastAsia="Times New Roman" w:cs="Times New Roman"/>
                <w:sz w:val="20"/>
                <w:szCs w:val="20"/>
              </w:rPr>
              <w:t>Chemistry Department</w:t>
            </w:r>
          </w:p>
        </w:tc>
        <w:tc>
          <w:tcPr>
            <w:tcW w:w="1500" w:type="dxa"/>
            <w:tcBorders>
              <w:top w:val="nil"/>
              <w:left w:val="nil"/>
              <w:bottom w:val="nil"/>
              <w:right w:val="nil"/>
            </w:tcBorders>
            <w:tcMar>
              <w:top w:w="20" w:type="dxa"/>
              <w:left w:w="40" w:type="dxa"/>
              <w:bottom w:w="20" w:type="dxa"/>
              <w:right w:w="40" w:type="dxa"/>
            </w:tcMar>
          </w:tcPr>
          <w:p w14:paraId="68C559CA" w14:textId="77777777" w:rsidR="00DF0B60" w:rsidRDefault="00DF0B60" w:rsidP="00DF0B60">
            <w:pPr>
              <w:widowControl w:val="0"/>
              <w:spacing w:after="0" w:line="240" w:lineRule="exact"/>
              <w:jc w:val="center"/>
            </w:pPr>
            <w:r>
              <w:rPr>
                <w:rFonts w:eastAsia="Times New Roman" w:cs="Times New Roman"/>
                <w:sz w:val="20"/>
                <w:szCs w:val="20"/>
              </w:rPr>
              <w:t>22.93%</w:t>
            </w:r>
          </w:p>
        </w:tc>
        <w:tc>
          <w:tcPr>
            <w:tcW w:w="1500" w:type="dxa"/>
            <w:tcBorders>
              <w:top w:val="nil"/>
              <w:left w:val="nil"/>
              <w:bottom w:val="nil"/>
              <w:right w:val="nil"/>
            </w:tcBorders>
            <w:tcMar>
              <w:top w:w="20" w:type="dxa"/>
              <w:left w:w="40" w:type="dxa"/>
              <w:bottom w:w="20" w:type="dxa"/>
              <w:right w:w="40" w:type="dxa"/>
            </w:tcMar>
          </w:tcPr>
          <w:p w14:paraId="761279B0" w14:textId="77777777" w:rsidR="00DF0B60" w:rsidRDefault="00DF0B60" w:rsidP="00DF0B60">
            <w:pPr>
              <w:widowControl w:val="0"/>
              <w:spacing w:after="0" w:line="240" w:lineRule="exact"/>
              <w:jc w:val="center"/>
            </w:pPr>
            <w:r>
              <w:rPr>
                <w:rFonts w:eastAsia="Times New Roman" w:cs="Times New Roman"/>
                <w:sz w:val="20"/>
                <w:szCs w:val="20"/>
              </w:rPr>
              <w:t>19.93%</w:t>
            </w:r>
          </w:p>
        </w:tc>
        <w:tc>
          <w:tcPr>
            <w:tcW w:w="1660" w:type="dxa"/>
            <w:tcBorders>
              <w:top w:val="nil"/>
              <w:left w:val="nil"/>
              <w:bottom w:val="nil"/>
              <w:right w:val="nil"/>
            </w:tcBorders>
            <w:tcMar>
              <w:top w:w="20" w:type="dxa"/>
              <w:left w:w="40" w:type="dxa"/>
              <w:bottom w:w="20" w:type="dxa"/>
              <w:right w:w="40" w:type="dxa"/>
            </w:tcMar>
          </w:tcPr>
          <w:p w14:paraId="3DD356F0" w14:textId="77777777" w:rsidR="00DF0B60" w:rsidRDefault="00DF0B60" w:rsidP="00DF0B60">
            <w:pPr>
              <w:widowControl w:val="0"/>
              <w:spacing w:after="0" w:line="240" w:lineRule="exact"/>
              <w:jc w:val="center"/>
            </w:pPr>
            <w:r>
              <w:rPr>
                <w:rFonts w:eastAsia="Times New Roman" w:cs="Times New Roman"/>
                <w:sz w:val="20"/>
                <w:szCs w:val="20"/>
              </w:rPr>
              <w:t>26.05%</w:t>
            </w:r>
          </w:p>
        </w:tc>
        <w:tc>
          <w:tcPr>
            <w:tcW w:w="1500" w:type="dxa"/>
            <w:tcBorders>
              <w:top w:val="nil"/>
              <w:left w:val="nil"/>
              <w:bottom w:val="nil"/>
              <w:right w:val="nil"/>
            </w:tcBorders>
            <w:tcMar>
              <w:top w:w="20" w:type="dxa"/>
              <w:left w:w="40" w:type="dxa"/>
              <w:bottom w:w="20" w:type="dxa"/>
              <w:right w:w="40" w:type="dxa"/>
            </w:tcMar>
          </w:tcPr>
          <w:p w14:paraId="6FBB14B8" w14:textId="77777777" w:rsidR="00DF0B60" w:rsidRDefault="00DF0B60" w:rsidP="00DF0B60">
            <w:pPr>
              <w:widowControl w:val="0"/>
              <w:spacing w:after="0" w:line="240" w:lineRule="exact"/>
              <w:jc w:val="center"/>
            </w:pPr>
            <w:r>
              <w:rPr>
                <w:rFonts w:eastAsia="Times New Roman" w:cs="Times New Roman"/>
                <w:sz w:val="20"/>
                <w:szCs w:val="20"/>
              </w:rPr>
              <w:t>0.082†</w:t>
            </w:r>
          </w:p>
        </w:tc>
      </w:tr>
      <w:tr w:rsidR="00DF0B60" w14:paraId="40832530"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3FEBF436" w14:textId="77777777" w:rsidR="00DF0B60" w:rsidRDefault="00DF0B60" w:rsidP="00DF0B60">
            <w:pPr>
              <w:widowControl w:val="0"/>
              <w:spacing w:after="0" w:line="240" w:lineRule="exact"/>
            </w:pPr>
            <w:r>
              <w:rPr>
                <w:rFonts w:eastAsia="Times New Roman" w:cs="Times New Roman"/>
                <w:sz w:val="20"/>
                <w:szCs w:val="20"/>
              </w:rPr>
              <w:t>Computer Science Department</w:t>
            </w:r>
          </w:p>
        </w:tc>
        <w:tc>
          <w:tcPr>
            <w:tcW w:w="1500" w:type="dxa"/>
            <w:tcBorders>
              <w:top w:val="nil"/>
              <w:left w:val="nil"/>
              <w:bottom w:val="nil"/>
              <w:right w:val="nil"/>
            </w:tcBorders>
            <w:tcMar>
              <w:top w:w="20" w:type="dxa"/>
              <w:left w:w="40" w:type="dxa"/>
              <w:bottom w:w="20" w:type="dxa"/>
              <w:right w:w="40" w:type="dxa"/>
            </w:tcMar>
          </w:tcPr>
          <w:p w14:paraId="5A048DF6" w14:textId="77777777" w:rsidR="00DF0B60" w:rsidRDefault="00DF0B60" w:rsidP="00DF0B60">
            <w:pPr>
              <w:widowControl w:val="0"/>
              <w:spacing w:after="0" w:line="240" w:lineRule="exact"/>
              <w:jc w:val="center"/>
            </w:pPr>
            <w:r>
              <w:rPr>
                <w:rFonts w:eastAsia="Times New Roman" w:cs="Times New Roman"/>
                <w:sz w:val="20"/>
                <w:szCs w:val="20"/>
              </w:rPr>
              <w:t>15.41%</w:t>
            </w:r>
          </w:p>
        </w:tc>
        <w:tc>
          <w:tcPr>
            <w:tcW w:w="1500" w:type="dxa"/>
            <w:tcBorders>
              <w:top w:val="nil"/>
              <w:left w:val="nil"/>
              <w:bottom w:val="nil"/>
              <w:right w:val="nil"/>
            </w:tcBorders>
            <w:tcMar>
              <w:top w:w="20" w:type="dxa"/>
              <w:left w:w="40" w:type="dxa"/>
              <w:bottom w:w="20" w:type="dxa"/>
              <w:right w:w="40" w:type="dxa"/>
            </w:tcMar>
          </w:tcPr>
          <w:p w14:paraId="7BC7081B" w14:textId="77777777" w:rsidR="00DF0B60" w:rsidRDefault="00DF0B60" w:rsidP="00DF0B60">
            <w:pPr>
              <w:widowControl w:val="0"/>
              <w:spacing w:after="0" w:line="240" w:lineRule="exact"/>
              <w:jc w:val="center"/>
            </w:pPr>
            <w:r>
              <w:rPr>
                <w:rFonts w:eastAsia="Times New Roman" w:cs="Times New Roman"/>
                <w:sz w:val="20"/>
                <w:szCs w:val="20"/>
              </w:rPr>
              <w:t>17.71%</w:t>
            </w:r>
          </w:p>
        </w:tc>
        <w:tc>
          <w:tcPr>
            <w:tcW w:w="1660" w:type="dxa"/>
            <w:tcBorders>
              <w:top w:val="nil"/>
              <w:left w:val="nil"/>
              <w:bottom w:val="nil"/>
              <w:right w:val="nil"/>
            </w:tcBorders>
            <w:tcMar>
              <w:top w:w="20" w:type="dxa"/>
              <w:left w:w="40" w:type="dxa"/>
              <w:bottom w:w="20" w:type="dxa"/>
              <w:right w:w="40" w:type="dxa"/>
            </w:tcMar>
          </w:tcPr>
          <w:p w14:paraId="1D8EE9AC" w14:textId="77777777" w:rsidR="00DF0B60" w:rsidRDefault="00DF0B60" w:rsidP="00DF0B60">
            <w:pPr>
              <w:widowControl w:val="0"/>
              <w:spacing w:after="0" w:line="240" w:lineRule="exact"/>
              <w:jc w:val="center"/>
            </w:pPr>
            <w:r>
              <w:rPr>
                <w:rFonts w:eastAsia="Times New Roman" w:cs="Times New Roman"/>
                <w:sz w:val="20"/>
                <w:szCs w:val="20"/>
              </w:rPr>
              <w:t>13.03%</w:t>
            </w:r>
          </w:p>
        </w:tc>
        <w:tc>
          <w:tcPr>
            <w:tcW w:w="1500" w:type="dxa"/>
            <w:tcBorders>
              <w:top w:val="nil"/>
              <w:left w:val="nil"/>
              <w:bottom w:val="nil"/>
              <w:right w:val="nil"/>
            </w:tcBorders>
            <w:tcMar>
              <w:top w:w="20" w:type="dxa"/>
              <w:left w:w="40" w:type="dxa"/>
              <w:bottom w:w="20" w:type="dxa"/>
              <w:right w:w="40" w:type="dxa"/>
            </w:tcMar>
          </w:tcPr>
          <w:p w14:paraId="0EA73AB0" w14:textId="77777777" w:rsidR="00DF0B60" w:rsidRDefault="00DF0B60" w:rsidP="00DF0B60">
            <w:pPr>
              <w:widowControl w:val="0"/>
              <w:spacing w:after="0" w:line="240" w:lineRule="exact"/>
              <w:jc w:val="center"/>
            </w:pPr>
            <w:r>
              <w:rPr>
                <w:rFonts w:eastAsia="Times New Roman" w:cs="Times New Roman"/>
                <w:sz w:val="20"/>
                <w:szCs w:val="20"/>
              </w:rPr>
              <w:t>0.131</w:t>
            </w:r>
          </w:p>
        </w:tc>
      </w:tr>
      <w:tr w:rsidR="00DF0B60" w14:paraId="33AFCEC3"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02368592" w14:textId="77777777" w:rsidR="00DF0B60" w:rsidRDefault="00DF0B60" w:rsidP="00DF0B60">
            <w:pPr>
              <w:widowControl w:val="0"/>
              <w:spacing w:after="0" w:line="240" w:lineRule="exact"/>
            </w:pPr>
            <w:r>
              <w:rPr>
                <w:rFonts w:eastAsia="Times New Roman" w:cs="Times New Roman"/>
                <w:sz w:val="20"/>
                <w:szCs w:val="20"/>
              </w:rPr>
              <w:t>Mathematics Department</w:t>
            </w:r>
          </w:p>
        </w:tc>
        <w:tc>
          <w:tcPr>
            <w:tcW w:w="1500" w:type="dxa"/>
            <w:tcBorders>
              <w:top w:val="nil"/>
              <w:left w:val="nil"/>
              <w:bottom w:val="nil"/>
              <w:right w:val="nil"/>
            </w:tcBorders>
            <w:tcMar>
              <w:top w:w="20" w:type="dxa"/>
              <w:left w:w="40" w:type="dxa"/>
              <w:bottom w:w="20" w:type="dxa"/>
              <w:right w:w="40" w:type="dxa"/>
            </w:tcMar>
          </w:tcPr>
          <w:p w14:paraId="00AEF16F" w14:textId="77777777" w:rsidR="00DF0B60" w:rsidRDefault="00DF0B60" w:rsidP="00DF0B60">
            <w:pPr>
              <w:widowControl w:val="0"/>
              <w:spacing w:after="0" w:line="240" w:lineRule="exact"/>
              <w:jc w:val="center"/>
            </w:pPr>
            <w:r>
              <w:rPr>
                <w:rFonts w:eastAsia="Times New Roman" w:cs="Times New Roman"/>
                <w:sz w:val="20"/>
                <w:szCs w:val="20"/>
              </w:rPr>
              <w:t>25.38%</w:t>
            </w:r>
          </w:p>
        </w:tc>
        <w:tc>
          <w:tcPr>
            <w:tcW w:w="1500" w:type="dxa"/>
            <w:tcBorders>
              <w:top w:val="nil"/>
              <w:left w:val="nil"/>
              <w:bottom w:val="nil"/>
              <w:right w:val="nil"/>
            </w:tcBorders>
            <w:tcMar>
              <w:top w:w="20" w:type="dxa"/>
              <w:left w:w="40" w:type="dxa"/>
              <w:bottom w:w="20" w:type="dxa"/>
              <w:right w:w="40" w:type="dxa"/>
            </w:tcMar>
          </w:tcPr>
          <w:p w14:paraId="5270D610" w14:textId="77777777" w:rsidR="00DF0B60" w:rsidRDefault="00DF0B60" w:rsidP="00DF0B60">
            <w:pPr>
              <w:widowControl w:val="0"/>
              <w:spacing w:after="0" w:line="240" w:lineRule="exact"/>
              <w:jc w:val="center"/>
            </w:pPr>
            <w:r>
              <w:rPr>
                <w:rFonts w:eastAsia="Times New Roman" w:cs="Times New Roman"/>
                <w:sz w:val="20"/>
                <w:szCs w:val="20"/>
              </w:rPr>
              <w:t>26.57%</w:t>
            </w:r>
          </w:p>
        </w:tc>
        <w:tc>
          <w:tcPr>
            <w:tcW w:w="1660" w:type="dxa"/>
            <w:tcBorders>
              <w:top w:val="nil"/>
              <w:left w:val="nil"/>
              <w:bottom w:val="nil"/>
              <w:right w:val="nil"/>
            </w:tcBorders>
            <w:tcMar>
              <w:top w:w="20" w:type="dxa"/>
              <w:left w:w="40" w:type="dxa"/>
              <w:bottom w:w="20" w:type="dxa"/>
              <w:right w:w="40" w:type="dxa"/>
            </w:tcMar>
          </w:tcPr>
          <w:p w14:paraId="4DD11120" w14:textId="77777777" w:rsidR="00DF0B60" w:rsidRDefault="00DF0B60" w:rsidP="00DF0B60">
            <w:pPr>
              <w:widowControl w:val="0"/>
              <w:spacing w:after="0" w:line="240" w:lineRule="exact"/>
              <w:jc w:val="center"/>
            </w:pPr>
            <w:r>
              <w:rPr>
                <w:rFonts w:eastAsia="Times New Roman" w:cs="Times New Roman"/>
                <w:sz w:val="20"/>
                <w:szCs w:val="20"/>
              </w:rPr>
              <w:t>24.14%</w:t>
            </w:r>
          </w:p>
        </w:tc>
        <w:tc>
          <w:tcPr>
            <w:tcW w:w="1500" w:type="dxa"/>
            <w:tcBorders>
              <w:top w:val="nil"/>
              <w:left w:val="nil"/>
              <w:bottom w:val="nil"/>
              <w:right w:val="nil"/>
            </w:tcBorders>
            <w:tcMar>
              <w:top w:w="20" w:type="dxa"/>
              <w:left w:w="40" w:type="dxa"/>
              <w:bottom w:w="20" w:type="dxa"/>
              <w:right w:w="40" w:type="dxa"/>
            </w:tcMar>
          </w:tcPr>
          <w:p w14:paraId="688AE63E" w14:textId="77777777" w:rsidR="00DF0B60" w:rsidRDefault="00DF0B60" w:rsidP="00DF0B60">
            <w:pPr>
              <w:widowControl w:val="0"/>
              <w:spacing w:after="0" w:line="240" w:lineRule="exact"/>
              <w:jc w:val="center"/>
            </w:pPr>
            <w:r>
              <w:rPr>
                <w:rFonts w:eastAsia="Times New Roman" w:cs="Times New Roman"/>
                <w:sz w:val="20"/>
                <w:szCs w:val="20"/>
              </w:rPr>
              <w:t>0.480</w:t>
            </w:r>
          </w:p>
        </w:tc>
      </w:tr>
      <w:tr w:rsidR="00DF0B60" w14:paraId="76F07DDD"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A9BDA70" w14:textId="77777777" w:rsidR="00DF0B60" w:rsidRDefault="00DF0B60" w:rsidP="00DF0B60">
            <w:pPr>
              <w:widowControl w:val="0"/>
              <w:spacing w:after="0" w:line="240" w:lineRule="exact"/>
            </w:pPr>
            <w:r>
              <w:rPr>
                <w:rFonts w:eastAsia="Times New Roman" w:cs="Times New Roman"/>
                <w:sz w:val="20"/>
                <w:szCs w:val="20"/>
              </w:rPr>
              <w:t>Mechanical Engineering Department</w:t>
            </w:r>
          </w:p>
        </w:tc>
        <w:tc>
          <w:tcPr>
            <w:tcW w:w="1500" w:type="dxa"/>
            <w:tcBorders>
              <w:top w:val="nil"/>
              <w:left w:val="nil"/>
              <w:bottom w:val="nil"/>
              <w:right w:val="nil"/>
            </w:tcBorders>
            <w:tcMar>
              <w:top w:w="20" w:type="dxa"/>
              <w:left w:w="40" w:type="dxa"/>
              <w:bottom w:w="20" w:type="dxa"/>
              <w:right w:w="40" w:type="dxa"/>
            </w:tcMar>
          </w:tcPr>
          <w:p w14:paraId="48180574" w14:textId="77777777" w:rsidR="00DF0B60" w:rsidRDefault="00DF0B60" w:rsidP="00DF0B60">
            <w:pPr>
              <w:widowControl w:val="0"/>
              <w:spacing w:after="0" w:line="240" w:lineRule="exact"/>
              <w:jc w:val="center"/>
            </w:pPr>
            <w:r>
              <w:rPr>
                <w:rFonts w:eastAsia="Times New Roman" w:cs="Times New Roman"/>
                <w:sz w:val="20"/>
                <w:szCs w:val="20"/>
              </w:rPr>
              <w:t>12.41%</w:t>
            </w:r>
          </w:p>
        </w:tc>
        <w:tc>
          <w:tcPr>
            <w:tcW w:w="1500" w:type="dxa"/>
            <w:tcBorders>
              <w:top w:val="nil"/>
              <w:left w:val="nil"/>
              <w:bottom w:val="nil"/>
              <w:right w:val="nil"/>
            </w:tcBorders>
            <w:tcMar>
              <w:top w:w="20" w:type="dxa"/>
              <w:left w:w="40" w:type="dxa"/>
              <w:bottom w:w="20" w:type="dxa"/>
              <w:right w:w="40" w:type="dxa"/>
            </w:tcMar>
          </w:tcPr>
          <w:p w14:paraId="5C961C43" w14:textId="77777777" w:rsidR="00DF0B60" w:rsidRDefault="00DF0B60" w:rsidP="00DF0B60">
            <w:pPr>
              <w:widowControl w:val="0"/>
              <w:spacing w:after="0" w:line="240" w:lineRule="exact"/>
              <w:jc w:val="center"/>
            </w:pPr>
            <w:r>
              <w:rPr>
                <w:rFonts w:eastAsia="Times New Roman" w:cs="Times New Roman"/>
                <w:sz w:val="20"/>
                <w:szCs w:val="20"/>
              </w:rPr>
              <w:t>11.81%</w:t>
            </w:r>
          </w:p>
        </w:tc>
        <w:tc>
          <w:tcPr>
            <w:tcW w:w="1660" w:type="dxa"/>
            <w:tcBorders>
              <w:top w:val="nil"/>
              <w:left w:val="nil"/>
              <w:bottom w:val="nil"/>
              <w:right w:val="nil"/>
            </w:tcBorders>
            <w:tcMar>
              <w:top w:w="20" w:type="dxa"/>
              <w:left w:w="40" w:type="dxa"/>
              <w:bottom w:w="20" w:type="dxa"/>
              <w:right w:w="40" w:type="dxa"/>
            </w:tcMar>
          </w:tcPr>
          <w:p w14:paraId="05C7307A" w14:textId="77777777" w:rsidR="00DF0B60" w:rsidRDefault="00DF0B60" w:rsidP="00DF0B60">
            <w:pPr>
              <w:widowControl w:val="0"/>
              <w:spacing w:after="0" w:line="240" w:lineRule="exact"/>
              <w:jc w:val="center"/>
            </w:pPr>
            <w:r>
              <w:rPr>
                <w:rFonts w:eastAsia="Times New Roman" w:cs="Times New Roman"/>
                <w:sz w:val="20"/>
                <w:szCs w:val="20"/>
              </w:rPr>
              <w:t>13.03%</w:t>
            </w:r>
          </w:p>
        </w:tc>
        <w:tc>
          <w:tcPr>
            <w:tcW w:w="1500" w:type="dxa"/>
            <w:tcBorders>
              <w:top w:val="nil"/>
              <w:left w:val="nil"/>
              <w:bottom w:val="nil"/>
              <w:right w:val="nil"/>
            </w:tcBorders>
            <w:tcMar>
              <w:top w:w="20" w:type="dxa"/>
              <w:left w:w="40" w:type="dxa"/>
              <w:bottom w:w="20" w:type="dxa"/>
              <w:right w:w="40" w:type="dxa"/>
            </w:tcMar>
          </w:tcPr>
          <w:p w14:paraId="459B6EA5" w14:textId="77777777" w:rsidR="00DF0B60" w:rsidRDefault="00DF0B60" w:rsidP="00DF0B60">
            <w:pPr>
              <w:widowControl w:val="0"/>
              <w:spacing w:after="0" w:line="240" w:lineRule="exact"/>
              <w:jc w:val="center"/>
            </w:pPr>
            <w:r>
              <w:rPr>
                <w:rFonts w:eastAsia="Times New Roman" w:cs="Times New Roman"/>
                <w:sz w:val="20"/>
                <w:szCs w:val="20"/>
              </w:rPr>
              <w:t>0.596</w:t>
            </w:r>
          </w:p>
        </w:tc>
      </w:tr>
      <w:tr w:rsidR="00DF0B60" w14:paraId="73955692"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031983E5" w14:textId="77777777" w:rsidR="00DF0B60" w:rsidRDefault="00DF0B60" w:rsidP="00DF0B60">
            <w:pPr>
              <w:widowControl w:val="0"/>
              <w:spacing w:after="0" w:line="240" w:lineRule="exact"/>
            </w:pPr>
            <w:r>
              <w:rPr>
                <w:rFonts w:eastAsia="Times New Roman" w:cs="Times New Roman"/>
                <w:sz w:val="20"/>
                <w:szCs w:val="20"/>
              </w:rPr>
              <w:t>Physics Department</w:t>
            </w:r>
          </w:p>
        </w:tc>
        <w:tc>
          <w:tcPr>
            <w:tcW w:w="1500" w:type="dxa"/>
            <w:tcBorders>
              <w:top w:val="nil"/>
              <w:left w:val="nil"/>
              <w:bottom w:val="nil"/>
              <w:right w:val="nil"/>
            </w:tcBorders>
            <w:tcMar>
              <w:top w:w="20" w:type="dxa"/>
              <w:left w:w="40" w:type="dxa"/>
              <w:bottom w:w="20" w:type="dxa"/>
              <w:right w:w="40" w:type="dxa"/>
            </w:tcMar>
          </w:tcPr>
          <w:p w14:paraId="04E59E5E" w14:textId="77777777" w:rsidR="00DF0B60" w:rsidRDefault="00DF0B60" w:rsidP="00DF0B60">
            <w:pPr>
              <w:widowControl w:val="0"/>
              <w:spacing w:after="0" w:line="240" w:lineRule="exact"/>
              <w:jc w:val="center"/>
            </w:pPr>
            <w:r>
              <w:rPr>
                <w:rFonts w:eastAsia="Times New Roman" w:cs="Times New Roman"/>
                <w:sz w:val="20"/>
                <w:szCs w:val="20"/>
              </w:rPr>
              <w:t>23.87%</w:t>
            </w:r>
          </w:p>
        </w:tc>
        <w:tc>
          <w:tcPr>
            <w:tcW w:w="1500" w:type="dxa"/>
            <w:tcBorders>
              <w:top w:val="nil"/>
              <w:left w:val="nil"/>
              <w:bottom w:val="nil"/>
              <w:right w:val="nil"/>
            </w:tcBorders>
            <w:tcMar>
              <w:top w:w="20" w:type="dxa"/>
              <w:left w:w="40" w:type="dxa"/>
              <w:bottom w:w="20" w:type="dxa"/>
              <w:right w:w="40" w:type="dxa"/>
            </w:tcMar>
          </w:tcPr>
          <w:p w14:paraId="77F93C23" w14:textId="77777777" w:rsidR="00DF0B60" w:rsidRDefault="00DF0B60" w:rsidP="00DF0B60">
            <w:pPr>
              <w:widowControl w:val="0"/>
              <w:spacing w:after="0" w:line="240" w:lineRule="exact"/>
              <w:jc w:val="center"/>
            </w:pPr>
            <w:r>
              <w:rPr>
                <w:rFonts w:eastAsia="Times New Roman" w:cs="Times New Roman"/>
                <w:sz w:val="20"/>
                <w:szCs w:val="20"/>
              </w:rPr>
              <w:t>23.99%</w:t>
            </w:r>
          </w:p>
        </w:tc>
        <w:tc>
          <w:tcPr>
            <w:tcW w:w="1660" w:type="dxa"/>
            <w:tcBorders>
              <w:top w:val="nil"/>
              <w:left w:val="nil"/>
              <w:bottom w:val="nil"/>
              <w:right w:val="nil"/>
            </w:tcBorders>
            <w:tcMar>
              <w:top w:w="20" w:type="dxa"/>
              <w:left w:w="40" w:type="dxa"/>
              <w:bottom w:w="20" w:type="dxa"/>
              <w:right w:w="40" w:type="dxa"/>
            </w:tcMar>
          </w:tcPr>
          <w:p w14:paraId="2F850032" w14:textId="77777777" w:rsidR="00DF0B60" w:rsidRDefault="00DF0B60" w:rsidP="00DF0B60">
            <w:pPr>
              <w:widowControl w:val="0"/>
              <w:spacing w:after="0" w:line="240" w:lineRule="exact"/>
              <w:jc w:val="center"/>
            </w:pPr>
            <w:r>
              <w:rPr>
                <w:rFonts w:eastAsia="Times New Roman" w:cs="Times New Roman"/>
                <w:sz w:val="20"/>
                <w:szCs w:val="20"/>
              </w:rPr>
              <w:t>23.75%</w:t>
            </w:r>
          </w:p>
        </w:tc>
        <w:tc>
          <w:tcPr>
            <w:tcW w:w="1500" w:type="dxa"/>
            <w:tcBorders>
              <w:top w:val="nil"/>
              <w:left w:val="nil"/>
              <w:bottom w:val="nil"/>
              <w:right w:val="nil"/>
            </w:tcBorders>
            <w:tcMar>
              <w:top w:w="20" w:type="dxa"/>
              <w:left w:w="40" w:type="dxa"/>
              <w:bottom w:w="20" w:type="dxa"/>
              <w:right w:w="40" w:type="dxa"/>
            </w:tcMar>
          </w:tcPr>
          <w:p w14:paraId="1C6541AD" w14:textId="77777777" w:rsidR="00DF0B60" w:rsidRDefault="00DF0B60" w:rsidP="00DF0B60">
            <w:pPr>
              <w:widowControl w:val="0"/>
              <w:spacing w:after="0" w:line="240" w:lineRule="exact"/>
              <w:jc w:val="center"/>
            </w:pPr>
            <w:r>
              <w:rPr>
                <w:rFonts w:eastAsia="Times New Roman" w:cs="Times New Roman"/>
                <w:sz w:val="20"/>
                <w:szCs w:val="20"/>
              </w:rPr>
              <w:t>0.994</w:t>
            </w:r>
          </w:p>
        </w:tc>
      </w:tr>
      <w:tr w:rsidR="00DF0B60" w14:paraId="444D20A5"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43271F3E" w14:textId="77777777" w:rsidR="00DF0B60" w:rsidRDefault="00DF0B60" w:rsidP="00DF0B60">
            <w:pPr>
              <w:widowControl w:val="0"/>
              <w:spacing w:after="0" w:line="240" w:lineRule="exact"/>
            </w:pPr>
            <w:r>
              <w:rPr>
                <w:rFonts w:eastAsia="Times New Roman" w:cs="Times New Roman"/>
                <w:sz w:val="20"/>
                <w:szCs w:val="20"/>
              </w:rPr>
              <w:t>Number of Faculty in Department</w:t>
            </w:r>
          </w:p>
        </w:tc>
        <w:tc>
          <w:tcPr>
            <w:tcW w:w="1500" w:type="dxa"/>
            <w:tcBorders>
              <w:top w:val="nil"/>
              <w:left w:val="nil"/>
              <w:bottom w:val="nil"/>
              <w:right w:val="nil"/>
            </w:tcBorders>
            <w:tcMar>
              <w:top w:w="20" w:type="dxa"/>
              <w:left w:w="40" w:type="dxa"/>
              <w:bottom w:w="20" w:type="dxa"/>
              <w:right w:w="40" w:type="dxa"/>
            </w:tcMar>
          </w:tcPr>
          <w:p w14:paraId="4EE65F45" w14:textId="77777777" w:rsidR="00DF0B60" w:rsidRDefault="00DF0B60" w:rsidP="00DF0B60">
            <w:pPr>
              <w:widowControl w:val="0"/>
              <w:spacing w:after="0" w:line="240" w:lineRule="exact"/>
              <w:jc w:val="center"/>
            </w:pPr>
            <w:r>
              <w:rPr>
                <w:rFonts w:eastAsia="Times New Roman" w:cs="Times New Roman"/>
                <w:sz w:val="20"/>
                <w:szCs w:val="20"/>
              </w:rPr>
              <w:t>34.05 (18.04)</w:t>
            </w:r>
          </w:p>
        </w:tc>
        <w:tc>
          <w:tcPr>
            <w:tcW w:w="1500" w:type="dxa"/>
            <w:tcBorders>
              <w:top w:val="nil"/>
              <w:left w:val="nil"/>
              <w:bottom w:val="nil"/>
              <w:right w:val="nil"/>
            </w:tcBorders>
            <w:tcMar>
              <w:top w:w="20" w:type="dxa"/>
              <w:left w:w="40" w:type="dxa"/>
              <w:bottom w:w="20" w:type="dxa"/>
              <w:right w:w="40" w:type="dxa"/>
            </w:tcMar>
          </w:tcPr>
          <w:p w14:paraId="76E1BA6C" w14:textId="77777777" w:rsidR="00DF0B60" w:rsidRDefault="00DF0B60" w:rsidP="00DF0B60">
            <w:pPr>
              <w:widowControl w:val="0"/>
              <w:spacing w:after="0" w:line="240" w:lineRule="exact"/>
              <w:jc w:val="center"/>
            </w:pPr>
            <w:r>
              <w:rPr>
                <w:rFonts w:eastAsia="Times New Roman" w:cs="Times New Roman"/>
                <w:sz w:val="20"/>
                <w:szCs w:val="20"/>
              </w:rPr>
              <w:t>32.92 (15.49)</w:t>
            </w:r>
          </w:p>
        </w:tc>
        <w:tc>
          <w:tcPr>
            <w:tcW w:w="1660" w:type="dxa"/>
            <w:tcBorders>
              <w:top w:val="nil"/>
              <w:left w:val="nil"/>
              <w:bottom w:val="nil"/>
              <w:right w:val="nil"/>
            </w:tcBorders>
            <w:tcMar>
              <w:top w:w="20" w:type="dxa"/>
              <w:left w:w="40" w:type="dxa"/>
              <w:bottom w:w="20" w:type="dxa"/>
              <w:right w:w="40" w:type="dxa"/>
            </w:tcMar>
          </w:tcPr>
          <w:p w14:paraId="4CB9B1B4" w14:textId="77777777" w:rsidR="00DF0B60" w:rsidRDefault="00DF0B60" w:rsidP="00DF0B60">
            <w:pPr>
              <w:widowControl w:val="0"/>
              <w:spacing w:after="0" w:line="240" w:lineRule="exact"/>
              <w:jc w:val="center"/>
            </w:pPr>
            <w:r>
              <w:rPr>
                <w:rFonts w:eastAsia="Times New Roman" w:cs="Times New Roman"/>
                <w:sz w:val="20"/>
                <w:szCs w:val="20"/>
              </w:rPr>
              <w:t>35.23 (20.31)</w:t>
            </w:r>
          </w:p>
        </w:tc>
        <w:tc>
          <w:tcPr>
            <w:tcW w:w="1500" w:type="dxa"/>
            <w:tcBorders>
              <w:top w:val="nil"/>
              <w:left w:val="nil"/>
              <w:bottom w:val="nil"/>
              <w:right w:val="nil"/>
            </w:tcBorders>
            <w:tcMar>
              <w:top w:w="20" w:type="dxa"/>
              <w:left w:w="40" w:type="dxa"/>
              <w:bottom w:w="20" w:type="dxa"/>
              <w:right w:w="40" w:type="dxa"/>
            </w:tcMar>
          </w:tcPr>
          <w:p w14:paraId="0AE31299" w14:textId="77777777" w:rsidR="00DF0B60" w:rsidRDefault="00DF0B60" w:rsidP="00DF0B60">
            <w:pPr>
              <w:widowControl w:val="0"/>
              <w:spacing w:after="0" w:line="240" w:lineRule="exact"/>
              <w:jc w:val="center"/>
            </w:pPr>
            <w:r>
              <w:rPr>
                <w:rFonts w:eastAsia="Times New Roman" w:cs="Times New Roman"/>
                <w:sz w:val="20"/>
                <w:szCs w:val="20"/>
              </w:rPr>
              <w:t>0.116</w:t>
            </w:r>
          </w:p>
        </w:tc>
      </w:tr>
      <w:tr w:rsidR="00DF0B60" w14:paraId="77258121"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5DEA2219" w14:textId="77777777" w:rsidR="00DF0B60" w:rsidRDefault="00DF0B60" w:rsidP="00DF0B60">
            <w:pPr>
              <w:widowControl w:val="0"/>
              <w:spacing w:after="0" w:line="240" w:lineRule="exact"/>
            </w:pPr>
            <w:r>
              <w:rPr>
                <w:rFonts w:eastAsia="Times New Roman" w:cs="Times New Roman"/>
                <w:sz w:val="20"/>
                <w:szCs w:val="20"/>
              </w:rPr>
              <w:t>% Black Faculty in Department</w:t>
            </w:r>
          </w:p>
        </w:tc>
        <w:tc>
          <w:tcPr>
            <w:tcW w:w="1500" w:type="dxa"/>
            <w:tcBorders>
              <w:top w:val="nil"/>
              <w:left w:val="nil"/>
              <w:bottom w:val="nil"/>
              <w:right w:val="nil"/>
            </w:tcBorders>
            <w:tcMar>
              <w:top w:w="20" w:type="dxa"/>
              <w:left w:w="40" w:type="dxa"/>
              <w:bottom w:w="20" w:type="dxa"/>
              <w:right w:w="40" w:type="dxa"/>
            </w:tcMar>
          </w:tcPr>
          <w:p w14:paraId="7A2AEFD9" w14:textId="77777777" w:rsidR="00DF0B60" w:rsidRDefault="00DF0B60" w:rsidP="00DF0B60">
            <w:pPr>
              <w:widowControl w:val="0"/>
              <w:spacing w:after="0" w:line="240" w:lineRule="exact"/>
              <w:jc w:val="center"/>
            </w:pPr>
            <w:r>
              <w:rPr>
                <w:rFonts w:eastAsia="Times New Roman" w:cs="Times New Roman"/>
                <w:sz w:val="20"/>
                <w:szCs w:val="20"/>
              </w:rPr>
              <w:t>1.63%</w:t>
            </w:r>
          </w:p>
        </w:tc>
        <w:tc>
          <w:tcPr>
            <w:tcW w:w="1500" w:type="dxa"/>
            <w:tcBorders>
              <w:top w:val="nil"/>
              <w:left w:val="nil"/>
              <w:bottom w:val="nil"/>
              <w:right w:val="nil"/>
            </w:tcBorders>
            <w:tcMar>
              <w:top w:w="20" w:type="dxa"/>
              <w:left w:w="40" w:type="dxa"/>
              <w:bottom w:w="20" w:type="dxa"/>
              <w:right w:w="40" w:type="dxa"/>
            </w:tcMar>
          </w:tcPr>
          <w:p w14:paraId="5C403EB5" w14:textId="77777777" w:rsidR="00DF0B60" w:rsidRDefault="00DF0B60" w:rsidP="00DF0B60">
            <w:pPr>
              <w:widowControl w:val="0"/>
              <w:spacing w:after="0" w:line="240" w:lineRule="exact"/>
              <w:jc w:val="center"/>
            </w:pPr>
            <w:r>
              <w:rPr>
                <w:rFonts w:eastAsia="Times New Roman" w:cs="Times New Roman"/>
                <w:sz w:val="20"/>
                <w:szCs w:val="20"/>
              </w:rPr>
              <w:t>1.43%</w:t>
            </w:r>
          </w:p>
        </w:tc>
        <w:tc>
          <w:tcPr>
            <w:tcW w:w="1660" w:type="dxa"/>
            <w:tcBorders>
              <w:top w:val="nil"/>
              <w:left w:val="nil"/>
              <w:bottom w:val="nil"/>
              <w:right w:val="nil"/>
            </w:tcBorders>
            <w:tcMar>
              <w:top w:w="20" w:type="dxa"/>
              <w:left w:w="40" w:type="dxa"/>
              <w:bottom w:w="20" w:type="dxa"/>
              <w:right w:w="40" w:type="dxa"/>
            </w:tcMar>
          </w:tcPr>
          <w:p w14:paraId="27B28EBB" w14:textId="77777777" w:rsidR="00DF0B60" w:rsidRDefault="00DF0B60" w:rsidP="00DF0B60">
            <w:pPr>
              <w:widowControl w:val="0"/>
              <w:spacing w:after="0" w:line="240" w:lineRule="exact"/>
              <w:jc w:val="center"/>
            </w:pPr>
            <w:r>
              <w:rPr>
                <w:rFonts w:eastAsia="Times New Roman" w:cs="Times New Roman"/>
                <w:sz w:val="20"/>
                <w:szCs w:val="20"/>
              </w:rPr>
              <w:t>1.84%</w:t>
            </w:r>
          </w:p>
        </w:tc>
        <w:tc>
          <w:tcPr>
            <w:tcW w:w="1500" w:type="dxa"/>
            <w:tcBorders>
              <w:top w:val="nil"/>
              <w:left w:val="nil"/>
              <w:bottom w:val="nil"/>
              <w:right w:val="nil"/>
            </w:tcBorders>
            <w:tcMar>
              <w:top w:w="20" w:type="dxa"/>
              <w:left w:w="40" w:type="dxa"/>
              <w:bottom w:w="20" w:type="dxa"/>
              <w:right w:w="40" w:type="dxa"/>
            </w:tcMar>
          </w:tcPr>
          <w:p w14:paraId="081A61C5" w14:textId="77777777" w:rsidR="00DF0B60" w:rsidRDefault="00DF0B60" w:rsidP="00DF0B60">
            <w:pPr>
              <w:widowControl w:val="0"/>
              <w:spacing w:after="0" w:line="240" w:lineRule="exact"/>
              <w:jc w:val="center"/>
            </w:pPr>
            <w:r>
              <w:rPr>
                <w:rFonts w:eastAsia="Times New Roman" w:cs="Times New Roman"/>
                <w:sz w:val="20"/>
                <w:szCs w:val="20"/>
              </w:rPr>
              <w:t>0.117</w:t>
            </w:r>
          </w:p>
        </w:tc>
      </w:tr>
      <w:tr w:rsidR="00DF0B60" w14:paraId="0EA89533"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4D7C286" w14:textId="77777777" w:rsidR="00DF0B60" w:rsidRDefault="00DF0B60" w:rsidP="00DF0B60">
            <w:pPr>
              <w:widowControl w:val="0"/>
              <w:spacing w:after="0" w:line="240" w:lineRule="exact"/>
            </w:pPr>
            <w:r>
              <w:rPr>
                <w:rFonts w:eastAsia="Times New Roman" w:cs="Times New Roman"/>
                <w:sz w:val="20"/>
                <w:szCs w:val="20"/>
              </w:rPr>
              <w:t>% Hispanic Faculty in Department</w:t>
            </w:r>
          </w:p>
        </w:tc>
        <w:tc>
          <w:tcPr>
            <w:tcW w:w="1500" w:type="dxa"/>
            <w:tcBorders>
              <w:top w:val="nil"/>
              <w:left w:val="nil"/>
              <w:bottom w:val="nil"/>
              <w:right w:val="nil"/>
            </w:tcBorders>
            <w:tcMar>
              <w:top w:w="20" w:type="dxa"/>
              <w:left w:w="40" w:type="dxa"/>
              <w:bottom w:w="20" w:type="dxa"/>
              <w:right w:w="40" w:type="dxa"/>
            </w:tcMar>
          </w:tcPr>
          <w:p w14:paraId="144E927B" w14:textId="77777777" w:rsidR="00DF0B60" w:rsidRDefault="00DF0B60" w:rsidP="00DF0B60">
            <w:pPr>
              <w:widowControl w:val="0"/>
              <w:spacing w:after="0" w:line="240" w:lineRule="exact"/>
              <w:jc w:val="center"/>
            </w:pPr>
            <w:r>
              <w:rPr>
                <w:rFonts w:eastAsia="Times New Roman" w:cs="Times New Roman"/>
                <w:sz w:val="20"/>
                <w:szCs w:val="20"/>
              </w:rPr>
              <w:t>2.42%</w:t>
            </w:r>
          </w:p>
        </w:tc>
        <w:tc>
          <w:tcPr>
            <w:tcW w:w="1500" w:type="dxa"/>
            <w:tcBorders>
              <w:top w:val="nil"/>
              <w:left w:val="nil"/>
              <w:bottom w:val="nil"/>
              <w:right w:val="nil"/>
            </w:tcBorders>
            <w:tcMar>
              <w:top w:w="20" w:type="dxa"/>
              <w:left w:w="40" w:type="dxa"/>
              <w:bottom w:w="20" w:type="dxa"/>
              <w:right w:w="40" w:type="dxa"/>
            </w:tcMar>
          </w:tcPr>
          <w:p w14:paraId="25563FA5" w14:textId="77777777" w:rsidR="00DF0B60" w:rsidRDefault="00DF0B60" w:rsidP="00DF0B60">
            <w:pPr>
              <w:widowControl w:val="0"/>
              <w:spacing w:after="0" w:line="240" w:lineRule="exact"/>
              <w:jc w:val="center"/>
            </w:pPr>
            <w:r>
              <w:rPr>
                <w:rFonts w:eastAsia="Times New Roman" w:cs="Times New Roman"/>
                <w:sz w:val="20"/>
                <w:szCs w:val="20"/>
              </w:rPr>
              <w:t>2.26%</w:t>
            </w:r>
          </w:p>
        </w:tc>
        <w:tc>
          <w:tcPr>
            <w:tcW w:w="1660" w:type="dxa"/>
            <w:tcBorders>
              <w:top w:val="nil"/>
              <w:left w:val="nil"/>
              <w:bottom w:val="nil"/>
              <w:right w:val="nil"/>
            </w:tcBorders>
            <w:tcMar>
              <w:top w:w="20" w:type="dxa"/>
              <w:left w:w="40" w:type="dxa"/>
              <w:bottom w:w="20" w:type="dxa"/>
              <w:right w:w="40" w:type="dxa"/>
            </w:tcMar>
          </w:tcPr>
          <w:p w14:paraId="78D450F0" w14:textId="77777777" w:rsidR="00DF0B60" w:rsidRDefault="00DF0B60" w:rsidP="00DF0B60">
            <w:pPr>
              <w:widowControl w:val="0"/>
              <w:spacing w:after="0" w:line="240" w:lineRule="exact"/>
              <w:jc w:val="center"/>
            </w:pPr>
            <w:r>
              <w:rPr>
                <w:rFonts w:eastAsia="Times New Roman" w:cs="Times New Roman"/>
                <w:sz w:val="20"/>
                <w:szCs w:val="20"/>
              </w:rPr>
              <w:t>2.59%</w:t>
            </w:r>
          </w:p>
        </w:tc>
        <w:tc>
          <w:tcPr>
            <w:tcW w:w="1500" w:type="dxa"/>
            <w:tcBorders>
              <w:top w:val="nil"/>
              <w:left w:val="nil"/>
              <w:bottom w:val="nil"/>
              <w:right w:val="nil"/>
            </w:tcBorders>
            <w:tcMar>
              <w:top w:w="20" w:type="dxa"/>
              <w:left w:w="40" w:type="dxa"/>
              <w:bottom w:w="20" w:type="dxa"/>
              <w:right w:w="40" w:type="dxa"/>
            </w:tcMar>
          </w:tcPr>
          <w:p w14:paraId="043209A4" w14:textId="77777777" w:rsidR="00DF0B60" w:rsidRDefault="00DF0B60" w:rsidP="00DF0B60">
            <w:pPr>
              <w:widowControl w:val="0"/>
              <w:spacing w:after="0" w:line="240" w:lineRule="exact"/>
              <w:jc w:val="center"/>
            </w:pPr>
            <w:r>
              <w:rPr>
                <w:rFonts w:eastAsia="Times New Roman" w:cs="Times New Roman"/>
                <w:sz w:val="20"/>
                <w:szCs w:val="20"/>
              </w:rPr>
              <w:t>0.341</w:t>
            </w:r>
          </w:p>
        </w:tc>
      </w:tr>
      <w:tr w:rsidR="00DF0B60" w14:paraId="228FB867"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47076FA" w14:textId="77777777" w:rsidR="00DF0B60" w:rsidRDefault="00DF0B60" w:rsidP="00DF0B60">
            <w:pPr>
              <w:widowControl w:val="0"/>
              <w:spacing w:after="0" w:line="240" w:lineRule="exact"/>
            </w:pPr>
            <w:r>
              <w:rPr>
                <w:rFonts w:eastAsia="Times New Roman" w:cs="Times New Roman"/>
                <w:sz w:val="20"/>
                <w:szCs w:val="20"/>
              </w:rPr>
              <w:t>% Female Faculty in Department</w:t>
            </w:r>
          </w:p>
        </w:tc>
        <w:tc>
          <w:tcPr>
            <w:tcW w:w="1500" w:type="dxa"/>
            <w:tcBorders>
              <w:top w:val="nil"/>
              <w:left w:val="nil"/>
              <w:bottom w:val="nil"/>
              <w:right w:val="nil"/>
            </w:tcBorders>
            <w:tcMar>
              <w:top w:w="20" w:type="dxa"/>
              <w:left w:w="40" w:type="dxa"/>
              <w:bottom w:w="20" w:type="dxa"/>
              <w:right w:w="40" w:type="dxa"/>
            </w:tcMar>
          </w:tcPr>
          <w:p w14:paraId="19915088" w14:textId="77777777" w:rsidR="00DF0B60" w:rsidRDefault="00DF0B60" w:rsidP="00DF0B60">
            <w:pPr>
              <w:widowControl w:val="0"/>
              <w:spacing w:after="0" w:line="240" w:lineRule="exact"/>
              <w:jc w:val="center"/>
            </w:pPr>
            <w:r>
              <w:rPr>
                <w:rFonts w:eastAsia="Times New Roman" w:cs="Times New Roman"/>
                <w:sz w:val="20"/>
                <w:szCs w:val="20"/>
              </w:rPr>
              <w:t>20.35%</w:t>
            </w:r>
          </w:p>
        </w:tc>
        <w:tc>
          <w:tcPr>
            <w:tcW w:w="1500" w:type="dxa"/>
            <w:tcBorders>
              <w:top w:val="nil"/>
              <w:left w:val="nil"/>
              <w:bottom w:val="nil"/>
              <w:right w:val="nil"/>
            </w:tcBorders>
            <w:tcMar>
              <w:top w:w="20" w:type="dxa"/>
              <w:left w:w="40" w:type="dxa"/>
              <w:bottom w:w="20" w:type="dxa"/>
              <w:right w:w="40" w:type="dxa"/>
            </w:tcMar>
          </w:tcPr>
          <w:p w14:paraId="76CB20AF" w14:textId="77777777" w:rsidR="00DF0B60" w:rsidRDefault="00DF0B60" w:rsidP="00DF0B60">
            <w:pPr>
              <w:widowControl w:val="0"/>
              <w:spacing w:after="0" w:line="240" w:lineRule="exact"/>
              <w:jc w:val="center"/>
            </w:pPr>
            <w:r>
              <w:rPr>
                <w:rFonts w:eastAsia="Times New Roman" w:cs="Times New Roman"/>
                <w:sz w:val="20"/>
                <w:szCs w:val="20"/>
              </w:rPr>
              <w:t>19.99%</w:t>
            </w:r>
          </w:p>
        </w:tc>
        <w:tc>
          <w:tcPr>
            <w:tcW w:w="1660" w:type="dxa"/>
            <w:tcBorders>
              <w:top w:val="nil"/>
              <w:left w:val="nil"/>
              <w:bottom w:val="nil"/>
              <w:right w:val="nil"/>
            </w:tcBorders>
            <w:tcMar>
              <w:top w:w="20" w:type="dxa"/>
              <w:left w:w="40" w:type="dxa"/>
              <w:bottom w:w="20" w:type="dxa"/>
              <w:right w:w="40" w:type="dxa"/>
            </w:tcMar>
          </w:tcPr>
          <w:p w14:paraId="69B1CB03" w14:textId="77777777" w:rsidR="00DF0B60" w:rsidRDefault="00DF0B60" w:rsidP="00DF0B60">
            <w:pPr>
              <w:widowControl w:val="0"/>
              <w:spacing w:after="0" w:line="240" w:lineRule="exact"/>
              <w:jc w:val="center"/>
            </w:pPr>
            <w:r>
              <w:rPr>
                <w:rFonts w:eastAsia="Times New Roman" w:cs="Times New Roman"/>
                <w:sz w:val="20"/>
                <w:szCs w:val="20"/>
              </w:rPr>
              <w:t>20.72%</w:t>
            </w:r>
          </w:p>
        </w:tc>
        <w:tc>
          <w:tcPr>
            <w:tcW w:w="1500" w:type="dxa"/>
            <w:tcBorders>
              <w:top w:val="nil"/>
              <w:left w:val="nil"/>
              <w:bottom w:val="nil"/>
              <w:right w:val="nil"/>
            </w:tcBorders>
            <w:tcMar>
              <w:top w:w="20" w:type="dxa"/>
              <w:left w:w="40" w:type="dxa"/>
              <w:bottom w:w="20" w:type="dxa"/>
              <w:right w:w="40" w:type="dxa"/>
            </w:tcMar>
          </w:tcPr>
          <w:p w14:paraId="64C63297" w14:textId="77777777" w:rsidR="00DF0B60" w:rsidRDefault="00DF0B60" w:rsidP="00DF0B60">
            <w:pPr>
              <w:widowControl w:val="0"/>
              <w:spacing w:after="0" w:line="240" w:lineRule="exact"/>
              <w:jc w:val="center"/>
            </w:pPr>
            <w:r>
              <w:rPr>
                <w:rFonts w:eastAsia="Times New Roman" w:cs="Times New Roman"/>
                <w:sz w:val="20"/>
                <w:szCs w:val="20"/>
              </w:rPr>
              <w:t>0.282</w:t>
            </w:r>
          </w:p>
        </w:tc>
      </w:tr>
      <w:tr w:rsidR="00DF0B60" w14:paraId="1C762641"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EA21052" w14:textId="77777777" w:rsidR="00DF0B60" w:rsidRDefault="00DF0B60" w:rsidP="00DF0B60">
            <w:pPr>
              <w:widowControl w:val="0"/>
              <w:spacing w:after="0" w:line="240" w:lineRule="exact"/>
            </w:pPr>
            <w:r>
              <w:rPr>
                <w:rFonts w:eastAsia="Times New Roman" w:cs="Times New Roman"/>
                <w:sz w:val="20"/>
                <w:szCs w:val="20"/>
              </w:rPr>
              <w:t>% Department Chairs who are Black</w:t>
            </w:r>
          </w:p>
        </w:tc>
        <w:tc>
          <w:tcPr>
            <w:tcW w:w="1500" w:type="dxa"/>
            <w:tcBorders>
              <w:top w:val="nil"/>
              <w:left w:val="nil"/>
              <w:bottom w:val="nil"/>
              <w:right w:val="nil"/>
            </w:tcBorders>
            <w:tcMar>
              <w:top w:w="20" w:type="dxa"/>
              <w:left w:w="40" w:type="dxa"/>
              <w:bottom w:w="20" w:type="dxa"/>
              <w:right w:w="40" w:type="dxa"/>
            </w:tcMar>
          </w:tcPr>
          <w:p w14:paraId="2A590FE1" w14:textId="77777777" w:rsidR="00DF0B60" w:rsidRDefault="00DF0B60" w:rsidP="00DF0B60">
            <w:pPr>
              <w:widowControl w:val="0"/>
              <w:spacing w:after="0" w:line="240" w:lineRule="exact"/>
              <w:jc w:val="center"/>
            </w:pPr>
            <w:r>
              <w:rPr>
                <w:rFonts w:eastAsia="Times New Roman" w:cs="Times New Roman"/>
                <w:sz w:val="20"/>
                <w:szCs w:val="20"/>
              </w:rPr>
              <w:t>2.26%</w:t>
            </w:r>
          </w:p>
        </w:tc>
        <w:tc>
          <w:tcPr>
            <w:tcW w:w="1500" w:type="dxa"/>
            <w:tcBorders>
              <w:top w:val="nil"/>
              <w:left w:val="nil"/>
              <w:bottom w:val="nil"/>
              <w:right w:val="nil"/>
            </w:tcBorders>
            <w:tcMar>
              <w:top w:w="20" w:type="dxa"/>
              <w:left w:w="40" w:type="dxa"/>
              <w:bottom w:w="20" w:type="dxa"/>
              <w:right w:w="40" w:type="dxa"/>
            </w:tcMar>
          </w:tcPr>
          <w:p w14:paraId="35C2E868" w14:textId="77777777" w:rsidR="00DF0B60" w:rsidRDefault="00DF0B60" w:rsidP="00DF0B60">
            <w:pPr>
              <w:widowControl w:val="0"/>
              <w:spacing w:after="0" w:line="240" w:lineRule="exact"/>
              <w:jc w:val="center"/>
            </w:pPr>
            <w:r>
              <w:rPr>
                <w:rFonts w:eastAsia="Times New Roman" w:cs="Times New Roman"/>
                <w:sz w:val="20"/>
                <w:szCs w:val="20"/>
              </w:rPr>
              <w:t>3.33%</w:t>
            </w:r>
          </w:p>
        </w:tc>
        <w:tc>
          <w:tcPr>
            <w:tcW w:w="1660" w:type="dxa"/>
            <w:tcBorders>
              <w:top w:val="nil"/>
              <w:left w:val="nil"/>
              <w:bottom w:val="nil"/>
              <w:right w:val="nil"/>
            </w:tcBorders>
            <w:tcMar>
              <w:top w:w="20" w:type="dxa"/>
              <w:left w:w="40" w:type="dxa"/>
              <w:bottom w:w="20" w:type="dxa"/>
              <w:right w:w="40" w:type="dxa"/>
            </w:tcMar>
          </w:tcPr>
          <w:p w14:paraId="115AA411" w14:textId="77777777" w:rsidR="00DF0B60" w:rsidRDefault="00DF0B60" w:rsidP="00DF0B60">
            <w:pPr>
              <w:widowControl w:val="0"/>
              <w:spacing w:after="0" w:line="240" w:lineRule="exact"/>
              <w:jc w:val="center"/>
            </w:pPr>
            <w:r>
              <w:rPr>
                <w:rFonts w:eastAsia="Times New Roman" w:cs="Times New Roman"/>
                <w:sz w:val="20"/>
                <w:szCs w:val="20"/>
              </w:rPr>
              <w:t>1.15%</w:t>
            </w:r>
          </w:p>
        </w:tc>
        <w:tc>
          <w:tcPr>
            <w:tcW w:w="1500" w:type="dxa"/>
            <w:tcBorders>
              <w:top w:val="nil"/>
              <w:left w:val="nil"/>
              <w:bottom w:val="nil"/>
              <w:right w:val="nil"/>
            </w:tcBorders>
            <w:tcMar>
              <w:top w:w="20" w:type="dxa"/>
              <w:left w:w="40" w:type="dxa"/>
              <w:bottom w:w="20" w:type="dxa"/>
              <w:right w:w="40" w:type="dxa"/>
            </w:tcMar>
          </w:tcPr>
          <w:p w14:paraId="5D54E230" w14:textId="77777777" w:rsidR="00DF0B60" w:rsidRDefault="00DF0B60" w:rsidP="00DF0B60">
            <w:pPr>
              <w:widowControl w:val="0"/>
              <w:spacing w:after="0" w:line="240" w:lineRule="exact"/>
              <w:jc w:val="center"/>
            </w:pPr>
            <w:r>
              <w:rPr>
                <w:rFonts w:eastAsia="Times New Roman" w:cs="Times New Roman"/>
                <w:sz w:val="20"/>
                <w:szCs w:val="20"/>
              </w:rPr>
              <w:t>0.087†</w:t>
            </w:r>
          </w:p>
        </w:tc>
      </w:tr>
      <w:tr w:rsidR="00DF0B60" w14:paraId="2A2FBE98"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BA644C8" w14:textId="77777777" w:rsidR="00DF0B60" w:rsidRDefault="00DF0B60" w:rsidP="00DF0B60">
            <w:pPr>
              <w:widowControl w:val="0"/>
              <w:spacing w:after="0" w:line="240" w:lineRule="exact"/>
            </w:pPr>
            <w:r>
              <w:rPr>
                <w:rFonts w:eastAsia="Times New Roman" w:cs="Times New Roman"/>
                <w:sz w:val="20"/>
                <w:szCs w:val="20"/>
              </w:rPr>
              <w:t>% Department Chairs who are Hispanic</w:t>
            </w:r>
          </w:p>
        </w:tc>
        <w:tc>
          <w:tcPr>
            <w:tcW w:w="1500" w:type="dxa"/>
            <w:tcBorders>
              <w:top w:val="nil"/>
              <w:left w:val="nil"/>
              <w:bottom w:val="nil"/>
              <w:right w:val="nil"/>
            </w:tcBorders>
            <w:tcMar>
              <w:top w:w="20" w:type="dxa"/>
              <w:left w:w="40" w:type="dxa"/>
              <w:bottom w:w="20" w:type="dxa"/>
              <w:right w:w="40" w:type="dxa"/>
            </w:tcMar>
          </w:tcPr>
          <w:p w14:paraId="34A99D33" w14:textId="77777777" w:rsidR="00DF0B60" w:rsidRDefault="00DF0B60" w:rsidP="00DF0B60">
            <w:pPr>
              <w:widowControl w:val="0"/>
              <w:spacing w:after="0" w:line="240" w:lineRule="exact"/>
              <w:jc w:val="center"/>
            </w:pPr>
            <w:r>
              <w:rPr>
                <w:rFonts w:eastAsia="Times New Roman" w:cs="Times New Roman"/>
                <w:sz w:val="20"/>
                <w:szCs w:val="20"/>
              </w:rPr>
              <w:t>5.27%</w:t>
            </w:r>
          </w:p>
        </w:tc>
        <w:tc>
          <w:tcPr>
            <w:tcW w:w="1500" w:type="dxa"/>
            <w:tcBorders>
              <w:top w:val="nil"/>
              <w:left w:val="nil"/>
              <w:bottom w:val="nil"/>
              <w:right w:val="nil"/>
            </w:tcBorders>
            <w:tcMar>
              <w:top w:w="20" w:type="dxa"/>
              <w:left w:w="40" w:type="dxa"/>
              <w:bottom w:w="20" w:type="dxa"/>
              <w:right w:w="40" w:type="dxa"/>
            </w:tcMar>
          </w:tcPr>
          <w:p w14:paraId="6A0080C5" w14:textId="77777777" w:rsidR="00DF0B60" w:rsidRDefault="00DF0B60" w:rsidP="00DF0B60">
            <w:pPr>
              <w:widowControl w:val="0"/>
              <w:spacing w:after="0" w:line="240" w:lineRule="exact"/>
              <w:jc w:val="center"/>
            </w:pPr>
            <w:r>
              <w:rPr>
                <w:rFonts w:eastAsia="Times New Roman" w:cs="Times New Roman"/>
                <w:sz w:val="20"/>
                <w:szCs w:val="20"/>
              </w:rPr>
              <w:t>5.93%</w:t>
            </w:r>
          </w:p>
        </w:tc>
        <w:tc>
          <w:tcPr>
            <w:tcW w:w="1660" w:type="dxa"/>
            <w:tcBorders>
              <w:top w:val="nil"/>
              <w:left w:val="nil"/>
              <w:bottom w:val="nil"/>
              <w:right w:val="nil"/>
            </w:tcBorders>
            <w:tcMar>
              <w:top w:w="20" w:type="dxa"/>
              <w:left w:w="40" w:type="dxa"/>
              <w:bottom w:w="20" w:type="dxa"/>
              <w:right w:w="40" w:type="dxa"/>
            </w:tcMar>
          </w:tcPr>
          <w:p w14:paraId="3058FE34" w14:textId="77777777" w:rsidR="00DF0B60" w:rsidRDefault="00DF0B60" w:rsidP="00DF0B60">
            <w:pPr>
              <w:widowControl w:val="0"/>
              <w:spacing w:after="0" w:line="240" w:lineRule="exact"/>
              <w:jc w:val="center"/>
            </w:pPr>
            <w:r>
              <w:rPr>
                <w:rFonts w:eastAsia="Times New Roman" w:cs="Times New Roman"/>
                <w:sz w:val="20"/>
                <w:szCs w:val="20"/>
              </w:rPr>
              <w:t>4.60%</w:t>
            </w:r>
          </w:p>
        </w:tc>
        <w:tc>
          <w:tcPr>
            <w:tcW w:w="1500" w:type="dxa"/>
            <w:tcBorders>
              <w:top w:val="nil"/>
              <w:left w:val="nil"/>
              <w:bottom w:val="nil"/>
              <w:right w:val="nil"/>
            </w:tcBorders>
            <w:tcMar>
              <w:top w:w="20" w:type="dxa"/>
              <w:left w:w="40" w:type="dxa"/>
              <w:bottom w:w="20" w:type="dxa"/>
              <w:right w:w="40" w:type="dxa"/>
            </w:tcMar>
          </w:tcPr>
          <w:p w14:paraId="611CD54C" w14:textId="77777777" w:rsidR="00DF0B60" w:rsidRDefault="00DF0B60" w:rsidP="00DF0B60">
            <w:pPr>
              <w:widowControl w:val="0"/>
              <w:spacing w:after="0" w:line="240" w:lineRule="exact"/>
              <w:jc w:val="center"/>
            </w:pPr>
            <w:r>
              <w:rPr>
                <w:rFonts w:eastAsia="Times New Roman" w:cs="Times New Roman"/>
                <w:sz w:val="20"/>
                <w:szCs w:val="20"/>
              </w:rPr>
              <w:t>0.465</w:t>
            </w:r>
          </w:p>
        </w:tc>
      </w:tr>
      <w:tr w:rsidR="00DF0B60" w14:paraId="32BBF3BD" w14:textId="77777777" w:rsidTr="00387427">
        <w:trPr>
          <w:trHeight w:val="288"/>
          <w:jc w:val="center"/>
        </w:trPr>
        <w:tc>
          <w:tcPr>
            <w:tcW w:w="3200" w:type="dxa"/>
            <w:tcBorders>
              <w:top w:val="nil"/>
              <w:left w:val="nil"/>
              <w:bottom w:val="single" w:sz="4" w:space="0" w:color="000000"/>
              <w:right w:val="nil"/>
            </w:tcBorders>
            <w:tcMar>
              <w:top w:w="20" w:type="dxa"/>
              <w:left w:w="40" w:type="dxa"/>
              <w:bottom w:w="20" w:type="dxa"/>
              <w:right w:w="40" w:type="dxa"/>
            </w:tcMar>
          </w:tcPr>
          <w:p w14:paraId="04AF9BF9" w14:textId="77777777" w:rsidR="00DF0B60" w:rsidRDefault="00DF0B60" w:rsidP="00DF0B60">
            <w:pPr>
              <w:widowControl w:val="0"/>
              <w:spacing w:after="0" w:line="240" w:lineRule="exact"/>
            </w:pPr>
            <w:r>
              <w:rPr>
                <w:rFonts w:eastAsia="Times New Roman" w:cs="Times New Roman"/>
                <w:sz w:val="20"/>
                <w:szCs w:val="20"/>
              </w:rPr>
              <w:t>% Department Chairs who are Female</w:t>
            </w:r>
          </w:p>
        </w:tc>
        <w:tc>
          <w:tcPr>
            <w:tcW w:w="1500" w:type="dxa"/>
            <w:tcBorders>
              <w:top w:val="nil"/>
              <w:left w:val="nil"/>
              <w:bottom w:val="single" w:sz="4" w:space="0" w:color="000000"/>
              <w:right w:val="nil"/>
            </w:tcBorders>
            <w:tcMar>
              <w:top w:w="20" w:type="dxa"/>
              <w:left w:w="40" w:type="dxa"/>
              <w:bottom w:w="20" w:type="dxa"/>
              <w:right w:w="40" w:type="dxa"/>
            </w:tcMar>
          </w:tcPr>
          <w:p w14:paraId="5FFF4F42" w14:textId="77777777" w:rsidR="00DF0B60" w:rsidRDefault="00DF0B60" w:rsidP="00DF0B60">
            <w:pPr>
              <w:widowControl w:val="0"/>
              <w:spacing w:after="0" w:line="240" w:lineRule="exact"/>
              <w:jc w:val="center"/>
            </w:pPr>
            <w:r>
              <w:rPr>
                <w:rFonts w:eastAsia="Times New Roman" w:cs="Times New Roman"/>
                <w:sz w:val="20"/>
                <w:szCs w:val="20"/>
              </w:rPr>
              <w:t>17.89%</w:t>
            </w:r>
          </w:p>
        </w:tc>
        <w:tc>
          <w:tcPr>
            <w:tcW w:w="1500" w:type="dxa"/>
            <w:tcBorders>
              <w:top w:val="nil"/>
              <w:left w:val="nil"/>
              <w:bottom w:val="single" w:sz="4" w:space="0" w:color="000000"/>
              <w:right w:val="nil"/>
            </w:tcBorders>
            <w:tcMar>
              <w:top w:w="20" w:type="dxa"/>
              <w:left w:w="40" w:type="dxa"/>
              <w:bottom w:w="20" w:type="dxa"/>
              <w:right w:w="40" w:type="dxa"/>
            </w:tcMar>
          </w:tcPr>
          <w:p w14:paraId="609092D5" w14:textId="77777777" w:rsidR="00DF0B60" w:rsidRDefault="00DF0B60" w:rsidP="00DF0B60">
            <w:pPr>
              <w:widowControl w:val="0"/>
              <w:spacing w:after="0" w:line="240" w:lineRule="exact"/>
              <w:jc w:val="center"/>
            </w:pPr>
            <w:r>
              <w:rPr>
                <w:rFonts w:eastAsia="Times New Roman" w:cs="Times New Roman"/>
                <w:sz w:val="20"/>
                <w:szCs w:val="20"/>
              </w:rPr>
              <w:t>18.52%</w:t>
            </w:r>
          </w:p>
        </w:tc>
        <w:tc>
          <w:tcPr>
            <w:tcW w:w="1660" w:type="dxa"/>
            <w:tcBorders>
              <w:top w:val="nil"/>
              <w:left w:val="nil"/>
              <w:bottom w:val="single" w:sz="4" w:space="0" w:color="000000"/>
              <w:right w:val="nil"/>
            </w:tcBorders>
            <w:tcMar>
              <w:top w:w="20" w:type="dxa"/>
              <w:left w:w="40" w:type="dxa"/>
              <w:bottom w:w="20" w:type="dxa"/>
              <w:right w:w="40" w:type="dxa"/>
            </w:tcMar>
          </w:tcPr>
          <w:p w14:paraId="255DD8E3" w14:textId="77777777" w:rsidR="00DF0B60" w:rsidRDefault="00DF0B60" w:rsidP="00DF0B60">
            <w:pPr>
              <w:widowControl w:val="0"/>
              <w:spacing w:after="0" w:line="240" w:lineRule="exact"/>
              <w:jc w:val="center"/>
            </w:pPr>
            <w:r>
              <w:rPr>
                <w:rFonts w:eastAsia="Times New Roman" w:cs="Times New Roman"/>
                <w:sz w:val="20"/>
                <w:szCs w:val="20"/>
              </w:rPr>
              <w:t>17.24%</w:t>
            </w:r>
          </w:p>
        </w:tc>
        <w:tc>
          <w:tcPr>
            <w:tcW w:w="1500" w:type="dxa"/>
            <w:tcBorders>
              <w:top w:val="nil"/>
              <w:left w:val="nil"/>
              <w:bottom w:val="single" w:sz="4" w:space="0" w:color="000000"/>
              <w:right w:val="nil"/>
            </w:tcBorders>
            <w:tcMar>
              <w:top w:w="20" w:type="dxa"/>
              <w:left w:w="40" w:type="dxa"/>
              <w:bottom w:w="20" w:type="dxa"/>
              <w:right w:w="40" w:type="dxa"/>
            </w:tcMar>
          </w:tcPr>
          <w:p w14:paraId="1C563856" w14:textId="77777777" w:rsidR="00DF0B60" w:rsidRDefault="00DF0B60" w:rsidP="00DF0B60">
            <w:pPr>
              <w:widowControl w:val="0"/>
              <w:spacing w:after="0" w:line="240" w:lineRule="exact"/>
              <w:jc w:val="center"/>
            </w:pPr>
            <w:r>
              <w:rPr>
                <w:rFonts w:eastAsia="Times New Roman" w:cs="Times New Roman"/>
                <w:sz w:val="20"/>
                <w:szCs w:val="20"/>
              </w:rPr>
              <w:t>0.677</w:t>
            </w:r>
          </w:p>
        </w:tc>
      </w:tr>
      <w:tr w:rsidR="00DF0B60" w14:paraId="1C6F8C75" w14:textId="77777777" w:rsidTr="00387427">
        <w:trPr>
          <w:trHeight w:val="288"/>
          <w:jc w:val="center"/>
        </w:trPr>
        <w:tc>
          <w:tcPr>
            <w:tcW w:w="3200" w:type="dxa"/>
            <w:tcBorders>
              <w:left w:val="nil"/>
              <w:bottom w:val="double" w:sz="4" w:space="0" w:color="000000"/>
              <w:right w:val="nil"/>
            </w:tcBorders>
            <w:tcMar>
              <w:top w:w="20" w:type="dxa"/>
              <w:left w:w="40" w:type="dxa"/>
              <w:bottom w:w="20" w:type="dxa"/>
              <w:right w:w="40" w:type="dxa"/>
            </w:tcMar>
          </w:tcPr>
          <w:p w14:paraId="6F8271D9" w14:textId="77777777" w:rsidR="00DF0B60" w:rsidRDefault="00DF0B60" w:rsidP="00DF0B60">
            <w:pPr>
              <w:widowControl w:val="0"/>
              <w:spacing w:after="0" w:line="240" w:lineRule="exact"/>
            </w:pPr>
            <w:r>
              <w:rPr>
                <w:rFonts w:eastAsia="Times New Roman" w:cs="Times New Roman"/>
                <w:b/>
                <w:bCs/>
                <w:sz w:val="20"/>
                <w:szCs w:val="20"/>
              </w:rPr>
              <w:t>Joint F-test (RI p-value)</w:t>
            </w:r>
          </w:p>
        </w:tc>
        <w:tc>
          <w:tcPr>
            <w:tcW w:w="1500" w:type="dxa"/>
            <w:tcBorders>
              <w:left w:val="nil"/>
              <w:bottom w:val="double" w:sz="4" w:space="0" w:color="000000"/>
              <w:right w:val="nil"/>
            </w:tcBorders>
            <w:tcMar>
              <w:top w:w="20" w:type="dxa"/>
              <w:left w:w="40" w:type="dxa"/>
              <w:bottom w:w="20" w:type="dxa"/>
              <w:right w:w="40" w:type="dxa"/>
            </w:tcMar>
          </w:tcPr>
          <w:p w14:paraId="7A568A04" w14:textId="77777777" w:rsidR="00DF0B60" w:rsidRDefault="00DF0B60" w:rsidP="00DF0B60">
            <w:pPr>
              <w:widowControl w:val="0"/>
              <w:spacing w:after="0" w:line="240" w:lineRule="exact"/>
              <w:jc w:val="center"/>
            </w:pPr>
            <w:r w:rsidRPr="008A70E4">
              <w:rPr>
                <w:rFonts w:eastAsia="Times New Roman" w:cs="Times New Roman"/>
                <w:i/>
                <w:iCs/>
                <w:sz w:val="20"/>
                <w:szCs w:val="20"/>
              </w:rPr>
              <w:t>F</w:t>
            </w:r>
            <w:r>
              <w:rPr>
                <w:rFonts w:eastAsia="Times New Roman" w:cs="Times New Roman"/>
                <w:sz w:val="20"/>
                <w:szCs w:val="20"/>
              </w:rPr>
              <w:t>(12, 512) = 1.66</w:t>
            </w:r>
          </w:p>
        </w:tc>
        <w:tc>
          <w:tcPr>
            <w:tcW w:w="1500" w:type="dxa"/>
            <w:tcBorders>
              <w:left w:val="nil"/>
              <w:bottom w:val="double" w:sz="4" w:space="0" w:color="000000"/>
              <w:right w:val="nil"/>
            </w:tcBorders>
            <w:tcMar>
              <w:top w:w="20" w:type="dxa"/>
              <w:left w:w="40" w:type="dxa"/>
              <w:bottom w:w="20" w:type="dxa"/>
              <w:right w:w="40" w:type="dxa"/>
            </w:tcMar>
          </w:tcPr>
          <w:p w14:paraId="64F9A2C7" w14:textId="77777777" w:rsidR="00DF0B60" w:rsidRDefault="00DF0B60" w:rsidP="00DF0B60">
            <w:pPr>
              <w:widowControl w:val="0"/>
              <w:spacing w:after="0" w:line="240" w:lineRule="exact"/>
              <w:jc w:val="center"/>
            </w:pPr>
          </w:p>
        </w:tc>
        <w:tc>
          <w:tcPr>
            <w:tcW w:w="1660" w:type="dxa"/>
            <w:tcBorders>
              <w:left w:val="nil"/>
              <w:bottom w:val="double" w:sz="4" w:space="0" w:color="000000"/>
              <w:right w:val="nil"/>
            </w:tcBorders>
            <w:tcMar>
              <w:top w:w="20" w:type="dxa"/>
              <w:left w:w="40" w:type="dxa"/>
              <w:bottom w:w="20" w:type="dxa"/>
              <w:right w:w="40" w:type="dxa"/>
            </w:tcMar>
          </w:tcPr>
          <w:p w14:paraId="57E698B7" w14:textId="77777777" w:rsidR="00DF0B60" w:rsidRDefault="00DF0B60" w:rsidP="00DF0B60">
            <w:pPr>
              <w:widowControl w:val="0"/>
              <w:spacing w:after="0" w:line="240" w:lineRule="exact"/>
              <w:jc w:val="center"/>
            </w:pPr>
          </w:p>
        </w:tc>
        <w:tc>
          <w:tcPr>
            <w:tcW w:w="1500" w:type="dxa"/>
            <w:tcBorders>
              <w:left w:val="nil"/>
              <w:bottom w:val="double" w:sz="4" w:space="0" w:color="000000"/>
              <w:right w:val="nil"/>
            </w:tcBorders>
            <w:tcMar>
              <w:top w:w="20" w:type="dxa"/>
              <w:left w:w="40" w:type="dxa"/>
              <w:bottom w:w="20" w:type="dxa"/>
              <w:right w:w="40" w:type="dxa"/>
            </w:tcMar>
          </w:tcPr>
          <w:p w14:paraId="447D77F3" w14:textId="77777777" w:rsidR="00DF0B60" w:rsidRDefault="00DF0B60" w:rsidP="00DF0B60">
            <w:pPr>
              <w:widowControl w:val="0"/>
              <w:spacing w:after="0" w:line="240" w:lineRule="exact"/>
              <w:jc w:val="center"/>
            </w:pPr>
            <w:r>
              <w:rPr>
                <w:rFonts w:eastAsia="Times New Roman" w:cs="Times New Roman"/>
                <w:sz w:val="20"/>
                <w:szCs w:val="20"/>
              </w:rPr>
              <w:t>0.108</w:t>
            </w:r>
          </w:p>
        </w:tc>
      </w:tr>
      <w:tr w:rsidR="00DF0B60" w14:paraId="149021F8" w14:textId="77777777" w:rsidTr="00387427">
        <w:trPr>
          <w:trHeight w:val="288"/>
          <w:jc w:val="center"/>
        </w:trPr>
        <w:tc>
          <w:tcPr>
            <w:tcW w:w="9360" w:type="dxa"/>
            <w:gridSpan w:val="5"/>
            <w:tcBorders>
              <w:top w:val="double" w:sz="4" w:space="0" w:color="000000"/>
              <w:left w:val="nil"/>
              <w:right w:val="nil"/>
            </w:tcBorders>
            <w:tcMar>
              <w:top w:w="20" w:type="dxa"/>
              <w:left w:w="40" w:type="dxa"/>
              <w:bottom w:w="20" w:type="dxa"/>
              <w:right w:w="40" w:type="dxa"/>
            </w:tcMar>
          </w:tcPr>
          <w:p w14:paraId="7E6C1C8C" w14:textId="77777777" w:rsidR="00DF0B60" w:rsidRDefault="00DF0B60" w:rsidP="00387427">
            <w:pPr>
              <w:widowControl w:val="0"/>
              <w:spacing w:after="0" w:line="240" w:lineRule="exact"/>
              <w:jc w:val="center"/>
            </w:pPr>
            <w:r>
              <w:rPr>
                <w:rFonts w:eastAsia="Times New Roman" w:cs="Times New Roman"/>
                <w:b/>
                <w:bCs/>
                <w:sz w:val="20"/>
                <w:szCs w:val="20"/>
              </w:rPr>
              <w:t>Panel B: Seminar-Level Characteristics (N = 1,686)</w:t>
            </w:r>
          </w:p>
        </w:tc>
      </w:tr>
      <w:tr w:rsidR="00DF0B60" w14:paraId="766FB19D"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873EB5A" w14:textId="77777777" w:rsidR="00DF0B60" w:rsidRDefault="00DF0B60" w:rsidP="00DF0B60">
            <w:pPr>
              <w:widowControl w:val="0"/>
              <w:spacing w:after="0" w:line="240" w:lineRule="exact"/>
            </w:pPr>
            <w:r>
              <w:rPr>
                <w:rFonts w:eastAsia="Times New Roman" w:cs="Times New Roman"/>
                <w:sz w:val="20"/>
                <w:szCs w:val="20"/>
              </w:rPr>
              <w:t>Number of Email Recipients</w:t>
            </w:r>
          </w:p>
        </w:tc>
        <w:tc>
          <w:tcPr>
            <w:tcW w:w="1500" w:type="dxa"/>
            <w:tcBorders>
              <w:top w:val="nil"/>
              <w:left w:val="nil"/>
              <w:bottom w:val="nil"/>
              <w:right w:val="nil"/>
            </w:tcBorders>
            <w:tcMar>
              <w:top w:w="20" w:type="dxa"/>
              <w:left w:w="40" w:type="dxa"/>
              <w:bottom w:w="20" w:type="dxa"/>
              <w:right w:w="40" w:type="dxa"/>
            </w:tcMar>
          </w:tcPr>
          <w:p w14:paraId="1218C7BF" w14:textId="77777777" w:rsidR="00DF0B60" w:rsidRDefault="00DF0B60" w:rsidP="00DF0B60">
            <w:pPr>
              <w:widowControl w:val="0"/>
              <w:spacing w:after="0" w:line="240" w:lineRule="exact"/>
              <w:jc w:val="center"/>
            </w:pPr>
            <w:r>
              <w:rPr>
                <w:rFonts w:eastAsia="Times New Roman" w:cs="Times New Roman"/>
                <w:sz w:val="20"/>
                <w:szCs w:val="20"/>
              </w:rPr>
              <w:t>4.86 (4.46)</w:t>
            </w:r>
          </w:p>
        </w:tc>
        <w:tc>
          <w:tcPr>
            <w:tcW w:w="1500" w:type="dxa"/>
            <w:tcBorders>
              <w:top w:val="nil"/>
              <w:left w:val="nil"/>
              <w:bottom w:val="nil"/>
              <w:right w:val="nil"/>
            </w:tcBorders>
            <w:tcMar>
              <w:top w:w="20" w:type="dxa"/>
              <w:left w:w="40" w:type="dxa"/>
              <w:bottom w:w="20" w:type="dxa"/>
              <w:right w:w="40" w:type="dxa"/>
            </w:tcMar>
          </w:tcPr>
          <w:p w14:paraId="5BB39B2A" w14:textId="77777777" w:rsidR="00DF0B60" w:rsidRDefault="00DF0B60" w:rsidP="00DF0B60">
            <w:pPr>
              <w:widowControl w:val="0"/>
              <w:spacing w:after="0" w:line="240" w:lineRule="exact"/>
              <w:jc w:val="center"/>
            </w:pPr>
            <w:r>
              <w:rPr>
                <w:rFonts w:eastAsia="Times New Roman" w:cs="Times New Roman"/>
                <w:sz w:val="20"/>
                <w:szCs w:val="20"/>
              </w:rPr>
              <w:t>4.68 (4.25)</w:t>
            </w:r>
          </w:p>
        </w:tc>
        <w:tc>
          <w:tcPr>
            <w:tcW w:w="1660" w:type="dxa"/>
            <w:tcBorders>
              <w:top w:val="nil"/>
              <w:left w:val="nil"/>
              <w:bottom w:val="nil"/>
              <w:right w:val="nil"/>
            </w:tcBorders>
            <w:tcMar>
              <w:top w:w="20" w:type="dxa"/>
              <w:left w:w="40" w:type="dxa"/>
              <w:bottom w:w="20" w:type="dxa"/>
              <w:right w:w="40" w:type="dxa"/>
            </w:tcMar>
          </w:tcPr>
          <w:p w14:paraId="14547D9E" w14:textId="77777777" w:rsidR="00DF0B60" w:rsidRDefault="00DF0B60" w:rsidP="00DF0B60">
            <w:pPr>
              <w:widowControl w:val="0"/>
              <w:spacing w:after="0" w:line="240" w:lineRule="exact"/>
              <w:jc w:val="center"/>
            </w:pPr>
            <w:r>
              <w:rPr>
                <w:rFonts w:eastAsia="Times New Roman" w:cs="Times New Roman"/>
                <w:sz w:val="20"/>
                <w:szCs w:val="20"/>
              </w:rPr>
              <w:t>5.05 (4.67)</w:t>
            </w:r>
          </w:p>
        </w:tc>
        <w:tc>
          <w:tcPr>
            <w:tcW w:w="1500" w:type="dxa"/>
            <w:tcBorders>
              <w:top w:val="nil"/>
              <w:left w:val="nil"/>
              <w:bottom w:val="nil"/>
              <w:right w:val="nil"/>
            </w:tcBorders>
            <w:tcMar>
              <w:top w:w="20" w:type="dxa"/>
              <w:left w:w="40" w:type="dxa"/>
              <w:bottom w:w="20" w:type="dxa"/>
              <w:right w:w="40" w:type="dxa"/>
            </w:tcMar>
          </w:tcPr>
          <w:p w14:paraId="0863C455" w14:textId="77777777" w:rsidR="00DF0B60" w:rsidRDefault="00DF0B60" w:rsidP="00DF0B60">
            <w:pPr>
              <w:widowControl w:val="0"/>
              <w:spacing w:after="0" w:line="240" w:lineRule="exact"/>
              <w:jc w:val="center"/>
            </w:pPr>
            <w:r>
              <w:rPr>
                <w:rFonts w:eastAsia="Times New Roman" w:cs="Times New Roman"/>
                <w:sz w:val="20"/>
                <w:szCs w:val="20"/>
              </w:rPr>
              <w:t>0.516</w:t>
            </w:r>
          </w:p>
        </w:tc>
      </w:tr>
      <w:tr w:rsidR="00DF0B60" w14:paraId="7984B7D7"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35FDD1D7" w14:textId="77777777" w:rsidR="00DF0B60" w:rsidRDefault="00DF0B60" w:rsidP="00DF0B60">
            <w:pPr>
              <w:widowControl w:val="0"/>
              <w:spacing w:after="0" w:line="240" w:lineRule="exact"/>
            </w:pPr>
            <w:r>
              <w:rPr>
                <w:rFonts w:eastAsia="Times New Roman" w:cs="Times New Roman"/>
                <w:sz w:val="20"/>
                <w:szCs w:val="20"/>
              </w:rPr>
              <w:t>% Seminar Organizers who are Black</w:t>
            </w:r>
          </w:p>
        </w:tc>
        <w:tc>
          <w:tcPr>
            <w:tcW w:w="1500" w:type="dxa"/>
            <w:tcBorders>
              <w:top w:val="nil"/>
              <w:left w:val="nil"/>
              <w:bottom w:val="nil"/>
              <w:right w:val="nil"/>
            </w:tcBorders>
            <w:tcMar>
              <w:top w:w="20" w:type="dxa"/>
              <w:left w:w="40" w:type="dxa"/>
              <w:bottom w:w="20" w:type="dxa"/>
              <w:right w:w="40" w:type="dxa"/>
            </w:tcMar>
          </w:tcPr>
          <w:p w14:paraId="6567FE0B" w14:textId="77777777" w:rsidR="00DF0B60" w:rsidRDefault="00DF0B60" w:rsidP="00DF0B60">
            <w:pPr>
              <w:widowControl w:val="0"/>
              <w:spacing w:after="0" w:line="240" w:lineRule="exact"/>
              <w:jc w:val="center"/>
            </w:pPr>
            <w:r>
              <w:rPr>
                <w:rFonts w:eastAsia="Times New Roman" w:cs="Times New Roman"/>
                <w:sz w:val="20"/>
                <w:szCs w:val="20"/>
              </w:rPr>
              <w:t>4.70%</w:t>
            </w:r>
          </w:p>
        </w:tc>
        <w:tc>
          <w:tcPr>
            <w:tcW w:w="1500" w:type="dxa"/>
            <w:tcBorders>
              <w:top w:val="nil"/>
              <w:left w:val="nil"/>
              <w:bottom w:val="nil"/>
              <w:right w:val="nil"/>
            </w:tcBorders>
            <w:tcMar>
              <w:top w:w="20" w:type="dxa"/>
              <w:left w:w="40" w:type="dxa"/>
              <w:bottom w:w="20" w:type="dxa"/>
              <w:right w:w="40" w:type="dxa"/>
            </w:tcMar>
          </w:tcPr>
          <w:p w14:paraId="6189DD23" w14:textId="77777777" w:rsidR="00DF0B60" w:rsidRDefault="00DF0B60" w:rsidP="00DF0B60">
            <w:pPr>
              <w:widowControl w:val="0"/>
              <w:spacing w:after="0" w:line="240" w:lineRule="exact"/>
              <w:jc w:val="center"/>
            </w:pPr>
            <w:r>
              <w:rPr>
                <w:rFonts w:eastAsia="Times New Roman" w:cs="Times New Roman"/>
                <w:sz w:val="20"/>
                <w:szCs w:val="20"/>
              </w:rPr>
              <w:t>5.65%</w:t>
            </w:r>
          </w:p>
        </w:tc>
        <w:tc>
          <w:tcPr>
            <w:tcW w:w="1660" w:type="dxa"/>
            <w:tcBorders>
              <w:top w:val="nil"/>
              <w:left w:val="nil"/>
              <w:bottom w:val="nil"/>
              <w:right w:val="nil"/>
            </w:tcBorders>
            <w:tcMar>
              <w:top w:w="20" w:type="dxa"/>
              <w:left w:w="40" w:type="dxa"/>
              <w:bottom w:w="20" w:type="dxa"/>
              <w:right w:w="40" w:type="dxa"/>
            </w:tcMar>
          </w:tcPr>
          <w:p w14:paraId="00F56C33" w14:textId="77777777" w:rsidR="00DF0B60" w:rsidRDefault="00DF0B60" w:rsidP="00DF0B60">
            <w:pPr>
              <w:widowControl w:val="0"/>
              <w:spacing w:after="0" w:line="240" w:lineRule="exact"/>
              <w:jc w:val="center"/>
            </w:pPr>
            <w:r>
              <w:rPr>
                <w:rFonts w:eastAsia="Times New Roman" w:cs="Times New Roman"/>
                <w:sz w:val="20"/>
                <w:szCs w:val="20"/>
              </w:rPr>
              <w:t>3.74%</w:t>
            </w:r>
          </w:p>
        </w:tc>
        <w:tc>
          <w:tcPr>
            <w:tcW w:w="1500" w:type="dxa"/>
            <w:tcBorders>
              <w:top w:val="nil"/>
              <w:left w:val="nil"/>
              <w:bottom w:val="nil"/>
              <w:right w:val="nil"/>
            </w:tcBorders>
            <w:tcMar>
              <w:top w:w="20" w:type="dxa"/>
              <w:left w:w="40" w:type="dxa"/>
              <w:bottom w:w="20" w:type="dxa"/>
              <w:right w:w="40" w:type="dxa"/>
            </w:tcMar>
          </w:tcPr>
          <w:p w14:paraId="624483E4" w14:textId="77777777" w:rsidR="00DF0B60" w:rsidRDefault="00DF0B60" w:rsidP="00DF0B60">
            <w:pPr>
              <w:widowControl w:val="0"/>
              <w:spacing w:after="0" w:line="240" w:lineRule="exact"/>
              <w:jc w:val="center"/>
            </w:pPr>
            <w:r>
              <w:rPr>
                <w:rFonts w:eastAsia="Times New Roman" w:cs="Times New Roman"/>
                <w:sz w:val="20"/>
                <w:szCs w:val="20"/>
              </w:rPr>
              <w:t>0.519</w:t>
            </w:r>
          </w:p>
        </w:tc>
      </w:tr>
      <w:tr w:rsidR="00DF0B60" w14:paraId="019D8A48" w14:textId="77777777" w:rsidTr="00387427">
        <w:trPr>
          <w:trHeight w:val="288"/>
          <w:jc w:val="center"/>
        </w:trPr>
        <w:tc>
          <w:tcPr>
            <w:tcW w:w="3200" w:type="dxa"/>
            <w:tcBorders>
              <w:top w:val="nil"/>
              <w:left w:val="nil"/>
              <w:bottom w:val="nil"/>
              <w:right w:val="nil"/>
            </w:tcBorders>
            <w:tcMar>
              <w:top w:w="20" w:type="dxa"/>
              <w:left w:w="40" w:type="dxa"/>
              <w:bottom w:w="20" w:type="dxa"/>
              <w:right w:w="40" w:type="dxa"/>
            </w:tcMar>
          </w:tcPr>
          <w:p w14:paraId="738D9BA1" w14:textId="77777777" w:rsidR="00DF0B60" w:rsidRDefault="00DF0B60" w:rsidP="00DF0B60">
            <w:pPr>
              <w:widowControl w:val="0"/>
              <w:spacing w:after="0" w:line="240" w:lineRule="exact"/>
            </w:pPr>
            <w:r>
              <w:rPr>
                <w:rFonts w:eastAsia="Times New Roman" w:cs="Times New Roman"/>
                <w:sz w:val="20"/>
                <w:szCs w:val="20"/>
              </w:rPr>
              <w:t>% Seminar Organizers who are Hispanic</w:t>
            </w:r>
          </w:p>
        </w:tc>
        <w:tc>
          <w:tcPr>
            <w:tcW w:w="1500" w:type="dxa"/>
            <w:tcBorders>
              <w:top w:val="nil"/>
              <w:left w:val="nil"/>
              <w:bottom w:val="nil"/>
              <w:right w:val="nil"/>
            </w:tcBorders>
            <w:tcMar>
              <w:top w:w="20" w:type="dxa"/>
              <w:left w:w="40" w:type="dxa"/>
              <w:bottom w:w="20" w:type="dxa"/>
              <w:right w:w="40" w:type="dxa"/>
            </w:tcMar>
          </w:tcPr>
          <w:p w14:paraId="1A985851" w14:textId="77777777" w:rsidR="00DF0B60" w:rsidRDefault="00DF0B60" w:rsidP="00DF0B60">
            <w:pPr>
              <w:widowControl w:val="0"/>
              <w:spacing w:after="0" w:line="240" w:lineRule="exact"/>
              <w:jc w:val="center"/>
            </w:pPr>
            <w:r>
              <w:rPr>
                <w:rFonts w:eastAsia="Times New Roman" w:cs="Times New Roman"/>
                <w:sz w:val="20"/>
                <w:szCs w:val="20"/>
              </w:rPr>
              <w:t>7.77%</w:t>
            </w:r>
          </w:p>
        </w:tc>
        <w:tc>
          <w:tcPr>
            <w:tcW w:w="1500" w:type="dxa"/>
            <w:tcBorders>
              <w:top w:val="nil"/>
              <w:left w:val="nil"/>
              <w:bottom w:val="nil"/>
              <w:right w:val="nil"/>
            </w:tcBorders>
            <w:tcMar>
              <w:top w:w="20" w:type="dxa"/>
              <w:left w:w="40" w:type="dxa"/>
              <w:bottom w:w="20" w:type="dxa"/>
              <w:right w:w="40" w:type="dxa"/>
            </w:tcMar>
          </w:tcPr>
          <w:p w14:paraId="6180D365" w14:textId="77777777" w:rsidR="00DF0B60" w:rsidRDefault="00DF0B60" w:rsidP="00DF0B60">
            <w:pPr>
              <w:widowControl w:val="0"/>
              <w:spacing w:after="0" w:line="240" w:lineRule="exact"/>
              <w:jc w:val="center"/>
            </w:pPr>
            <w:r>
              <w:rPr>
                <w:rFonts w:eastAsia="Times New Roman" w:cs="Times New Roman"/>
                <w:sz w:val="20"/>
                <w:szCs w:val="20"/>
              </w:rPr>
              <w:t>7.14%</w:t>
            </w:r>
          </w:p>
        </w:tc>
        <w:tc>
          <w:tcPr>
            <w:tcW w:w="1660" w:type="dxa"/>
            <w:tcBorders>
              <w:top w:val="nil"/>
              <w:left w:val="nil"/>
              <w:bottom w:val="nil"/>
              <w:right w:val="nil"/>
            </w:tcBorders>
            <w:tcMar>
              <w:top w:w="20" w:type="dxa"/>
              <w:left w:w="40" w:type="dxa"/>
              <w:bottom w:w="20" w:type="dxa"/>
              <w:right w:w="40" w:type="dxa"/>
            </w:tcMar>
          </w:tcPr>
          <w:p w14:paraId="263ABDD5" w14:textId="77777777" w:rsidR="00DF0B60" w:rsidRDefault="00DF0B60" w:rsidP="00DF0B60">
            <w:pPr>
              <w:widowControl w:val="0"/>
              <w:spacing w:after="0" w:line="240" w:lineRule="exact"/>
              <w:jc w:val="center"/>
            </w:pPr>
            <w:r>
              <w:rPr>
                <w:rFonts w:eastAsia="Times New Roman" w:cs="Times New Roman"/>
                <w:sz w:val="20"/>
                <w:szCs w:val="20"/>
              </w:rPr>
              <w:t>8.40%</w:t>
            </w:r>
          </w:p>
        </w:tc>
        <w:tc>
          <w:tcPr>
            <w:tcW w:w="1500" w:type="dxa"/>
            <w:tcBorders>
              <w:top w:val="nil"/>
              <w:left w:val="nil"/>
              <w:bottom w:val="nil"/>
              <w:right w:val="nil"/>
            </w:tcBorders>
            <w:tcMar>
              <w:top w:w="20" w:type="dxa"/>
              <w:left w:w="40" w:type="dxa"/>
              <w:bottom w:w="20" w:type="dxa"/>
              <w:right w:w="40" w:type="dxa"/>
            </w:tcMar>
          </w:tcPr>
          <w:p w14:paraId="36915CB0" w14:textId="77777777" w:rsidR="00DF0B60" w:rsidRDefault="00DF0B60" w:rsidP="00DF0B60">
            <w:pPr>
              <w:widowControl w:val="0"/>
              <w:spacing w:after="0" w:line="240" w:lineRule="exact"/>
              <w:jc w:val="center"/>
            </w:pPr>
            <w:r>
              <w:rPr>
                <w:rFonts w:eastAsia="Times New Roman" w:cs="Times New Roman"/>
                <w:sz w:val="20"/>
                <w:szCs w:val="20"/>
              </w:rPr>
              <w:t>0.634</w:t>
            </w:r>
          </w:p>
        </w:tc>
      </w:tr>
      <w:tr w:rsidR="00DF0B60" w14:paraId="0C3925F5" w14:textId="77777777" w:rsidTr="00387427">
        <w:trPr>
          <w:trHeight w:val="288"/>
          <w:jc w:val="center"/>
        </w:trPr>
        <w:tc>
          <w:tcPr>
            <w:tcW w:w="3200" w:type="dxa"/>
            <w:tcBorders>
              <w:top w:val="nil"/>
              <w:left w:val="nil"/>
              <w:bottom w:val="single" w:sz="4" w:space="0" w:color="000000"/>
              <w:right w:val="nil"/>
            </w:tcBorders>
            <w:tcMar>
              <w:top w:w="20" w:type="dxa"/>
              <w:left w:w="40" w:type="dxa"/>
              <w:bottom w:w="20" w:type="dxa"/>
              <w:right w:w="40" w:type="dxa"/>
            </w:tcMar>
          </w:tcPr>
          <w:p w14:paraId="13CEA46E" w14:textId="77777777" w:rsidR="00DF0B60" w:rsidRDefault="00DF0B60" w:rsidP="00DF0B60">
            <w:pPr>
              <w:widowControl w:val="0"/>
              <w:spacing w:after="0" w:line="240" w:lineRule="exact"/>
            </w:pPr>
            <w:r>
              <w:rPr>
                <w:rFonts w:eastAsia="Times New Roman" w:cs="Times New Roman"/>
                <w:sz w:val="20"/>
                <w:szCs w:val="20"/>
              </w:rPr>
              <w:t>% Seminar Organizers who are Female</w:t>
            </w:r>
          </w:p>
        </w:tc>
        <w:tc>
          <w:tcPr>
            <w:tcW w:w="1500" w:type="dxa"/>
            <w:tcBorders>
              <w:top w:val="nil"/>
              <w:left w:val="nil"/>
              <w:bottom w:val="single" w:sz="4" w:space="0" w:color="000000"/>
              <w:right w:val="nil"/>
            </w:tcBorders>
            <w:tcMar>
              <w:top w:w="20" w:type="dxa"/>
              <w:left w:w="40" w:type="dxa"/>
              <w:bottom w:w="20" w:type="dxa"/>
              <w:right w:w="40" w:type="dxa"/>
            </w:tcMar>
          </w:tcPr>
          <w:p w14:paraId="7986D33F" w14:textId="77777777" w:rsidR="00DF0B60" w:rsidRDefault="00DF0B60" w:rsidP="00DF0B60">
            <w:pPr>
              <w:widowControl w:val="0"/>
              <w:spacing w:after="0" w:line="240" w:lineRule="exact"/>
              <w:jc w:val="center"/>
            </w:pPr>
            <w:r>
              <w:rPr>
                <w:rFonts w:eastAsia="Times New Roman" w:cs="Times New Roman"/>
                <w:sz w:val="20"/>
                <w:szCs w:val="20"/>
              </w:rPr>
              <w:t>43.59%</w:t>
            </w:r>
          </w:p>
        </w:tc>
        <w:tc>
          <w:tcPr>
            <w:tcW w:w="1500" w:type="dxa"/>
            <w:tcBorders>
              <w:top w:val="nil"/>
              <w:left w:val="nil"/>
              <w:bottom w:val="single" w:sz="4" w:space="0" w:color="000000"/>
              <w:right w:val="nil"/>
            </w:tcBorders>
            <w:tcMar>
              <w:top w:w="20" w:type="dxa"/>
              <w:left w:w="40" w:type="dxa"/>
              <w:bottom w:w="20" w:type="dxa"/>
              <w:right w:w="40" w:type="dxa"/>
            </w:tcMar>
          </w:tcPr>
          <w:p w14:paraId="44630193" w14:textId="77777777" w:rsidR="00DF0B60" w:rsidRDefault="00DF0B60" w:rsidP="00DF0B60">
            <w:pPr>
              <w:widowControl w:val="0"/>
              <w:spacing w:after="0" w:line="240" w:lineRule="exact"/>
              <w:jc w:val="center"/>
            </w:pPr>
            <w:r>
              <w:rPr>
                <w:rFonts w:eastAsia="Times New Roman" w:cs="Times New Roman"/>
                <w:sz w:val="20"/>
                <w:szCs w:val="20"/>
              </w:rPr>
              <w:t>44.98%</w:t>
            </w:r>
          </w:p>
        </w:tc>
        <w:tc>
          <w:tcPr>
            <w:tcW w:w="1660" w:type="dxa"/>
            <w:tcBorders>
              <w:top w:val="nil"/>
              <w:left w:val="nil"/>
              <w:bottom w:val="single" w:sz="4" w:space="0" w:color="000000"/>
              <w:right w:val="nil"/>
            </w:tcBorders>
            <w:tcMar>
              <w:top w:w="20" w:type="dxa"/>
              <w:left w:w="40" w:type="dxa"/>
              <w:bottom w:w="20" w:type="dxa"/>
              <w:right w:w="40" w:type="dxa"/>
            </w:tcMar>
          </w:tcPr>
          <w:p w14:paraId="25403301" w14:textId="77777777" w:rsidR="00DF0B60" w:rsidRDefault="00DF0B60" w:rsidP="00DF0B60">
            <w:pPr>
              <w:widowControl w:val="0"/>
              <w:spacing w:after="0" w:line="240" w:lineRule="exact"/>
              <w:jc w:val="center"/>
            </w:pPr>
            <w:r>
              <w:rPr>
                <w:rFonts w:eastAsia="Times New Roman" w:cs="Times New Roman"/>
                <w:sz w:val="20"/>
                <w:szCs w:val="20"/>
              </w:rPr>
              <w:t>42.18%</w:t>
            </w:r>
          </w:p>
        </w:tc>
        <w:tc>
          <w:tcPr>
            <w:tcW w:w="1500" w:type="dxa"/>
            <w:tcBorders>
              <w:top w:val="nil"/>
              <w:left w:val="nil"/>
              <w:bottom w:val="single" w:sz="4" w:space="0" w:color="000000"/>
              <w:right w:val="nil"/>
            </w:tcBorders>
            <w:tcMar>
              <w:top w:w="20" w:type="dxa"/>
              <w:left w:w="40" w:type="dxa"/>
              <w:bottom w:w="20" w:type="dxa"/>
              <w:right w:w="40" w:type="dxa"/>
            </w:tcMar>
          </w:tcPr>
          <w:p w14:paraId="2AF17599" w14:textId="77777777" w:rsidR="00DF0B60" w:rsidRDefault="00DF0B60" w:rsidP="00DF0B60">
            <w:pPr>
              <w:widowControl w:val="0"/>
              <w:spacing w:after="0" w:line="240" w:lineRule="exact"/>
              <w:jc w:val="center"/>
            </w:pPr>
            <w:r>
              <w:rPr>
                <w:rFonts w:eastAsia="Times New Roman" w:cs="Times New Roman"/>
                <w:sz w:val="20"/>
                <w:szCs w:val="20"/>
              </w:rPr>
              <w:t>0.573</w:t>
            </w:r>
          </w:p>
        </w:tc>
      </w:tr>
      <w:tr w:rsidR="00DF0B60" w14:paraId="6F1593BD" w14:textId="77777777" w:rsidTr="00387427">
        <w:trPr>
          <w:trHeight w:val="288"/>
          <w:jc w:val="center"/>
        </w:trPr>
        <w:tc>
          <w:tcPr>
            <w:tcW w:w="3200" w:type="dxa"/>
            <w:tcBorders>
              <w:left w:val="nil"/>
              <w:bottom w:val="double" w:sz="4" w:space="0" w:color="000000"/>
              <w:right w:val="nil"/>
            </w:tcBorders>
            <w:tcMar>
              <w:top w:w="20" w:type="dxa"/>
              <w:left w:w="40" w:type="dxa"/>
              <w:bottom w:w="20" w:type="dxa"/>
              <w:right w:w="40" w:type="dxa"/>
            </w:tcMar>
          </w:tcPr>
          <w:p w14:paraId="0771E466" w14:textId="77777777" w:rsidR="00DF0B60" w:rsidRDefault="00DF0B60" w:rsidP="00DF0B60">
            <w:pPr>
              <w:widowControl w:val="0"/>
              <w:spacing w:after="0" w:line="240" w:lineRule="exact"/>
            </w:pPr>
            <w:r>
              <w:rPr>
                <w:rFonts w:eastAsia="Times New Roman" w:cs="Times New Roman"/>
                <w:b/>
                <w:bCs/>
                <w:sz w:val="20"/>
                <w:szCs w:val="20"/>
              </w:rPr>
              <w:t>Joint F-test (RI p-value)</w:t>
            </w:r>
          </w:p>
        </w:tc>
        <w:tc>
          <w:tcPr>
            <w:tcW w:w="1500" w:type="dxa"/>
            <w:tcBorders>
              <w:left w:val="nil"/>
              <w:bottom w:val="double" w:sz="4" w:space="0" w:color="000000"/>
              <w:right w:val="nil"/>
            </w:tcBorders>
            <w:tcMar>
              <w:top w:w="20" w:type="dxa"/>
              <w:left w:w="40" w:type="dxa"/>
              <w:bottom w:w="20" w:type="dxa"/>
              <w:right w:w="40" w:type="dxa"/>
            </w:tcMar>
          </w:tcPr>
          <w:p w14:paraId="3753DFF7" w14:textId="77777777" w:rsidR="00DF0B60" w:rsidRDefault="00DF0B60" w:rsidP="00DF0B60">
            <w:pPr>
              <w:widowControl w:val="0"/>
              <w:spacing w:after="0" w:line="240" w:lineRule="exact"/>
              <w:jc w:val="center"/>
            </w:pPr>
            <w:r w:rsidRPr="008A70E4">
              <w:rPr>
                <w:rFonts w:eastAsia="Times New Roman" w:cs="Times New Roman"/>
                <w:i/>
                <w:iCs/>
                <w:sz w:val="20"/>
                <w:szCs w:val="20"/>
              </w:rPr>
              <w:t>F(4, 1344) = 0.32</w:t>
            </w:r>
          </w:p>
        </w:tc>
        <w:tc>
          <w:tcPr>
            <w:tcW w:w="1500" w:type="dxa"/>
            <w:tcBorders>
              <w:left w:val="nil"/>
              <w:bottom w:val="double" w:sz="4" w:space="0" w:color="000000"/>
              <w:right w:val="nil"/>
            </w:tcBorders>
            <w:tcMar>
              <w:top w:w="20" w:type="dxa"/>
              <w:left w:w="40" w:type="dxa"/>
              <w:bottom w:w="20" w:type="dxa"/>
              <w:right w:w="40" w:type="dxa"/>
            </w:tcMar>
          </w:tcPr>
          <w:p w14:paraId="27C3E870" w14:textId="77777777" w:rsidR="00DF0B60" w:rsidRDefault="00DF0B60" w:rsidP="00DF0B60">
            <w:pPr>
              <w:widowControl w:val="0"/>
              <w:spacing w:after="0" w:line="240" w:lineRule="exact"/>
              <w:jc w:val="center"/>
            </w:pPr>
          </w:p>
        </w:tc>
        <w:tc>
          <w:tcPr>
            <w:tcW w:w="1660" w:type="dxa"/>
            <w:tcBorders>
              <w:left w:val="nil"/>
              <w:bottom w:val="double" w:sz="4" w:space="0" w:color="000000"/>
              <w:right w:val="nil"/>
            </w:tcBorders>
            <w:tcMar>
              <w:top w:w="20" w:type="dxa"/>
              <w:left w:w="40" w:type="dxa"/>
              <w:bottom w:w="20" w:type="dxa"/>
              <w:right w:w="40" w:type="dxa"/>
            </w:tcMar>
          </w:tcPr>
          <w:p w14:paraId="21B8E522" w14:textId="77777777" w:rsidR="00DF0B60" w:rsidRDefault="00DF0B60" w:rsidP="00DF0B60">
            <w:pPr>
              <w:widowControl w:val="0"/>
              <w:spacing w:after="0" w:line="240" w:lineRule="exact"/>
              <w:jc w:val="center"/>
            </w:pPr>
          </w:p>
        </w:tc>
        <w:tc>
          <w:tcPr>
            <w:tcW w:w="1500" w:type="dxa"/>
            <w:tcBorders>
              <w:left w:val="nil"/>
              <w:bottom w:val="double" w:sz="4" w:space="0" w:color="000000"/>
              <w:right w:val="nil"/>
            </w:tcBorders>
            <w:tcMar>
              <w:top w:w="20" w:type="dxa"/>
              <w:left w:w="40" w:type="dxa"/>
              <w:bottom w:w="20" w:type="dxa"/>
              <w:right w:w="40" w:type="dxa"/>
            </w:tcMar>
          </w:tcPr>
          <w:p w14:paraId="4D3B1807" w14:textId="77777777" w:rsidR="00DF0B60" w:rsidRDefault="00DF0B60" w:rsidP="00DF0B60">
            <w:pPr>
              <w:widowControl w:val="0"/>
              <w:spacing w:after="0" w:line="240" w:lineRule="exact"/>
              <w:jc w:val="center"/>
            </w:pPr>
            <w:r>
              <w:rPr>
                <w:rFonts w:eastAsia="Times New Roman" w:cs="Times New Roman"/>
                <w:sz w:val="20"/>
                <w:szCs w:val="20"/>
              </w:rPr>
              <w:t>0.925</w:t>
            </w:r>
          </w:p>
        </w:tc>
      </w:tr>
    </w:tbl>
    <w:p w14:paraId="29D1B9A4" w14:textId="77777777" w:rsidR="00A47790" w:rsidRPr="00184F53" w:rsidRDefault="00B61D8A" w:rsidP="00A47790">
      <w:pPr>
        <w:spacing w:before="40" w:after="0" w:line="240" w:lineRule="auto"/>
        <w:rPr>
          <w:sz w:val="28"/>
          <w:szCs w:val="24"/>
        </w:rPr>
      </w:pPr>
      <w:r w:rsidRPr="00B61D8A">
        <w:rPr>
          <w:rFonts w:eastAsia="Times New Roman" w:cs="Times New Roman"/>
          <w:i/>
          <w:iCs/>
          <w:sz w:val="20"/>
          <w:szCs w:val="20"/>
        </w:rPr>
        <w:t>Notes:</w:t>
      </w:r>
      <w:r w:rsidRPr="00B61D8A">
        <w:rPr>
          <w:rFonts w:eastAsia="Times New Roman" w:cs="Times New Roman"/>
          <w:sz w:val="20"/>
          <w:szCs w:val="20"/>
        </w:rPr>
        <w:t xml:space="preserve"> This table reports balance checks for our final analytic sample including 532 departments and 1,686 seminars. Panel A reports department-level characteristics with each department weighted equally. Panel B reports seminar-level characteristics. Each row reports condition-specific means for the pre-treatment characteristic listed in the row label. Following Athey and Imbens (2017), the p-value column reports randomization inference (RI) p-values from 5,000 within-strata permutations of the treatment assignment, based on the absolute t-statistic from an OLS regression of the characteristic on the treatment indicator with randomization-strata fixed effects. Panel A uses HC3-robust standard errors; Panel B clusters standard errors at the department level. The joint F-test at the bottom of each panel tests the null that all listed covariates are jointly unrelated to treatment assignment.</w:t>
      </w:r>
      <w:r w:rsidR="004D585D" w:rsidRPr="004D585D">
        <w:rPr>
          <w:rFonts w:eastAsia="Times New Roman" w:cs="Times New Roman"/>
          <w:sz w:val="20"/>
          <w:szCs w:val="20"/>
        </w:rPr>
        <w:t xml:space="preserve"> Randomization inference follows Hansen and Bowers (2008) and preserves the original stratified randomization design. Note that the number of seminars used in stratification was based on the 1,881 seminars in our original sample and how many seminars a department hosted in the 2023–24 academic year, and was not based on the number of seminars a department hosted that continued into the 2024–25 academic year (this final analysis sample included 195 fewer seminars total).</w:t>
      </w:r>
      <w:r w:rsidR="002D267F" w:rsidRPr="002D267F">
        <w:rPr>
          <w:rFonts w:eastAsia="Times New Roman" w:cs="Times New Roman"/>
          <w:sz w:val="20"/>
          <w:szCs w:val="20"/>
        </w:rPr>
        <w:t xml:space="preserve"> We stratified department randomization based on the number of seminars a department hosted, creating seven strata: 1 seminar (n = 280), 2-3 seminars (n = 280), 4-5 seminars (n = 300), 6-7 seminars (n = 278), 8-11 seminars (n = 298), 12-17 seminars (n = 318), and 18-28 seminars (n = 127). Within each stratum, departments were randomly assigned with equal probability to each condition.</w:t>
      </w:r>
    </w:p>
    <w:p w14:paraId="6DCB8558" w14:textId="77777777" w:rsidR="004D585D" w:rsidRDefault="00A47790" w:rsidP="00A47790">
      <w:pPr>
        <w:spacing w:after="0" w:line="240" w:lineRule="auto"/>
      </w:pPr>
      <w:r w:rsidRPr="00184F53">
        <w:rPr>
          <w:rFonts w:eastAsia="Times New Roman" w:cs="Times New Roman"/>
          <w:sz w:val="20"/>
          <w:szCs w:val="20"/>
        </w:rPr>
        <w:t>†</w:t>
      </w:r>
      <w:r w:rsidRPr="00184F53">
        <w:rPr>
          <w:rFonts w:eastAsia="Times New Roman" w:cs="Times New Roman"/>
          <w:i/>
          <w:iCs/>
          <w:sz w:val="20"/>
          <w:szCs w:val="20"/>
        </w:rPr>
        <w:t>p</w:t>
      </w:r>
      <w:r w:rsidRPr="00184F53">
        <w:rPr>
          <w:rFonts w:eastAsia="Times New Roman" w:cs="Times New Roman"/>
          <w:sz w:val="20"/>
          <w:szCs w:val="20"/>
        </w:rPr>
        <w:t xml:space="preserve"> &lt; 0.10, *</w:t>
      </w:r>
      <w:r w:rsidRPr="00184F53">
        <w:rPr>
          <w:rFonts w:eastAsia="Times New Roman" w:cs="Times New Roman"/>
          <w:i/>
          <w:iCs/>
          <w:sz w:val="20"/>
          <w:szCs w:val="20"/>
        </w:rPr>
        <w:t>p</w:t>
      </w:r>
      <w:r w:rsidRPr="00184F53">
        <w:rPr>
          <w:rFonts w:eastAsia="Times New Roman" w:cs="Times New Roman"/>
          <w:sz w:val="20"/>
          <w:szCs w:val="20"/>
        </w:rPr>
        <w:t xml:space="preserve"> &lt; 0.05, **</w:t>
      </w:r>
      <w:r w:rsidRPr="00184F53">
        <w:rPr>
          <w:rFonts w:eastAsia="Times New Roman" w:cs="Times New Roman"/>
          <w:i/>
          <w:iCs/>
          <w:sz w:val="20"/>
          <w:szCs w:val="20"/>
        </w:rPr>
        <w:t>p</w:t>
      </w:r>
      <w:r w:rsidRPr="00184F53">
        <w:rPr>
          <w:rFonts w:eastAsia="Times New Roman" w:cs="Times New Roman"/>
          <w:sz w:val="20"/>
          <w:szCs w:val="20"/>
        </w:rPr>
        <w:t xml:space="preserve"> &lt; 0.01, ***</w:t>
      </w:r>
      <w:r w:rsidRPr="00184F53">
        <w:rPr>
          <w:rFonts w:eastAsia="Times New Roman" w:cs="Times New Roman"/>
          <w:i/>
          <w:iCs/>
          <w:sz w:val="20"/>
          <w:szCs w:val="20"/>
        </w:rPr>
        <w:t>p</w:t>
      </w:r>
      <w:r w:rsidRPr="00184F53">
        <w:rPr>
          <w:rFonts w:eastAsia="Times New Roman" w:cs="Times New Roman"/>
          <w:sz w:val="20"/>
          <w:szCs w:val="20"/>
        </w:rPr>
        <w:t xml:space="preserve"> &lt; 0.001.</w:t>
      </w:r>
      <w:r>
        <w:br w:type="page"/>
      </w:r>
    </w:p>
    <w:p w14:paraId="33C766B9" w14:textId="77777777" w:rsidR="00A47790" w:rsidRDefault="004D585D" w:rsidP="00A47790">
      <w:pPr>
        <w:spacing w:after="0" w:line="240" w:lineRule="auto"/>
      </w:pPr>
      <w:r w:rsidRPr="004D585D">
        <w:rPr>
          <w:rFonts w:cs="Times New Roman"/>
        </w:rPr>
        <w:lastRenderedPageBreak/>
        <w:t xml:space="preserve">Directory engagement. The average number of email link clicks per seminar was significantly higher in the </w:t>
      </w:r>
      <w:r w:rsidR="008629CF">
        <w:rPr>
          <w:rFonts w:cs="Times New Roman"/>
        </w:rPr>
        <w:t xml:space="preserve">URM </w:t>
      </w:r>
      <w:r w:rsidR="006E0E97">
        <w:rPr>
          <w:rFonts w:cs="Times New Roman"/>
        </w:rPr>
        <w:t>Directory</w:t>
      </w:r>
      <w:r w:rsidR="008629CF">
        <w:rPr>
          <w:rFonts w:cs="Times New Roman"/>
        </w:rPr>
        <w:t xml:space="preserve"> Treatment condition</w:t>
      </w:r>
      <w:r w:rsidRPr="004D585D">
        <w:rPr>
          <w:rFonts w:cs="Times New Roman"/>
        </w:rPr>
        <w:t xml:space="preserve">: participants clicked 0.74 times per seminar in the </w:t>
      </w:r>
      <w:r w:rsidR="008629CF">
        <w:rPr>
          <w:rFonts w:cs="Times New Roman"/>
        </w:rPr>
        <w:t xml:space="preserve">URM </w:t>
      </w:r>
      <w:r w:rsidR="006E0E97">
        <w:rPr>
          <w:rFonts w:cs="Times New Roman"/>
        </w:rPr>
        <w:t>Directory</w:t>
      </w:r>
      <w:r w:rsidR="008629CF">
        <w:rPr>
          <w:rFonts w:cs="Times New Roman"/>
        </w:rPr>
        <w:t xml:space="preserve"> Treatment condition</w:t>
      </w:r>
      <w:r w:rsidRPr="004D585D">
        <w:rPr>
          <w:rFonts w:cs="Times New Roman"/>
        </w:rPr>
        <w:t xml:space="preserve"> compared to 0.63 times in the </w:t>
      </w:r>
      <w:r w:rsidR="006E0E97">
        <w:rPr>
          <w:rFonts w:cs="Times New Roman"/>
        </w:rPr>
        <w:t>Directory</w:t>
      </w:r>
      <w:r w:rsidR="008629CF">
        <w:rPr>
          <w:rFonts w:cs="Times New Roman"/>
        </w:rPr>
        <w:t xml:space="preserve"> Control condition</w:t>
      </w:r>
      <w:r w:rsidRPr="004D585D">
        <w:rPr>
          <w:rFonts w:cs="Times New Roman"/>
        </w:rPr>
        <w:t xml:space="preserve">, </w:t>
      </w:r>
      <w:r w:rsidR="008629CF">
        <w:rPr>
          <w:rFonts w:cs="Times New Roman"/>
        </w:rPr>
        <w:t>t(1684) = 1.99</w:t>
      </w:r>
      <w:r w:rsidRPr="004D585D">
        <w:rPr>
          <w:rFonts w:cs="Times New Roman"/>
        </w:rPr>
        <w:t>, p = .047.</w:t>
      </w:r>
    </w:p>
    <w:p w14:paraId="03BC9476" w14:textId="77777777" w:rsidR="009C31E8" w:rsidRDefault="00604A32" w:rsidP="00511F0D">
      <w:pPr>
        <w:pStyle w:val="Heading2"/>
      </w:pPr>
      <w:bookmarkStart w:id="26" w:name="_Toc235954549"/>
      <w:bookmarkStart w:id="27" w:name="_Toc240985911"/>
      <w:r>
        <w:t>Table S3. Characteristics of Speakers in STEM Seminars in the 2024–25 Academic Year, by Race/Ethnicity</w:t>
      </w:r>
      <w:bookmarkEnd w:id="26"/>
      <w:bookmarkEnd w:id="27"/>
    </w:p>
    <w:p w14:paraId="749830C1" w14:textId="77777777" w:rsidR="009C31E8" w:rsidRDefault="009C31E8">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60"/>
        <w:gridCol w:w="1170"/>
        <w:gridCol w:w="1170"/>
        <w:gridCol w:w="1080"/>
        <w:gridCol w:w="990"/>
        <w:gridCol w:w="990"/>
      </w:tblGrid>
      <w:tr w:rsidR="009C31E8" w14:paraId="2E34CA4E" w14:textId="77777777" w:rsidTr="00F27546">
        <w:trPr>
          <w:trHeight w:val="216"/>
          <w:jc w:val="center"/>
        </w:trPr>
        <w:tc>
          <w:tcPr>
            <w:tcW w:w="3960" w:type="dxa"/>
            <w:tcBorders>
              <w:left w:val="nil"/>
              <w:right w:val="nil"/>
            </w:tcBorders>
            <w:tcMar>
              <w:top w:w="10" w:type="dxa"/>
              <w:left w:w="15" w:type="dxa"/>
              <w:bottom w:w="10" w:type="dxa"/>
              <w:right w:w="15" w:type="dxa"/>
            </w:tcMar>
            <w:vAlign w:val="center"/>
          </w:tcPr>
          <w:p w14:paraId="0D935DAB" w14:textId="77777777" w:rsidR="009C31E8" w:rsidRPr="00E6317C" w:rsidRDefault="009C31E8">
            <w:pPr>
              <w:widowControl w:val="0"/>
              <w:spacing w:after="0" w:line="200" w:lineRule="exact"/>
              <w:rPr>
                <w:sz w:val="18"/>
                <w:szCs w:val="18"/>
              </w:rPr>
            </w:pPr>
          </w:p>
        </w:tc>
        <w:tc>
          <w:tcPr>
            <w:tcW w:w="1170" w:type="dxa"/>
            <w:tcBorders>
              <w:left w:val="nil"/>
              <w:right w:val="nil"/>
            </w:tcBorders>
            <w:tcMar>
              <w:top w:w="10" w:type="dxa"/>
              <w:left w:w="15" w:type="dxa"/>
              <w:bottom w:w="10" w:type="dxa"/>
              <w:right w:w="15" w:type="dxa"/>
            </w:tcMar>
            <w:vAlign w:val="center"/>
          </w:tcPr>
          <w:p w14:paraId="697D1ED8" w14:textId="77777777" w:rsidR="009C31E8" w:rsidRPr="00E6317C" w:rsidRDefault="00604A32">
            <w:pPr>
              <w:widowControl w:val="0"/>
              <w:spacing w:after="0" w:line="200" w:lineRule="exact"/>
              <w:jc w:val="center"/>
              <w:rPr>
                <w:sz w:val="18"/>
                <w:szCs w:val="18"/>
              </w:rPr>
            </w:pPr>
            <w:r w:rsidRPr="00E6317C">
              <w:rPr>
                <w:rFonts w:eastAsia="Times New Roman" w:cs="Times New Roman"/>
                <w:b/>
                <w:bCs/>
                <w:sz w:val="18"/>
                <w:szCs w:val="18"/>
              </w:rPr>
              <w:t>All</w:t>
            </w:r>
          </w:p>
        </w:tc>
        <w:tc>
          <w:tcPr>
            <w:tcW w:w="1170" w:type="dxa"/>
            <w:tcBorders>
              <w:left w:val="nil"/>
              <w:right w:val="nil"/>
            </w:tcBorders>
            <w:tcMar>
              <w:top w:w="10" w:type="dxa"/>
              <w:left w:w="15" w:type="dxa"/>
              <w:bottom w:w="10" w:type="dxa"/>
              <w:right w:w="15" w:type="dxa"/>
            </w:tcMar>
            <w:vAlign w:val="center"/>
          </w:tcPr>
          <w:p w14:paraId="00152761" w14:textId="77777777" w:rsidR="009C31E8" w:rsidRPr="00E6317C" w:rsidRDefault="00604A32">
            <w:pPr>
              <w:widowControl w:val="0"/>
              <w:spacing w:after="0" w:line="200" w:lineRule="exact"/>
              <w:jc w:val="center"/>
              <w:rPr>
                <w:sz w:val="18"/>
                <w:szCs w:val="18"/>
              </w:rPr>
            </w:pPr>
            <w:r w:rsidRPr="00E6317C">
              <w:rPr>
                <w:rFonts w:eastAsia="Times New Roman" w:cs="Times New Roman"/>
                <w:b/>
                <w:bCs/>
                <w:sz w:val="18"/>
                <w:szCs w:val="18"/>
              </w:rPr>
              <w:t>White</w:t>
            </w:r>
          </w:p>
        </w:tc>
        <w:tc>
          <w:tcPr>
            <w:tcW w:w="1080" w:type="dxa"/>
            <w:tcBorders>
              <w:left w:val="nil"/>
              <w:right w:val="nil"/>
            </w:tcBorders>
            <w:tcMar>
              <w:top w:w="10" w:type="dxa"/>
              <w:left w:w="15" w:type="dxa"/>
              <w:bottom w:w="10" w:type="dxa"/>
              <w:right w:w="15" w:type="dxa"/>
            </w:tcMar>
            <w:vAlign w:val="center"/>
          </w:tcPr>
          <w:p w14:paraId="46945EB9" w14:textId="77777777" w:rsidR="009C31E8" w:rsidRPr="00E6317C" w:rsidRDefault="00604A32">
            <w:pPr>
              <w:widowControl w:val="0"/>
              <w:spacing w:after="0" w:line="200" w:lineRule="exact"/>
              <w:jc w:val="center"/>
              <w:rPr>
                <w:sz w:val="18"/>
                <w:szCs w:val="18"/>
              </w:rPr>
            </w:pPr>
            <w:r w:rsidRPr="00E6317C">
              <w:rPr>
                <w:rFonts w:eastAsia="Times New Roman" w:cs="Times New Roman"/>
                <w:b/>
                <w:bCs/>
                <w:sz w:val="18"/>
                <w:szCs w:val="18"/>
              </w:rPr>
              <w:t>Asian</w:t>
            </w:r>
          </w:p>
        </w:tc>
        <w:tc>
          <w:tcPr>
            <w:tcW w:w="990" w:type="dxa"/>
            <w:tcBorders>
              <w:left w:val="nil"/>
              <w:right w:val="nil"/>
            </w:tcBorders>
            <w:tcMar>
              <w:top w:w="10" w:type="dxa"/>
              <w:left w:w="15" w:type="dxa"/>
              <w:bottom w:w="10" w:type="dxa"/>
              <w:right w:w="15" w:type="dxa"/>
            </w:tcMar>
            <w:vAlign w:val="center"/>
          </w:tcPr>
          <w:p w14:paraId="4502B8AC" w14:textId="77777777" w:rsidR="009C31E8" w:rsidRPr="00E6317C" w:rsidRDefault="00604A32">
            <w:pPr>
              <w:widowControl w:val="0"/>
              <w:spacing w:after="0" w:line="200" w:lineRule="exact"/>
              <w:jc w:val="center"/>
              <w:rPr>
                <w:sz w:val="18"/>
                <w:szCs w:val="18"/>
              </w:rPr>
            </w:pPr>
            <w:r w:rsidRPr="00E6317C">
              <w:rPr>
                <w:rFonts w:eastAsia="Times New Roman" w:cs="Times New Roman"/>
                <w:b/>
                <w:bCs/>
                <w:sz w:val="18"/>
                <w:szCs w:val="18"/>
              </w:rPr>
              <w:t>Hispanic</w:t>
            </w:r>
          </w:p>
        </w:tc>
        <w:tc>
          <w:tcPr>
            <w:tcW w:w="990" w:type="dxa"/>
            <w:tcBorders>
              <w:left w:val="nil"/>
              <w:right w:val="nil"/>
            </w:tcBorders>
            <w:tcMar>
              <w:top w:w="10" w:type="dxa"/>
              <w:left w:w="15" w:type="dxa"/>
              <w:bottom w:w="10" w:type="dxa"/>
              <w:right w:w="15" w:type="dxa"/>
            </w:tcMar>
            <w:vAlign w:val="center"/>
          </w:tcPr>
          <w:p w14:paraId="14738151" w14:textId="77777777" w:rsidR="009C31E8" w:rsidRPr="00E6317C" w:rsidRDefault="00604A32">
            <w:pPr>
              <w:widowControl w:val="0"/>
              <w:spacing w:after="0" w:line="200" w:lineRule="exact"/>
              <w:jc w:val="center"/>
              <w:rPr>
                <w:sz w:val="18"/>
                <w:szCs w:val="18"/>
              </w:rPr>
            </w:pPr>
            <w:r w:rsidRPr="00E6317C">
              <w:rPr>
                <w:rFonts w:eastAsia="Times New Roman" w:cs="Times New Roman"/>
                <w:b/>
                <w:bCs/>
                <w:sz w:val="18"/>
                <w:szCs w:val="18"/>
              </w:rPr>
              <w:t>Black</w:t>
            </w:r>
          </w:p>
        </w:tc>
      </w:tr>
      <w:tr w:rsidR="009C31E8" w14:paraId="0596305E"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3A41EFEC" w14:textId="77777777" w:rsidR="009C31E8" w:rsidRPr="00E6317C" w:rsidRDefault="00604A32">
            <w:pPr>
              <w:widowControl w:val="0"/>
              <w:spacing w:after="0" w:line="200" w:lineRule="exact"/>
              <w:rPr>
                <w:sz w:val="18"/>
                <w:szCs w:val="18"/>
              </w:rPr>
            </w:pPr>
            <w:r w:rsidRPr="00E6317C">
              <w:rPr>
                <w:rFonts w:eastAsia="Times New Roman" w:cs="Times New Roman"/>
                <w:i/>
                <w:iCs/>
                <w:sz w:val="18"/>
                <w:szCs w:val="18"/>
              </w:rPr>
              <w:t>N appearances</w:t>
            </w:r>
          </w:p>
        </w:tc>
        <w:tc>
          <w:tcPr>
            <w:tcW w:w="1170" w:type="dxa"/>
            <w:tcBorders>
              <w:top w:val="nil"/>
              <w:left w:val="nil"/>
              <w:bottom w:val="nil"/>
              <w:right w:val="nil"/>
            </w:tcBorders>
            <w:tcMar>
              <w:top w:w="10" w:type="dxa"/>
              <w:left w:w="15" w:type="dxa"/>
              <w:bottom w:w="10" w:type="dxa"/>
              <w:right w:w="15" w:type="dxa"/>
            </w:tcMar>
            <w:vAlign w:val="center"/>
          </w:tcPr>
          <w:p w14:paraId="0E9E058E"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23,455</w:t>
            </w:r>
          </w:p>
        </w:tc>
        <w:tc>
          <w:tcPr>
            <w:tcW w:w="1170" w:type="dxa"/>
            <w:tcBorders>
              <w:top w:val="nil"/>
              <w:left w:val="nil"/>
              <w:bottom w:val="nil"/>
              <w:right w:val="nil"/>
            </w:tcBorders>
            <w:tcMar>
              <w:top w:w="10" w:type="dxa"/>
              <w:left w:w="15" w:type="dxa"/>
              <w:bottom w:w="10" w:type="dxa"/>
              <w:right w:w="15" w:type="dxa"/>
            </w:tcMar>
            <w:vAlign w:val="center"/>
          </w:tcPr>
          <w:p w14:paraId="5F47E3B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14,620</w:t>
            </w:r>
          </w:p>
        </w:tc>
        <w:tc>
          <w:tcPr>
            <w:tcW w:w="1080" w:type="dxa"/>
            <w:tcBorders>
              <w:top w:val="nil"/>
              <w:left w:val="nil"/>
              <w:bottom w:val="nil"/>
              <w:right w:val="nil"/>
            </w:tcBorders>
            <w:tcMar>
              <w:top w:w="10" w:type="dxa"/>
              <w:left w:w="15" w:type="dxa"/>
              <w:bottom w:w="10" w:type="dxa"/>
              <w:right w:w="15" w:type="dxa"/>
            </w:tcMar>
            <w:vAlign w:val="center"/>
          </w:tcPr>
          <w:p w14:paraId="63F8AA9E"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7,179</w:t>
            </w:r>
          </w:p>
        </w:tc>
        <w:tc>
          <w:tcPr>
            <w:tcW w:w="990" w:type="dxa"/>
            <w:tcBorders>
              <w:top w:val="nil"/>
              <w:left w:val="nil"/>
              <w:bottom w:val="nil"/>
              <w:right w:val="nil"/>
            </w:tcBorders>
            <w:tcMar>
              <w:top w:w="10" w:type="dxa"/>
              <w:left w:w="15" w:type="dxa"/>
              <w:bottom w:w="10" w:type="dxa"/>
              <w:right w:w="15" w:type="dxa"/>
            </w:tcMar>
            <w:vAlign w:val="center"/>
          </w:tcPr>
          <w:p w14:paraId="55B64AE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1,127</w:t>
            </w:r>
          </w:p>
        </w:tc>
        <w:tc>
          <w:tcPr>
            <w:tcW w:w="990" w:type="dxa"/>
            <w:tcBorders>
              <w:top w:val="nil"/>
              <w:left w:val="nil"/>
              <w:bottom w:val="nil"/>
              <w:right w:val="nil"/>
            </w:tcBorders>
            <w:tcMar>
              <w:top w:w="10" w:type="dxa"/>
              <w:left w:w="15" w:type="dxa"/>
              <w:bottom w:w="10" w:type="dxa"/>
              <w:right w:w="15" w:type="dxa"/>
            </w:tcMar>
            <w:vAlign w:val="center"/>
          </w:tcPr>
          <w:p w14:paraId="4D63B7F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523</w:t>
            </w:r>
          </w:p>
        </w:tc>
      </w:tr>
      <w:tr w:rsidR="009C31E8" w14:paraId="26B9A771" w14:textId="77777777" w:rsidTr="00F27546">
        <w:trPr>
          <w:trHeight w:val="288"/>
          <w:jc w:val="center"/>
        </w:trPr>
        <w:tc>
          <w:tcPr>
            <w:tcW w:w="3960" w:type="dxa"/>
            <w:tcBorders>
              <w:top w:val="nil"/>
              <w:left w:val="nil"/>
              <w:right w:val="nil"/>
            </w:tcBorders>
            <w:tcMar>
              <w:top w:w="10" w:type="dxa"/>
              <w:left w:w="15" w:type="dxa"/>
              <w:bottom w:w="10" w:type="dxa"/>
              <w:right w:w="15" w:type="dxa"/>
            </w:tcMar>
            <w:vAlign w:val="center"/>
          </w:tcPr>
          <w:p w14:paraId="6DCA3640" w14:textId="77777777" w:rsidR="009C31E8" w:rsidRPr="00E6317C" w:rsidRDefault="00604A32">
            <w:pPr>
              <w:widowControl w:val="0"/>
              <w:spacing w:after="0" w:line="200" w:lineRule="exact"/>
              <w:rPr>
                <w:sz w:val="18"/>
                <w:szCs w:val="18"/>
              </w:rPr>
            </w:pPr>
            <w:r w:rsidRPr="00E6317C">
              <w:rPr>
                <w:rFonts w:eastAsia="Times New Roman" w:cs="Times New Roman"/>
                <w:i/>
                <w:iCs/>
                <w:sz w:val="18"/>
                <w:szCs w:val="18"/>
              </w:rPr>
              <w:t>N unique speakers</w:t>
            </w:r>
          </w:p>
        </w:tc>
        <w:tc>
          <w:tcPr>
            <w:tcW w:w="1170" w:type="dxa"/>
            <w:tcBorders>
              <w:top w:val="nil"/>
              <w:left w:val="nil"/>
              <w:right w:val="nil"/>
            </w:tcBorders>
            <w:tcMar>
              <w:top w:w="10" w:type="dxa"/>
              <w:left w:w="15" w:type="dxa"/>
              <w:bottom w:w="10" w:type="dxa"/>
              <w:right w:w="15" w:type="dxa"/>
            </w:tcMar>
            <w:vAlign w:val="center"/>
          </w:tcPr>
          <w:p w14:paraId="0190269F"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17,712</w:t>
            </w:r>
          </w:p>
        </w:tc>
        <w:tc>
          <w:tcPr>
            <w:tcW w:w="1170" w:type="dxa"/>
            <w:tcBorders>
              <w:top w:val="nil"/>
              <w:left w:val="nil"/>
              <w:right w:val="nil"/>
            </w:tcBorders>
            <w:tcMar>
              <w:top w:w="10" w:type="dxa"/>
              <w:left w:w="15" w:type="dxa"/>
              <w:bottom w:w="10" w:type="dxa"/>
              <w:right w:w="15" w:type="dxa"/>
            </w:tcMar>
            <w:vAlign w:val="center"/>
          </w:tcPr>
          <w:p w14:paraId="12264E7F"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10,999</w:t>
            </w:r>
          </w:p>
        </w:tc>
        <w:tc>
          <w:tcPr>
            <w:tcW w:w="1080" w:type="dxa"/>
            <w:tcBorders>
              <w:top w:val="nil"/>
              <w:left w:val="nil"/>
              <w:right w:val="nil"/>
            </w:tcBorders>
            <w:tcMar>
              <w:top w:w="10" w:type="dxa"/>
              <w:left w:w="15" w:type="dxa"/>
              <w:bottom w:w="10" w:type="dxa"/>
              <w:right w:w="15" w:type="dxa"/>
            </w:tcMar>
            <w:vAlign w:val="center"/>
          </w:tcPr>
          <w:p w14:paraId="629E2279"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5,391</w:t>
            </w:r>
          </w:p>
        </w:tc>
        <w:tc>
          <w:tcPr>
            <w:tcW w:w="990" w:type="dxa"/>
            <w:tcBorders>
              <w:top w:val="nil"/>
              <w:left w:val="nil"/>
              <w:right w:val="nil"/>
            </w:tcBorders>
            <w:tcMar>
              <w:top w:w="10" w:type="dxa"/>
              <w:left w:w="15" w:type="dxa"/>
              <w:bottom w:w="10" w:type="dxa"/>
              <w:right w:w="15" w:type="dxa"/>
            </w:tcMar>
            <w:vAlign w:val="center"/>
          </w:tcPr>
          <w:p w14:paraId="679D541C"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887</w:t>
            </w:r>
          </w:p>
        </w:tc>
        <w:tc>
          <w:tcPr>
            <w:tcW w:w="990" w:type="dxa"/>
            <w:tcBorders>
              <w:top w:val="nil"/>
              <w:left w:val="nil"/>
              <w:right w:val="nil"/>
            </w:tcBorders>
            <w:tcMar>
              <w:top w:w="10" w:type="dxa"/>
              <w:left w:w="15" w:type="dxa"/>
              <w:bottom w:w="10" w:type="dxa"/>
              <w:right w:w="15" w:type="dxa"/>
            </w:tcMar>
            <w:vAlign w:val="center"/>
          </w:tcPr>
          <w:p w14:paraId="19B097BB"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430</w:t>
            </w:r>
          </w:p>
        </w:tc>
      </w:tr>
      <w:tr w:rsidR="009C31E8" w14:paraId="519BF3E4"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3B5970F8" w14:textId="77777777" w:rsidR="009C31E8" w:rsidRPr="00E6317C" w:rsidRDefault="00604A32">
            <w:pPr>
              <w:widowControl w:val="0"/>
              <w:spacing w:after="0" w:line="200" w:lineRule="exact"/>
              <w:rPr>
                <w:sz w:val="18"/>
                <w:szCs w:val="18"/>
              </w:rPr>
            </w:pPr>
            <w:r w:rsidRPr="00E6317C">
              <w:rPr>
                <w:rFonts w:eastAsia="Times New Roman" w:cs="Times New Roman"/>
                <w:b/>
                <w:bCs/>
                <w:sz w:val="18"/>
                <w:szCs w:val="18"/>
              </w:rPr>
              <w:t xml:space="preserve">Panel A: </w:t>
            </w:r>
            <w:r w:rsidR="001940A0" w:rsidRPr="00E6317C">
              <w:rPr>
                <w:rFonts w:eastAsia="Times New Roman" w:cs="Times New Roman"/>
                <w:b/>
                <w:bCs/>
                <w:sz w:val="18"/>
                <w:szCs w:val="18"/>
              </w:rPr>
              <w:t xml:space="preserve">Speaker’s </w:t>
            </w:r>
            <w:r w:rsidRPr="00E6317C">
              <w:rPr>
                <w:rFonts w:eastAsia="Times New Roman" w:cs="Times New Roman"/>
                <w:b/>
                <w:bCs/>
                <w:sz w:val="18"/>
                <w:szCs w:val="18"/>
              </w:rPr>
              <w:t>Gender</w:t>
            </w:r>
          </w:p>
        </w:tc>
        <w:tc>
          <w:tcPr>
            <w:tcW w:w="1170" w:type="dxa"/>
            <w:tcBorders>
              <w:top w:val="nil"/>
              <w:left w:val="nil"/>
              <w:bottom w:val="nil"/>
              <w:right w:val="nil"/>
            </w:tcBorders>
            <w:tcMar>
              <w:top w:w="10" w:type="dxa"/>
              <w:left w:w="15" w:type="dxa"/>
              <w:bottom w:w="10" w:type="dxa"/>
              <w:right w:w="15" w:type="dxa"/>
            </w:tcMar>
          </w:tcPr>
          <w:p w14:paraId="714FA88A" w14:textId="77777777" w:rsidR="009C31E8" w:rsidRPr="00E6317C" w:rsidRDefault="009C31E8">
            <w:pPr>
              <w:widowControl w:val="0"/>
              <w:spacing w:after="0" w:line="200" w:lineRule="exact"/>
              <w:jc w:val="center"/>
              <w:rPr>
                <w:sz w:val="18"/>
                <w:szCs w:val="18"/>
              </w:rPr>
            </w:pPr>
          </w:p>
        </w:tc>
        <w:tc>
          <w:tcPr>
            <w:tcW w:w="1170" w:type="dxa"/>
            <w:tcBorders>
              <w:top w:val="nil"/>
              <w:left w:val="nil"/>
              <w:bottom w:val="nil"/>
              <w:right w:val="nil"/>
            </w:tcBorders>
            <w:tcMar>
              <w:top w:w="10" w:type="dxa"/>
              <w:left w:w="15" w:type="dxa"/>
              <w:bottom w:w="10" w:type="dxa"/>
              <w:right w:w="15" w:type="dxa"/>
            </w:tcMar>
          </w:tcPr>
          <w:p w14:paraId="1801BD28" w14:textId="77777777" w:rsidR="009C31E8" w:rsidRPr="00E6317C" w:rsidRDefault="009C31E8">
            <w:pPr>
              <w:widowControl w:val="0"/>
              <w:spacing w:after="0" w:line="200" w:lineRule="exact"/>
              <w:jc w:val="center"/>
              <w:rPr>
                <w:sz w:val="18"/>
                <w:szCs w:val="18"/>
              </w:rPr>
            </w:pPr>
          </w:p>
        </w:tc>
        <w:tc>
          <w:tcPr>
            <w:tcW w:w="1080" w:type="dxa"/>
            <w:tcBorders>
              <w:top w:val="nil"/>
              <w:left w:val="nil"/>
              <w:bottom w:val="nil"/>
              <w:right w:val="nil"/>
            </w:tcBorders>
            <w:tcMar>
              <w:top w:w="10" w:type="dxa"/>
              <w:left w:w="15" w:type="dxa"/>
              <w:bottom w:w="10" w:type="dxa"/>
              <w:right w:w="15" w:type="dxa"/>
            </w:tcMar>
          </w:tcPr>
          <w:p w14:paraId="15C2674C" w14:textId="77777777" w:rsidR="009C31E8" w:rsidRPr="00E6317C" w:rsidRDefault="009C31E8">
            <w:pPr>
              <w:widowControl w:val="0"/>
              <w:spacing w:after="0" w:line="200" w:lineRule="exact"/>
              <w:jc w:val="center"/>
              <w:rPr>
                <w:sz w:val="18"/>
                <w:szCs w:val="18"/>
              </w:rPr>
            </w:pPr>
          </w:p>
        </w:tc>
        <w:tc>
          <w:tcPr>
            <w:tcW w:w="990" w:type="dxa"/>
            <w:tcBorders>
              <w:top w:val="nil"/>
              <w:left w:val="nil"/>
              <w:bottom w:val="nil"/>
              <w:right w:val="nil"/>
            </w:tcBorders>
            <w:tcMar>
              <w:top w:w="10" w:type="dxa"/>
              <w:left w:w="15" w:type="dxa"/>
              <w:bottom w:w="10" w:type="dxa"/>
              <w:right w:w="15" w:type="dxa"/>
            </w:tcMar>
          </w:tcPr>
          <w:p w14:paraId="5E019830" w14:textId="77777777" w:rsidR="009C31E8" w:rsidRPr="00E6317C" w:rsidRDefault="009C31E8">
            <w:pPr>
              <w:widowControl w:val="0"/>
              <w:spacing w:after="0" w:line="200" w:lineRule="exact"/>
              <w:jc w:val="center"/>
              <w:rPr>
                <w:sz w:val="18"/>
                <w:szCs w:val="18"/>
              </w:rPr>
            </w:pPr>
          </w:p>
        </w:tc>
        <w:tc>
          <w:tcPr>
            <w:tcW w:w="990" w:type="dxa"/>
            <w:tcBorders>
              <w:top w:val="nil"/>
              <w:left w:val="nil"/>
              <w:bottom w:val="nil"/>
              <w:right w:val="nil"/>
            </w:tcBorders>
            <w:tcMar>
              <w:top w:w="10" w:type="dxa"/>
              <w:left w:w="15" w:type="dxa"/>
              <w:bottom w:w="10" w:type="dxa"/>
              <w:right w:w="15" w:type="dxa"/>
            </w:tcMar>
          </w:tcPr>
          <w:p w14:paraId="7E385182" w14:textId="77777777" w:rsidR="009C31E8" w:rsidRPr="00E6317C" w:rsidRDefault="009C31E8">
            <w:pPr>
              <w:widowControl w:val="0"/>
              <w:spacing w:after="0" w:line="200" w:lineRule="exact"/>
              <w:jc w:val="center"/>
              <w:rPr>
                <w:sz w:val="18"/>
                <w:szCs w:val="18"/>
              </w:rPr>
            </w:pPr>
          </w:p>
        </w:tc>
      </w:tr>
      <w:tr w:rsidR="009C31E8" w14:paraId="4B6543C2"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66E861D8"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Woman</w:t>
            </w:r>
          </w:p>
        </w:tc>
        <w:tc>
          <w:tcPr>
            <w:tcW w:w="1170" w:type="dxa"/>
            <w:tcBorders>
              <w:top w:val="nil"/>
              <w:left w:val="nil"/>
              <w:bottom w:val="nil"/>
              <w:right w:val="nil"/>
            </w:tcBorders>
            <w:tcMar>
              <w:top w:w="10" w:type="dxa"/>
              <w:left w:w="15" w:type="dxa"/>
              <w:bottom w:w="10" w:type="dxa"/>
              <w:right w:w="15" w:type="dxa"/>
            </w:tcMar>
            <w:vAlign w:val="center"/>
          </w:tcPr>
          <w:p w14:paraId="7BFE8A82"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3,986 (17.0%)</w:t>
            </w:r>
          </w:p>
        </w:tc>
        <w:tc>
          <w:tcPr>
            <w:tcW w:w="1170" w:type="dxa"/>
            <w:tcBorders>
              <w:top w:val="nil"/>
              <w:left w:val="nil"/>
              <w:bottom w:val="nil"/>
              <w:right w:val="nil"/>
            </w:tcBorders>
            <w:tcMar>
              <w:top w:w="10" w:type="dxa"/>
              <w:left w:w="15" w:type="dxa"/>
              <w:bottom w:w="10" w:type="dxa"/>
              <w:right w:w="15" w:type="dxa"/>
            </w:tcMar>
            <w:vAlign w:val="center"/>
          </w:tcPr>
          <w:p w14:paraId="6F14A4C5"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2,578 (17.6%)</w:t>
            </w:r>
          </w:p>
        </w:tc>
        <w:tc>
          <w:tcPr>
            <w:tcW w:w="1080" w:type="dxa"/>
            <w:tcBorders>
              <w:top w:val="nil"/>
              <w:left w:val="nil"/>
              <w:bottom w:val="nil"/>
              <w:right w:val="nil"/>
            </w:tcBorders>
            <w:tcMar>
              <w:top w:w="10" w:type="dxa"/>
              <w:left w:w="15" w:type="dxa"/>
              <w:bottom w:w="10" w:type="dxa"/>
              <w:right w:w="15" w:type="dxa"/>
            </w:tcMar>
            <w:vAlign w:val="center"/>
          </w:tcPr>
          <w:p w14:paraId="06020A0A"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1,118 (15.6%)</w:t>
            </w:r>
          </w:p>
        </w:tc>
        <w:tc>
          <w:tcPr>
            <w:tcW w:w="990" w:type="dxa"/>
            <w:tcBorders>
              <w:top w:val="nil"/>
              <w:left w:val="nil"/>
              <w:bottom w:val="nil"/>
              <w:right w:val="nil"/>
            </w:tcBorders>
            <w:tcMar>
              <w:top w:w="10" w:type="dxa"/>
              <w:left w:w="15" w:type="dxa"/>
              <w:bottom w:w="10" w:type="dxa"/>
              <w:right w:w="15" w:type="dxa"/>
            </w:tcMar>
            <w:vAlign w:val="center"/>
          </w:tcPr>
          <w:p w14:paraId="1747C779"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198 (17.6%)</w:t>
            </w:r>
          </w:p>
        </w:tc>
        <w:tc>
          <w:tcPr>
            <w:tcW w:w="990" w:type="dxa"/>
            <w:tcBorders>
              <w:top w:val="nil"/>
              <w:left w:val="nil"/>
              <w:bottom w:val="nil"/>
              <w:right w:val="nil"/>
            </w:tcBorders>
            <w:tcMar>
              <w:top w:w="10" w:type="dxa"/>
              <w:left w:w="15" w:type="dxa"/>
              <w:bottom w:w="10" w:type="dxa"/>
              <w:right w:w="15" w:type="dxa"/>
            </w:tcMar>
            <w:vAlign w:val="center"/>
          </w:tcPr>
          <w:p w14:paraId="37BC3C62"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90 (17.2%)</w:t>
            </w:r>
          </w:p>
        </w:tc>
      </w:tr>
      <w:tr w:rsidR="009C31E8" w14:paraId="6DAAA4D2"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06E5403F"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Man</w:t>
            </w:r>
          </w:p>
        </w:tc>
        <w:tc>
          <w:tcPr>
            <w:tcW w:w="1170" w:type="dxa"/>
            <w:tcBorders>
              <w:top w:val="nil"/>
              <w:left w:val="nil"/>
              <w:bottom w:val="nil"/>
              <w:right w:val="nil"/>
            </w:tcBorders>
            <w:tcMar>
              <w:top w:w="10" w:type="dxa"/>
              <w:left w:w="15" w:type="dxa"/>
              <w:bottom w:w="10" w:type="dxa"/>
              <w:right w:w="15" w:type="dxa"/>
            </w:tcMar>
            <w:vAlign w:val="center"/>
          </w:tcPr>
          <w:p w14:paraId="23DE7167"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19,469 (83.0%)</w:t>
            </w:r>
          </w:p>
        </w:tc>
        <w:tc>
          <w:tcPr>
            <w:tcW w:w="1170" w:type="dxa"/>
            <w:tcBorders>
              <w:top w:val="nil"/>
              <w:left w:val="nil"/>
              <w:bottom w:val="nil"/>
              <w:right w:val="nil"/>
            </w:tcBorders>
            <w:tcMar>
              <w:top w:w="10" w:type="dxa"/>
              <w:left w:w="15" w:type="dxa"/>
              <w:bottom w:w="10" w:type="dxa"/>
              <w:right w:w="15" w:type="dxa"/>
            </w:tcMar>
            <w:vAlign w:val="center"/>
          </w:tcPr>
          <w:p w14:paraId="27B13EF5"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12,042 (82.4%)</w:t>
            </w:r>
          </w:p>
        </w:tc>
        <w:tc>
          <w:tcPr>
            <w:tcW w:w="1080" w:type="dxa"/>
            <w:tcBorders>
              <w:top w:val="nil"/>
              <w:left w:val="nil"/>
              <w:bottom w:val="nil"/>
              <w:right w:val="nil"/>
            </w:tcBorders>
            <w:tcMar>
              <w:top w:w="10" w:type="dxa"/>
              <w:left w:w="15" w:type="dxa"/>
              <w:bottom w:w="10" w:type="dxa"/>
              <w:right w:w="15" w:type="dxa"/>
            </w:tcMar>
            <w:vAlign w:val="center"/>
          </w:tcPr>
          <w:p w14:paraId="55C8FBDE"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6,061 (84.4%)</w:t>
            </w:r>
          </w:p>
        </w:tc>
        <w:tc>
          <w:tcPr>
            <w:tcW w:w="990" w:type="dxa"/>
            <w:tcBorders>
              <w:top w:val="nil"/>
              <w:left w:val="nil"/>
              <w:bottom w:val="nil"/>
              <w:right w:val="nil"/>
            </w:tcBorders>
            <w:tcMar>
              <w:top w:w="10" w:type="dxa"/>
              <w:left w:w="15" w:type="dxa"/>
              <w:bottom w:w="10" w:type="dxa"/>
              <w:right w:w="15" w:type="dxa"/>
            </w:tcMar>
            <w:vAlign w:val="center"/>
          </w:tcPr>
          <w:p w14:paraId="1A735CB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929 (82.4%)</w:t>
            </w:r>
          </w:p>
        </w:tc>
        <w:tc>
          <w:tcPr>
            <w:tcW w:w="990" w:type="dxa"/>
            <w:tcBorders>
              <w:top w:val="nil"/>
              <w:left w:val="nil"/>
              <w:bottom w:val="nil"/>
              <w:right w:val="nil"/>
            </w:tcBorders>
            <w:tcMar>
              <w:top w:w="10" w:type="dxa"/>
              <w:left w:w="15" w:type="dxa"/>
              <w:bottom w:w="10" w:type="dxa"/>
              <w:right w:w="15" w:type="dxa"/>
            </w:tcMar>
            <w:vAlign w:val="center"/>
          </w:tcPr>
          <w:p w14:paraId="56B80BD4"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433 (82.8%)</w:t>
            </w:r>
          </w:p>
        </w:tc>
      </w:tr>
      <w:tr w:rsidR="009C31E8" w14:paraId="0D3DCA21" w14:textId="77777777" w:rsidTr="00F27546">
        <w:trPr>
          <w:trHeight w:val="288"/>
          <w:jc w:val="center"/>
        </w:trPr>
        <w:tc>
          <w:tcPr>
            <w:tcW w:w="3960" w:type="dxa"/>
            <w:tcBorders>
              <w:left w:val="nil"/>
              <w:bottom w:val="nil"/>
              <w:right w:val="nil"/>
            </w:tcBorders>
            <w:tcMar>
              <w:top w:w="10" w:type="dxa"/>
              <w:left w:w="15" w:type="dxa"/>
              <w:bottom w:w="10" w:type="dxa"/>
              <w:right w:w="15" w:type="dxa"/>
            </w:tcMar>
            <w:vAlign w:val="center"/>
          </w:tcPr>
          <w:p w14:paraId="46820034" w14:textId="77777777" w:rsidR="009C31E8" w:rsidRPr="00E6317C" w:rsidRDefault="00604A32">
            <w:pPr>
              <w:widowControl w:val="0"/>
              <w:spacing w:after="0" w:line="200" w:lineRule="exact"/>
              <w:rPr>
                <w:sz w:val="18"/>
                <w:szCs w:val="18"/>
              </w:rPr>
            </w:pPr>
            <w:r w:rsidRPr="00E6317C">
              <w:rPr>
                <w:rFonts w:eastAsia="Times New Roman" w:cs="Times New Roman"/>
                <w:b/>
                <w:bCs/>
                <w:sz w:val="18"/>
                <w:szCs w:val="18"/>
              </w:rPr>
              <w:t xml:space="preserve">Panel B: </w:t>
            </w:r>
            <w:r w:rsidR="001940A0" w:rsidRPr="00E6317C">
              <w:rPr>
                <w:rFonts w:eastAsia="Times New Roman" w:cs="Times New Roman"/>
                <w:b/>
                <w:bCs/>
                <w:sz w:val="18"/>
                <w:szCs w:val="18"/>
              </w:rPr>
              <w:t xml:space="preserve">Speaker’s </w:t>
            </w:r>
            <w:r w:rsidRPr="00E6317C">
              <w:rPr>
                <w:rFonts w:eastAsia="Times New Roman" w:cs="Times New Roman"/>
                <w:b/>
                <w:bCs/>
                <w:sz w:val="18"/>
                <w:szCs w:val="18"/>
              </w:rPr>
              <w:t>Academic Rank</w:t>
            </w:r>
          </w:p>
        </w:tc>
        <w:tc>
          <w:tcPr>
            <w:tcW w:w="1170" w:type="dxa"/>
            <w:tcBorders>
              <w:left w:val="nil"/>
              <w:bottom w:val="nil"/>
              <w:right w:val="nil"/>
            </w:tcBorders>
            <w:tcMar>
              <w:top w:w="10" w:type="dxa"/>
              <w:left w:w="15" w:type="dxa"/>
              <w:bottom w:w="10" w:type="dxa"/>
              <w:right w:w="15" w:type="dxa"/>
            </w:tcMar>
          </w:tcPr>
          <w:p w14:paraId="044EA4BC" w14:textId="77777777" w:rsidR="009C31E8" w:rsidRPr="00E6317C" w:rsidRDefault="009C31E8">
            <w:pPr>
              <w:widowControl w:val="0"/>
              <w:spacing w:after="0" w:line="200" w:lineRule="exact"/>
              <w:jc w:val="center"/>
              <w:rPr>
                <w:sz w:val="18"/>
                <w:szCs w:val="18"/>
              </w:rPr>
            </w:pPr>
          </w:p>
        </w:tc>
        <w:tc>
          <w:tcPr>
            <w:tcW w:w="1170" w:type="dxa"/>
            <w:tcBorders>
              <w:left w:val="nil"/>
              <w:bottom w:val="nil"/>
              <w:right w:val="nil"/>
            </w:tcBorders>
            <w:tcMar>
              <w:top w:w="10" w:type="dxa"/>
              <w:left w:w="15" w:type="dxa"/>
              <w:bottom w:w="10" w:type="dxa"/>
              <w:right w:w="15" w:type="dxa"/>
            </w:tcMar>
          </w:tcPr>
          <w:p w14:paraId="58126B9B" w14:textId="77777777" w:rsidR="009C31E8" w:rsidRPr="00E6317C" w:rsidRDefault="009C31E8">
            <w:pPr>
              <w:widowControl w:val="0"/>
              <w:spacing w:after="0" w:line="200" w:lineRule="exact"/>
              <w:jc w:val="center"/>
              <w:rPr>
                <w:sz w:val="18"/>
                <w:szCs w:val="18"/>
              </w:rPr>
            </w:pPr>
          </w:p>
        </w:tc>
        <w:tc>
          <w:tcPr>
            <w:tcW w:w="1080" w:type="dxa"/>
            <w:tcBorders>
              <w:left w:val="nil"/>
              <w:bottom w:val="nil"/>
              <w:right w:val="nil"/>
            </w:tcBorders>
            <w:tcMar>
              <w:top w:w="10" w:type="dxa"/>
              <w:left w:w="15" w:type="dxa"/>
              <w:bottom w:w="10" w:type="dxa"/>
              <w:right w:w="15" w:type="dxa"/>
            </w:tcMar>
          </w:tcPr>
          <w:p w14:paraId="55B6F2B2" w14:textId="77777777" w:rsidR="009C31E8" w:rsidRPr="00E6317C" w:rsidRDefault="009C31E8">
            <w:pPr>
              <w:widowControl w:val="0"/>
              <w:spacing w:after="0" w:line="200" w:lineRule="exact"/>
              <w:jc w:val="center"/>
              <w:rPr>
                <w:sz w:val="18"/>
                <w:szCs w:val="18"/>
              </w:rPr>
            </w:pPr>
          </w:p>
        </w:tc>
        <w:tc>
          <w:tcPr>
            <w:tcW w:w="990" w:type="dxa"/>
            <w:tcBorders>
              <w:left w:val="nil"/>
              <w:bottom w:val="nil"/>
              <w:right w:val="nil"/>
            </w:tcBorders>
            <w:tcMar>
              <w:top w:w="10" w:type="dxa"/>
              <w:left w:w="15" w:type="dxa"/>
              <w:bottom w:w="10" w:type="dxa"/>
              <w:right w:w="15" w:type="dxa"/>
            </w:tcMar>
          </w:tcPr>
          <w:p w14:paraId="66898B40" w14:textId="77777777" w:rsidR="009C31E8" w:rsidRPr="00E6317C" w:rsidRDefault="009C31E8">
            <w:pPr>
              <w:widowControl w:val="0"/>
              <w:spacing w:after="0" w:line="200" w:lineRule="exact"/>
              <w:jc w:val="center"/>
              <w:rPr>
                <w:sz w:val="18"/>
                <w:szCs w:val="18"/>
              </w:rPr>
            </w:pPr>
          </w:p>
        </w:tc>
        <w:tc>
          <w:tcPr>
            <w:tcW w:w="990" w:type="dxa"/>
            <w:tcBorders>
              <w:left w:val="nil"/>
              <w:bottom w:val="nil"/>
              <w:right w:val="nil"/>
            </w:tcBorders>
            <w:tcMar>
              <w:top w:w="10" w:type="dxa"/>
              <w:left w:w="15" w:type="dxa"/>
              <w:bottom w:w="10" w:type="dxa"/>
              <w:right w:w="15" w:type="dxa"/>
            </w:tcMar>
          </w:tcPr>
          <w:p w14:paraId="45B0085E" w14:textId="77777777" w:rsidR="009C31E8" w:rsidRPr="00E6317C" w:rsidRDefault="009C31E8">
            <w:pPr>
              <w:widowControl w:val="0"/>
              <w:spacing w:after="0" w:line="200" w:lineRule="exact"/>
              <w:jc w:val="center"/>
              <w:rPr>
                <w:sz w:val="18"/>
                <w:szCs w:val="18"/>
              </w:rPr>
            </w:pPr>
          </w:p>
        </w:tc>
      </w:tr>
      <w:tr w:rsidR="009C31E8" w14:paraId="4AD60163"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16800E83"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Professor</w:t>
            </w:r>
          </w:p>
        </w:tc>
        <w:tc>
          <w:tcPr>
            <w:tcW w:w="1170" w:type="dxa"/>
            <w:tcBorders>
              <w:top w:val="nil"/>
              <w:left w:val="nil"/>
              <w:bottom w:val="nil"/>
              <w:right w:val="nil"/>
            </w:tcBorders>
            <w:tcMar>
              <w:top w:w="10" w:type="dxa"/>
              <w:left w:w="15" w:type="dxa"/>
              <w:bottom w:w="10" w:type="dxa"/>
              <w:right w:w="15" w:type="dxa"/>
            </w:tcMar>
            <w:vAlign w:val="center"/>
          </w:tcPr>
          <w:p w14:paraId="49B965BF"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6,605 (28.2%)</w:t>
            </w:r>
          </w:p>
        </w:tc>
        <w:tc>
          <w:tcPr>
            <w:tcW w:w="1170" w:type="dxa"/>
            <w:tcBorders>
              <w:top w:val="nil"/>
              <w:left w:val="nil"/>
              <w:bottom w:val="nil"/>
              <w:right w:val="nil"/>
            </w:tcBorders>
            <w:tcMar>
              <w:top w:w="10" w:type="dxa"/>
              <w:left w:w="15" w:type="dxa"/>
              <w:bottom w:w="10" w:type="dxa"/>
              <w:right w:w="15" w:type="dxa"/>
            </w:tcMar>
            <w:vAlign w:val="center"/>
          </w:tcPr>
          <w:p w14:paraId="68812607"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4,731 (32.4%)</w:t>
            </w:r>
          </w:p>
        </w:tc>
        <w:tc>
          <w:tcPr>
            <w:tcW w:w="1080" w:type="dxa"/>
            <w:tcBorders>
              <w:top w:val="nil"/>
              <w:left w:val="nil"/>
              <w:bottom w:val="nil"/>
              <w:right w:val="nil"/>
            </w:tcBorders>
            <w:tcMar>
              <w:top w:w="10" w:type="dxa"/>
              <w:left w:w="15" w:type="dxa"/>
              <w:bottom w:w="10" w:type="dxa"/>
              <w:right w:w="15" w:type="dxa"/>
            </w:tcMar>
            <w:vAlign w:val="center"/>
          </w:tcPr>
          <w:p w14:paraId="3D9CCBFC"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1,507 (21.0%)</w:t>
            </w:r>
          </w:p>
        </w:tc>
        <w:tc>
          <w:tcPr>
            <w:tcW w:w="990" w:type="dxa"/>
            <w:tcBorders>
              <w:top w:val="nil"/>
              <w:left w:val="nil"/>
              <w:bottom w:val="nil"/>
              <w:right w:val="nil"/>
            </w:tcBorders>
            <w:tcMar>
              <w:top w:w="10" w:type="dxa"/>
              <w:left w:w="15" w:type="dxa"/>
              <w:bottom w:w="10" w:type="dxa"/>
              <w:right w:w="15" w:type="dxa"/>
            </w:tcMar>
            <w:vAlign w:val="center"/>
          </w:tcPr>
          <w:p w14:paraId="434A5C89"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283 (25.1%)</w:t>
            </w:r>
          </w:p>
        </w:tc>
        <w:tc>
          <w:tcPr>
            <w:tcW w:w="990" w:type="dxa"/>
            <w:tcBorders>
              <w:top w:val="nil"/>
              <w:left w:val="nil"/>
              <w:bottom w:val="nil"/>
              <w:right w:val="nil"/>
            </w:tcBorders>
            <w:tcMar>
              <w:top w:w="10" w:type="dxa"/>
              <w:left w:w="15" w:type="dxa"/>
              <w:bottom w:w="10" w:type="dxa"/>
              <w:right w:w="15" w:type="dxa"/>
            </w:tcMar>
            <w:vAlign w:val="center"/>
          </w:tcPr>
          <w:p w14:paraId="16CCD362"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84 (16.1%)</w:t>
            </w:r>
          </w:p>
        </w:tc>
      </w:tr>
      <w:tr w:rsidR="009C31E8" w14:paraId="4580E8F8"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0F0001F1"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Associate Professor</w:t>
            </w:r>
          </w:p>
        </w:tc>
        <w:tc>
          <w:tcPr>
            <w:tcW w:w="1170" w:type="dxa"/>
            <w:tcBorders>
              <w:top w:val="nil"/>
              <w:left w:val="nil"/>
              <w:bottom w:val="nil"/>
              <w:right w:val="nil"/>
            </w:tcBorders>
            <w:tcMar>
              <w:top w:w="10" w:type="dxa"/>
              <w:left w:w="15" w:type="dxa"/>
              <w:bottom w:w="10" w:type="dxa"/>
              <w:right w:w="15" w:type="dxa"/>
            </w:tcMar>
            <w:vAlign w:val="center"/>
          </w:tcPr>
          <w:p w14:paraId="0E573F4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2,109 (9.0%)</w:t>
            </w:r>
          </w:p>
        </w:tc>
        <w:tc>
          <w:tcPr>
            <w:tcW w:w="1170" w:type="dxa"/>
            <w:tcBorders>
              <w:top w:val="nil"/>
              <w:left w:val="nil"/>
              <w:bottom w:val="nil"/>
              <w:right w:val="nil"/>
            </w:tcBorders>
            <w:tcMar>
              <w:top w:w="10" w:type="dxa"/>
              <w:left w:w="15" w:type="dxa"/>
              <w:bottom w:w="10" w:type="dxa"/>
              <w:right w:w="15" w:type="dxa"/>
            </w:tcMar>
            <w:vAlign w:val="center"/>
          </w:tcPr>
          <w:p w14:paraId="4422B678"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1,338 (9.2%)</w:t>
            </w:r>
          </w:p>
        </w:tc>
        <w:tc>
          <w:tcPr>
            <w:tcW w:w="1080" w:type="dxa"/>
            <w:tcBorders>
              <w:top w:val="nil"/>
              <w:left w:val="nil"/>
              <w:bottom w:val="nil"/>
              <w:right w:val="nil"/>
            </w:tcBorders>
            <w:tcMar>
              <w:top w:w="10" w:type="dxa"/>
              <w:left w:w="15" w:type="dxa"/>
              <w:bottom w:w="10" w:type="dxa"/>
              <w:right w:w="15" w:type="dxa"/>
            </w:tcMar>
            <w:vAlign w:val="center"/>
          </w:tcPr>
          <w:p w14:paraId="02BEFE3A"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633 (8.8%)</w:t>
            </w:r>
          </w:p>
        </w:tc>
        <w:tc>
          <w:tcPr>
            <w:tcW w:w="990" w:type="dxa"/>
            <w:tcBorders>
              <w:top w:val="nil"/>
              <w:left w:val="nil"/>
              <w:bottom w:val="nil"/>
              <w:right w:val="nil"/>
            </w:tcBorders>
            <w:tcMar>
              <w:top w:w="10" w:type="dxa"/>
              <w:left w:w="15" w:type="dxa"/>
              <w:bottom w:w="10" w:type="dxa"/>
              <w:right w:w="15" w:type="dxa"/>
            </w:tcMar>
            <w:vAlign w:val="center"/>
          </w:tcPr>
          <w:p w14:paraId="742BA85F"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84 (7.5%)</w:t>
            </w:r>
          </w:p>
        </w:tc>
        <w:tc>
          <w:tcPr>
            <w:tcW w:w="990" w:type="dxa"/>
            <w:tcBorders>
              <w:top w:val="nil"/>
              <w:left w:val="nil"/>
              <w:bottom w:val="nil"/>
              <w:right w:val="nil"/>
            </w:tcBorders>
            <w:tcMar>
              <w:top w:w="10" w:type="dxa"/>
              <w:left w:w="15" w:type="dxa"/>
              <w:bottom w:w="10" w:type="dxa"/>
              <w:right w:w="15" w:type="dxa"/>
            </w:tcMar>
            <w:vAlign w:val="center"/>
          </w:tcPr>
          <w:p w14:paraId="49E73249"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53 (10.1%)</w:t>
            </w:r>
          </w:p>
        </w:tc>
      </w:tr>
      <w:tr w:rsidR="009C31E8" w14:paraId="383EC803"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7D7652BF"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Assistant Professor</w:t>
            </w:r>
          </w:p>
        </w:tc>
        <w:tc>
          <w:tcPr>
            <w:tcW w:w="1170" w:type="dxa"/>
            <w:tcBorders>
              <w:top w:val="nil"/>
              <w:left w:val="nil"/>
              <w:bottom w:val="nil"/>
              <w:right w:val="nil"/>
            </w:tcBorders>
            <w:tcMar>
              <w:top w:w="10" w:type="dxa"/>
              <w:left w:w="15" w:type="dxa"/>
              <w:bottom w:w="10" w:type="dxa"/>
              <w:right w:w="15" w:type="dxa"/>
            </w:tcMar>
            <w:vAlign w:val="center"/>
          </w:tcPr>
          <w:p w14:paraId="3F5175BA"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4,441 (18.9%)</w:t>
            </w:r>
          </w:p>
        </w:tc>
        <w:tc>
          <w:tcPr>
            <w:tcW w:w="1170" w:type="dxa"/>
            <w:tcBorders>
              <w:top w:val="nil"/>
              <w:left w:val="nil"/>
              <w:bottom w:val="nil"/>
              <w:right w:val="nil"/>
            </w:tcBorders>
            <w:tcMar>
              <w:top w:w="10" w:type="dxa"/>
              <w:left w:w="15" w:type="dxa"/>
              <w:bottom w:w="10" w:type="dxa"/>
              <w:right w:w="15" w:type="dxa"/>
            </w:tcMar>
            <w:vAlign w:val="center"/>
          </w:tcPr>
          <w:p w14:paraId="331E42A7"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2,413 (16.5%)</w:t>
            </w:r>
          </w:p>
        </w:tc>
        <w:tc>
          <w:tcPr>
            <w:tcW w:w="1080" w:type="dxa"/>
            <w:tcBorders>
              <w:top w:val="nil"/>
              <w:left w:val="nil"/>
              <w:bottom w:val="nil"/>
              <w:right w:val="nil"/>
            </w:tcBorders>
            <w:tcMar>
              <w:top w:w="10" w:type="dxa"/>
              <w:left w:w="15" w:type="dxa"/>
              <w:bottom w:w="10" w:type="dxa"/>
              <w:right w:w="15" w:type="dxa"/>
            </w:tcMar>
            <w:vAlign w:val="center"/>
          </w:tcPr>
          <w:p w14:paraId="2AEFD198"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1,708 (23.8%)</w:t>
            </w:r>
          </w:p>
        </w:tc>
        <w:tc>
          <w:tcPr>
            <w:tcW w:w="990" w:type="dxa"/>
            <w:tcBorders>
              <w:top w:val="nil"/>
              <w:left w:val="nil"/>
              <w:bottom w:val="nil"/>
              <w:right w:val="nil"/>
            </w:tcBorders>
            <w:tcMar>
              <w:top w:w="10" w:type="dxa"/>
              <w:left w:w="15" w:type="dxa"/>
              <w:bottom w:w="10" w:type="dxa"/>
              <w:right w:w="15" w:type="dxa"/>
            </w:tcMar>
            <w:vAlign w:val="center"/>
          </w:tcPr>
          <w:p w14:paraId="4D486E4A"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209 (18.5%)</w:t>
            </w:r>
          </w:p>
        </w:tc>
        <w:tc>
          <w:tcPr>
            <w:tcW w:w="990" w:type="dxa"/>
            <w:tcBorders>
              <w:top w:val="nil"/>
              <w:left w:val="nil"/>
              <w:bottom w:val="nil"/>
              <w:right w:val="nil"/>
            </w:tcBorders>
            <w:tcMar>
              <w:top w:w="10" w:type="dxa"/>
              <w:left w:w="15" w:type="dxa"/>
              <w:bottom w:w="10" w:type="dxa"/>
              <w:right w:w="15" w:type="dxa"/>
            </w:tcMar>
            <w:vAlign w:val="center"/>
          </w:tcPr>
          <w:p w14:paraId="6EBBDDF4"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109 (20.8%)</w:t>
            </w:r>
          </w:p>
        </w:tc>
      </w:tr>
      <w:tr w:rsidR="009C31E8" w14:paraId="12D3B095"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5B8BE3FE"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Post-doc</w:t>
            </w:r>
          </w:p>
        </w:tc>
        <w:tc>
          <w:tcPr>
            <w:tcW w:w="1170" w:type="dxa"/>
            <w:tcBorders>
              <w:top w:val="nil"/>
              <w:left w:val="nil"/>
              <w:bottom w:val="nil"/>
              <w:right w:val="nil"/>
            </w:tcBorders>
            <w:tcMar>
              <w:top w:w="10" w:type="dxa"/>
              <w:left w:w="15" w:type="dxa"/>
              <w:bottom w:w="10" w:type="dxa"/>
              <w:right w:w="15" w:type="dxa"/>
            </w:tcMar>
            <w:vAlign w:val="center"/>
          </w:tcPr>
          <w:p w14:paraId="20B67D5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2,622 (11.2%)</w:t>
            </w:r>
          </w:p>
        </w:tc>
        <w:tc>
          <w:tcPr>
            <w:tcW w:w="1170" w:type="dxa"/>
            <w:tcBorders>
              <w:top w:val="nil"/>
              <w:left w:val="nil"/>
              <w:bottom w:val="nil"/>
              <w:right w:val="nil"/>
            </w:tcBorders>
            <w:tcMar>
              <w:top w:w="10" w:type="dxa"/>
              <w:left w:w="15" w:type="dxa"/>
              <w:bottom w:w="10" w:type="dxa"/>
              <w:right w:w="15" w:type="dxa"/>
            </w:tcMar>
            <w:vAlign w:val="center"/>
          </w:tcPr>
          <w:p w14:paraId="13F41674"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1,473 (10.1%)</w:t>
            </w:r>
          </w:p>
        </w:tc>
        <w:tc>
          <w:tcPr>
            <w:tcW w:w="1080" w:type="dxa"/>
            <w:tcBorders>
              <w:top w:val="nil"/>
              <w:left w:val="nil"/>
              <w:bottom w:val="nil"/>
              <w:right w:val="nil"/>
            </w:tcBorders>
            <w:tcMar>
              <w:top w:w="10" w:type="dxa"/>
              <w:left w:w="15" w:type="dxa"/>
              <w:bottom w:w="10" w:type="dxa"/>
              <w:right w:w="15" w:type="dxa"/>
            </w:tcMar>
            <w:vAlign w:val="center"/>
          </w:tcPr>
          <w:p w14:paraId="160E266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956 (13.3%)</w:t>
            </w:r>
          </w:p>
        </w:tc>
        <w:tc>
          <w:tcPr>
            <w:tcW w:w="990" w:type="dxa"/>
            <w:tcBorders>
              <w:top w:val="nil"/>
              <w:left w:val="nil"/>
              <w:bottom w:val="nil"/>
              <w:right w:val="nil"/>
            </w:tcBorders>
            <w:tcMar>
              <w:top w:w="10" w:type="dxa"/>
              <w:left w:w="15" w:type="dxa"/>
              <w:bottom w:w="10" w:type="dxa"/>
              <w:right w:w="15" w:type="dxa"/>
            </w:tcMar>
            <w:vAlign w:val="center"/>
          </w:tcPr>
          <w:p w14:paraId="37E4E59C"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135 (12.0%)</w:t>
            </w:r>
          </w:p>
        </w:tc>
        <w:tc>
          <w:tcPr>
            <w:tcW w:w="990" w:type="dxa"/>
            <w:tcBorders>
              <w:top w:val="nil"/>
              <w:left w:val="nil"/>
              <w:bottom w:val="nil"/>
              <w:right w:val="nil"/>
            </w:tcBorders>
            <w:tcMar>
              <w:top w:w="10" w:type="dxa"/>
              <w:left w:w="15" w:type="dxa"/>
              <w:bottom w:w="10" w:type="dxa"/>
              <w:right w:w="15" w:type="dxa"/>
            </w:tcMar>
            <w:vAlign w:val="center"/>
          </w:tcPr>
          <w:p w14:paraId="63496C7C"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56 (10.7%)</w:t>
            </w:r>
          </w:p>
        </w:tc>
      </w:tr>
      <w:tr w:rsidR="009C31E8" w14:paraId="4C30952F"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5E2A0E4E"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Graduate Student</w:t>
            </w:r>
          </w:p>
        </w:tc>
        <w:tc>
          <w:tcPr>
            <w:tcW w:w="1170" w:type="dxa"/>
            <w:tcBorders>
              <w:top w:val="nil"/>
              <w:left w:val="nil"/>
              <w:bottom w:val="nil"/>
              <w:right w:val="nil"/>
            </w:tcBorders>
            <w:tcMar>
              <w:top w:w="10" w:type="dxa"/>
              <w:left w:w="15" w:type="dxa"/>
              <w:bottom w:w="10" w:type="dxa"/>
              <w:right w:w="15" w:type="dxa"/>
            </w:tcMar>
            <w:vAlign w:val="center"/>
          </w:tcPr>
          <w:p w14:paraId="0E73BFCC"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3,080 (13.1%)</w:t>
            </w:r>
          </w:p>
        </w:tc>
        <w:tc>
          <w:tcPr>
            <w:tcW w:w="1170" w:type="dxa"/>
            <w:tcBorders>
              <w:top w:val="nil"/>
              <w:left w:val="nil"/>
              <w:bottom w:val="nil"/>
              <w:right w:val="nil"/>
            </w:tcBorders>
            <w:tcMar>
              <w:top w:w="10" w:type="dxa"/>
              <w:left w:w="15" w:type="dxa"/>
              <w:bottom w:w="10" w:type="dxa"/>
              <w:right w:w="15" w:type="dxa"/>
            </w:tcMar>
            <w:vAlign w:val="center"/>
          </w:tcPr>
          <w:p w14:paraId="0991B97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1,594 (10.9%)</w:t>
            </w:r>
          </w:p>
        </w:tc>
        <w:tc>
          <w:tcPr>
            <w:tcW w:w="1080" w:type="dxa"/>
            <w:tcBorders>
              <w:top w:val="nil"/>
              <w:left w:val="nil"/>
              <w:bottom w:val="nil"/>
              <w:right w:val="nil"/>
            </w:tcBorders>
            <w:tcMar>
              <w:top w:w="10" w:type="dxa"/>
              <w:left w:w="15" w:type="dxa"/>
              <w:bottom w:w="10" w:type="dxa"/>
              <w:right w:w="15" w:type="dxa"/>
            </w:tcMar>
            <w:vAlign w:val="center"/>
          </w:tcPr>
          <w:p w14:paraId="36841711"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1,204 (16.8%)</w:t>
            </w:r>
          </w:p>
        </w:tc>
        <w:tc>
          <w:tcPr>
            <w:tcW w:w="990" w:type="dxa"/>
            <w:tcBorders>
              <w:top w:val="nil"/>
              <w:left w:val="nil"/>
              <w:bottom w:val="nil"/>
              <w:right w:val="nil"/>
            </w:tcBorders>
            <w:tcMar>
              <w:top w:w="10" w:type="dxa"/>
              <w:left w:w="15" w:type="dxa"/>
              <w:bottom w:w="10" w:type="dxa"/>
              <w:right w:w="15" w:type="dxa"/>
            </w:tcMar>
            <w:vAlign w:val="center"/>
          </w:tcPr>
          <w:p w14:paraId="0475BA0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182 (16.1%)</w:t>
            </w:r>
          </w:p>
        </w:tc>
        <w:tc>
          <w:tcPr>
            <w:tcW w:w="990" w:type="dxa"/>
            <w:tcBorders>
              <w:top w:val="nil"/>
              <w:left w:val="nil"/>
              <w:bottom w:val="nil"/>
              <w:right w:val="nil"/>
            </w:tcBorders>
            <w:tcMar>
              <w:top w:w="10" w:type="dxa"/>
              <w:left w:w="15" w:type="dxa"/>
              <w:bottom w:w="10" w:type="dxa"/>
              <w:right w:w="15" w:type="dxa"/>
            </w:tcMar>
            <w:vAlign w:val="center"/>
          </w:tcPr>
          <w:p w14:paraId="336F3427"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99 (18.9%)</w:t>
            </w:r>
          </w:p>
        </w:tc>
      </w:tr>
      <w:tr w:rsidR="009C31E8" w14:paraId="3ECC5A27"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7ED7FDD1"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Non-faculty</w:t>
            </w:r>
          </w:p>
        </w:tc>
        <w:tc>
          <w:tcPr>
            <w:tcW w:w="1170" w:type="dxa"/>
            <w:tcBorders>
              <w:top w:val="nil"/>
              <w:left w:val="nil"/>
              <w:bottom w:val="nil"/>
              <w:right w:val="nil"/>
            </w:tcBorders>
            <w:tcMar>
              <w:top w:w="10" w:type="dxa"/>
              <w:left w:w="15" w:type="dxa"/>
              <w:bottom w:w="10" w:type="dxa"/>
              <w:right w:w="15" w:type="dxa"/>
            </w:tcMar>
            <w:vAlign w:val="center"/>
          </w:tcPr>
          <w:p w14:paraId="3F3141A6"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4,598 (19.6%)</w:t>
            </w:r>
          </w:p>
        </w:tc>
        <w:tc>
          <w:tcPr>
            <w:tcW w:w="1170" w:type="dxa"/>
            <w:tcBorders>
              <w:top w:val="nil"/>
              <w:left w:val="nil"/>
              <w:bottom w:val="nil"/>
              <w:right w:val="nil"/>
            </w:tcBorders>
            <w:tcMar>
              <w:top w:w="10" w:type="dxa"/>
              <w:left w:w="15" w:type="dxa"/>
              <w:bottom w:w="10" w:type="dxa"/>
              <w:right w:w="15" w:type="dxa"/>
            </w:tcMar>
            <w:vAlign w:val="center"/>
          </w:tcPr>
          <w:p w14:paraId="5FB0478F"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3,071 (21.0%)</w:t>
            </w:r>
          </w:p>
        </w:tc>
        <w:tc>
          <w:tcPr>
            <w:tcW w:w="1080" w:type="dxa"/>
            <w:tcBorders>
              <w:top w:val="nil"/>
              <w:left w:val="nil"/>
              <w:bottom w:val="nil"/>
              <w:right w:val="nil"/>
            </w:tcBorders>
            <w:tcMar>
              <w:top w:w="10" w:type="dxa"/>
              <w:left w:w="15" w:type="dxa"/>
              <w:bottom w:w="10" w:type="dxa"/>
              <w:right w:w="15" w:type="dxa"/>
            </w:tcMar>
            <w:vAlign w:val="center"/>
          </w:tcPr>
          <w:p w14:paraId="08B61304"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1,171 (16.3%)</w:t>
            </w:r>
          </w:p>
        </w:tc>
        <w:tc>
          <w:tcPr>
            <w:tcW w:w="990" w:type="dxa"/>
            <w:tcBorders>
              <w:top w:val="nil"/>
              <w:left w:val="nil"/>
              <w:bottom w:val="nil"/>
              <w:right w:val="nil"/>
            </w:tcBorders>
            <w:tcMar>
              <w:top w:w="10" w:type="dxa"/>
              <w:left w:w="15" w:type="dxa"/>
              <w:bottom w:w="10" w:type="dxa"/>
              <w:right w:w="15" w:type="dxa"/>
            </w:tcMar>
            <w:vAlign w:val="center"/>
          </w:tcPr>
          <w:p w14:paraId="4C0440AB"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234 (20.8%)</w:t>
            </w:r>
          </w:p>
        </w:tc>
        <w:tc>
          <w:tcPr>
            <w:tcW w:w="990" w:type="dxa"/>
            <w:tcBorders>
              <w:top w:val="nil"/>
              <w:left w:val="nil"/>
              <w:bottom w:val="nil"/>
              <w:right w:val="nil"/>
            </w:tcBorders>
            <w:tcMar>
              <w:top w:w="10" w:type="dxa"/>
              <w:left w:w="15" w:type="dxa"/>
              <w:bottom w:w="10" w:type="dxa"/>
              <w:right w:w="15" w:type="dxa"/>
            </w:tcMar>
            <w:vAlign w:val="center"/>
          </w:tcPr>
          <w:p w14:paraId="5A31AD25"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122 (23.3%)</w:t>
            </w:r>
          </w:p>
        </w:tc>
      </w:tr>
      <w:tr w:rsidR="001940A0" w14:paraId="55EED6BC" w14:textId="77777777" w:rsidTr="00F27546">
        <w:trPr>
          <w:trHeight w:val="288"/>
          <w:jc w:val="center"/>
        </w:trPr>
        <w:tc>
          <w:tcPr>
            <w:tcW w:w="5130" w:type="dxa"/>
            <w:gridSpan w:val="2"/>
            <w:tcBorders>
              <w:left w:val="nil"/>
              <w:bottom w:val="nil"/>
              <w:right w:val="nil"/>
            </w:tcBorders>
            <w:tcMar>
              <w:top w:w="10" w:type="dxa"/>
              <w:left w:w="15" w:type="dxa"/>
              <w:bottom w:w="10" w:type="dxa"/>
              <w:right w:w="15" w:type="dxa"/>
            </w:tcMar>
            <w:vAlign w:val="center"/>
          </w:tcPr>
          <w:p w14:paraId="40AB71B8" w14:textId="77777777" w:rsidR="001940A0" w:rsidRPr="00E6317C" w:rsidRDefault="001940A0">
            <w:pPr>
              <w:widowControl w:val="0"/>
              <w:spacing w:after="0" w:line="200" w:lineRule="exact"/>
              <w:rPr>
                <w:sz w:val="18"/>
                <w:szCs w:val="18"/>
              </w:rPr>
            </w:pPr>
            <w:r w:rsidRPr="00E6317C">
              <w:rPr>
                <w:rFonts w:eastAsia="Times New Roman" w:cs="Times New Roman"/>
                <w:b/>
                <w:bCs/>
                <w:sz w:val="18"/>
                <w:szCs w:val="18"/>
              </w:rPr>
              <w:t>Panel C: Speaker’s Institutional Affiliation</w:t>
            </w:r>
          </w:p>
        </w:tc>
        <w:tc>
          <w:tcPr>
            <w:tcW w:w="1170" w:type="dxa"/>
            <w:tcBorders>
              <w:left w:val="nil"/>
              <w:bottom w:val="nil"/>
              <w:right w:val="nil"/>
            </w:tcBorders>
            <w:tcMar>
              <w:top w:w="10" w:type="dxa"/>
              <w:left w:w="15" w:type="dxa"/>
              <w:bottom w:w="10" w:type="dxa"/>
              <w:right w:w="15" w:type="dxa"/>
            </w:tcMar>
          </w:tcPr>
          <w:p w14:paraId="0C367ABC" w14:textId="77777777" w:rsidR="001940A0" w:rsidRPr="00E6317C" w:rsidRDefault="001940A0">
            <w:pPr>
              <w:widowControl w:val="0"/>
              <w:spacing w:after="0" w:line="200" w:lineRule="exact"/>
              <w:jc w:val="center"/>
              <w:rPr>
                <w:sz w:val="18"/>
                <w:szCs w:val="18"/>
              </w:rPr>
            </w:pPr>
          </w:p>
        </w:tc>
        <w:tc>
          <w:tcPr>
            <w:tcW w:w="1080" w:type="dxa"/>
            <w:tcBorders>
              <w:left w:val="nil"/>
              <w:bottom w:val="nil"/>
              <w:right w:val="nil"/>
            </w:tcBorders>
            <w:tcMar>
              <w:top w:w="10" w:type="dxa"/>
              <w:left w:w="15" w:type="dxa"/>
              <w:bottom w:w="10" w:type="dxa"/>
              <w:right w:w="15" w:type="dxa"/>
            </w:tcMar>
          </w:tcPr>
          <w:p w14:paraId="210F3E70" w14:textId="77777777" w:rsidR="001940A0" w:rsidRPr="00E6317C" w:rsidRDefault="001940A0">
            <w:pPr>
              <w:widowControl w:val="0"/>
              <w:spacing w:after="0" w:line="200" w:lineRule="exact"/>
              <w:jc w:val="center"/>
              <w:rPr>
                <w:sz w:val="18"/>
                <w:szCs w:val="18"/>
              </w:rPr>
            </w:pPr>
          </w:p>
        </w:tc>
        <w:tc>
          <w:tcPr>
            <w:tcW w:w="990" w:type="dxa"/>
            <w:tcBorders>
              <w:left w:val="nil"/>
              <w:bottom w:val="nil"/>
              <w:right w:val="nil"/>
            </w:tcBorders>
            <w:tcMar>
              <w:top w:w="10" w:type="dxa"/>
              <w:left w:w="15" w:type="dxa"/>
              <w:bottom w:w="10" w:type="dxa"/>
              <w:right w:w="15" w:type="dxa"/>
            </w:tcMar>
          </w:tcPr>
          <w:p w14:paraId="60DB14BE" w14:textId="77777777" w:rsidR="001940A0" w:rsidRPr="00E6317C" w:rsidRDefault="001940A0">
            <w:pPr>
              <w:widowControl w:val="0"/>
              <w:spacing w:after="0" w:line="200" w:lineRule="exact"/>
              <w:jc w:val="center"/>
              <w:rPr>
                <w:sz w:val="18"/>
                <w:szCs w:val="18"/>
              </w:rPr>
            </w:pPr>
          </w:p>
        </w:tc>
        <w:tc>
          <w:tcPr>
            <w:tcW w:w="990" w:type="dxa"/>
            <w:tcBorders>
              <w:left w:val="nil"/>
              <w:bottom w:val="nil"/>
              <w:right w:val="nil"/>
            </w:tcBorders>
            <w:tcMar>
              <w:top w:w="10" w:type="dxa"/>
              <w:left w:w="15" w:type="dxa"/>
              <w:bottom w:w="10" w:type="dxa"/>
              <w:right w:w="15" w:type="dxa"/>
            </w:tcMar>
          </w:tcPr>
          <w:p w14:paraId="4FB7B6DB" w14:textId="77777777" w:rsidR="001940A0" w:rsidRPr="00E6317C" w:rsidRDefault="001940A0">
            <w:pPr>
              <w:widowControl w:val="0"/>
              <w:spacing w:after="0" w:line="200" w:lineRule="exact"/>
              <w:jc w:val="center"/>
              <w:rPr>
                <w:sz w:val="18"/>
                <w:szCs w:val="18"/>
              </w:rPr>
            </w:pPr>
          </w:p>
        </w:tc>
      </w:tr>
      <w:tr w:rsidR="009C31E8" w14:paraId="50936916"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46B0C8B5"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Higher-ranked (external)</w:t>
            </w:r>
          </w:p>
        </w:tc>
        <w:tc>
          <w:tcPr>
            <w:tcW w:w="1170" w:type="dxa"/>
            <w:tcBorders>
              <w:top w:val="nil"/>
              <w:left w:val="nil"/>
              <w:bottom w:val="nil"/>
              <w:right w:val="nil"/>
            </w:tcBorders>
            <w:tcMar>
              <w:top w:w="10" w:type="dxa"/>
              <w:left w:w="15" w:type="dxa"/>
              <w:bottom w:w="10" w:type="dxa"/>
              <w:right w:w="15" w:type="dxa"/>
            </w:tcMar>
            <w:vAlign w:val="center"/>
          </w:tcPr>
          <w:p w14:paraId="07109C80"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6,891 (29.4%)</w:t>
            </w:r>
          </w:p>
        </w:tc>
        <w:tc>
          <w:tcPr>
            <w:tcW w:w="1170" w:type="dxa"/>
            <w:tcBorders>
              <w:top w:val="nil"/>
              <w:left w:val="nil"/>
              <w:bottom w:val="nil"/>
              <w:right w:val="nil"/>
            </w:tcBorders>
            <w:tcMar>
              <w:top w:w="10" w:type="dxa"/>
              <w:left w:w="15" w:type="dxa"/>
              <w:bottom w:w="10" w:type="dxa"/>
              <w:right w:w="15" w:type="dxa"/>
            </w:tcMar>
            <w:vAlign w:val="center"/>
          </w:tcPr>
          <w:p w14:paraId="23509EB0"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4,086 (27.9%)</w:t>
            </w:r>
          </w:p>
        </w:tc>
        <w:tc>
          <w:tcPr>
            <w:tcW w:w="1080" w:type="dxa"/>
            <w:tcBorders>
              <w:top w:val="nil"/>
              <w:left w:val="nil"/>
              <w:bottom w:val="nil"/>
              <w:right w:val="nil"/>
            </w:tcBorders>
            <w:tcMar>
              <w:top w:w="10" w:type="dxa"/>
              <w:left w:w="15" w:type="dxa"/>
              <w:bottom w:w="10" w:type="dxa"/>
              <w:right w:w="15" w:type="dxa"/>
            </w:tcMar>
            <w:vAlign w:val="center"/>
          </w:tcPr>
          <w:p w14:paraId="66E484A7"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2,359 (32.9%)</w:t>
            </w:r>
          </w:p>
        </w:tc>
        <w:tc>
          <w:tcPr>
            <w:tcW w:w="990" w:type="dxa"/>
            <w:tcBorders>
              <w:top w:val="nil"/>
              <w:left w:val="nil"/>
              <w:bottom w:val="nil"/>
              <w:right w:val="nil"/>
            </w:tcBorders>
            <w:tcMar>
              <w:top w:w="10" w:type="dxa"/>
              <w:left w:w="15" w:type="dxa"/>
              <w:bottom w:w="10" w:type="dxa"/>
              <w:right w:w="15" w:type="dxa"/>
            </w:tcMar>
            <w:vAlign w:val="center"/>
          </w:tcPr>
          <w:p w14:paraId="67C1D5C7"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290 (25.7%)</w:t>
            </w:r>
          </w:p>
        </w:tc>
        <w:tc>
          <w:tcPr>
            <w:tcW w:w="990" w:type="dxa"/>
            <w:tcBorders>
              <w:top w:val="nil"/>
              <w:left w:val="nil"/>
              <w:bottom w:val="nil"/>
              <w:right w:val="nil"/>
            </w:tcBorders>
            <w:tcMar>
              <w:top w:w="10" w:type="dxa"/>
              <w:left w:w="15" w:type="dxa"/>
              <w:bottom w:w="10" w:type="dxa"/>
              <w:right w:w="15" w:type="dxa"/>
            </w:tcMar>
            <w:vAlign w:val="center"/>
          </w:tcPr>
          <w:p w14:paraId="12332EB4"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156 (29.8%)</w:t>
            </w:r>
          </w:p>
        </w:tc>
      </w:tr>
      <w:tr w:rsidR="009C31E8" w14:paraId="44A1BC1B"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42334596"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Lower-ranked (external)</w:t>
            </w:r>
          </w:p>
        </w:tc>
        <w:tc>
          <w:tcPr>
            <w:tcW w:w="1170" w:type="dxa"/>
            <w:tcBorders>
              <w:top w:val="nil"/>
              <w:left w:val="nil"/>
              <w:bottom w:val="nil"/>
              <w:right w:val="nil"/>
            </w:tcBorders>
            <w:tcMar>
              <w:top w:w="10" w:type="dxa"/>
              <w:left w:w="15" w:type="dxa"/>
              <w:bottom w:w="10" w:type="dxa"/>
              <w:right w:w="15" w:type="dxa"/>
            </w:tcMar>
            <w:vAlign w:val="center"/>
          </w:tcPr>
          <w:p w14:paraId="4401681B"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4,045 (17.2%)</w:t>
            </w:r>
          </w:p>
        </w:tc>
        <w:tc>
          <w:tcPr>
            <w:tcW w:w="1170" w:type="dxa"/>
            <w:tcBorders>
              <w:top w:val="nil"/>
              <w:left w:val="nil"/>
              <w:bottom w:val="nil"/>
              <w:right w:val="nil"/>
            </w:tcBorders>
            <w:tcMar>
              <w:top w:w="10" w:type="dxa"/>
              <w:left w:w="15" w:type="dxa"/>
              <w:bottom w:w="10" w:type="dxa"/>
              <w:right w:w="15" w:type="dxa"/>
            </w:tcMar>
            <w:vAlign w:val="center"/>
          </w:tcPr>
          <w:p w14:paraId="05039AC5"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2,492 (17.0%)</w:t>
            </w:r>
          </w:p>
        </w:tc>
        <w:tc>
          <w:tcPr>
            <w:tcW w:w="1080" w:type="dxa"/>
            <w:tcBorders>
              <w:top w:val="nil"/>
              <w:left w:val="nil"/>
              <w:bottom w:val="nil"/>
              <w:right w:val="nil"/>
            </w:tcBorders>
            <w:tcMar>
              <w:top w:w="10" w:type="dxa"/>
              <w:left w:w="15" w:type="dxa"/>
              <w:bottom w:w="10" w:type="dxa"/>
              <w:right w:w="15" w:type="dxa"/>
            </w:tcMar>
            <w:vAlign w:val="center"/>
          </w:tcPr>
          <w:p w14:paraId="76552B90"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1,297 (18.1%)</w:t>
            </w:r>
          </w:p>
        </w:tc>
        <w:tc>
          <w:tcPr>
            <w:tcW w:w="990" w:type="dxa"/>
            <w:tcBorders>
              <w:top w:val="nil"/>
              <w:left w:val="nil"/>
              <w:bottom w:val="nil"/>
              <w:right w:val="nil"/>
            </w:tcBorders>
            <w:tcMar>
              <w:top w:w="10" w:type="dxa"/>
              <w:left w:w="15" w:type="dxa"/>
              <w:bottom w:w="10" w:type="dxa"/>
              <w:right w:w="15" w:type="dxa"/>
            </w:tcMar>
            <w:vAlign w:val="center"/>
          </w:tcPr>
          <w:p w14:paraId="3C7535C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183 (16.2%)</w:t>
            </w:r>
          </w:p>
        </w:tc>
        <w:tc>
          <w:tcPr>
            <w:tcW w:w="990" w:type="dxa"/>
            <w:tcBorders>
              <w:top w:val="nil"/>
              <w:left w:val="nil"/>
              <w:bottom w:val="nil"/>
              <w:right w:val="nil"/>
            </w:tcBorders>
            <w:tcMar>
              <w:top w:w="10" w:type="dxa"/>
              <w:left w:w="15" w:type="dxa"/>
              <w:bottom w:w="10" w:type="dxa"/>
              <w:right w:w="15" w:type="dxa"/>
            </w:tcMar>
            <w:vAlign w:val="center"/>
          </w:tcPr>
          <w:p w14:paraId="779C5CD1"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73 (14.0%)</w:t>
            </w:r>
          </w:p>
        </w:tc>
      </w:tr>
      <w:tr w:rsidR="009C31E8" w14:paraId="088C0312"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0BBA2D28" w14:textId="77777777" w:rsidR="009C31E8" w:rsidRPr="00E6317C" w:rsidRDefault="00604A32">
            <w:pPr>
              <w:widowControl w:val="0"/>
              <w:spacing w:after="0" w:line="200" w:lineRule="exact"/>
              <w:ind w:left="200"/>
              <w:rPr>
                <w:sz w:val="18"/>
                <w:szCs w:val="18"/>
              </w:rPr>
            </w:pPr>
            <w:r w:rsidRPr="00E6317C">
              <w:rPr>
                <w:rFonts w:eastAsia="Times New Roman" w:cs="Times New Roman"/>
                <w:sz w:val="18"/>
                <w:szCs w:val="18"/>
              </w:rPr>
              <w:t xml:space="preserve">    Host institution</w:t>
            </w:r>
          </w:p>
        </w:tc>
        <w:tc>
          <w:tcPr>
            <w:tcW w:w="1170" w:type="dxa"/>
            <w:tcBorders>
              <w:top w:val="nil"/>
              <w:left w:val="nil"/>
              <w:bottom w:val="nil"/>
              <w:right w:val="nil"/>
            </w:tcBorders>
            <w:tcMar>
              <w:top w:w="10" w:type="dxa"/>
              <w:left w:w="15" w:type="dxa"/>
              <w:bottom w:w="10" w:type="dxa"/>
              <w:right w:w="15" w:type="dxa"/>
            </w:tcMar>
            <w:vAlign w:val="center"/>
          </w:tcPr>
          <w:p w14:paraId="006306BE"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5,085 (21.7%)</w:t>
            </w:r>
          </w:p>
        </w:tc>
        <w:tc>
          <w:tcPr>
            <w:tcW w:w="1170" w:type="dxa"/>
            <w:tcBorders>
              <w:top w:val="nil"/>
              <w:left w:val="nil"/>
              <w:bottom w:val="nil"/>
              <w:right w:val="nil"/>
            </w:tcBorders>
            <w:tcMar>
              <w:top w:w="10" w:type="dxa"/>
              <w:left w:w="15" w:type="dxa"/>
              <w:bottom w:w="10" w:type="dxa"/>
              <w:right w:w="15" w:type="dxa"/>
            </w:tcMar>
            <w:vAlign w:val="center"/>
          </w:tcPr>
          <w:p w14:paraId="720644C4"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3,100 (21.2%)</w:t>
            </w:r>
          </w:p>
        </w:tc>
        <w:tc>
          <w:tcPr>
            <w:tcW w:w="1080" w:type="dxa"/>
            <w:tcBorders>
              <w:top w:val="nil"/>
              <w:left w:val="nil"/>
              <w:bottom w:val="nil"/>
              <w:right w:val="nil"/>
            </w:tcBorders>
            <w:tcMar>
              <w:top w:w="10" w:type="dxa"/>
              <w:left w:w="15" w:type="dxa"/>
              <w:bottom w:w="10" w:type="dxa"/>
              <w:right w:w="15" w:type="dxa"/>
            </w:tcMar>
            <w:vAlign w:val="center"/>
          </w:tcPr>
          <w:p w14:paraId="758917A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1,583 (22.1%)</w:t>
            </w:r>
          </w:p>
        </w:tc>
        <w:tc>
          <w:tcPr>
            <w:tcW w:w="990" w:type="dxa"/>
            <w:tcBorders>
              <w:top w:val="nil"/>
              <w:left w:val="nil"/>
              <w:bottom w:val="nil"/>
              <w:right w:val="nil"/>
            </w:tcBorders>
            <w:tcMar>
              <w:top w:w="10" w:type="dxa"/>
              <w:left w:w="15" w:type="dxa"/>
              <w:bottom w:w="10" w:type="dxa"/>
              <w:right w:w="15" w:type="dxa"/>
            </w:tcMar>
            <w:vAlign w:val="center"/>
          </w:tcPr>
          <w:p w14:paraId="275E3578"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250 (22.2%)</w:t>
            </w:r>
          </w:p>
        </w:tc>
        <w:tc>
          <w:tcPr>
            <w:tcW w:w="990" w:type="dxa"/>
            <w:tcBorders>
              <w:top w:val="nil"/>
              <w:left w:val="nil"/>
              <w:bottom w:val="nil"/>
              <w:right w:val="nil"/>
            </w:tcBorders>
            <w:tcMar>
              <w:top w:w="10" w:type="dxa"/>
              <w:left w:w="15" w:type="dxa"/>
              <w:bottom w:w="10" w:type="dxa"/>
              <w:right w:w="15" w:type="dxa"/>
            </w:tcMar>
            <w:vAlign w:val="center"/>
          </w:tcPr>
          <w:p w14:paraId="64360C8A"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150 (28.7%)</w:t>
            </w:r>
          </w:p>
        </w:tc>
      </w:tr>
      <w:tr w:rsidR="009C31E8" w14:paraId="44AFEACA"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7E5E8375" w14:textId="77777777" w:rsidR="009C31E8" w:rsidRPr="00E6317C" w:rsidRDefault="00604A32" w:rsidP="00B61D8A">
            <w:pPr>
              <w:widowControl w:val="0"/>
              <w:spacing w:after="0" w:line="200" w:lineRule="exact"/>
              <w:ind w:left="202"/>
              <w:rPr>
                <w:sz w:val="18"/>
                <w:szCs w:val="18"/>
              </w:rPr>
            </w:pPr>
            <w:r w:rsidRPr="00E6317C">
              <w:rPr>
                <w:rFonts w:eastAsia="Times New Roman" w:cs="Times New Roman"/>
                <w:sz w:val="18"/>
                <w:szCs w:val="18"/>
              </w:rPr>
              <w:t xml:space="preserve">    Not in U.S. News rankings</w:t>
            </w:r>
          </w:p>
        </w:tc>
        <w:tc>
          <w:tcPr>
            <w:tcW w:w="1170" w:type="dxa"/>
            <w:tcBorders>
              <w:top w:val="nil"/>
              <w:left w:val="nil"/>
              <w:bottom w:val="nil"/>
              <w:right w:val="nil"/>
            </w:tcBorders>
            <w:tcMar>
              <w:top w:w="10" w:type="dxa"/>
              <w:left w:w="15" w:type="dxa"/>
              <w:bottom w:w="10" w:type="dxa"/>
              <w:right w:w="15" w:type="dxa"/>
            </w:tcMar>
            <w:vAlign w:val="center"/>
          </w:tcPr>
          <w:p w14:paraId="0AE60902"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7,434 (31.7%)</w:t>
            </w:r>
          </w:p>
        </w:tc>
        <w:tc>
          <w:tcPr>
            <w:tcW w:w="1170" w:type="dxa"/>
            <w:tcBorders>
              <w:top w:val="nil"/>
              <w:left w:val="nil"/>
              <w:bottom w:val="nil"/>
              <w:right w:val="nil"/>
            </w:tcBorders>
            <w:tcMar>
              <w:top w:w="10" w:type="dxa"/>
              <w:left w:w="15" w:type="dxa"/>
              <w:bottom w:w="10" w:type="dxa"/>
              <w:right w:w="15" w:type="dxa"/>
            </w:tcMar>
            <w:vAlign w:val="center"/>
          </w:tcPr>
          <w:p w14:paraId="35F43B9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4,942 (33.8%)</w:t>
            </w:r>
          </w:p>
        </w:tc>
        <w:tc>
          <w:tcPr>
            <w:tcW w:w="1080" w:type="dxa"/>
            <w:tcBorders>
              <w:top w:val="nil"/>
              <w:left w:val="nil"/>
              <w:bottom w:val="nil"/>
              <w:right w:val="nil"/>
            </w:tcBorders>
            <w:tcMar>
              <w:top w:w="10" w:type="dxa"/>
              <w:left w:w="15" w:type="dxa"/>
              <w:bottom w:w="10" w:type="dxa"/>
              <w:right w:w="15" w:type="dxa"/>
            </w:tcMar>
            <w:vAlign w:val="center"/>
          </w:tcPr>
          <w:p w14:paraId="759FBE1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1,940 (27.0%)</w:t>
            </w:r>
          </w:p>
        </w:tc>
        <w:tc>
          <w:tcPr>
            <w:tcW w:w="990" w:type="dxa"/>
            <w:tcBorders>
              <w:top w:val="nil"/>
              <w:left w:val="nil"/>
              <w:bottom w:val="nil"/>
              <w:right w:val="nil"/>
            </w:tcBorders>
            <w:tcMar>
              <w:top w:w="10" w:type="dxa"/>
              <w:left w:w="15" w:type="dxa"/>
              <w:bottom w:w="10" w:type="dxa"/>
              <w:right w:w="15" w:type="dxa"/>
            </w:tcMar>
            <w:vAlign w:val="center"/>
          </w:tcPr>
          <w:p w14:paraId="0C4D54B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404 (35.8%)</w:t>
            </w:r>
          </w:p>
        </w:tc>
        <w:tc>
          <w:tcPr>
            <w:tcW w:w="990" w:type="dxa"/>
            <w:tcBorders>
              <w:top w:val="nil"/>
              <w:left w:val="nil"/>
              <w:bottom w:val="nil"/>
              <w:right w:val="nil"/>
            </w:tcBorders>
            <w:tcMar>
              <w:top w:w="10" w:type="dxa"/>
              <w:left w:w="15" w:type="dxa"/>
              <w:bottom w:w="10" w:type="dxa"/>
              <w:right w:w="15" w:type="dxa"/>
            </w:tcMar>
            <w:vAlign w:val="center"/>
          </w:tcPr>
          <w:p w14:paraId="0DB71BBD"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144 (27.5%)</w:t>
            </w:r>
          </w:p>
        </w:tc>
      </w:tr>
      <w:tr w:rsidR="009C31E8" w14:paraId="28578CED" w14:textId="77777777" w:rsidTr="00F27546">
        <w:trPr>
          <w:trHeight w:val="288"/>
          <w:jc w:val="center"/>
        </w:trPr>
        <w:tc>
          <w:tcPr>
            <w:tcW w:w="3960" w:type="dxa"/>
            <w:tcBorders>
              <w:top w:val="nil"/>
              <w:left w:val="nil"/>
              <w:bottom w:val="nil"/>
              <w:right w:val="nil"/>
            </w:tcBorders>
            <w:tcMar>
              <w:top w:w="10" w:type="dxa"/>
              <w:left w:w="15" w:type="dxa"/>
              <w:bottom w:w="10" w:type="dxa"/>
              <w:right w:w="15" w:type="dxa"/>
            </w:tcMar>
            <w:vAlign w:val="center"/>
          </w:tcPr>
          <w:p w14:paraId="2BCF2C03" w14:textId="77777777" w:rsidR="009C31E8" w:rsidRPr="00E6317C" w:rsidRDefault="00604A32" w:rsidP="00B61D8A">
            <w:pPr>
              <w:widowControl w:val="0"/>
              <w:spacing w:after="0" w:line="200" w:lineRule="exact"/>
              <w:ind w:left="202" w:firstLine="141"/>
              <w:rPr>
                <w:sz w:val="18"/>
                <w:szCs w:val="18"/>
              </w:rPr>
            </w:pPr>
            <w:r w:rsidRPr="00E6317C">
              <w:rPr>
                <w:rFonts w:eastAsia="Times New Roman" w:cs="Times New Roman"/>
                <w:sz w:val="18"/>
                <w:szCs w:val="18"/>
              </w:rPr>
              <w:t>At Institution in Peer Set</w:t>
            </w:r>
          </w:p>
        </w:tc>
        <w:tc>
          <w:tcPr>
            <w:tcW w:w="1170" w:type="dxa"/>
            <w:tcBorders>
              <w:top w:val="nil"/>
              <w:left w:val="nil"/>
              <w:bottom w:val="nil"/>
              <w:right w:val="nil"/>
            </w:tcBorders>
            <w:tcMar>
              <w:top w:w="10" w:type="dxa"/>
              <w:left w:w="15" w:type="dxa"/>
              <w:bottom w:w="10" w:type="dxa"/>
              <w:right w:w="15" w:type="dxa"/>
            </w:tcMar>
            <w:vAlign w:val="center"/>
          </w:tcPr>
          <w:p w14:paraId="45D846C2"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4,840 (20.6%)</w:t>
            </w:r>
          </w:p>
        </w:tc>
        <w:tc>
          <w:tcPr>
            <w:tcW w:w="1170" w:type="dxa"/>
            <w:tcBorders>
              <w:top w:val="nil"/>
              <w:left w:val="nil"/>
              <w:bottom w:val="nil"/>
              <w:right w:val="nil"/>
            </w:tcBorders>
            <w:tcMar>
              <w:top w:w="10" w:type="dxa"/>
              <w:left w:w="15" w:type="dxa"/>
              <w:bottom w:w="10" w:type="dxa"/>
              <w:right w:w="15" w:type="dxa"/>
            </w:tcMar>
            <w:vAlign w:val="center"/>
          </w:tcPr>
          <w:p w14:paraId="151F47E3"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2,874 (19.7%)</w:t>
            </w:r>
          </w:p>
        </w:tc>
        <w:tc>
          <w:tcPr>
            <w:tcW w:w="1080" w:type="dxa"/>
            <w:tcBorders>
              <w:top w:val="nil"/>
              <w:left w:val="nil"/>
              <w:bottom w:val="nil"/>
              <w:right w:val="nil"/>
            </w:tcBorders>
            <w:tcMar>
              <w:top w:w="10" w:type="dxa"/>
              <w:left w:w="15" w:type="dxa"/>
              <w:bottom w:w="10" w:type="dxa"/>
              <w:right w:w="15" w:type="dxa"/>
            </w:tcMar>
            <w:vAlign w:val="center"/>
          </w:tcPr>
          <w:p w14:paraId="6C1586E9"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1,673 (23.3%)</w:t>
            </w:r>
          </w:p>
        </w:tc>
        <w:tc>
          <w:tcPr>
            <w:tcW w:w="990" w:type="dxa"/>
            <w:tcBorders>
              <w:top w:val="nil"/>
              <w:left w:val="nil"/>
              <w:bottom w:val="nil"/>
              <w:right w:val="nil"/>
            </w:tcBorders>
            <w:tcMar>
              <w:top w:w="10" w:type="dxa"/>
              <w:left w:w="15" w:type="dxa"/>
              <w:bottom w:w="10" w:type="dxa"/>
              <w:right w:w="15" w:type="dxa"/>
            </w:tcMar>
            <w:vAlign w:val="center"/>
          </w:tcPr>
          <w:p w14:paraId="10E5825F"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192 (17.0%)</w:t>
            </w:r>
          </w:p>
        </w:tc>
        <w:tc>
          <w:tcPr>
            <w:tcW w:w="990" w:type="dxa"/>
            <w:tcBorders>
              <w:top w:val="nil"/>
              <w:left w:val="nil"/>
              <w:bottom w:val="nil"/>
              <w:right w:val="nil"/>
            </w:tcBorders>
            <w:tcMar>
              <w:top w:w="10" w:type="dxa"/>
              <w:left w:w="15" w:type="dxa"/>
              <w:bottom w:w="10" w:type="dxa"/>
              <w:right w:w="15" w:type="dxa"/>
            </w:tcMar>
            <w:vAlign w:val="center"/>
          </w:tcPr>
          <w:p w14:paraId="4FC73560"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101 (19.3%)</w:t>
            </w:r>
          </w:p>
        </w:tc>
      </w:tr>
      <w:tr w:rsidR="009C31E8" w14:paraId="58D715CE" w14:textId="77777777" w:rsidTr="00F27546">
        <w:trPr>
          <w:trHeight w:val="288"/>
          <w:jc w:val="center"/>
        </w:trPr>
        <w:tc>
          <w:tcPr>
            <w:tcW w:w="3960" w:type="dxa"/>
            <w:tcBorders>
              <w:top w:val="nil"/>
              <w:left w:val="nil"/>
              <w:bottom w:val="double" w:sz="4" w:space="0" w:color="auto"/>
              <w:right w:val="nil"/>
            </w:tcBorders>
            <w:tcMar>
              <w:top w:w="10" w:type="dxa"/>
              <w:left w:w="15" w:type="dxa"/>
              <w:bottom w:w="10" w:type="dxa"/>
              <w:right w:w="15" w:type="dxa"/>
            </w:tcMar>
            <w:vAlign w:val="center"/>
          </w:tcPr>
          <w:p w14:paraId="41C62CE6" w14:textId="77777777" w:rsidR="009C31E8" w:rsidRPr="00E6317C" w:rsidRDefault="00604A32" w:rsidP="00B61D8A">
            <w:pPr>
              <w:widowControl w:val="0"/>
              <w:spacing w:after="0" w:line="200" w:lineRule="exact"/>
              <w:ind w:left="202" w:firstLine="141"/>
              <w:rPr>
                <w:sz w:val="18"/>
                <w:szCs w:val="18"/>
              </w:rPr>
            </w:pPr>
            <w:r w:rsidRPr="00E6317C">
              <w:rPr>
                <w:rFonts w:eastAsia="Times New Roman" w:cs="Times New Roman"/>
                <w:sz w:val="18"/>
                <w:szCs w:val="18"/>
              </w:rPr>
              <w:t>Not at Institution in Peer Set</w:t>
            </w:r>
          </w:p>
        </w:tc>
        <w:tc>
          <w:tcPr>
            <w:tcW w:w="1170" w:type="dxa"/>
            <w:tcBorders>
              <w:top w:val="nil"/>
              <w:left w:val="nil"/>
              <w:bottom w:val="double" w:sz="4" w:space="0" w:color="auto"/>
              <w:right w:val="nil"/>
            </w:tcBorders>
            <w:tcMar>
              <w:top w:w="10" w:type="dxa"/>
              <w:left w:w="15" w:type="dxa"/>
              <w:bottom w:w="10" w:type="dxa"/>
              <w:right w:w="15" w:type="dxa"/>
            </w:tcMar>
            <w:vAlign w:val="center"/>
          </w:tcPr>
          <w:p w14:paraId="6AB5545C"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18,615 (79.4%)</w:t>
            </w:r>
          </w:p>
        </w:tc>
        <w:tc>
          <w:tcPr>
            <w:tcW w:w="1170" w:type="dxa"/>
            <w:tcBorders>
              <w:top w:val="nil"/>
              <w:left w:val="nil"/>
              <w:bottom w:val="double" w:sz="4" w:space="0" w:color="auto"/>
              <w:right w:val="nil"/>
            </w:tcBorders>
            <w:tcMar>
              <w:top w:w="10" w:type="dxa"/>
              <w:left w:w="15" w:type="dxa"/>
              <w:bottom w:w="10" w:type="dxa"/>
              <w:right w:w="15" w:type="dxa"/>
            </w:tcMar>
            <w:vAlign w:val="center"/>
          </w:tcPr>
          <w:p w14:paraId="49724156"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11,746 (80.3%)</w:t>
            </w:r>
          </w:p>
        </w:tc>
        <w:tc>
          <w:tcPr>
            <w:tcW w:w="1080" w:type="dxa"/>
            <w:tcBorders>
              <w:top w:val="nil"/>
              <w:left w:val="nil"/>
              <w:bottom w:val="double" w:sz="4" w:space="0" w:color="auto"/>
              <w:right w:val="nil"/>
            </w:tcBorders>
            <w:tcMar>
              <w:top w:w="10" w:type="dxa"/>
              <w:left w:w="15" w:type="dxa"/>
              <w:bottom w:w="10" w:type="dxa"/>
              <w:right w:w="15" w:type="dxa"/>
            </w:tcMar>
            <w:vAlign w:val="center"/>
          </w:tcPr>
          <w:p w14:paraId="3F415A02"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5,506 (76.7%)</w:t>
            </w:r>
          </w:p>
        </w:tc>
        <w:tc>
          <w:tcPr>
            <w:tcW w:w="990" w:type="dxa"/>
            <w:tcBorders>
              <w:top w:val="nil"/>
              <w:left w:val="nil"/>
              <w:bottom w:val="double" w:sz="4" w:space="0" w:color="auto"/>
              <w:right w:val="nil"/>
            </w:tcBorders>
            <w:tcMar>
              <w:top w:w="10" w:type="dxa"/>
              <w:left w:w="15" w:type="dxa"/>
              <w:bottom w:w="10" w:type="dxa"/>
              <w:right w:w="15" w:type="dxa"/>
            </w:tcMar>
            <w:vAlign w:val="center"/>
          </w:tcPr>
          <w:p w14:paraId="4926C96E"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935 (83.0%)</w:t>
            </w:r>
          </w:p>
        </w:tc>
        <w:tc>
          <w:tcPr>
            <w:tcW w:w="990" w:type="dxa"/>
            <w:tcBorders>
              <w:top w:val="nil"/>
              <w:left w:val="nil"/>
              <w:bottom w:val="double" w:sz="4" w:space="0" w:color="auto"/>
              <w:right w:val="nil"/>
            </w:tcBorders>
            <w:tcMar>
              <w:top w:w="10" w:type="dxa"/>
              <w:left w:w="15" w:type="dxa"/>
              <w:bottom w:w="10" w:type="dxa"/>
              <w:right w:w="15" w:type="dxa"/>
            </w:tcMar>
            <w:vAlign w:val="center"/>
          </w:tcPr>
          <w:p w14:paraId="700A5E78" w14:textId="77777777" w:rsidR="009C31E8" w:rsidRPr="00E6317C" w:rsidRDefault="00604A32">
            <w:pPr>
              <w:widowControl w:val="0"/>
              <w:spacing w:after="0" w:line="200" w:lineRule="exact"/>
              <w:jc w:val="center"/>
              <w:rPr>
                <w:sz w:val="18"/>
                <w:szCs w:val="18"/>
              </w:rPr>
            </w:pPr>
            <w:r w:rsidRPr="00E6317C">
              <w:rPr>
                <w:rFonts w:eastAsia="Times New Roman" w:cs="Times New Roman"/>
                <w:sz w:val="18"/>
                <w:szCs w:val="18"/>
              </w:rPr>
              <w:t>422 (80.7%)</w:t>
            </w:r>
          </w:p>
        </w:tc>
      </w:tr>
    </w:tbl>
    <w:p w14:paraId="4E6C758C" w14:textId="77777777" w:rsidR="009C31E8" w:rsidRPr="00F27546" w:rsidRDefault="00604A32" w:rsidP="00566B43">
      <w:pPr>
        <w:spacing w:before="40" w:after="0" w:line="240" w:lineRule="auto"/>
        <w:rPr>
          <w:sz w:val="28"/>
          <w:szCs w:val="24"/>
        </w:rPr>
      </w:pPr>
      <w:r w:rsidRPr="00F27546">
        <w:rPr>
          <w:rFonts w:eastAsia="Times New Roman" w:cs="Times New Roman"/>
          <w:i/>
          <w:iCs/>
          <w:sz w:val="18"/>
          <w:szCs w:val="18"/>
        </w:rPr>
        <w:t>Notes:</w:t>
      </w:r>
      <w:r w:rsidRPr="00F27546">
        <w:rPr>
          <w:rFonts w:eastAsia="Times New Roman" w:cs="Times New Roman"/>
          <w:sz w:val="18"/>
          <w:szCs w:val="18"/>
        </w:rPr>
        <w:t xml:space="preserve"> This table describes the characteristics of </w:t>
      </w:r>
      <w:r w:rsidR="005E55C8" w:rsidRPr="00F27546">
        <w:rPr>
          <w:rFonts w:eastAsia="Times New Roman" w:cs="Times New Roman"/>
          <w:sz w:val="18"/>
          <w:szCs w:val="18"/>
        </w:rPr>
        <w:t xml:space="preserve">the </w:t>
      </w:r>
      <w:r w:rsidRPr="00F27546">
        <w:rPr>
          <w:rFonts w:eastAsia="Times New Roman" w:cs="Times New Roman"/>
          <w:sz w:val="18"/>
          <w:szCs w:val="18"/>
        </w:rPr>
        <w:t>speaker</w:t>
      </w:r>
      <w:r w:rsidR="005E55C8" w:rsidRPr="00F27546">
        <w:rPr>
          <w:rFonts w:eastAsia="Times New Roman" w:cs="Times New Roman"/>
          <w:sz w:val="18"/>
          <w:szCs w:val="18"/>
        </w:rPr>
        <w:t>s</w:t>
      </w:r>
      <w:r w:rsidRPr="00F27546">
        <w:rPr>
          <w:rFonts w:eastAsia="Times New Roman" w:cs="Times New Roman"/>
          <w:sz w:val="18"/>
          <w:szCs w:val="18"/>
        </w:rPr>
        <w:t xml:space="preserve"> </w:t>
      </w:r>
      <w:r w:rsidR="005E55C8" w:rsidRPr="00F27546">
        <w:rPr>
          <w:rFonts w:eastAsia="Times New Roman" w:cs="Times New Roman"/>
          <w:sz w:val="18"/>
          <w:szCs w:val="18"/>
        </w:rPr>
        <w:t xml:space="preserve">who appeared </w:t>
      </w:r>
      <w:r w:rsidRPr="00F27546">
        <w:rPr>
          <w:rFonts w:eastAsia="Times New Roman" w:cs="Times New Roman"/>
          <w:sz w:val="18"/>
          <w:szCs w:val="18"/>
        </w:rPr>
        <w:t xml:space="preserve">across 1,686 STEM seminars in </w:t>
      </w:r>
      <w:r w:rsidR="005E55C8" w:rsidRPr="00F27546">
        <w:rPr>
          <w:rFonts w:eastAsia="Times New Roman" w:cs="Times New Roman"/>
          <w:sz w:val="18"/>
          <w:szCs w:val="18"/>
        </w:rPr>
        <w:t xml:space="preserve">our analytic </w:t>
      </w:r>
      <w:r w:rsidRPr="00F27546">
        <w:rPr>
          <w:rFonts w:eastAsia="Times New Roman" w:cs="Times New Roman"/>
          <w:sz w:val="18"/>
          <w:szCs w:val="18"/>
        </w:rPr>
        <w:t>sample during the 2024–25 academic year, broken down by speaker race/ethnicity. The unit of observation is a speaker appearance (a speaker may appear in multiple seminars</w:t>
      </w:r>
      <w:r w:rsidR="00A20DB6" w:rsidRPr="00F27546">
        <w:rPr>
          <w:rFonts w:eastAsia="Times New Roman" w:cs="Times New Roman"/>
          <w:sz w:val="18"/>
          <w:szCs w:val="18"/>
        </w:rPr>
        <w:t xml:space="preserve"> and would then be counted repeatedly here</w:t>
      </w:r>
      <w:r w:rsidRPr="00F27546">
        <w:rPr>
          <w:rFonts w:eastAsia="Times New Roman" w:cs="Times New Roman"/>
          <w:sz w:val="18"/>
          <w:szCs w:val="18"/>
        </w:rPr>
        <w:t>). Entries show the count and column percentage within each racial/ethnic group. Academic rank is as reported in public institutional profiles. Institutional affiliation categorizes speakers relative to the host department’s 2024 U.S. News &amp; World Report discipline-specific ranking. Higher-ranked (external) includes speakers from institutions ranked above the host; lower-ranked (external) includes those ranked below. Host institution includes speakers whose affiliation matches the seminar’s host university. Unranked includes speakers from international, industry, or other affiliations not in our ranking data.</w:t>
      </w:r>
      <w:r w:rsidR="00566B43">
        <w:rPr>
          <w:rFonts w:eastAsia="Times New Roman" w:cs="Times New Roman"/>
          <w:sz w:val="18"/>
          <w:szCs w:val="18"/>
        </w:rPr>
        <w:t xml:space="preserve"> </w:t>
      </w:r>
      <w:r w:rsidR="00566B43" w:rsidRPr="00566B43">
        <w:rPr>
          <w:rFonts w:eastAsia="Times New Roman" w:cs="Times New Roman"/>
          <w:sz w:val="18"/>
          <w:szCs w:val="18"/>
        </w:rPr>
        <w:t xml:space="preserve">At Institution in Peer Set includes speakers whose institutional affiliation is one of the approximately 40 peer departments ranked within </w:t>
      </w:r>
      <w:r w:rsidR="00566B43">
        <w:rPr>
          <w:rFonts w:eastAsia="Times New Roman" w:cs="Times New Roman"/>
          <w:sz w:val="18"/>
          <w:szCs w:val="18"/>
        </w:rPr>
        <w:t xml:space="preserve">+/- </w:t>
      </w:r>
      <w:r w:rsidR="00566B43" w:rsidRPr="00566B43">
        <w:rPr>
          <w:rFonts w:eastAsia="Times New Roman" w:cs="Times New Roman"/>
          <w:sz w:val="18"/>
          <w:szCs w:val="18"/>
        </w:rPr>
        <w:t>20 positions of the host department—the same set of institutions eligible for</w:t>
      </w:r>
      <w:r w:rsidR="00566B43">
        <w:rPr>
          <w:rFonts w:eastAsia="Times New Roman" w:cs="Times New Roman"/>
          <w:sz w:val="18"/>
          <w:szCs w:val="18"/>
        </w:rPr>
        <w:t xml:space="preserve"> </w:t>
      </w:r>
      <w:r w:rsidR="00566B43" w:rsidRPr="00566B43">
        <w:rPr>
          <w:rFonts w:eastAsia="Times New Roman" w:cs="Times New Roman"/>
          <w:sz w:val="18"/>
          <w:szCs w:val="18"/>
        </w:rPr>
        <w:t xml:space="preserve">inclusion in </w:t>
      </w:r>
      <w:r w:rsidR="00566B43">
        <w:rPr>
          <w:rFonts w:eastAsia="Times New Roman" w:cs="Times New Roman"/>
          <w:sz w:val="18"/>
          <w:szCs w:val="18"/>
        </w:rPr>
        <w:t>the</w:t>
      </w:r>
      <w:r w:rsidR="00566B43" w:rsidRPr="00566B43">
        <w:rPr>
          <w:rFonts w:eastAsia="Times New Roman" w:cs="Times New Roman"/>
          <w:sz w:val="18"/>
          <w:szCs w:val="18"/>
        </w:rPr>
        <w:t xml:space="preserve"> URM </w:t>
      </w:r>
      <w:r w:rsidR="006E0E97">
        <w:rPr>
          <w:rFonts w:eastAsia="Times New Roman" w:cs="Times New Roman"/>
          <w:sz w:val="18"/>
          <w:szCs w:val="18"/>
        </w:rPr>
        <w:t>directory</w:t>
      </w:r>
      <w:r w:rsidR="00566B43" w:rsidRPr="00566B43">
        <w:rPr>
          <w:rFonts w:eastAsia="Times New Roman" w:cs="Times New Roman"/>
          <w:sz w:val="18"/>
          <w:szCs w:val="18"/>
        </w:rPr>
        <w:t xml:space="preserve"> (see Table 3 in the main text). Not at Institution in Peer Set includes all remaining speakers (those at the host institution, at unranked institutions, or at ranked institutions outside the </w:t>
      </w:r>
      <w:r w:rsidR="00566B43">
        <w:rPr>
          <w:rFonts w:eastAsia="Times New Roman" w:cs="Times New Roman"/>
          <w:sz w:val="18"/>
          <w:szCs w:val="18"/>
        </w:rPr>
        <w:t>peer set</w:t>
      </w:r>
      <w:r w:rsidR="00566B43" w:rsidRPr="00566B43">
        <w:rPr>
          <w:rFonts w:eastAsia="Times New Roman" w:cs="Times New Roman"/>
          <w:sz w:val="18"/>
          <w:szCs w:val="18"/>
        </w:rPr>
        <w:t>.</w:t>
      </w:r>
      <w:r w:rsidR="00566B43">
        <w:rPr>
          <w:rFonts w:eastAsia="Times New Roman" w:cs="Times New Roman"/>
          <w:sz w:val="18"/>
          <w:szCs w:val="18"/>
        </w:rPr>
        <w:t xml:space="preserve"> </w:t>
      </w:r>
      <w:r w:rsidRPr="00F27546">
        <w:rPr>
          <w:rFonts w:eastAsia="Times New Roman" w:cs="Times New Roman"/>
          <w:sz w:val="18"/>
          <w:szCs w:val="18"/>
        </w:rPr>
        <w:t>Race/ethnicity and gender were coded using a multi-method approach combining facial recognition, name-based classification, and manual verification (see Methods section for details).</w:t>
      </w:r>
    </w:p>
    <w:p w14:paraId="31E66369" w14:textId="77777777" w:rsidR="009C31E8" w:rsidRDefault="00604A32">
      <w:r>
        <w:br w:type="page"/>
      </w:r>
    </w:p>
    <w:p w14:paraId="6E808E08" w14:textId="77777777" w:rsidR="00A47790" w:rsidRDefault="00A47790" w:rsidP="00A47790">
      <w:pPr>
        <w:pStyle w:val="Heading2"/>
      </w:pPr>
      <w:bookmarkStart w:id="28" w:name="_Toc235954550"/>
      <w:bookmarkStart w:id="29" w:name="_Toc240985912"/>
      <w:r>
        <w:lastRenderedPageBreak/>
        <w:t xml:space="preserve">Table S4. </w:t>
      </w:r>
      <w:r w:rsidR="00F97CFC">
        <w:t xml:space="preserve">Summary Statistics and </w:t>
      </w:r>
      <w:r>
        <w:t>Balance Checks (Full Randomized Sample)</w:t>
      </w:r>
      <w:bookmarkEnd w:id="28"/>
      <w:bookmarkEnd w:id="29"/>
    </w:p>
    <w:p w14:paraId="54D5AF68" w14:textId="77777777" w:rsidR="00A47790" w:rsidRDefault="00A47790" w:rsidP="00A47790">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00"/>
        <w:gridCol w:w="1500"/>
        <w:gridCol w:w="1500"/>
        <w:gridCol w:w="1660"/>
        <w:gridCol w:w="1500"/>
      </w:tblGrid>
      <w:tr w:rsidR="00A47790" w14:paraId="7D0C1A36" w14:textId="77777777" w:rsidTr="009C0AAA">
        <w:trPr>
          <w:jc w:val="center"/>
        </w:trPr>
        <w:tc>
          <w:tcPr>
            <w:tcW w:w="3200" w:type="dxa"/>
            <w:tcBorders>
              <w:left w:val="nil"/>
              <w:right w:val="nil"/>
            </w:tcBorders>
            <w:tcMar>
              <w:top w:w="20" w:type="dxa"/>
              <w:left w:w="40" w:type="dxa"/>
              <w:bottom w:w="20" w:type="dxa"/>
              <w:right w:w="40" w:type="dxa"/>
            </w:tcMar>
          </w:tcPr>
          <w:p w14:paraId="24B71534" w14:textId="77777777" w:rsidR="00A47790" w:rsidRDefault="00A47790" w:rsidP="009C0AAA">
            <w:pPr>
              <w:widowControl w:val="0"/>
              <w:spacing w:after="0" w:line="240" w:lineRule="exact"/>
              <w:jc w:val="center"/>
            </w:pPr>
            <w:r>
              <w:rPr>
                <w:rFonts w:eastAsia="Times New Roman" w:cs="Times New Roman"/>
                <w:b/>
                <w:bCs/>
                <w:sz w:val="20"/>
                <w:szCs w:val="20"/>
              </w:rPr>
              <w:t>Characteristic</w:t>
            </w:r>
          </w:p>
        </w:tc>
        <w:tc>
          <w:tcPr>
            <w:tcW w:w="1500" w:type="dxa"/>
            <w:tcBorders>
              <w:left w:val="nil"/>
              <w:right w:val="nil"/>
            </w:tcBorders>
            <w:tcMar>
              <w:top w:w="20" w:type="dxa"/>
              <w:left w:w="40" w:type="dxa"/>
              <w:bottom w:w="20" w:type="dxa"/>
              <w:right w:w="40" w:type="dxa"/>
            </w:tcMar>
          </w:tcPr>
          <w:p w14:paraId="1EB53F5D" w14:textId="77777777" w:rsidR="00A47790" w:rsidRDefault="00A47790" w:rsidP="009C0AAA">
            <w:pPr>
              <w:widowControl w:val="0"/>
              <w:spacing w:after="0" w:line="240" w:lineRule="exact"/>
              <w:jc w:val="center"/>
            </w:pPr>
            <w:r>
              <w:rPr>
                <w:rFonts w:eastAsia="Times New Roman" w:cs="Times New Roman"/>
                <w:b/>
                <w:bCs/>
                <w:sz w:val="20"/>
                <w:szCs w:val="20"/>
              </w:rPr>
              <w:t>Mean Across</w:t>
            </w:r>
          </w:p>
          <w:p w14:paraId="2A4C939A" w14:textId="77777777" w:rsidR="00A47790" w:rsidRDefault="00A47790" w:rsidP="009C0AAA">
            <w:pPr>
              <w:widowControl w:val="0"/>
              <w:spacing w:after="0" w:line="240" w:lineRule="exact"/>
              <w:jc w:val="center"/>
            </w:pPr>
            <w:r>
              <w:rPr>
                <w:rFonts w:eastAsia="Times New Roman" w:cs="Times New Roman"/>
                <w:b/>
                <w:bCs/>
                <w:sz w:val="20"/>
                <w:szCs w:val="20"/>
              </w:rPr>
              <w:t>Conditions</w:t>
            </w:r>
          </w:p>
        </w:tc>
        <w:tc>
          <w:tcPr>
            <w:tcW w:w="1500" w:type="dxa"/>
            <w:tcBorders>
              <w:left w:val="nil"/>
              <w:right w:val="nil"/>
            </w:tcBorders>
            <w:tcMar>
              <w:top w:w="20" w:type="dxa"/>
              <w:left w:w="40" w:type="dxa"/>
              <w:bottom w:w="20" w:type="dxa"/>
              <w:right w:w="40" w:type="dxa"/>
            </w:tcMar>
          </w:tcPr>
          <w:p w14:paraId="56C732FE" w14:textId="77777777" w:rsidR="00A47790" w:rsidRDefault="00A47790" w:rsidP="009C0AAA">
            <w:pPr>
              <w:widowControl w:val="0"/>
              <w:spacing w:after="0" w:line="240" w:lineRule="exact"/>
              <w:jc w:val="center"/>
            </w:pPr>
            <w:r>
              <w:rPr>
                <w:rFonts w:eastAsia="Times New Roman" w:cs="Times New Roman"/>
                <w:b/>
                <w:bCs/>
                <w:sz w:val="20"/>
                <w:szCs w:val="20"/>
              </w:rPr>
              <w:t xml:space="preserve">Mean in </w:t>
            </w:r>
            <w:r w:rsidR="006E0E97">
              <w:rPr>
                <w:rFonts w:eastAsia="Times New Roman" w:cs="Times New Roman"/>
                <w:b/>
                <w:bCs/>
                <w:sz w:val="20"/>
                <w:szCs w:val="20"/>
              </w:rPr>
              <w:t>Directory</w:t>
            </w:r>
          </w:p>
          <w:p w14:paraId="32FC0F05" w14:textId="77777777" w:rsidR="00A47790" w:rsidRDefault="00A47790" w:rsidP="009C0AAA">
            <w:pPr>
              <w:widowControl w:val="0"/>
              <w:spacing w:after="0" w:line="240" w:lineRule="exact"/>
              <w:jc w:val="center"/>
            </w:pPr>
            <w:r>
              <w:rPr>
                <w:rFonts w:eastAsia="Times New Roman" w:cs="Times New Roman"/>
                <w:b/>
                <w:bCs/>
                <w:sz w:val="20"/>
                <w:szCs w:val="20"/>
              </w:rPr>
              <w:t>Control</w:t>
            </w:r>
          </w:p>
        </w:tc>
        <w:tc>
          <w:tcPr>
            <w:tcW w:w="1660" w:type="dxa"/>
            <w:tcBorders>
              <w:left w:val="nil"/>
              <w:right w:val="nil"/>
            </w:tcBorders>
            <w:tcMar>
              <w:top w:w="20" w:type="dxa"/>
              <w:left w:w="40" w:type="dxa"/>
              <w:bottom w:w="20" w:type="dxa"/>
              <w:right w:w="40" w:type="dxa"/>
            </w:tcMar>
          </w:tcPr>
          <w:p w14:paraId="0AD8F701" w14:textId="77777777" w:rsidR="00A47790" w:rsidRDefault="00A47790" w:rsidP="009C0AAA">
            <w:pPr>
              <w:widowControl w:val="0"/>
              <w:spacing w:after="0" w:line="240" w:lineRule="exact"/>
              <w:jc w:val="center"/>
            </w:pPr>
            <w:r>
              <w:rPr>
                <w:rFonts w:eastAsia="Times New Roman" w:cs="Times New Roman"/>
                <w:b/>
                <w:bCs/>
                <w:sz w:val="20"/>
                <w:szCs w:val="20"/>
              </w:rPr>
              <w:t>Mean in URM</w:t>
            </w:r>
          </w:p>
          <w:p w14:paraId="4088A014" w14:textId="77777777" w:rsidR="00A47790" w:rsidRDefault="006E0E97" w:rsidP="009C0AAA">
            <w:pPr>
              <w:widowControl w:val="0"/>
              <w:spacing w:after="0" w:line="240" w:lineRule="exact"/>
              <w:jc w:val="center"/>
            </w:pPr>
            <w:r>
              <w:rPr>
                <w:rFonts w:eastAsia="Times New Roman" w:cs="Times New Roman"/>
                <w:b/>
                <w:bCs/>
                <w:sz w:val="20"/>
                <w:szCs w:val="20"/>
              </w:rPr>
              <w:t>Directory</w:t>
            </w:r>
            <w:r w:rsidR="00A47790">
              <w:rPr>
                <w:rFonts w:eastAsia="Times New Roman" w:cs="Times New Roman"/>
                <w:b/>
                <w:bCs/>
                <w:sz w:val="20"/>
                <w:szCs w:val="20"/>
              </w:rPr>
              <w:t xml:space="preserve"> Treatment</w:t>
            </w:r>
          </w:p>
        </w:tc>
        <w:tc>
          <w:tcPr>
            <w:tcW w:w="1500" w:type="dxa"/>
            <w:tcBorders>
              <w:left w:val="nil"/>
              <w:right w:val="nil"/>
            </w:tcBorders>
            <w:tcMar>
              <w:top w:w="20" w:type="dxa"/>
              <w:left w:w="40" w:type="dxa"/>
              <w:bottom w:w="20" w:type="dxa"/>
              <w:right w:w="40" w:type="dxa"/>
            </w:tcMar>
          </w:tcPr>
          <w:p w14:paraId="5471FA61" w14:textId="77777777" w:rsidR="00A47790" w:rsidRDefault="00A47790" w:rsidP="009C0AAA">
            <w:pPr>
              <w:widowControl w:val="0"/>
              <w:spacing w:after="0" w:line="240" w:lineRule="exact"/>
              <w:jc w:val="center"/>
            </w:pPr>
            <w:r>
              <w:rPr>
                <w:rFonts w:eastAsia="Times New Roman" w:cs="Times New Roman"/>
                <w:b/>
                <w:bCs/>
                <w:sz w:val="20"/>
                <w:szCs w:val="20"/>
              </w:rPr>
              <w:t>p-value</w:t>
            </w:r>
          </w:p>
          <w:p w14:paraId="339F3048" w14:textId="77777777" w:rsidR="00A47790" w:rsidRDefault="00A47790" w:rsidP="009C0AAA">
            <w:pPr>
              <w:widowControl w:val="0"/>
              <w:spacing w:after="0" w:line="240" w:lineRule="exact"/>
              <w:jc w:val="center"/>
            </w:pPr>
            <w:r>
              <w:rPr>
                <w:rFonts w:eastAsia="Times New Roman" w:cs="Times New Roman"/>
                <w:b/>
                <w:bCs/>
                <w:sz w:val="20"/>
                <w:szCs w:val="20"/>
              </w:rPr>
              <w:t>(RI)</w:t>
            </w:r>
          </w:p>
        </w:tc>
      </w:tr>
      <w:tr w:rsidR="00184F53" w14:paraId="1628D817" w14:textId="77777777" w:rsidTr="001B2270">
        <w:trPr>
          <w:trHeight w:val="288"/>
          <w:jc w:val="center"/>
        </w:trPr>
        <w:tc>
          <w:tcPr>
            <w:tcW w:w="9360" w:type="dxa"/>
            <w:gridSpan w:val="5"/>
            <w:tcBorders>
              <w:left w:val="nil"/>
              <w:right w:val="nil"/>
            </w:tcBorders>
            <w:tcMar>
              <w:top w:w="20" w:type="dxa"/>
              <w:left w:w="40" w:type="dxa"/>
              <w:bottom w:w="20" w:type="dxa"/>
              <w:right w:w="40" w:type="dxa"/>
            </w:tcMar>
          </w:tcPr>
          <w:p w14:paraId="54568493" w14:textId="77777777" w:rsidR="00184F53" w:rsidRDefault="00184F53" w:rsidP="009C0AAA">
            <w:pPr>
              <w:widowControl w:val="0"/>
              <w:spacing w:after="0" w:line="240" w:lineRule="exact"/>
              <w:jc w:val="center"/>
            </w:pPr>
            <w:r>
              <w:rPr>
                <w:rFonts w:eastAsia="Times New Roman" w:cs="Times New Roman"/>
                <w:b/>
                <w:bCs/>
                <w:sz w:val="20"/>
                <w:szCs w:val="20"/>
              </w:rPr>
              <w:t>Panel A: Department-Level Characteristics (N = 568)</w:t>
            </w:r>
          </w:p>
        </w:tc>
      </w:tr>
      <w:tr w:rsidR="00A47790" w14:paraId="795CC12B"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37F6B848" w14:textId="77777777" w:rsidR="00A47790" w:rsidRDefault="00A47790" w:rsidP="009C0AAA">
            <w:pPr>
              <w:widowControl w:val="0"/>
              <w:spacing w:after="0" w:line="240" w:lineRule="exact"/>
            </w:pPr>
            <w:r>
              <w:rPr>
                <w:rFonts w:eastAsia="Times New Roman" w:cs="Times New Roman"/>
                <w:sz w:val="20"/>
                <w:szCs w:val="20"/>
              </w:rPr>
              <w:t># of Seminars Hosted by Department</w:t>
            </w:r>
          </w:p>
        </w:tc>
        <w:tc>
          <w:tcPr>
            <w:tcW w:w="1500" w:type="dxa"/>
            <w:tcBorders>
              <w:top w:val="nil"/>
              <w:left w:val="nil"/>
              <w:bottom w:val="nil"/>
              <w:right w:val="nil"/>
            </w:tcBorders>
            <w:tcMar>
              <w:top w:w="20" w:type="dxa"/>
              <w:left w:w="40" w:type="dxa"/>
              <w:bottom w:w="20" w:type="dxa"/>
              <w:right w:w="40" w:type="dxa"/>
            </w:tcMar>
          </w:tcPr>
          <w:p w14:paraId="0F087867" w14:textId="77777777" w:rsidR="00A47790" w:rsidRDefault="00A47790" w:rsidP="009C0AAA">
            <w:pPr>
              <w:widowControl w:val="0"/>
              <w:spacing w:after="0" w:line="240" w:lineRule="exact"/>
              <w:jc w:val="center"/>
            </w:pPr>
            <w:r>
              <w:rPr>
                <w:rFonts w:eastAsia="Times New Roman" w:cs="Times New Roman"/>
                <w:sz w:val="20"/>
                <w:szCs w:val="20"/>
              </w:rPr>
              <w:t>3.31 (3.74)</w:t>
            </w:r>
          </w:p>
        </w:tc>
        <w:tc>
          <w:tcPr>
            <w:tcW w:w="1500" w:type="dxa"/>
            <w:tcBorders>
              <w:top w:val="nil"/>
              <w:left w:val="nil"/>
              <w:bottom w:val="nil"/>
              <w:right w:val="nil"/>
            </w:tcBorders>
            <w:tcMar>
              <w:top w:w="20" w:type="dxa"/>
              <w:left w:w="40" w:type="dxa"/>
              <w:bottom w:w="20" w:type="dxa"/>
              <w:right w:w="40" w:type="dxa"/>
            </w:tcMar>
          </w:tcPr>
          <w:p w14:paraId="52FFBD84" w14:textId="77777777" w:rsidR="00A47790" w:rsidRDefault="00A47790" w:rsidP="009C0AAA">
            <w:pPr>
              <w:widowControl w:val="0"/>
              <w:spacing w:after="0" w:line="240" w:lineRule="exact"/>
              <w:jc w:val="center"/>
            </w:pPr>
            <w:r>
              <w:rPr>
                <w:rFonts w:eastAsia="Times New Roman" w:cs="Times New Roman"/>
                <w:sz w:val="20"/>
                <w:szCs w:val="20"/>
              </w:rPr>
              <w:t>3.32 (3.74)</w:t>
            </w:r>
          </w:p>
        </w:tc>
        <w:tc>
          <w:tcPr>
            <w:tcW w:w="1660" w:type="dxa"/>
            <w:tcBorders>
              <w:top w:val="nil"/>
              <w:left w:val="nil"/>
              <w:bottom w:val="nil"/>
              <w:right w:val="nil"/>
            </w:tcBorders>
            <w:tcMar>
              <w:top w:w="20" w:type="dxa"/>
              <w:left w:w="40" w:type="dxa"/>
              <w:bottom w:w="20" w:type="dxa"/>
              <w:right w:w="40" w:type="dxa"/>
            </w:tcMar>
          </w:tcPr>
          <w:p w14:paraId="38165056" w14:textId="77777777" w:rsidR="00A47790" w:rsidRDefault="00A47790" w:rsidP="009C0AAA">
            <w:pPr>
              <w:widowControl w:val="0"/>
              <w:spacing w:after="0" w:line="240" w:lineRule="exact"/>
              <w:jc w:val="center"/>
            </w:pPr>
            <w:r>
              <w:rPr>
                <w:rFonts w:eastAsia="Times New Roman" w:cs="Times New Roman"/>
                <w:sz w:val="20"/>
                <w:szCs w:val="20"/>
              </w:rPr>
              <w:t>3.30 (3.75)</w:t>
            </w:r>
          </w:p>
        </w:tc>
        <w:tc>
          <w:tcPr>
            <w:tcW w:w="1500" w:type="dxa"/>
            <w:tcBorders>
              <w:top w:val="nil"/>
              <w:left w:val="nil"/>
              <w:bottom w:val="nil"/>
              <w:right w:val="nil"/>
            </w:tcBorders>
            <w:tcMar>
              <w:top w:w="20" w:type="dxa"/>
              <w:left w:w="40" w:type="dxa"/>
              <w:bottom w:w="20" w:type="dxa"/>
              <w:right w:w="40" w:type="dxa"/>
            </w:tcMar>
          </w:tcPr>
          <w:p w14:paraId="4B14D5D9" w14:textId="77777777" w:rsidR="00A47790" w:rsidRDefault="00A47790" w:rsidP="009C0AAA">
            <w:pPr>
              <w:widowControl w:val="0"/>
              <w:spacing w:after="0" w:line="240" w:lineRule="exact"/>
              <w:jc w:val="center"/>
            </w:pPr>
            <w:r>
              <w:rPr>
                <w:rFonts w:eastAsia="Times New Roman" w:cs="Times New Roman"/>
                <w:sz w:val="20"/>
                <w:szCs w:val="20"/>
              </w:rPr>
              <w:t>0.885</w:t>
            </w:r>
          </w:p>
        </w:tc>
      </w:tr>
      <w:tr w:rsidR="00A47790" w14:paraId="342C41D1"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766B7891" w14:textId="77777777" w:rsidR="00A47790" w:rsidRDefault="00A47790" w:rsidP="009C0AAA">
            <w:pPr>
              <w:widowControl w:val="0"/>
              <w:spacing w:after="0" w:line="240" w:lineRule="exact"/>
            </w:pPr>
            <w:r>
              <w:rPr>
                <w:rFonts w:eastAsia="Times New Roman" w:cs="Times New Roman"/>
                <w:sz w:val="20"/>
                <w:szCs w:val="20"/>
              </w:rPr>
              <w:t>Chemistry Department</w:t>
            </w:r>
          </w:p>
        </w:tc>
        <w:tc>
          <w:tcPr>
            <w:tcW w:w="1500" w:type="dxa"/>
            <w:tcBorders>
              <w:top w:val="nil"/>
              <w:left w:val="nil"/>
              <w:bottom w:val="nil"/>
              <w:right w:val="nil"/>
            </w:tcBorders>
            <w:tcMar>
              <w:top w:w="20" w:type="dxa"/>
              <w:left w:w="40" w:type="dxa"/>
              <w:bottom w:w="20" w:type="dxa"/>
              <w:right w:w="40" w:type="dxa"/>
            </w:tcMar>
          </w:tcPr>
          <w:p w14:paraId="13FD4CE3" w14:textId="77777777" w:rsidR="00A47790" w:rsidRDefault="00A47790" w:rsidP="009C0AAA">
            <w:pPr>
              <w:widowControl w:val="0"/>
              <w:spacing w:after="0" w:line="240" w:lineRule="exact"/>
              <w:jc w:val="center"/>
            </w:pPr>
            <w:r>
              <w:rPr>
                <w:rFonts w:eastAsia="Times New Roman" w:cs="Times New Roman"/>
                <w:sz w:val="20"/>
                <w:szCs w:val="20"/>
              </w:rPr>
              <w:t>22.54%</w:t>
            </w:r>
          </w:p>
        </w:tc>
        <w:tc>
          <w:tcPr>
            <w:tcW w:w="1500" w:type="dxa"/>
            <w:tcBorders>
              <w:top w:val="nil"/>
              <w:left w:val="nil"/>
              <w:bottom w:val="nil"/>
              <w:right w:val="nil"/>
            </w:tcBorders>
            <w:tcMar>
              <w:top w:w="20" w:type="dxa"/>
              <w:left w:w="40" w:type="dxa"/>
              <w:bottom w:w="20" w:type="dxa"/>
              <w:right w:w="40" w:type="dxa"/>
            </w:tcMar>
          </w:tcPr>
          <w:p w14:paraId="777B5DD4" w14:textId="77777777" w:rsidR="00A47790" w:rsidRDefault="00A47790" w:rsidP="009C0AAA">
            <w:pPr>
              <w:widowControl w:val="0"/>
              <w:spacing w:after="0" w:line="240" w:lineRule="exact"/>
              <w:jc w:val="center"/>
            </w:pPr>
            <w:r>
              <w:rPr>
                <w:rFonts w:eastAsia="Times New Roman" w:cs="Times New Roman"/>
                <w:sz w:val="20"/>
                <w:szCs w:val="20"/>
              </w:rPr>
              <w:t>19.58%</w:t>
            </w:r>
          </w:p>
        </w:tc>
        <w:tc>
          <w:tcPr>
            <w:tcW w:w="1660" w:type="dxa"/>
            <w:tcBorders>
              <w:top w:val="nil"/>
              <w:left w:val="nil"/>
              <w:bottom w:val="nil"/>
              <w:right w:val="nil"/>
            </w:tcBorders>
            <w:tcMar>
              <w:top w:w="20" w:type="dxa"/>
              <w:left w:w="40" w:type="dxa"/>
              <w:bottom w:w="20" w:type="dxa"/>
              <w:right w:w="40" w:type="dxa"/>
            </w:tcMar>
          </w:tcPr>
          <w:p w14:paraId="52CB8527" w14:textId="77777777" w:rsidR="00A47790" w:rsidRDefault="00A47790" w:rsidP="009C0AAA">
            <w:pPr>
              <w:widowControl w:val="0"/>
              <w:spacing w:after="0" w:line="240" w:lineRule="exact"/>
              <w:jc w:val="center"/>
            </w:pPr>
            <w:r>
              <w:rPr>
                <w:rFonts w:eastAsia="Times New Roman" w:cs="Times New Roman"/>
                <w:sz w:val="20"/>
                <w:szCs w:val="20"/>
              </w:rPr>
              <w:t>25.53%</w:t>
            </w:r>
          </w:p>
        </w:tc>
        <w:tc>
          <w:tcPr>
            <w:tcW w:w="1500" w:type="dxa"/>
            <w:tcBorders>
              <w:top w:val="nil"/>
              <w:left w:val="nil"/>
              <w:bottom w:val="nil"/>
              <w:right w:val="nil"/>
            </w:tcBorders>
            <w:tcMar>
              <w:top w:w="20" w:type="dxa"/>
              <w:left w:w="40" w:type="dxa"/>
              <w:bottom w:w="20" w:type="dxa"/>
              <w:right w:w="40" w:type="dxa"/>
            </w:tcMar>
          </w:tcPr>
          <w:p w14:paraId="64BFFBD0" w14:textId="77777777" w:rsidR="00A47790" w:rsidRDefault="00A47790" w:rsidP="009C0AAA">
            <w:pPr>
              <w:widowControl w:val="0"/>
              <w:spacing w:after="0" w:line="240" w:lineRule="exact"/>
              <w:jc w:val="center"/>
            </w:pPr>
            <w:r>
              <w:rPr>
                <w:rFonts w:eastAsia="Times New Roman" w:cs="Times New Roman"/>
                <w:sz w:val="20"/>
                <w:szCs w:val="20"/>
              </w:rPr>
              <w:t>0.097†</w:t>
            </w:r>
          </w:p>
        </w:tc>
      </w:tr>
      <w:tr w:rsidR="00A47790" w14:paraId="0BBD31F5"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20E5ADF1" w14:textId="77777777" w:rsidR="00A47790" w:rsidRDefault="00A47790" w:rsidP="009C0AAA">
            <w:pPr>
              <w:widowControl w:val="0"/>
              <w:spacing w:after="0" w:line="240" w:lineRule="exact"/>
            </w:pPr>
            <w:r>
              <w:rPr>
                <w:rFonts w:eastAsia="Times New Roman" w:cs="Times New Roman"/>
                <w:sz w:val="20"/>
                <w:szCs w:val="20"/>
              </w:rPr>
              <w:t>Computer Science Department</w:t>
            </w:r>
          </w:p>
        </w:tc>
        <w:tc>
          <w:tcPr>
            <w:tcW w:w="1500" w:type="dxa"/>
            <w:tcBorders>
              <w:top w:val="nil"/>
              <w:left w:val="nil"/>
              <w:bottom w:val="nil"/>
              <w:right w:val="nil"/>
            </w:tcBorders>
            <w:tcMar>
              <w:top w:w="20" w:type="dxa"/>
              <w:left w:w="40" w:type="dxa"/>
              <w:bottom w:w="20" w:type="dxa"/>
              <w:right w:w="40" w:type="dxa"/>
            </w:tcMar>
          </w:tcPr>
          <w:p w14:paraId="264EC72D" w14:textId="77777777" w:rsidR="00A47790" w:rsidRDefault="00A47790" w:rsidP="009C0AAA">
            <w:pPr>
              <w:widowControl w:val="0"/>
              <w:spacing w:after="0" w:line="240" w:lineRule="exact"/>
              <w:jc w:val="center"/>
            </w:pPr>
            <w:r>
              <w:rPr>
                <w:rFonts w:eastAsia="Times New Roman" w:cs="Times New Roman"/>
                <w:sz w:val="20"/>
                <w:szCs w:val="20"/>
              </w:rPr>
              <w:t>16.55%</w:t>
            </w:r>
          </w:p>
        </w:tc>
        <w:tc>
          <w:tcPr>
            <w:tcW w:w="1500" w:type="dxa"/>
            <w:tcBorders>
              <w:top w:val="nil"/>
              <w:left w:val="nil"/>
              <w:bottom w:val="nil"/>
              <w:right w:val="nil"/>
            </w:tcBorders>
            <w:tcMar>
              <w:top w:w="20" w:type="dxa"/>
              <w:left w:w="40" w:type="dxa"/>
              <w:bottom w:w="20" w:type="dxa"/>
              <w:right w:w="40" w:type="dxa"/>
            </w:tcMar>
          </w:tcPr>
          <w:p w14:paraId="373BCDE8" w14:textId="77777777" w:rsidR="00A47790" w:rsidRDefault="00A47790" w:rsidP="009C0AAA">
            <w:pPr>
              <w:widowControl w:val="0"/>
              <w:spacing w:after="0" w:line="240" w:lineRule="exact"/>
              <w:jc w:val="center"/>
            </w:pPr>
            <w:r>
              <w:rPr>
                <w:rFonts w:eastAsia="Times New Roman" w:cs="Times New Roman"/>
                <w:sz w:val="20"/>
                <w:szCs w:val="20"/>
              </w:rPr>
              <w:t>18.18%</w:t>
            </w:r>
          </w:p>
        </w:tc>
        <w:tc>
          <w:tcPr>
            <w:tcW w:w="1660" w:type="dxa"/>
            <w:tcBorders>
              <w:top w:val="nil"/>
              <w:left w:val="nil"/>
              <w:bottom w:val="nil"/>
              <w:right w:val="nil"/>
            </w:tcBorders>
            <w:tcMar>
              <w:top w:w="20" w:type="dxa"/>
              <w:left w:w="40" w:type="dxa"/>
              <w:bottom w:w="20" w:type="dxa"/>
              <w:right w:w="40" w:type="dxa"/>
            </w:tcMar>
          </w:tcPr>
          <w:p w14:paraId="0C571ED7" w14:textId="77777777" w:rsidR="00A47790" w:rsidRDefault="00A47790" w:rsidP="009C0AAA">
            <w:pPr>
              <w:widowControl w:val="0"/>
              <w:spacing w:after="0" w:line="240" w:lineRule="exact"/>
              <w:jc w:val="center"/>
            </w:pPr>
            <w:r>
              <w:rPr>
                <w:rFonts w:eastAsia="Times New Roman" w:cs="Times New Roman"/>
                <w:sz w:val="20"/>
                <w:szCs w:val="20"/>
              </w:rPr>
              <w:t>14.89%</w:t>
            </w:r>
          </w:p>
        </w:tc>
        <w:tc>
          <w:tcPr>
            <w:tcW w:w="1500" w:type="dxa"/>
            <w:tcBorders>
              <w:top w:val="nil"/>
              <w:left w:val="nil"/>
              <w:bottom w:val="nil"/>
              <w:right w:val="nil"/>
            </w:tcBorders>
            <w:tcMar>
              <w:top w:w="20" w:type="dxa"/>
              <w:left w:w="40" w:type="dxa"/>
              <w:bottom w:w="20" w:type="dxa"/>
              <w:right w:w="40" w:type="dxa"/>
            </w:tcMar>
          </w:tcPr>
          <w:p w14:paraId="0546E49E" w14:textId="77777777" w:rsidR="00A47790" w:rsidRDefault="00A47790" w:rsidP="009C0AAA">
            <w:pPr>
              <w:widowControl w:val="0"/>
              <w:spacing w:after="0" w:line="240" w:lineRule="exact"/>
              <w:jc w:val="center"/>
            </w:pPr>
            <w:r>
              <w:rPr>
                <w:rFonts w:eastAsia="Times New Roman" w:cs="Times New Roman"/>
                <w:sz w:val="20"/>
                <w:szCs w:val="20"/>
              </w:rPr>
              <w:t>0.298</w:t>
            </w:r>
          </w:p>
        </w:tc>
      </w:tr>
      <w:tr w:rsidR="00A47790" w14:paraId="4B184C3E"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74322C16" w14:textId="77777777" w:rsidR="00A47790" w:rsidRDefault="00A47790" w:rsidP="009C0AAA">
            <w:pPr>
              <w:widowControl w:val="0"/>
              <w:spacing w:after="0" w:line="240" w:lineRule="exact"/>
            </w:pPr>
            <w:r>
              <w:rPr>
                <w:rFonts w:eastAsia="Times New Roman" w:cs="Times New Roman"/>
                <w:sz w:val="20"/>
                <w:szCs w:val="20"/>
              </w:rPr>
              <w:t>Mathematics Department</w:t>
            </w:r>
          </w:p>
        </w:tc>
        <w:tc>
          <w:tcPr>
            <w:tcW w:w="1500" w:type="dxa"/>
            <w:tcBorders>
              <w:top w:val="nil"/>
              <w:left w:val="nil"/>
              <w:bottom w:val="nil"/>
              <w:right w:val="nil"/>
            </w:tcBorders>
            <w:tcMar>
              <w:top w:w="20" w:type="dxa"/>
              <w:left w:w="40" w:type="dxa"/>
              <w:bottom w:w="20" w:type="dxa"/>
              <w:right w:w="40" w:type="dxa"/>
            </w:tcMar>
          </w:tcPr>
          <w:p w14:paraId="43D24F03" w14:textId="77777777" w:rsidR="00A47790" w:rsidRDefault="00A47790" w:rsidP="009C0AAA">
            <w:pPr>
              <w:widowControl w:val="0"/>
              <w:spacing w:after="0" w:line="240" w:lineRule="exact"/>
              <w:jc w:val="center"/>
            </w:pPr>
            <w:r>
              <w:rPr>
                <w:rFonts w:eastAsia="Times New Roman" w:cs="Times New Roman"/>
                <w:sz w:val="20"/>
                <w:szCs w:val="20"/>
              </w:rPr>
              <w:t>24.12%</w:t>
            </w:r>
          </w:p>
        </w:tc>
        <w:tc>
          <w:tcPr>
            <w:tcW w:w="1500" w:type="dxa"/>
            <w:tcBorders>
              <w:top w:val="nil"/>
              <w:left w:val="nil"/>
              <w:bottom w:val="nil"/>
              <w:right w:val="nil"/>
            </w:tcBorders>
            <w:tcMar>
              <w:top w:w="20" w:type="dxa"/>
              <w:left w:w="40" w:type="dxa"/>
              <w:bottom w:w="20" w:type="dxa"/>
              <w:right w:w="40" w:type="dxa"/>
            </w:tcMar>
          </w:tcPr>
          <w:p w14:paraId="762E0C37" w14:textId="77777777" w:rsidR="00A47790" w:rsidRDefault="00A47790" w:rsidP="009C0AAA">
            <w:pPr>
              <w:widowControl w:val="0"/>
              <w:spacing w:after="0" w:line="240" w:lineRule="exact"/>
              <w:jc w:val="center"/>
            </w:pPr>
            <w:r>
              <w:rPr>
                <w:rFonts w:eastAsia="Times New Roman" w:cs="Times New Roman"/>
                <w:sz w:val="20"/>
                <w:szCs w:val="20"/>
              </w:rPr>
              <w:t>25.52%</w:t>
            </w:r>
          </w:p>
        </w:tc>
        <w:tc>
          <w:tcPr>
            <w:tcW w:w="1660" w:type="dxa"/>
            <w:tcBorders>
              <w:top w:val="nil"/>
              <w:left w:val="nil"/>
              <w:bottom w:val="nil"/>
              <w:right w:val="nil"/>
            </w:tcBorders>
            <w:tcMar>
              <w:top w:w="20" w:type="dxa"/>
              <w:left w:w="40" w:type="dxa"/>
              <w:bottom w:w="20" w:type="dxa"/>
              <w:right w:w="40" w:type="dxa"/>
            </w:tcMar>
          </w:tcPr>
          <w:p w14:paraId="5F9789EC" w14:textId="77777777" w:rsidR="00A47790" w:rsidRDefault="00A47790" w:rsidP="009C0AAA">
            <w:pPr>
              <w:widowControl w:val="0"/>
              <w:spacing w:after="0" w:line="240" w:lineRule="exact"/>
              <w:jc w:val="center"/>
            </w:pPr>
            <w:r>
              <w:rPr>
                <w:rFonts w:eastAsia="Times New Roman" w:cs="Times New Roman"/>
                <w:sz w:val="20"/>
                <w:szCs w:val="20"/>
              </w:rPr>
              <w:t>22.70%</w:t>
            </w:r>
          </w:p>
        </w:tc>
        <w:tc>
          <w:tcPr>
            <w:tcW w:w="1500" w:type="dxa"/>
            <w:tcBorders>
              <w:top w:val="nil"/>
              <w:left w:val="nil"/>
              <w:bottom w:val="nil"/>
              <w:right w:val="nil"/>
            </w:tcBorders>
            <w:tcMar>
              <w:top w:w="20" w:type="dxa"/>
              <w:left w:w="40" w:type="dxa"/>
              <w:bottom w:w="20" w:type="dxa"/>
              <w:right w:w="40" w:type="dxa"/>
            </w:tcMar>
          </w:tcPr>
          <w:p w14:paraId="53930AF5" w14:textId="77777777" w:rsidR="00A47790" w:rsidRDefault="00A47790" w:rsidP="009C0AAA">
            <w:pPr>
              <w:widowControl w:val="0"/>
              <w:spacing w:after="0" w:line="240" w:lineRule="exact"/>
              <w:jc w:val="center"/>
            </w:pPr>
            <w:r>
              <w:rPr>
                <w:rFonts w:eastAsia="Times New Roman" w:cs="Times New Roman"/>
                <w:sz w:val="20"/>
                <w:szCs w:val="20"/>
              </w:rPr>
              <w:t>0.423</w:t>
            </w:r>
          </w:p>
        </w:tc>
      </w:tr>
      <w:tr w:rsidR="00A47790" w14:paraId="3131F3C7"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7E31CE4C" w14:textId="77777777" w:rsidR="00A47790" w:rsidRDefault="00A47790" w:rsidP="009C0AAA">
            <w:pPr>
              <w:widowControl w:val="0"/>
              <w:spacing w:after="0" w:line="240" w:lineRule="exact"/>
            </w:pPr>
            <w:r>
              <w:rPr>
                <w:rFonts w:eastAsia="Times New Roman" w:cs="Times New Roman"/>
                <w:sz w:val="20"/>
                <w:szCs w:val="20"/>
              </w:rPr>
              <w:t>Mechanical Engineering Department</w:t>
            </w:r>
          </w:p>
        </w:tc>
        <w:tc>
          <w:tcPr>
            <w:tcW w:w="1500" w:type="dxa"/>
            <w:tcBorders>
              <w:top w:val="nil"/>
              <w:left w:val="nil"/>
              <w:bottom w:val="nil"/>
              <w:right w:val="nil"/>
            </w:tcBorders>
            <w:tcMar>
              <w:top w:w="20" w:type="dxa"/>
              <w:left w:w="40" w:type="dxa"/>
              <w:bottom w:w="20" w:type="dxa"/>
              <w:right w:w="40" w:type="dxa"/>
            </w:tcMar>
          </w:tcPr>
          <w:p w14:paraId="57C42967" w14:textId="77777777" w:rsidR="00A47790" w:rsidRDefault="00A47790" w:rsidP="009C0AAA">
            <w:pPr>
              <w:widowControl w:val="0"/>
              <w:spacing w:after="0" w:line="240" w:lineRule="exact"/>
              <w:jc w:val="center"/>
            </w:pPr>
            <w:r>
              <w:rPr>
                <w:rFonts w:eastAsia="Times New Roman" w:cs="Times New Roman"/>
                <w:sz w:val="20"/>
                <w:szCs w:val="20"/>
              </w:rPr>
              <w:t>13.91%</w:t>
            </w:r>
          </w:p>
        </w:tc>
        <w:tc>
          <w:tcPr>
            <w:tcW w:w="1500" w:type="dxa"/>
            <w:tcBorders>
              <w:top w:val="nil"/>
              <w:left w:val="nil"/>
              <w:bottom w:val="nil"/>
              <w:right w:val="nil"/>
            </w:tcBorders>
            <w:tcMar>
              <w:top w:w="20" w:type="dxa"/>
              <w:left w:w="40" w:type="dxa"/>
              <w:bottom w:w="20" w:type="dxa"/>
              <w:right w:w="40" w:type="dxa"/>
            </w:tcMar>
          </w:tcPr>
          <w:p w14:paraId="1B752E8F" w14:textId="77777777" w:rsidR="00A47790" w:rsidRDefault="00A47790" w:rsidP="009C0AAA">
            <w:pPr>
              <w:widowControl w:val="0"/>
              <w:spacing w:after="0" w:line="240" w:lineRule="exact"/>
              <w:jc w:val="center"/>
            </w:pPr>
            <w:r>
              <w:rPr>
                <w:rFonts w:eastAsia="Times New Roman" w:cs="Times New Roman"/>
                <w:sz w:val="20"/>
                <w:szCs w:val="20"/>
              </w:rPr>
              <w:t>13.29%</w:t>
            </w:r>
          </w:p>
        </w:tc>
        <w:tc>
          <w:tcPr>
            <w:tcW w:w="1660" w:type="dxa"/>
            <w:tcBorders>
              <w:top w:val="nil"/>
              <w:left w:val="nil"/>
              <w:bottom w:val="nil"/>
              <w:right w:val="nil"/>
            </w:tcBorders>
            <w:tcMar>
              <w:top w:w="20" w:type="dxa"/>
              <w:left w:w="40" w:type="dxa"/>
              <w:bottom w:w="20" w:type="dxa"/>
              <w:right w:w="40" w:type="dxa"/>
            </w:tcMar>
          </w:tcPr>
          <w:p w14:paraId="7987EB21" w14:textId="77777777" w:rsidR="00A47790" w:rsidRDefault="00A47790" w:rsidP="009C0AAA">
            <w:pPr>
              <w:widowControl w:val="0"/>
              <w:spacing w:after="0" w:line="240" w:lineRule="exact"/>
              <w:jc w:val="center"/>
            </w:pPr>
            <w:r>
              <w:rPr>
                <w:rFonts w:eastAsia="Times New Roman" w:cs="Times New Roman"/>
                <w:sz w:val="20"/>
                <w:szCs w:val="20"/>
              </w:rPr>
              <w:t>14.54%</w:t>
            </w:r>
          </w:p>
        </w:tc>
        <w:tc>
          <w:tcPr>
            <w:tcW w:w="1500" w:type="dxa"/>
            <w:tcBorders>
              <w:top w:val="nil"/>
              <w:left w:val="nil"/>
              <w:bottom w:val="nil"/>
              <w:right w:val="nil"/>
            </w:tcBorders>
            <w:tcMar>
              <w:top w:w="20" w:type="dxa"/>
              <w:left w:w="40" w:type="dxa"/>
              <w:bottom w:w="20" w:type="dxa"/>
              <w:right w:w="40" w:type="dxa"/>
            </w:tcMar>
          </w:tcPr>
          <w:p w14:paraId="6E544041" w14:textId="77777777" w:rsidR="00A47790" w:rsidRDefault="00A47790" w:rsidP="009C0AAA">
            <w:pPr>
              <w:widowControl w:val="0"/>
              <w:spacing w:after="0" w:line="240" w:lineRule="exact"/>
              <w:jc w:val="center"/>
            </w:pPr>
            <w:r>
              <w:rPr>
                <w:rFonts w:eastAsia="Times New Roman" w:cs="Times New Roman"/>
                <w:sz w:val="20"/>
                <w:szCs w:val="20"/>
              </w:rPr>
              <w:t>0.639</w:t>
            </w:r>
          </w:p>
        </w:tc>
      </w:tr>
      <w:tr w:rsidR="00A47790" w14:paraId="5D0D4FDD"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6461DE00" w14:textId="77777777" w:rsidR="00A47790" w:rsidRDefault="00A47790" w:rsidP="009C0AAA">
            <w:pPr>
              <w:widowControl w:val="0"/>
              <w:spacing w:after="0" w:line="240" w:lineRule="exact"/>
            </w:pPr>
            <w:r>
              <w:rPr>
                <w:rFonts w:eastAsia="Times New Roman" w:cs="Times New Roman"/>
                <w:sz w:val="20"/>
                <w:szCs w:val="20"/>
              </w:rPr>
              <w:t>Physics Department</w:t>
            </w:r>
          </w:p>
        </w:tc>
        <w:tc>
          <w:tcPr>
            <w:tcW w:w="1500" w:type="dxa"/>
            <w:tcBorders>
              <w:top w:val="nil"/>
              <w:left w:val="nil"/>
              <w:bottom w:val="nil"/>
              <w:right w:val="nil"/>
            </w:tcBorders>
            <w:tcMar>
              <w:top w:w="20" w:type="dxa"/>
              <w:left w:w="40" w:type="dxa"/>
              <w:bottom w:w="20" w:type="dxa"/>
              <w:right w:w="40" w:type="dxa"/>
            </w:tcMar>
          </w:tcPr>
          <w:p w14:paraId="198E957F" w14:textId="77777777" w:rsidR="00A47790" w:rsidRDefault="00A47790" w:rsidP="009C0AAA">
            <w:pPr>
              <w:widowControl w:val="0"/>
              <w:spacing w:after="0" w:line="240" w:lineRule="exact"/>
              <w:jc w:val="center"/>
            </w:pPr>
            <w:r>
              <w:rPr>
                <w:rFonts w:eastAsia="Times New Roman" w:cs="Times New Roman"/>
                <w:sz w:val="20"/>
                <w:szCs w:val="20"/>
              </w:rPr>
              <w:t>22.89%</w:t>
            </w:r>
          </w:p>
        </w:tc>
        <w:tc>
          <w:tcPr>
            <w:tcW w:w="1500" w:type="dxa"/>
            <w:tcBorders>
              <w:top w:val="nil"/>
              <w:left w:val="nil"/>
              <w:bottom w:val="nil"/>
              <w:right w:val="nil"/>
            </w:tcBorders>
            <w:tcMar>
              <w:top w:w="20" w:type="dxa"/>
              <w:left w:w="40" w:type="dxa"/>
              <w:bottom w:w="20" w:type="dxa"/>
              <w:right w:w="40" w:type="dxa"/>
            </w:tcMar>
          </w:tcPr>
          <w:p w14:paraId="0E09E768" w14:textId="77777777" w:rsidR="00A47790" w:rsidRDefault="00A47790" w:rsidP="009C0AAA">
            <w:pPr>
              <w:widowControl w:val="0"/>
              <w:spacing w:after="0" w:line="240" w:lineRule="exact"/>
              <w:jc w:val="center"/>
            </w:pPr>
            <w:r>
              <w:rPr>
                <w:rFonts w:eastAsia="Times New Roman" w:cs="Times New Roman"/>
                <w:sz w:val="20"/>
                <w:szCs w:val="20"/>
              </w:rPr>
              <w:t>23.43%</w:t>
            </w:r>
          </w:p>
        </w:tc>
        <w:tc>
          <w:tcPr>
            <w:tcW w:w="1660" w:type="dxa"/>
            <w:tcBorders>
              <w:top w:val="nil"/>
              <w:left w:val="nil"/>
              <w:bottom w:val="nil"/>
              <w:right w:val="nil"/>
            </w:tcBorders>
            <w:tcMar>
              <w:top w:w="20" w:type="dxa"/>
              <w:left w:w="40" w:type="dxa"/>
              <w:bottom w:w="20" w:type="dxa"/>
              <w:right w:w="40" w:type="dxa"/>
            </w:tcMar>
          </w:tcPr>
          <w:p w14:paraId="2CFF3216" w14:textId="77777777" w:rsidR="00A47790" w:rsidRDefault="00A47790" w:rsidP="009C0AAA">
            <w:pPr>
              <w:widowControl w:val="0"/>
              <w:spacing w:after="0" w:line="240" w:lineRule="exact"/>
              <w:jc w:val="center"/>
            </w:pPr>
            <w:r>
              <w:rPr>
                <w:rFonts w:eastAsia="Times New Roman" w:cs="Times New Roman"/>
                <w:sz w:val="20"/>
                <w:szCs w:val="20"/>
              </w:rPr>
              <w:t>22.34%</w:t>
            </w:r>
          </w:p>
        </w:tc>
        <w:tc>
          <w:tcPr>
            <w:tcW w:w="1500" w:type="dxa"/>
            <w:tcBorders>
              <w:top w:val="nil"/>
              <w:left w:val="nil"/>
              <w:bottom w:val="nil"/>
              <w:right w:val="nil"/>
            </w:tcBorders>
            <w:tcMar>
              <w:top w:w="20" w:type="dxa"/>
              <w:left w:w="40" w:type="dxa"/>
              <w:bottom w:w="20" w:type="dxa"/>
              <w:right w:w="40" w:type="dxa"/>
            </w:tcMar>
          </w:tcPr>
          <w:p w14:paraId="55313D66" w14:textId="77777777" w:rsidR="00A47790" w:rsidRDefault="00A47790" w:rsidP="009C0AAA">
            <w:pPr>
              <w:widowControl w:val="0"/>
              <w:spacing w:after="0" w:line="240" w:lineRule="exact"/>
              <w:jc w:val="center"/>
            </w:pPr>
            <w:r>
              <w:rPr>
                <w:rFonts w:eastAsia="Times New Roman" w:cs="Times New Roman"/>
                <w:sz w:val="20"/>
                <w:szCs w:val="20"/>
              </w:rPr>
              <w:t>0.747</w:t>
            </w:r>
          </w:p>
        </w:tc>
      </w:tr>
      <w:tr w:rsidR="00A47790" w14:paraId="750E60CC"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62BDBB02" w14:textId="77777777" w:rsidR="00A47790" w:rsidRDefault="00A47790" w:rsidP="009C0AAA">
            <w:pPr>
              <w:widowControl w:val="0"/>
              <w:spacing w:after="0" w:line="240" w:lineRule="exact"/>
            </w:pPr>
            <w:r>
              <w:rPr>
                <w:rFonts w:eastAsia="Times New Roman" w:cs="Times New Roman"/>
                <w:sz w:val="20"/>
                <w:szCs w:val="20"/>
              </w:rPr>
              <w:t>Number of Faculty in Department</w:t>
            </w:r>
          </w:p>
        </w:tc>
        <w:tc>
          <w:tcPr>
            <w:tcW w:w="1500" w:type="dxa"/>
            <w:tcBorders>
              <w:top w:val="nil"/>
              <w:left w:val="nil"/>
              <w:bottom w:val="nil"/>
              <w:right w:val="nil"/>
            </w:tcBorders>
            <w:tcMar>
              <w:top w:w="20" w:type="dxa"/>
              <w:left w:w="40" w:type="dxa"/>
              <w:bottom w:w="20" w:type="dxa"/>
              <w:right w:w="40" w:type="dxa"/>
            </w:tcMar>
          </w:tcPr>
          <w:p w14:paraId="23BC20E2" w14:textId="77777777" w:rsidR="00A47790" w:rsidRDefault="00A47790" w:rsidP="009C0AAA">
            <w:pPr>
              <w:widowControl w:val="0"/>
              <w:spacing w:after="0" w:line="240" w:lineRule="exact"/>
              <w:jc w:val="center"/>
            </w:pPr>
            <w:r>
              <w:rPr>
                <w:rFonts w:eastAsia="Times New Roman" w:cs="Times New Roman"/>
                <w:sz w:val="20"/>
                <w:szCs w:val="20"/>
              </w:rPr>
              <w:t>33.57 (17.82)</w:t>
            </w:r>
          </w:p>
        </w:tc>
        <w:tc>
          <w:tcPr>
            <w:tcW w:w="1500" w:type="dxa"/>
            <w:tcBorders>
              <w:top w:val="nil"/>
              <w:left w:val="nil"/>
              <w:bottom w:val="nil"/>
              <w:right w:val="nil"/>
            </w:tcBorders>
            <w:tcMar>
              <w:top w:w="20" w:type="dxa"/>
              <w:left w:w="40" w:type="dxa"/>
              <w:bottom w:w="20" w:type="dxa"/>
              <w:right w:w="40" w:type="dxa"/>
            </w:tcMar>
          </w:tcPr>
          <w:p w14:paraId="034639D3" w14:textId="77777777" w:rsidR="00A47790" w:rsidRDefault="00A47790" w:rsidP="009C0AAA">
            <w:pPr>
              <w:widowControl w:val="0"/>
              <w:spacing w:after="0" w:line="240" w:lineRule="exact"/>
              <w:jc w:val="center"/>
            </w:pPr>
            <w:r>
              <w:rPr>
                <w:rFonts w:eastAsia="Times New Roman" w:cs="Times New Roman"/>
                <w:sz w:val="20"/>
                <w:szCs w:val="20"/>
              </w:rPr>
              <w:t>32.42 (15.36)</w:t>
            </w:r>
          </w:p>
        </w:tc>
        <w:tc>
          <w:tcPr>
            <w:tcW w:w="1660" w:type="dxa"/>
            <w:tcBorders>
              <w:top w:val="nil"/>
              <w:left w:val="nil"/>
              <w:bottom w:val="nil"/>
              <w:right w:val="nil"/>
            </w:tcBorders>
            <w:tcMar>
              <w:top w:w="20" w:type="dxa"/>
              <w:left w:w="40" w:type="dxa"/>
              <w:bottom w:w="20" w:type="dxa"/>
              <w:right w:w="40" w:type="dxa"/>
            </w:tcMar>
          </w:tcPr>
          <w:p w14:paraId="3824FE36" w14:textId="77777777" w:rsidR="00A47790" w:rsidRDefault="00A47790" w:rsidP="009C0AAA">
            <w:pPr>
              <w:widowControl w:val="0"/>
              <w:spacing w:after="0" w:line="240" w:lineRule="exact"/>
              <w:jc w:val="center"/>
            </w:pPr>
            <w:r>
              <w:rPr>
                <w:rFonts w:eastAsia="Times New Roman" w:cs="Times New Roman"/>
                <w:sz w:val="20"/>
                <w:szCs w:val="20"/>
              </w:rPr>
              <w:t>34.73 (19.97)</w:t>
            </w:r>
          </w:p>
        </w:tc>
        <w:tc>
          <w:tcPr>
            <w:tcW w:w="1500" w:type="dxa"/>
            <w:tcBorders>
              <w:top w:val="nil"/>
              <w:left w:val="nil"/>
              <w:bottom w:val="nil"/>
              <w:right w:val="nil"/>
            </w:tcBorders>
            <w:tcMar>
              <w:top w:w="20" w:type="dxa"/>
              <w:left w:w="40" w:type="dxa"/>
              <w:bottom w:w="20" w:type="dxa"/>
              <w:right w:w="40" w:type="dxa"/>
            </w:tcMar>
          </w:tcPr>
          <w:p w14:paraId="7E393E0C" w14:textId="77777777" w:rsidR="00A47790" w:rsidRDefault="00A47790" w:rsidP="009C0AAA">
            <w:pPr>
              <w:widowControl w:val="0"/>
              <w:spacing w:after="0" w:line="240" w:lineRule="exact"/>
              <w:jc w:val="center"/>
            </w:pPr>
            <w:r>
              <w:rPr>
                <w:rFonts w:eastAsia="Times New Roman" w:cs="Times New Roman"/>
                <w:sz w:val="20"/>
                <w:szCs w:val="20"/>
              </w:rPr>
              <w:t>0.102</w:t>
            </w:r>
          </w:p>
        </w:tc>
      </w:tr>
      <w:tr w:rsidR="00A47790" w14:paraId="0A8EAFE1"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43A4577D" w14:textId="77777777" w:rsidR="00A47790" w:rsidRDefault="00A47790" w:rsidP="009C0AAA">
            <w:pPr>
              <w:widowControl w:val="0"/>
              <w:spacing w:after="0" w:line="240" w:lineRule="exact"/>
            </w:pPr>
            <w:r>
              <w:rPr>
                <w:rFonts w:eastAsia="Times New Roman" w:cs="Times New Roman"/>
                <w:sz w:val="20"/>
                <w:szCs w:val="20"/>
              </w:rPr>
              <w:t>% Black Faculty in Department</w:t>
            </w:r>
          </w:p>
        </w:tc>
        <w:tc>
          <w:tcPr>
            <w:tcW w:w="1500" w:type="dxa"/>
            <w:tcBorders>
              <w:top w:val="nil"/>
              <w:left w:val="nil"/>
              <w:bottom w:val="nil"/>
              <w:right w:val="nil"/>
            </w:tcBorders>
            <w:tcMar>
              <w:top w:w="20" w:type="dxa"/>
              <w:left w:w="40" w:type="dxa"/>
              <w:bottom w:w="20" w:type="dxa"/>
              <w:right w:w="40" w:type="dxa"/>
            </w:tcMar>
          </w:tcPr>
          <w:p w14:paraId="12BD271C" w14:textId="77777777" w:rsidR="00A47790" w:rsidRDefault="00A47790" w:rsidP="009C0AAA">
            <w:pPr>
              <w:widowControl w:val="0"/>
              <w:spacing w:after="0" w:line="240" w:lineRule="exact"/>
              <w:jc w:val="center"/>
            </w:pPr>
            <w:r>
              <w:rPr>
                <w:rFonts w:eastAsia="Times New Roman" w:cs="Times New Roman"/>
                <w:sz w:val="20"/>
                <w:szCs w:val="20"/>
              </w:rPr>
              <w:t>1.61%</w:t>
            </w:r>
          </w:p>
        </w:tc>
        <w:tc>
          <w:tcPr>
            <w:tcW w:w="1500" w:type="dxa"/>
            <w:tcBorders>
              <w:top w:val="nil"/>
              <w:left w:val="nil"/>
              <w:bottom w:val="nil"/>
              <w:right w:val="nil"/>
            </w:tcBorders>
            <w:tcMar>
              <w:top w:w="20" w:type="dxa"/>
              <w:left w:w="40" w:type="dxa"/>
              <w:bottom w:w="20" w:type="dxa"/>
              <w:right w:w="40" w:type="dxa"/>
            </w:tcMar>
          </w:tcPr>
          <w:p w14:paraId="7D9228B2" w14:textId="77777777" w:rsidR="00A47790" w:rsidRDefault="00A47790" w:rsidP="009C0AAA">
            <w:pPr>
              <w:widowControl w:val="0"/>
              <w:spacing w:after="0" w:line="240" w:lineRule="exact"/>
              <w:jc w:val="center"/>
            </w:pPr>
            <w:r>
              <w:rPr>
                <w:rFonts w:eastAsia="Times New Roman" w:cs="Times New Roman"/>
                <w:sz w:val="20"/>
                <w:szCs w:val="20"/>
              </w:rPr>
              <w:t>1.41%</w:t>
            </w:r>
          </w:p>
        </w:tc>
        <w:tc>
          <w:tcPr>
            <w:tcW w:w="1660" w:type="dxa"/>
            <w:tcBorders>
              <w:top w:val="nil"/>
              <w:left w:val="nil"/>
              <w:bottom w:val="nil"/>
              <w:right w:val="nil"/>
            </w:tcBorders>
            <w:tcMar>
              <w:top w:w="20" w:type="dxa"/>
              <w:left w:w="40" w:type="dxa"/>
              <w:bottom w:w="20" w:type="dxa"/>
              <w:right w:w="40" w:type="dxa"/>
            </w:tcMar>
          </w:tcPr>
          <w:p w14:paraId="6B303876" w14:textId="77777777" w:rsidR="00A47790" w:rsidRDefault="00A47790" w:rsidP="009C0AAA">
            <w:pPr>
              <w:widowControl w:val="0"/>
              <w:spacing w:after="0" w:line="240" w:lineRule="exact"/>
              <w:jc w:val="center"/>
            </w:pPr>
            <w:r>
              <w:rPr>
                <w:rFonts w:eastAsia="Times New Roman" w:cs="Times New Roman"/>
                <w:sz w:val="20"/>
                <w:szCs w:val="20"/>
              </w:rPr>
              <w:t>1.82%</w:t>
            </w:r>
          </w:p>
        </w:tc>
        <w:tc>
          <w:tcPr>
            <w:tcW w:w="1500" w:type="dxa"/>
            <w:tcBorders>
              <w:top w:val="nil"/>
              <w:left w:val="nil"/>
              <w:bottom w:val="nil"/>
              <w:right w:val="nil"/>
            </w:tcBorders>
            <w:tcMar>
              <w:top w:w="20" w:type="dxa"/>
              <w:left w:w="40" w:type="dxa"/>
              <w:bottom w:w="20" w:type="dxa"/>
              <w:right w:w="40" w:type="dxa"/>
            </w:tcMar>
          </w:tcPr>
          <w:p w14:paraId="33F2F430" w14:textId="77777777" w:rsidR="00A47790" w:rsidRDefault="00A47790" w:rsidP="009C0AAA">
            <w:pPr>
              <w:widowControl w:val="0"/>
              <w:spacing w:after="0" w:line="240" w:lineRule="exact"/>
              <w:jc w:val="center"/>
            </w:pPr>
            <w:r>
              <w:rPr>
                <w:rFonts w:eastAsia="Times New Roman" w:cs="Times New Roman"/>
                <w:sz w:val="20"/>
                <w:szCs w:val="20"/>
              </w:rPr>
              <w:t>0.099†</w:t>
            </w:r>
          </w:p>
        </w:tc>
      </w:tr>
      <w:tr w:rsidR="00A47790" w14:paraId="1EB4D76B"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1EFE076F" w14:textId="77777777" w:rsidR="00A47790" w:rsidRDefault="00A47790" w:rsidP="009C0AAA">
            <w:pPr>
              <w:widowControl w:val="0"/>
              <w:spacing w:after="0" w:line="240" w:lineRule="exact"/>
            </w:pPr>
            <w:r>
              <w:rPr>
                <w:rFonts w:eastAsia="Times New Roman" w:cs="Times New Roman"/>
                <w:sz w:val="20"/>
                <w:szCs w:val="20"/>
              </w:rPr>
              <w:t>% Hispanic Faculty in Department</w:t>
            </w:r>
          </w:p>
        </w:tc>
        <w:tc>
          <w:tcPr>
            <w:tcW w:w="1500" w:type="dxa"/>
            <w:tcBorders>
              <w:top w:val="nil"/>
              <w:left w:val="nil"/>
              <w:bottom w:val="nil"/>
              <w:right w:val="nil"/>
            </w:tcBorders>
            <w:tcMar>
              <w:top w:w="20" w:type="dxa"/>
              <w:left w:w="40" w:type="dxa"/>
              <w:bottom w:w="20" w:type="dxa"/>
              <w:right w:w="40" w:type="dxa"/>
            </w:tcMar>
          </w:tcPr>
          <w:p w14:paraId="126FE5C0" w14:textId="77777777" w:rsidR="00A47790" w:rsidRDefault="00A47790" w:rsidP="009C0AAA">
            <w:pPr>
              <w:widowControl w:val="0"/>
              <w:spacing w:after="0" w:line="240" w:lineRule="exact"/>
              <w:jc w:val="center"/>
            </w:pPr>
            <w:r>
              <w:rPr>
                <w:rFonts w:eastAsia="Times New Roman" w:cs="Times New Roman"/>
                <w:sz w:val="20"/>
                <w:szCs w:val="20"/>
              </w:rPr>
              <w:t>2.50%</w:t>
            </w:r>
          </w:p>
        </w:tc>
        <w:tc>
          <w:tcPr>
            <w:tcW w:w="1500" w:type="dxa"/>
            <w:tcBorders>
              <w:top w:val="nil"/>
              <w:left w:val="nil"/>
              <w:bottom w:val="nil"/>
              <w:right w:val="nil"/>
            </w:tcBorders>
            <w:tcMar>
              <w:top w:w="20" w:type="dxa"/>
              <w:left w:w="40" w:type="dxa"/>
              <w:bottom w:w="20" w:type="dxa"/>
              <w:right w:w="40" w:type="dxa"/>
            </w:tcMar>
          </w:tcPr>
          <w:p w14:paraId="69CDA19B" w14:textId="77777777" w:rsidR="00A47790" w:rsidRDefault="00A47790" w:rsidP="009C0AAA">
            <w:pPr>
              <w:widowControl w:val="0"/>
              <w:spacing w:after="0" w:line="240" w:lineRule="exact"/>
              <w:jc w:val="center"/>
            </w:pPr>
            <w:r>
              <w:rPr>
                <w:rFonts w:eastAsia="Times New Roman" w:cs="Times New Roman"/>
                <w:sz w:val="20"/>
                <w:szCs w:val="20"/>
              </w:rPr>
              <w:t>2.30%</w:t>
            </w:r>
          </w:p>
        </w:tc>
        <w:tc>
          <w:tcPr>
            <w:tcW w:w="1660" w:type="dxa"/>
            <w:tcBorders>
              <w:top w:val="nil"/>
              <w:left w:val="nil"/>
              <w:bottom w:val="nil"/>
              <w:right w:val="nil"/>
            </w:tcBorders>
            <w:tcMar>
              <w:top w:w="20" w:type="dxa"/>
              <w:left w:w="40" w:type="dxa"/>
              <w:bottom w:w="20" w:type="dxa"/>
              <w:right w:w="40" w:type="dxa"/>
            </w:tcMar>
          </w:tcPr>
          <w:p w14:paraId="10BDB39E" w14:textId="77777777" w:rsidR="00A47790" w:rsidRDefault="00A47790" w:rsidP="009C0AAA">
            <w:pPr>
              <w:widowControl w:val="0"/>
              <w:spacing w:after="0" w:line="240" w:lineRule="exact"/>
              <w:jc w:val="center"/>
            </w:pPr>
            <w:r>
              <w:rPr>
                <w:rFonts w:eastAsia="Times New Roman" w:cs="Times New Roman"/>
                <w:sz w:val="20"/>
                <w:szCs w:val="20"/>
              </w:rPr>
              <w:t>2.71%</w:t>
            </w:r>
          </w:p>
        </w:tc>
        <w:tc>
          <w:tcPr>
            <w:tcW w:w="1500" w:type="dxa"/>
            <w:tcBorders>
              <w:top w:val="nil"/>
              <w:left w:val="nil"/>
              <w:bottom w:val="nil"/>
              <w:right w:val="nil"/>
            </w:tcBorders>
            <w:tcMar>
              <w:top w:w="20" w:type="dxa"/>
              <w:left w:w="40" w:type="dxa"/>
              <w:bottom w:w="20" w:type="dxa"/>
              <w:right w:w="40" w:type="dxa"/>
            </w:tcMar>
          </w:tcPr>
          <w:p w14:paraId="58A074FC" w14:textId="77777777" w:rsidR="00A47790" w:rsidRDefault="00A47790" w:rsidP="009C0AAA">
            <w:pPr>
              <w:widowControl w:val="0"/>
              <w:spacing w:after="0" w:line="240" w:lineRule="exact"/>
              <w:jc w:val="center"/>
            </w:pPr>
            <w:r>
              <w:rPr>
                <w:rFonts w:eastAsia="Times New Roman" w:cs="Times New Roman"/>
                <w:sz w:val="20"/>
                <w:szCs w:val="20"/>
              </w:rPr>
              <w:t>0.262</w:t>
            </w:r>
          </w:p>
        </w:tc>
      </w:tr>
      <w:tr w:rsidR="00A47790" w14:paraId="3EE0E832"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1AB8DE9E" w14:textId="77777777" w:rsidR="00A47790" w:rsidRDefault="00A47790" w:rsidP="009C0AAA">
            <w:pPr>
              <w:widowControl w:val="0"/>
              <w:spacing w:after="0" w:line="240" w:lineRule="exact"/>
            </w:pPr>
            <w:r>
              <w:rPr>
                <w:rFonts w:eastAsia="Times New Roman" w:cs="Times New Roman"/>
                <w:sz w:val="20"/>
                <w:szCs w:val="20"/>
              </w:rPr>
              <w:t>% Female Faculty in Department</w:t>
            </w:r>
          </w:p>
        </w:tc>
        <w:tc>
          <w:tcPr>
            <w:tcW w:w="1500" w:type="dxa"/>
            <w:tcBorders>
              <w:top w:val="nil"/>
              <w:left w:val="nil"/>
              <w:bottom w:val="nil"/>
              <w:right w:val="nil"/>
            </w:tcBorders>
            <w:tcMar>
              <w:top w:w="20" w:type="dxa"/>
              <w:left w:w="40" w:type="dxa"/>
              <w:bottom w:w="20" w:type="dxa"/>
              <w:right w:w="40" w:type="dxa"/>
            </w:tcMar>
          </w:tcPr>
          <w:p w14:paraId="41411676" w14:textId="77777777" w:rsidR="00A47790" w:rsidRDefault="00A47790" w:rsidP="009C0AAA">
            <w:pPr>
              <w:widowControl w:val="0"/>
              <w:spacing w:after="0" w:line="240" w:lineRule="exact"/>
              <w:jc w:val="center"/>
            </w:pPr>
            <w:r>
              <w:rPr>
                <w:rFonts w:eastAsia="Times New Roman" w:cs="Times New Roman"/>
                <w:sz w:val="20"/>
                <w:szCs w:val="20"/>
              </w:rPr>
              <w:t>20.19%</w:t>
            </w:r>
          </w:p>
        </w:tc>
        <w:tc>
          <w:tcPr>
            <w:tcW w:w="1500" w:type="dxa"/>
            <w:tcBorders>
              <w:top w:val="nil"/>
              <w:left w:val="nil"/>
              <w:bottom w:val="nil"/>
              <w:right w:val="nil"/>
            </w:tcBorders>
            <w:tcMar>
              <w:top w:w="20" w:type="dxa"/>
              <w:left w:w="40" w:type="dxa"/>
              <w:bottom w:w="20" w:type="dxa"/>
              <w:right w:w="40" w:type="dxa"/>
            </w:tcMar>
          </w:tcPr>
          <w:p w14:paraId="79077625" w14:textId="77777777" w:rsidR="00A47790" w:rsidRDefault="00A47790" w:rsidP="009C0AAA">
            <w:pPr>
              <w:widowControl w:val="0"/>
              <w:spacing w:after="0" w:line="240" w:lineRule="exact"/>
              <w:jc w:val="center"/>
            </w:pPr>
            <w:r>
              <w:rPr>
                <w:rFonts w:eastAsia="Times New Roman" w:cs="Times New Roman"/>
                <w:sz w:val="20"/>
                <w:szCs w:val="20"/>
              </w:rPr>
              <w:t>19.82%</w:t>
            </w:r>
          </w:p>
        </w:tc>
        <w:tc>
          <w:tcPr>
            <w:tcW w:w="1660" w:type="dxa"/>
            <w:tcBorders>
              <w:top w:val="nil"/>
              <w:left w:val="nil"/>
              <w:bottom w:val="nil"/>
              <w:right w:val="nil"/>
            </w:tcBorders>
            <w:tcMar>
              <w:top w:w="20" w:type="dxa"/>
              <w:left w:w="40" w:type="dxa"/>
              <w:bottom w:w="20" w:type="dxa"/>
              <w:right w:w="40" w:type="dxa"/>
            </w:tcMar>
          </w:tcPr>
          <w:p w14:paraId="2E4C5C02" w14:textId="77777777" w:rsidR="00A47790" w:rsidRDefault="00A47790" w:rsidP="009C0AAA">
            <w:pPr>
              <w:widowControl w:val="0"/>
              <w:spacing w:after="0" w:line="240" w:lineRule="exact"/>
              <w:jc w:val="center"/>
            </w:pPr>
            <w:r>
              <w:rPr>
                <w:rFonts w:eastAsia="Times New Roman" w:cs="Times New Roman"/>
                <w:sz w:val="20"/>
                <w:szCs w:val="20"/>
              </w:rPr>
              <w:t>20.56%</w:t>
            </w:r>
          </w:p>
        </w:tc>
        <w:tc>
          <w:tcPr>
            <w:tcW w:w="1500" w:type="dxa"/>
            <w:tcBorders>
              <w:top w:val="nil"/>
              <w:left w:val="nil"/>
              <w:bottom w:val="nil"/>
              <w:right w:val="nil"/>
            </w:tcBorders>
            <w:tcMar>
              <w:top w:w="20" w:type="dxa"/>
              <w:left w:w="40" w:type="dxa"/>
              <w:bottom w:w="20" w:type="dxa"/>
              <w:right w:w="40" w:type="dxa"/>
            </w:tcMar>
          </w:tcPr>
          <w:p w14:paraId="4272883A" w14:textId="77777777" w:rsidR="00A47790" w:rsidRDefault="00A47790" w:rsidP="009C0AAA">
            <w:pPr>
              <w:widowControl w:val="0"/>
              <w:spacing w:after="0" w:line="240" w:lineRule="exact"/>
              <w:jc w:val="center"/>
            </w:pPr>
            <w:r>
              <w:rPr>
                <w:rFonts w:eastAsia="Times New Roman" w:cs="Times New Roman"/>
                <w:sz w:val="20"/>
                <w:szCs w:val="20"/>
              </w:rPr>
              <w:t>0.256</w:t>
            </w:r>
          </w:p>
        </w:tc>
      </w:tr>
      <w:tr w:rsidR="00A47790" w14:paraId="21E424CE"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553898CF" w14:textId="77777777" w:rsidR="00A47790" w:rsidRDefault="00A47790" w:rsidP="009C0AAA">
            <w:pPr>
              <w:widowControl w:val="0"/>
              <w:spacing w:after="0" w:line="240" w:lineRule="exact"/>
            </w:pPr>
            <w:r>
              <w:rPr>
                <w:rFonts w:eastAsia="Times New Roman" w:cs="Times New Roman"/>
                <w:sz w:val="20"/>
                <w:szCs w:val="20"/>
              </w:rPr>
              <w:t>% Department Chairs who are Black</w:t>
            </w:r>
          </w:p>
        </w:tc>
        <w:tc>
          <w:tcPr>
            <w:tcW w:w="1500" w:type="dxa"/>
            <w:tcBorders>
              <w:top w:val="nil"/>
              <w:left w:val="nil"/>
              <w:bottom w:val="nil"/>
              <w:right w:val="nil"/>
            </w:tcBorders>
            <w:tcMar>
              <w:top w:w="20" w:type="dxa"/>
              <w:left w:w="40" w:type="dxa"/>
              <w:bottom w:w="20" w:type="dxa"/>
              <w:right w:w="40" w:type="dxa"/>
            </w:tcMar>
          </w:tcPr>
          <w:p w14:paraId="774B2473" w14:textId="77777777" w:rsidR="00A47790" w:rsidRDefault="00A47790" w:rsidP="009C0AAA">
            <w:pPr>
              <w:widowControl w:val="0"/>
              <w:spacing w:after="0" w:line="240" w:lineRule="exact"/>
              <w:jc w:val="center"/>
            </w:pPr>
            <w:r>
              <w:rPr>
                <w:rFonts w:eastAsia="Times New Roman" w:cs="Times New Roman"/>
                <w:sz w:val="20"/>
                <w:szCs w:val="20"/>
              </w:rPr>
              <w:t>2.12%</w:t>
            </w:r>
          </w:p>
        </w:tc>
        <w:tc>
          <w:tcPr>
            <w:tcW w:w="1500" w:type="dxa"/>
            <w:tcBorders>
              <w:top w:val="nil"/>
              <w:left w:val="nil"/>
              <w:bottom w:val="nil"/>
              <w:right w:val="nil"/>
            </w:tcBorders>
            <w:tcMar>
              <w:top w:w="20" w:type="dxa"/>
              <w:left w:w="40" w:type="dxa"/>
              <w:bottom w:w="20" w:type="dxa"/>
              <w:right w:w="40" w:type="dxa"/>
            </w:tcMar>
          </w:tcPr>
          <w:p w14:paraId="18C23528" w14:textId="77777777" w:rsidR="00A47790" w:rsidRDefault="00A47790" w:rsidP="009C0AAA">
            <w:pPr>
              <w:widowControl w:val="0"/>
              <w:spacing w:after="0" w:line="240" w:lineRule="exact"/>
              <w:jc w:val="center"/>
            </w:pPr>
            <w:r>
              <w:rPr>
                <w:rFonts w:eastAsia="Times New Roman" w:cs="Times New Roman"/>
                <w:sz w:val="20"/>
                <w:szCs w:val="20"/>
              </w:rPr>
              <w:t>3.16%</w:t>
            </w:r>
          </w:p>
        </w:tc>
        <w:tc>
          <w:tcPr>
            <w:tcW w:w="1660" w:type="dxa"/>
            <w:tcBorders>
              <w:top w:val="nil"/>
              <w:left w:val="nil"/>
              <w:bottom w:val="nil"/>
              <w:right w:val="nil"/>
            </w:tcBorders>
            <w:tcMar>
              <w:top w:w="20" w:type="dxa"/>
              <w:left w:w="40" w:type="dxa"/>
              <w:bottom w:w="20" w:type="dxa"/>
              <w:right w:w="40" w:type="dxa"/>
            </w:tcMar>
          </w:tcPr>
          <w:p w14:paraId="6D7E103A" w14:textId="77777777" w:rsidR="00A47790" w:rsidRDefault="00A47790" w:rsidP="009C0AAA">
            <w:pPr>
              <w:widowControl w:val="0"/>
              <w:spacing w:after="0" w:line="240" w:lineRule="exact"/>
              <w:jc w:val="center"/>
            </w:pPr>
            <w:r>
              <w:rPr>
                <w:rFonts w:eastAsia="Times New Roman" w:cs="Times New Roman"/>
                <w:sz w:val="20"/>
                <w:szCs w:val="20"/>
              </w:rPr>
              <w:t>1.06%</w:t>
            </w:r>
          </w:p>
        </w:tc>
        <w:tc>
          <w:tcPr>
            <w:tcW w:w="1500" w:type="dxa"/>
            <w:tcBorders>
              <w:top w:val="nil"/>
              <w:left w:val="nil"/>
              <w:bottom w:val="nil"/>
              <w:right w:val="nil"/>
            </w:tcBorders>
            <w:tcMar>
              <w:top w:w="20" w:type="dxa"/>
              <w:left w:w="40" w:type="dxa"/>
              <w:bottom w:w="20" w:type="dxa"/>
              <w:right w:w="40" w:type="dxa"/>
            </w:tcMar>
          </w:tcPr>
          <w:p w14:paraId="184172F7" w14:textId="77777777" w:rsidR="00A47790" w:rsidRDefault="00A47790" w:rsidP="009C0AAA">
            <w:pPr>
              <w:widowControl w:val="0"/>
              <w:spacing w:after="0" w:line="240" w:lineRule="exact"/>
              <w:jc w:val="center"/>
            </w:pPr>
            <w:r>
              <w:rPr>
                <w:rFonts w:eastAsia="Times New Roman" w:cs="Times New Roman"/>
                <w:sz w:val="20"/>
                <w:szCs w:val="20"/>
              </w:rPr>
              <w:t>0.076†</w:t>
            </w:r>
          </w:p>
        </w:tc>
      </w:tr>
      <w:tr w:rsidR="00A47790" w14:paraId="66825DD5"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4864B9B8" w14:textId="77777777" w:rsidR="00A47790" w:rsidRDefault="00A47790" w:rsidP="009C0AAA">
            <w:pPr>
              <w:widowControl w:val="0"/>
              <w:spacing w:after="0" w:line="240" w:lineRule="exact"/>
            </w:pPr>
            <w:r>
              <w:rPr>
                <w:rFonts w:eastAsia="Times New Roman" w:cs="Times New Roman"/>
                <w:sz w:val="20"/>
                <w:szCs w:val="20"/>
              </w:rPr>
              <w:t>% Department Chairs who are Hispanic</w:t>
            </w:r>
          </w:p>
        </w:tc>
        <w:tc>
          <w:tcPr>
            <w:tcW w:w="1500" w:type="dxa"/>
            <w:tcBorders>
              <w:top w:val="nil"/>
              <w:left w:val="nil"/>
              <w:bottom w:val="nil"/>
              <w:right w:val="nil"/>
            </w:tcBorders>
            <w:tcMar>
              <w:top w:w="20" w:type="dxa"/>
              <w:left w:w="40" w:type="dxa"/>
              <w:bottom w:w="20" w:type="dxa"/>
              <w:right w:w="40" w:type="dxa"/>
            </w:tcMar>
          </w:tcPr>
          <w:p w14:paraId="5B359B3D" w14:textId="77777777" w:rsidR="00A47790" w:rsidRDefault="00A47790" w:rsidP="009C0AAA">
            <w:pPr>
              <w:widowControl w:val="0"/>
              <w:spacing w:after="0" w:line="240" w:lineRule="exact"/>
              <w:jc w:val="center"/>
            </w:pPr>
            <w:r>
              <w:rPr>
                <w:rFonts w:eastAsia="Times New Roman" w:cs="Times New Roman"/>
                <w:sz w:val="20"/>
                <w:szCs w:val="20"/>
              </w:rPr>
              <w:t>5.29%</w:t>
            </w:r>
          </w:p>
        </w:tc>
        <w:tc>
          <w:tcPr>
            <w:tcW w:w="1500" w:type="dxa"/>
            <w:tcBorders>
              <w:top w:val="nil"/>
              <w:left w:val="nil"/>
              <w:bottom w:val="nil"/>
              <w:right w:val="nil"/>
            </w:tcBorders>
            <w:tcMar>
              <w:top w:w="20" w:type="dxa"/>
              <w:left w:w="40" w:type="dxa"/>
              <w:bottom w:w="20" w:type="dxa"/>
              <w:right w:w="40" w:type="dxa"/>
            </w:tcMar>
          </w:tcPr>
          <w:p w14:paraId="3291535F" w14:textId="77777777" w:rsidR="00A47790" w:rsidRDefault="00A47790" w:rsidP="009C0AAA">
            <w:pPr>
              <w:widowControl w:val="0"/>
              <w:spacing w:after="0" w:line="240" w:lineRule="exact"/>
              <w:jc w:val="center"/>
            </w:pPr>
            <w:r>
              <w:rPr>
                <w:rFonts w:eastAsia="Times New Roman" w:cs="Times New Roman"/>
                <w:sz w:val="20"/>
                <w:szCs w:val="20"/>
              </w:rPr>
              <w:t>5.61%</w:t>
            </w:r>
          </w:p>
        </w:tc>
        <w:tc>
          <w:tcPr>
            <w:tcW w:w="1660" w:type="dxa"/>
            <w:tcBorders>
              <w:top w:val="nil"/>
              <w:left w:val="nil"/>
              <w:bottom w:val="nil"/>
              <w:right w:val="nil"/>
            </w:tcBorders>
            <w:tcMar>
              <w:top w:w="20" w:type="dxa"/>
              <w:left w:w="40" w:type="dxa"/>
              <w:bottom w:w="20" w:type="dxa"/>
              <w:right w:w="40" w:type="dxa"/>
            </w:tcMar>
          </w:tcPr>
          <w:p w14:paraId="0C381FAF" w14:textId="77777777" w:rsidR="00A47790" w:rsidRDefault="00A47790" w:rsidP="009C0AAA">
            <w:pPr>
              <w:widowControl w:val="0"/>
              <w:spacing w:after="0" w:line="240" w:lineRule="exact"/>
              <w:jc w:val="center"/>
            </w:pPr>
            <w:r>
              <w:rPr>
                <w:rFonts w:eastAsia="Times New Roman" w:cs="Times New Roman"/>
                <w:sz w:val="20"/>
                <w:szCs w:val="20"/>
              </w:rPr>
              <w:t>4.96%</w:t>
            </w:r>
          </w:p>
        </w:tc>
        <w:tc>
          <w:tcPr>
            <w:tcW w:w="1500" w:type="dxa"/>
            <w:tcBorders>
              <w:top w:val="nil"/>
              <w:left w:val="nil"/>
              <w:bottom w:val="nil"/>
              <w:right w:val="nil"/>
            </w:tcBorders>
            <w:tcMar>
              <w:top w:w="20" w:type="dxa"/>
              <w:left w:w="40" w:type="dxa"/>
              <w:bottom w:w="20" w:type="dxa"/>
              <w:right w:w="40" w:type="dxa"/>
            </w:tcMar>
          </w:tcPr>
          <w:p w14:paraId="60242A94" w14:textId="77777777" w:rsidR="00A47790" w:rsidRDefault="00A47790" w:rsidP="009C0AAA">
            <w:pPr>
              <w:widowControl w:val="0"/>
              <w:spacing w:after="0" w:line="240" w:lineRule="exact"/>
              <w:jc w:val="center"/>
            </w:pPr>
            <w:r>
              <w:rPr>
                <w:rFonts w:eastAsia="Times New Roman" w:cs="Times New Roman"/>
                <w:sz w:val="20"/>
                <w:szCs w:val="20"/>
              </w:rPr>
              <w:t>0.773</w:t>
            </w:r>
          </w:p>
        </w:tc>
      </w:tr>
      <w:tr w:rsidR="00A47790" w14:paraId="1BC3D217" w14:textId="77777777" w:rsidTr="00184F53">
        <w:trPr>
          <w:trHeight w:val="288"/>
          <w:jc w:val="center"/>
        </w:trPr>
        <w:tc>
          <w:tcPr>
            <w:tcW w:w="3200" w:type="dxa"/>
            <w:tcBorders>
              <w:top w:val="nil"/>
              <w:left w:val="nil"/>
              <w:bottom w:val="single" w:sz="4" w:space="0" w:color="000000"/>
              <w:right w:val="nil"/>
            </w:tcBorders>
            <w:tcMar>
              <w:top w:w="20" w:type="dxa"/>
              <w:left w:w="40" w:type="dxa"/>
              <w:bottom w:w="20" w:type="dxa"/>
              <w:right w:w="40" w:type="dxa"/>
            </w:tcMar>
          </w:tcPr>
          <w:p w14:paraId="3256AE10" w14:textId="77777777" w:rsidR="00A47790" w:rsidRDefault="00A47790" w:rsidP="009C0AAA">
            <w:pPr>
              <w:widowControl w:val="0"/>
              <w:spacing w:after="0" w:line="240" w:lineRule="exact"/>
            </w:pPr>
            <w:r>
              <w:rPr>
                <w:rFonts w:eastAsia="Times New Roman" w:cs="Times New Roman"/>
                <w:sz w:val="20"/>
                <w:szCs w:val="20"/>
              </w:rPr>
              <w:t>% Department Chairs who are Female</w:t>
            </w:r>
          </w:p>
        </w:tc>
        <w:tc>
          <w:tcPr>
            <w:tcW w:w="1500" w:type="dxa"/>
            <w:tcBorders>
              <w:top w:val="nil"/>
              <w:left w:val="nil"/>
              <w:bottom w:val="single" w:sz="4" w:space="0" w:color="000000"/>
              <w:right w:val="nil"/>
            </w:tcBorders>
            <w:tcMar>
              <w:top w:w="20" w:type="dxa"/>
              <w:left w:w="40" w:type="dxa"/>
              <w:bottom w:w="20" w:type="dxa"/>
              <w:right w:w="40" w:type="dxa"/>
            </w:tcMar>
          </w:tcPr>
          <w:p w14:paraId="4260750D" w14:textId="77777777" w:rsidR="00A47790" w:rsidRDefault="00A47790" w:rsidP="009C0AAA">
            <w:pPr>
              <w:widowControl w:val="0"/>
              <w:spacing w:after="0" w:line="240" w:lineRule="exact"/>
              <w:jc w:val="center"/>
            </w:pPr>
            <w:r>
              <w:rPr>
                <w:rFonts w:eastAsia="Times New Roman" w:cs="Times New Roman"/>
                <w:sz w:val="20"/>
                <w:szCs w:val="20"/>
              </w:rPr>
              <w:t>17.28%</w:t>
            </w:r>
          </w:p>
        </w:tc>
        <w:tc>
          <w:tcPr>
            <w:tcW w:w="1500" w:type="dxa"/>
            <w:tcBorders>
              <w:top w:val="nil"/>
              <w:left w:val="nil"/>
              <w:bottom w:val="single" w:sz="4" w:space="0" w:color="000000"/>
              <w:right w:val="nil"/>
            </w:tcBorders>
            <w:tcMar>
              <w:top w:w="20" w:type="dxa"/>
              <w:left w:w="40" w:type="dxa"/>
              <w:bottom w:w="20" w:type="dxa"/>
              <w:right w:w="40" w:type="dxa"/>
            </w:tcMar>
          </w:tcPr>
          <w:p w14:paraId="09775A61" w14:textId="77777777" w:rsidR="00A47790" w:rsidRDefault="00A47790" w:rsidP="009C0AAA">
            <w:pPr>
              <w:widowControl w:val="0"/>
              <w:spacing w:after="0" w:line="240" w:lineRule="exact"/>
              <w:jc w:val="center"/>
            </w:pPr>
            <w:r>
              <w:rPr>
                <w:rFonts w:eastAsia="Times New Roman" w:cs="Times New Roman"/>
                <w:sz w:val="20"/>
                <w:szCs w:val="20"/>
              </w:rPr>
              <w:t>17.89%</w:t>
            </w:r>
          </w:p>
        </w:tc>
        <w:tc>
          <w:tcPr>
            <w:tcW w:w="1660" w:type="dxa"/>
            <w:tcBorders>
              <w:top w:val="nil"/>
              <w:left w:val="nil"/>
              <w:bottom w:val="single" w:sz="4" w:space="0" w:color="000000"/>
              <w:right w:val="nil"/>
            </w:tcBorders>
            <w:tcMar>
              <w:top w:w="20" w:type="dxa"/>
              <w:left w:w="40" w:type="dxa"/>
              <w:bottom w:w="20" w:type="dxa"/>
              <w:right w:w="40" w:type="dxa"/>
            </w:tcMar>
          </w:tcPr>
          <w:p w14:paraId="42D2E8DF" w14:textId="77777777" w:rsidR="00A47790" w:rsidRDefault="00A47790" w:rsidP="009C0AAA">
            <w:pPr>
              <w:widowControl w:val="0"/>
              <w:spacing w:after="0" w:line="240" w:lineRule="exact"/>
              <w:jc w:val="center"/>
            </w:pPr>
            <w:r>
              <w:rPr>
                <w:rFonts w:eastAsia="Times New Roman" w:cs="Times New Roman"/>
                <w:sz w:val="20"/>
                <w:szCs w:val="20"/>
              </w:rPr>
              <w:t>16.67%</w:t>
            </w:r>
          </w:p>
        </w:tc>
        <w:tc>
          <w:tcPr>
            <w:tcW w:w="1500" w:type="dxa"/>
            <w:tcBorders>
              <w:top w:val="nil"/>
              <w:left w:val="nil"/>
              <w:bottom w:val="single" w:sz="4" w:space="0" w:color="000000"/>
              <w:right w:val="nil"/>
            </w:tcBorders>
            <w:tcMar>
              <w:top w:w="20" w:type="dxa"/>
              <w:left w:w="40" w:type="dxa"/>
              <w:bottom w:w="20" w:type="dxa"/>
              <w:right w:w="40" w:type="dxa"/>
            </w:tcMar>
          </w:tcPr>
          <w:p w14:paraId="303C7E3E" w14:textId="77777777" w:rsidR="00A47790" w:rsidRDefault="00A47790" w:rsidP="009C0AAA">
            <w:pPr>
              <w:widowControl w:val="0"/>
              <w:spacing w:after="0" w:line="240" w:lineRule="exact"/>
              <w:jc w:val="center"/>
            </w:pPr>
            <w:r>
              <w:rPr>
                <w:rFonts w:eastAsia="Times New Roman" w:cs="Times New Roman"/>
                <w:sz w:val="20"/>
                <w:szCs w:val="20"/>
              </w:rPr>
              <w:t>0.664</w:t>
            </w:r>
          </w:p>
        </w:tc>
      </w:tr>
      <w:tr w:rsidR="00A47790" w14:paraId="286E496F" w14:textId="77777777" w:rsidTr="00184F53">
        <w:trPr>
          <w:trHeight w:val="288"/>
          <w:jc w:val="center"/>
        </w:trPr>
        <w:tc>
          <w:tcPr>
            <w:tcW w:w="3200" w:type="dxa"/>
            <w:tcBorders>
              <w:left w:val="nil"/>
              <w:bottom w:val="double" w:sz="4" w:space="0" w:color="000000"/>
              <w:right w:val="nil"/>
            </w:tcBorders>
            <w:tcMar>
              <w:top w:w="20" w:type="dxa"/>
              <w:left w:w="40" w:type="dxa"/>
              <w:bottom w:w="20" w:type="dxa"/>
              <w:right w:w="40" w:type="dxa"/>
            </w:tcMar>
          </w:tcPr>
          <w:p w14:paraId="425F6D5C" w14:textId="77777777" w:rsidR="00A47790" w:rsidRDefault="00A47790" w:rsidP="009C0AAA">
            <w:pPr>
              <w:widowControl w:val="0"/>
              <w:spacing w:after="0" w:line="240" w:lineRule="exact"/>
            </w:pPr>
            <w:r>
              <w:rPr>
                <w:rFonts w:eastAsia="Times New Roman" w:cs="Times New Roman"/>
                <w:b/>
                <w:bCs/>
                <w:sz w:val="20"/>
                <w:szCs w:val="20"/>
              </w:rPr>
              <w:t>Joint F-test (RI p-value)</w:t>
            </w:r>
          </w:p>
        </w:tc>
        <w:tc>
          <w:tcPr>
            <w:tcW w:w="1500" w:type="dxa"/>
            <w:tcBorders>
              <w:left w:val="nil"/>
              <w:bottom w:val="double" w:sz="4" w:space="0" w:color="000000"/>
              <w:right w:val="nil"/>
            </w:tcBorders>
            <w:tcMar>
              <w:top w:w="20" w:type="dxa"/>
              <w:left w:w="40" w:type="dxa"/>
              <w:bottom w:w="20" w:type="dxa"/>
              <w:right w:w="40" w:type="dxa"/>
            </w:tcMar>
          </w:tcPr>
          <w:p w14:paraId="61F33451" w14:textId="77777777" w:rsidR="00A47790" w:rsidRDefault="00A47790" w:rsidP="009C0AAA">
            <w:pPr>
              <w:widowControl w:val="0"/>
              <w:spacing w:after="0" w:line="240" w:lineRule="exact"/>
              <w:jc w:val="center"/>
            </w:pPr>
            <w:r>
              <w:rPr>
                <w:rFonts w:eastAsia="Times New Roman" w:cs="Times New Roman"/>
                <w:sz w:val="20"/>
                <w:szCs w:val="20"/>
              </w:rPr>
              <w:t>F(12, 549) = 1.56</w:t>
            </w:r>
          </w:p>
        </w:tc>
        <w:tc>
          <w:tcPr>
            <w:tcW w:w="1500" w:type="dxa"/>
            <w:tcBorders>
              <w:left w:val="nil"/>
              <w:bottom w:val="double" w:sz="4" w:space="0" w:color="000000"/>
              <w:right w:val="nil"/>
            </w:tcBorders>
            <w:tcMar>
              <w:top w:w="20" w:type="dxa"/>
              <w:left w:w="40" w:type="dxa"/>
              <w:bottom w:w="20" w:type="dxa"/>
              <w:right w:w="40" w:type="dxa"/>
            </w:tcMar>
          </w:tcPr>
          <w:p w14:paraId="4A2AF5B8" w14:textId="77777777" w:rsidR="00A47790" w:rsidRDefault="00A47790" w:rsidP="009C0AAA">
            <w:pPr>
              <w:widowControl w:val="0"/>
              <w:spacing w:after="0" w:line="240" w:lineRule="exact"/>
              <w:jc w:val="center"/>
            </w:pPr>
          </w:p>
        </w:tc>
        <w:tc>
          <w:tcPr>
            <w:tcW w:w="1660" w:type="dxa"/>
            <w:tcBorders>
              <w:left w:val="nil"/>
              <w:bottom w:val="double" w:sz="4" w:space="0" w:color="000000"/>
              <w:right w:val="nil"/>
            </w:tcBorders>
            <w:tcMar>
              <w:top w:w="20" w:type="dxa"/>
              <w:left w:w="40" w:type="dxa"/>
              <w:bottom w:w="20" w:type="dxa"/>
              <w:right w:w="40" w:type="dxa"/>
            </w:tcMar>
          </w:tcPr>
          <w:p w14:paraId="6D217C11" w14:textId="77777777" w:rsidR="00A47790" w:rsidRDefault="00A47790" w:rsidP="009C0AAA">
            <w:pPr>
              <w:widowControl w:val="0"/>
              <w:spacing w:after="0" w:line="240" w:lineRule="exact"/>
              <w:jc w:val="center"/>
            </w:pPr>
          </w:p>
        </w:tc>
        <w:tc>
          <w:tcPr>
            <w:tcW w:w="1500" w:type="dxa"/>
            <w:tcBorders>
              <w:left w:val="nil"/>
              <w:bottom w:val="double" w:sz="4" w:space="0" w:color="000000"/>
              <w:right w:val="nil"/>
            </w:tcBorders>
            <w:tcMar>
              <w:top w:w="20" w:type="dxa"/>
              <w:left w:w="40" w:type="dxa"/>
              <w:bottom w:w="20" w:type="dxa"/>
              <w:right w:w="40" w:type="dxa"/>
            </w:tcMar>
          </w:tcPr>
          <w:p w14:paraId="38A18B6B" w14:textId="77777777" w:rsidR="00A47790" w:rsidRDefault="00A47790" w:rsidP="009C0AAA">
            <w:pPr>
              <w:widowControl w:val="0"/>
              <w:spacing w:after="0" w:line="240" w:lineRule="exact"/>
              <w:jc w:val="center"/>
            </w:pPr>
            <w:r>
              <w:rPr>
                <w:rFonts w:eastAsia="Times New Roman" w:cs="Times New Roman"/>
                <w:sz w:val="20"/>
                <w:szCs w:val="20"/>
              </w:rPr>
              <w:t>0.154</w:t>
            </w:r>
          </w:p>
        </w:tc>
      </w:tr>
      <w:tr w:rsidR="00184F53" w14:paraId="764E9E32" w14:textId="77777777" w:rsidTr="0068272D">
        <w:trPr>
          <w:trHeight w:val="288"/>
          <w:jc w:val="center"/>
        </w:trPr>
        <w:tc>
          <w:tcPr>
            <w:tcW w:w="9360" w:type="dxa"/>
            <w:gridSpan w:val="5"/>
            <w:tcBorders>
              <w:top w:val="double" w:sz="4" w:space="0" w:color="000000"/>
              <w:left w:val="nil"/>
              <w:right w:val="nil"/>
            </w:tcBorders>
            <w:tcMar>
              <w:top w:w="20" w:type="dxa"/>
              <w:left w:w="40" w:type="dxa"/>
              <w:bottom w:w="20" w:type="dxa"/>
              <w:right w:w="40" w:type="dxa"/>
            </w:tcMar>
          </w:tcPr>
          <w:p w14:paraId="2A03FEB1" w14:textId="77777777" w:rsidR="00184F53" w:rsidRDefault="00184F53" w:rsidP="009C0AAA">
            <w:pPr>
              <w:widowControl w:val="0"/>
              <w:spacing w:after="0" w:line="240" w:lineRule="exact"/>
              <w:jc w:val="center"/>
            </w:pPr>
            <w:r>
              <w:rPr>
                <w:rFonts w:eastAsia="Times New Roman" w:cs="Times New Roman"/>
                <w:b/>
                <w:bCs/>
                <w:sz w:val="20"/>
                <w:szCs w:val="20"/>
              </w:rPr>
              <w:t>Panel B: Seminar-Level Characteristics (N = 1</w:t>
            </w:r>
            <w:r w:rsidR="00F97CFC">
              <w:rPr>
                <w:rFonts w:eastAsia="Times New Roman" w:cs="Times New Roman"/>
                <w:b/>
                <w:bCs/>
                <w:sz w:val="20"/>
                <w:szCs w:val="20"/>
              </w:rPr>
              <w:t>,</w:t>
            </w:r>
            <w:r>
              <w:rPr>
                <w:rFonts w:eastAsia="Times New Roman" w:cs="Times New Roman"/>
                <w:b/>
                <w:bCs/>
                <w:sz w:val="20"/>
                <w:szCs w:val="20"/>
              </w:rPr>
              <w:t>881)</w:t>
            </w:r>
          </w:p>
        </w:tc>
      </w:tr>
      <w:tr w:rsidR="00A47790" w14:paraId="2A9AF164"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4117D275" w14:textId="77777777" w:rsidR="00A47790" w:rsidRDefault="00A47790" w:rsidP="009C0AAA">
            <w:pPr>
              <w:widowControl w:val="0"/>
              <w:spacing w:after="0" w:line="240" w:lineRule="exact"/>
            </w:pPr>
            <w:r>
              <w:rPr>
                <w:rFonts w:eastAsia="Times New Roman" w:cs="Times New Roman"/>
                <w:sz w:val="20"/>
                <w:szCs w:val="20"/>
              </w:rPr>
              <w:t>Number of Email Recipients</w:t>
            </w:r>
          </w:p>
        </w:tc>
        <w:tc>
          <w:tcPr>
            <w:tcW w:w="1500" w:type="dxa"/>
            <w:tcBorders>
              <w:top w:val="nil"/>
              <w:left w:val="nil"/>
              <w:bottom w:val="nil"/>
              <w:right w:val="nil"/>
            </w:tcBorders>
            <w:tcMar>
              <w:top w:w="20" w:type="dxa"/>
              <w:left w:w="40" w:type="dxa"/>
              <w:bottom w:w="20" w:type="dxa"/>
              <w:right w:w="40" w:type="dxa"/>
            </w:tcMar>
          </w:tcPr>
          <w:p w14:paraId="49F1BABB" w14:textId="77777777" w:rsidR="00A47790" w:rsidRDefault="00A47790" w:rsidP="009C0AAA">
            <w:pPr>
              <w:widowControl w:val="0"/>
              <w:spacing w:after="0" w:line="240" w:lineRule="exact"/>
              <w:jc w:val="center"/>
            </w:pPr>
            <w:r>
              <w:rPr>
                <w:rFonts w:eastAsia="Times New Roman" w:cs="Times New Roman"/>
                <w:sz w:val="20"/>
                <w:szCs w:val="20"/>
              </w:rPr>
              <w:t>4.82 (4.41)</w:t>
            </w:r>
          </w:p>
        </w:tc>
        <w:tc>
          <w:tcPr>
            <w:tcW w:w="1500" w:type="dxa"/>
            <w:tcBorders>
              <w:top w:val="nil"/>
              <w:left w:val="nil"/>
              <w:bottom w:val="nil"/>
              <w:right w:val="nil"/>
            </w:tcBorders>
            <w:tcMar>
              <w:top w:w="20" w:type="dxa"/>
              <w:left w:w="40" w:type="dxa"/>
              <w:bottom w:w="20" w:type="dxa"/>
              <w:right w:w="40" w:type="dxa"/>
            </w:tcMar>
          </w:tcPr>
          <w:p w14:paraId="599564CF" w14:textId="77777777" w:rsidR="00A47790" w:rsidRDefault="00A47790" w:rsidP="009C0AAA">
            <w:pPr>
              <w:widowControl w:val="0"/>
              <w:spacing w:after="0" w:line="240" w:lineRule="exact"/>
              <w:jc w:val="center"/>
            </w:pPr>
            <w:r>
              <w:rPr>
                <w:rFonts w:eastAsia="Times New Roman" w:cs="Times New Roman"/>
                <w:sz w:val="20"/>
                <w:szCs w:val="20"/>
              </w:rPr>
              <w:t>4.65 (4.22)</w:t>
            </w:r>
          </w:p>
        </w:tc>
        <w:tc>
          <w:tcPr>
            <w:tcW w:w="1660" w:type="dxa"/>
            <w:tcBorders>
              <w:top w:val="nil"/>
              <w:left w:val="nil"/>
              <w:bottom w:val="nil"/>
              <w:right w:val="nil"/>
            </w:tcBorders>
            <w:tcMar>
              <w:top w:w="20" w:type="dxa"/>
              <w:left w:w="40" w:type="dxa"/>
              <w:bottom w:w="20" w:type="dxa"/>
              <w:right w:w="40" w:type="dxa"/>
            </w:tcMar>
          </w:tcPr>
          <w:p w14:paraId="534940F9" w14:textId="77777777" w:rsidR="00A47790" w:rsidRDefault="00A47790" w:rsidP="009C0AAA">
            <w:pPr>
              <w:widowControl w:val="0"/>
              <w:spacing w:after="0" w:line="240" w:lineRule="exact"/>
              <w:jc w:val="center"/>
            </w:pPr>
            <w:r>
              <w:rPr>
                <w:rFonts w:eastAsia="Times New Roman" w:cs="Times New Roman"/>
                <w:sz w:val="20"/>
                <w:szCs w:val="20"/>
              </w:rPr>
              <w:t>4.99 (4.59)</w:t>
            </w:r>
          </w:p>
        </w:tc>
        <w:tc>
          <w:tcPr>
            <w:tcW w:w="1500" w:type="dxa"/>
            <w:tcBorders>
              <w:top w:val="nil"/>
              <w:left w:val="nil"/>
              <w:bottom w:val="nil"/>
              <w:right w:val="nil"/>
            </w:tcBorders>
            <w:tcMar>
              <w:top w:w="20" w:type="dxa"/>
              <w:left w:w="40" w:type="dxa"/>
              <w:bottom w:w="20" w:type="dxa"/>
              <w:right w:w="40" w:type="dxa"/>
            </w:tcMar>
          </w:tcPr>
          <w:p w14:paraId="3C4E8040" w14:textId="77777777" w:rsidR="00A47790" w:rsidRDefault="00A47790" w:rsidP="009C0AAA">
            <w:pPr>
              <w:widowControl w:val="0"/>
              <w:spacing w:after="0" w:line="240" w:lineRule="exact"/>
              <w:jc w:val="center"/>
            </w:pPr>
            <w:r>
              <w:rPr>
                <w:rFonts w:eastAsia="Times New Roman" w:cs="Times New Roman"/>
                <w:sz w:val="20"/>
                <w:szCs w:val="20"/>
              </w:rPr>
              <w:t>0.498</w:t>
            </w:r>
          </w:p>
        </w:tc>
      </w:tr>
      <w:tr w:rsidR="00A47790" w14:paraId="3A1D441C"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152B5083" w14:textId="77777777" w:rsidR="00A47790" w:rsidRDefault="00A47790" w:rsidP="009C0AAA">
            <w:pPr>
              <w:widowControl w:val="0"/>
              <w:spacing w:after="0" w:line="240" w:lineRule="exact"/>
            </w:pPr>
            <w:r>
              <w:rPr>
                <w:rFonts w:eastAsia="Times New Roman" w:cs="Times New Roman"/>
                <w:sz w:val="20"/>
                <w:szCs w:val="20"/>
              </w:rPr>
              <w:t>% Seminar Organizers who are Black</w:t>
            </w:r>
          </w:p>
        </w:tc>
        <w:tc>
          <w:tcPr>
            <w:tcW w:w="1500" w:type="dxa"/>
            <w:tcBorders>
              <w:top w:val="nil"/>
              <w:left w:val="nil"/>
              <w:bottom w:val="nil"/>
              <w:right w:val="nil"/>
            </w:tcBorders>
            <w:tcMar>
              <w:top w:w="20" w:type="dxa"/>
              <w:left w:w="40" w:type="dxa"/>
              <w:bottom w:w="20" w:type="dxa"/>
              <w:right w:w="40" w:type="dxa"/>
            </w:tcMar>
          </w:tcPr>
          <w:p w14:paraId="39BC7A7F" w14:textId="77777777" w:rsidR="00A47790" w:rsidRDefault="00EE5142" w:rsidP="009C0AAA">
            <w:pPr>
              <w:widowControl w:val="0"/>
              <w:spacing w:after="0" w:line="240" w:lineRule="exact"/>
              <w:jc w:val="center"/>
            </w:pPr>
            <w:r>
              <w:rPr>
                <w:rFonts w:eastAsia="Times New Roman" w:cs="Times New Roman"/>
                <w:sz w:val="20"/>
                <w:szCs w:val="20"/>
              </w:rPr>
              <w:t>4.80%</w:t>
            </w:r>
          </w:p>
        </w:tc>
        <w:tc>
          <w:tcPr>
            <w:tcW w:w="1500" w:type="dxa"/>
            <w:tcBorders>
              <w:top w:val="nil"/>
              <w:left w:val="nil"/>
              <w:bottom w:val="nil"/>
              <w:right w:val="nil"/>
            </w:tcBorders>
            <w:tcMar>
              <w:top w:w="20" w:type="dxa"/>
              <w:left w:w="40" w:type="dxa"/>
              <w:bottom w:w="20" w:type="dxa"/>
              <w:right w:w="40" w:type="dxa"/>
            </w:tcMar>
          </w:tcPr>
          <w:p w14:paraId="0EB429DD" w14:textId="77777777" w:rsidR="00A47790" w:rsidRDefault="00EE5142" w:rsidP="009C0AAA">
            <w:pPr>
              <w:widowControl w:val="0"/>
              <w:spacing w:after="0" w:line="240" w:lineRule="exact"/>
              <w:jc w:val="center"/>
            </w:pPr>
            <w:r>
              <w:rPr>
                <w:rFonts w:eastAsia="Times New Roman" w:cs="Times New Roman"/>
                <w:sz w:val="20"/>
                <w:szCs w:val="20"/>
              </w:rPr>
              <w:t>5.89%</w:t>
            </w:r>
          </w:p>
        </w:tc>
        <w:tc>
          <w:tcPr>
            <w:tcW w:w="1660" w:type="dxa"/>
            <w:tcBorders>
              <w:top w:val="nil"/>
              <w:left w:val="nil"/>
              <w:bottom w:val="nil"/>
              <w:right w:val="nil"/>
            </w:tcBorders>
            <w:tcMar>
              <w:top w:w="20" w:type="dxa"/>
              <w:left w:w="40" w:type="dxa"/>
              <w:bottom w:w="20" w:type="dxa"/>
              <w:right w:w="40" w:type="dxa"/>
            </w:tcMar>
          </w:tcPr>
          <w:p w14:paraId="30B6C0F4" w14:textId="77777777" w:rsidR="00A47790" w:rsidRDefault="00EE5142" w:rsidP="009C0AAA">
            <w:pPr>
              <w:widowControl w:val="0"/>
              <w:spacing w:after="0" w:line="240" w:lineRule="exact"/>
              <w:jc w:val="center"/>
            </w:pPr>
            <w:r>
              <w:rPr>
                <w:rFonts w:eastAsia="Times New Roman" w:cs="Times New Roman"/>
                <w:sz w:val="20"/>
                <w:szCs w:val="20"/>
              </w:rPr>
              <w:t>3.73%</w:t>
            </w:r>
          </w:p>
        </w:tc>
        <w:tc>
          <w:tcPr>
            <w:tcW w:w="1500" w:type="dxa"/>
            <w:tcBorders>
              <w:top w:val="nil"/>
              <w:left w:val="nil"/>
              <w:bottom w:val="nil"/>
              <w:right w:val="nil"/>
            </w:tcBorders>
            <w:tcMar>
              <w:top w:w="20" w:type="dxa"/>
              <w:left w:w="40" w:type="dxa"/>
              <w:bottom w:w="20" w:type="dxa"/>
              <w:right w:w="40" w:type="dxa"/>
            </w:tcMar>
          </w:tcPr>
          <w:p w14:paraId="6E1516EC" w14:textId="77777777" w:rsidR="00A47790" w:rsidRDefault="00EE5142" w:rsidP="009C0AAA">
            <w:pPr>
              <w:widowControl w:val="0"/>
              <w:spacing w:after="0" w:line="240" w:lineRule="exact"/>
              <w:jc w:val="center"/>
            </w:pPr>
            <w:r>
              <w:rPr>
                <w:rFonts w:eastAsia="Times New Roman" w:cs="Times New Roman"/>
                <w:sz w:val="20"/>
                <w:szCs w:val="20"/>
              </w:rPr>
              <w:t>0.555</w:t>
            </w:r>
          </w:p>
        </w:tc>
      </w:tr>
      <w:tr w:rsidR="00A47790" w14:paraId="09F9FE5E" w14:textId="77777777" w:rsidTr="00184F53">
        <w:trPr>
          <w:trHeight w:val="288"/>
          <w:jc w:val="center"/>
        </w:trPr>
        <w:tc>
          <w:tcPr>
            <w:tcW w:w="3200" w:type="dxa"/>
            <w:tcBorders>
              <w:top w:val="nil"/>
              <w:left w:val="nil"/>
              <w:bottom w:val="nil"/>
              <w:right w:val="nil"/>
            </w:tcBorders>
            <w:tcMar>
              <w:top w:w="20" w:type="dxa"/>
              <w:left w:w="40" w:type="dxa"/>
              <w:bottom w:w="20" w:type="dxa"/>
              <w:right w:w="40" w:type="dxa"/>
            </w:tcMar>
          </w:tcPr>
          <w:p w14:paraId="0FCAC110" w14:textId="77777777" w:rsidR="00A47790" w:rsidRDefault="00A47790" w:rsidP="009C0AAA">
            <w:pPr>
              <w:widowControl w:val="0"/>
              <w:spacing w:after="0" w:line="240" w:lineRule="exact"/>
            </w:pPr>
            <w:r>
              <w:rPr>
                <w:rFonts w:eastAsia="Times New Roman" w:cs="Times New Roman"/>
                <w:sz w:val="20"/>
                <w:szCs w:val="20"/>
              </w:rPr>
              <w:t>% Seminar Organizers who are Hispanic</w:t>
            </w:r>
          </w:p>
        </w:tc>
        <w:tc>
          <w:tcPr>
            <w:tcW w:w="1500" w:type="dxa"/>
            <w:tcBorders>
              <w:top w:val="nil"/>
              <w:left w:val="nil"/>
              <w:bottom w:val="nil"/>
              <w:right w:val="nil"/>
            </w:tcBorders>
            <w:tcMar>
              <w:top w:w="20" w:type="dxa"/>
              <w:left w:w="40" w:type="dxa"/>
              <w:bottom w:w="20" w:type="dxa"/>
              <w:right w:w="40" w:type="dxa"/>
            </w:tcMar>
          </w:tcPr>
          <w:p w14:paraId="705D42F3" w14:textId="77777777" w:rsidR="00A47790" w:rsidRDefault="00EE5142" w:rsidP="009C0AAA">
            <w:pPr>
              <w:widowControl w:val="0"/>
              <w:spacing w:after="0" w:line="240" w:lineRule="exact"/>
              <w:jc w:val="center"/>
            </w:pPr>
            <w:r>
              <w:rPr>
                <w:rFonts w:eastAsia="Times New Roman" w:cs="Times New Roman"/>
                <w:sz w:val="20"/>
                <w:szCs w:val="20"/>
              </w:rPr>
              <w:t>7.74%</w:t>
            </w:r>
          </w:p>
        </w:tc>
        <w:tc>
          <w:tcPr>
            <w:tcW w:w="1500" w:type="dxa"/>
            <w:tcBorders>
              <w:top w:val="nil"/>
              <w:left w:val="nil"/>
              <w:bottom w:val="nil"/>
              <w:right w:val="nil"/>
            </w:tcBorders>
            <w:tcMar>
              <w:top w:w="20" w:type="dxa"/>
              <w:left w:w="40" w:type="dxa"/>
              <w:bottom w:w="20" w:type="dxa"/>
              <w:right w:w="40" w:type="dxa"/>
            </w:tcMar>
          </w:tcPr>
          <w:p w14:paraId="44DE50B3" w14:textId="77777777" w:rsidR="00A47790" w:rsidRDefault="00EE5142" w:rsidP="009C0AAA">
            <w:pPr>
              <w:widowControl w:val="0"/>
              <w:spacing w:after="0" w:line="240" w:lineRule="exact"/>
              <w:jc w:val="center"/>
            </w:pPr>
            <w:r>
              <w:rPr>
                <w:rFonts w:eastAsia="Times New Roman" w:cs="Times New Roman"/>
                <w:sz w:val="20"/>
                <w:szCs w:val="20"/>
              </w:rPr>
              <w:t>7.49%</w:t>
            </w:r>
          </w:p>
        </w:tc>
        <w:tc>
          <w:tcPr>
            <w:tcW w:w="1660" w:type="dxa"/>
            <w:tcBorders>
              <w:top w:val="nil"/>
              <w:left w:val="nil"/>
              <w:bottom w:val="nil"/>
              <w:right w:val="nil"/>
            </w:tcBorders>
            <w:tcMar>
              <w:top w:w="20" w:type="dxa"/>
              <w:left w:w="40" w:type="dxa"/>
              <w:bottom w:w="20" w:type="dxa"/>
              <w:right w:w="40" w:type="dxa"/>
            </w:tcMar>
          </w:tcPr>
          <w:p w14:paraId="1FCAB693" w14:textId="77777777" w:rsidR="00A47790" w:rsidRDefault="00EE5142" w:rsidP="009C0AAA">
            <w:pPr>
              <w:widowControl w:val="0"/>
              <w:spacing w:after="0" w:line="240" w:lineRule="exact"/>
              <w:jc w:val="center"/>
            </w:pPr>
            <w:r>
              <w:rPr>
                <w:rFonts w:eastAsia="Times New Roman" w:cs="Times New Roman"/>
                <w:sz w:val="20"/>
                <w:szCs w:val="20"/>
              </w:rPr>
              <w:t>7.99%</w:t>
            </w:r>
          </w:p>
        </w:tc>
        <w:tc>
          <w:tcPr>
            <w:tcW w:w="1500" w:type="dxa"/>
            <w:tcBorders>
              <w:top w:val="nil"/>
              <w:left w:val="nil"/>
              <w:bottom w:val="nil"/>
              <w:right w:val="nil"/>
            </w:tcBorders>
            <w:tcMar>
              <w:top w:w="20" w:type="dxa"/>
              <w:left w:w="40" w:type="dxa"/>
              <w:bottom w:w="20" w:type="dxa"/>
              <w:right w:w="40" w:type="dxa"/>
            </w:tcMar>
          </w:tcPr>
          <w:p w14:paraId="3ECAED2F" w14:textId="77777777" w:rsidR="00A47790" w:rsidRDefault="00EE5142" w:rsidP="009C0AAA">
            <w:pPr>
              <w:widowControl w:val="0"/>
              <w:spacing w:after="0" w:line="240" w:lineRule="exact"/>
              <w:jc w:val="center"/>
            </w:pPr>
            <w:r>
              <w:rPr>
                <w:rFonts w:eastAsia="Times New Roman" w:cs="Times New Roman"/>
                <w:sz w:val="20"/>
                <w:szCs w:val="20"/>
              </w:rPr>
              <w:t>0.885</w:t>
            </w:r>
          </w:p>
        </w:tc>
      </w:tr>
      <w:tr w:rsidR="00A47790" w14:paraId="08997507" w14:textId="77777777" w:rsidTr="00184F53">
        <w:trPr>
          <w:trHeight w:val="288"/>
          <w:jc w:val="center"/>
        </w:trPr>
        <w:tc>
          <w:tcPr>
            <w:tcW w:w="3200" w:type="dxa"/>
            <w:tcBorders>
              <w:top w:val="nil"/>
              <w:left w:val="nil"/>
              <w:bottom w:val="single" w:sz="4" w:space="0" w:color="000000"/>
              <w:right w:val="nil"/>
            </w:tcBorders>
            <w:tcMar>
              <w:top w:w="20" w:type="dxa"/>
              <w:left w:w="40" w:type="dxa"/>
              <w:bottom w:w="20" w:type="dxa"/>
              <w:right w:w="40" w:type="dxa"/>
            </w:tcMar>
          </w:tcPr>
          <w:p w14:paraId="56A00AE7" w14:textId="77777777" w:rsidR="00A47790" w:rsidRDefault="00A47790" w:rsidP="009C0AAA">
            <w:pPr>
              <w:widowControl w:val="0"/>
              <w:spacing w:after="0" w:line="240" w:lineRule="exact"/>
            </w:pPr>
            <w:r>
              <w:rPr>
                <w:rFonts w:eastAsia="Times New Roman" w:cs="Times New Roman"/>
                <w:sz w:val="20"/>
                <w:szCs w:val="20"/>
              </w:rPr>
              <w:t>% Seminar Organizers who are Female</w:t>
            </w:r>
          </w:p>
        </w:tc>
        <w:tc>
          <w:tcPr>
            <w:tcW w:w="1500" w:type="dxa"/>
            <w:tcBorders>
              <w:top w:val="nil"/>
              <w:left w:val="nil"/>
              <w:bottom w:val="single" w:sz="4" w:space="0" w:color="000000"/>
              <w:right w:val="nil"/>
            </w:tcBorders>
            <w:tcMar>
              <w:top w:w="20" w:type="dxa"/>
              <w:left w:w="40" w:type="dxa"/>
              <w:bottom w:w="20" w:type="dxa"/>
              <w:right w:w="40" w:type="dxa"/>
            </w:tcMar>
          </w:tcPr>
          <w:p w14:paraId="54CF26F2" w14:textId="77777777" w:rsidR="00A47790" w:rsidRDefault="00EE5142" w:rsidP="009C0AAA">
            <w:pPr>
              <w:widowControl w:val="0"/>
              <w:spacing w:after="0" w:line="240" w:lineRule="exact"/>
              <w:jc w:val="center"/>
            </w:pPr>
            <w:r>
              <w:rPr>
                <w:rFonts w:eastAsia="Times New Roman" w:cs="Times New Roman"/>
                <w:sz w:val="20"/>
                <w:szCs w:val="20"/>
              </w:rPr>
              <w:t>43.35%</w:t>
            </w:r>
          </w:p>
        </w:tc>
        <w:tc>
          <w:tcPr>
            <w:tcW w:w="1500" w:type="dxa"/>
            <w:tcBorders>
              <w:top w:val="nil"/>
              <w:left w:val="nil"/>
              <w:bottom w:val="single" w:sz="4" w:space="0" w:color="000000"/>
              <w:right w:val="nil"/>
            </w:tcBorders>
            <w:tcMar>
              <w:top w:w="20" w:type="dxa"/>
              <w:left w:w="40" w:type="dxa"/>
              <w:bottom w:w="20" w:type="dxa"/>
              <w:right w:w="40" w:type="dxa"/>
            </w:tcMar>
          </w:tcPr>
          <w:p w14:paraId="2A15E264" w14:textId="77777777" w:rsidR="00A47790" w:rsidRDefault="00EE5142" w:rsidP="009C0AAA">
            <w:pPr>
              <w:widowControl w:val="0"/>
              <w:spacing w:after="0" w:line="240" w:lineRule="exact"/>
              <w:jc w:val="center"/>
            </w:pPr>
            <w:r>
              <w:rPr>
                <w:rFonts w:eastAsia="Times New Roman" w:cs="Times New Roman"/>
                <w:sz w:val="20"/>
                <w:szCs w:val="20"/>
              </w:rPr>
              <w:t>44.32%</w:t>
            </w:r>
          </w:p>
        </w:tc>
        <w:tc>
          <w:tcPr>
            <w:tcW w:w="1660" w:type="dxa"/>
            <w:tcBorders>
              <w:top w:val="nil"/>
              <w:left w:val="nil"/>
              <w:bottom w:val="single" w:sz="4" w:space="0" w:color="000000"/>
              <w:right w:val="nil"/>
            </w:tcBorders>
            <w:tcMar>
              <w:top w:w="20" w:type="dxa"/>
              <w:left w:w="40" w:type="dxa"/>
              <w:bottom w:w="20" w:type="dxa"/>
              <w:right w:w="40" w:type="dxa"/>
            </w:tcMar>
          </w:tcPr>
          <w:p w14:paraId="249ACCF4" w14:textId="77777777" w:rsidR="00A47790" w:rsidRDefault="00EE5142" w:rsidP="009C0AAA">
            <w:pPr>
              <w:widowControl w:val="0"/>
              <w:spacing w:after="0" w:line="240" w:lineRule="exact"/>
              <w:jc w:val="center"/>
            </w:pPr>
            <w:r>
              <w:rPr>
                <w:rFonts w:eastAsia="Times New Roman" w:cs="Times New Roman"/>
                <w:sz w:val="20"/>
                <w:szCs w:val="20"/>
              </w:rPr>
              <w:t>42.38%</w:t>
            </w:r>
          </w:p>
        </w:tc>
        <w:tc>
          <w:tcPr>
            <w:tcW w:w="1500" w:type="dxa"/>
            <w:tcBorders>
              <w:top w:val="nil"/>
              <w:left w:val="nil"/>
              <w:bottom w:val="single" w:sz="4" w:space="0" w:color="000000"/>
              <w:right w:val="nil"/>
            </w:tcBorders>
            <w:tcMar>
              <w:top w:w="20" w:type="dxa"/>
              <w:left w:w="40" w:type="dxa"/>
              <w:bottom w:w="20" w:type="dxa"/>
              <w:right w:w="40" w:type="dxa"/>
            </w:tcMar>
          </w:tcPr>
          <w:p w14:paraId="61B57013" w14:textId="77777777" w:rsidR="00A47790" w:rsidRDefault="00EE5142" w:rsidP="009C0AAA">
            <w:pPr>
              <w:widowControl w:val="0"/>
              <w:spacing w:after="0" w:line="240" w:lineRule="exact"/>
              <w:jc w:val="center"/>
            </w:pPr>
            <w:r>
              <w:rPr>
                <w:rFonts w:eastAsia="Times New Roman" w:cs="Times New Roman"/>
                <w:sz w:val="20"/>
                <w:szCs w:val="20"/>
              </w:rPr>
              <w:t>0.638</w:t>
            </w:r>
          </w:p>
        </w:tc>
      </w:tr>
      <w:tr w:rsidR="00A47790" w14:paraId="65F62EEB" w14:textId="77777777" w:rsidTr="00184F53">
        <w:trPr>
          <w:trHeight w:val="288"/>
          <w:jc w:val="center"/>
        </w:trPr>
        <w:tc>
          <w:tcPr>
            <w:tcW w:w="3200" w:type="dxa"/>
            <w:tcBorders>
              <w:left w:val="nil"/>
              <w:bottom w:val="double" w:sz="4" w:space="0" w:color="000000"/>
              <w:right w:val="nil"/>
            </w:tcBorders>
            <w:tcMar>
              <w:top w:w="20" w:type="dxa"/>
              <w:left w:w="40" w:type="dxa"/>
              <w:bottom w:w="20" w:type="dxa"/>
              <w:right w:w="40" w:type="dxa"/>
            </w:tcMar>
          </w:tcPr>
          <w:p w14:paraId="022B4525" w14:textId="77777777" w:rsidR="00A47790" w:rsidRDefault="00A47790" w:rsidP="009C0AAA">
            <w:pPr>
              <w:widowControl w:val="0"/>
              <w:spacing w:after="0" w:line="240" w:lineRule="exact"/>
            </w:pPr>
            <w:r>
              <w:rPr>
                <w:rFonts w:eastAsia="Times New Roman" w:cs="Times New Roman"/>
                <w:b/>
                <w:bCs/>
                <w:sz w:val="20"/>
                <w:szCs w:val="20"/>
              </w:rPr>
              <w:t>Joint F-test (RI p-value)</w:t>
            </w:r>
          </w:p>
        </w:tc>
        <w:tc>
          <w:tcPr>
            <w:tcW w:w="1500" w:type="dxa"/>
            <w:tcBorders>
              <w:left w:val="nil"/>
              <w:bottom w:val="double" w:sz="4" w:space="0" w:color="000000"/>
              <w:right w:val="nil"/>
            </w:tcBorders>
            <w:tcMar>
              <w:top w:w="20" w:type="dxa"/>
              <w:left w:w="40" w:type="dxa"/>
              <w:bottom w:w="20" w:type="dxa"/>
              <w:right w:w="40" w:type="dxa"/>
            </w:tcMar>
          </w:tcPr>
          <w:p w14:paraId="51084760" w14:textId="77777777" w:rsidR="00A47790" w:rsidRDefault="00EE5142" w:rsidP="009C0AAA">
            <w:pPr>
              <w:widowControl w:val="0"/>
              <w:spacing w:after="0" w:line="240" w:lineRule="exact"/>
              <w:jc w:val="center"/>
            </w:pPr>
            <w:r>
              <w:rPr>
                <w:rFonts w:eastAsia="Times New Roman" w:cs="Times New Roman"/>
                <w:sz w:val="20"/>
                <w:szCs w:val="20"/>
              </w:rPr>
              <w:t>F(4, 1505) = 0.30</w:t>
            </w:r>
          </w:p>
        </w:tc>
        <w:tc>
          <w:tcPr>
            <w:tcW w:w="1500" w:type="dxa"/>
            <w:tcBorders>
              <w:left w:val="nil"/>
              <w:bottom w:val="double" w:sz="4" w:space="0" w:color="000000"/>
              <w:right w:val="nil"/>
            </w:tcBorders>
            <w:tcMar>
              <w:top w:w="20" w:type="dxa"/>
              <w:left w:w="40" w:type="dxa"/>
              <w:bottom w:w="20" w:type="dxa"/>
              <w:right w:w="40" w:type="dxa"/>
            </w:tcMar>
          </w:tcPr>
          <w:p w14:paraId="45A70ACA" w14:textId="77777777" w:rsidR="00A47790" w:rsidRDefault="00A47790" w:rsidP="009C0AAA">
            <w:pPr>
              <w:widowControl w:val="0"/>
              <w:spacing w:after="0" w:line="240" w:lineRule="exact"/>
              <w:jc w:val="center"/>
            </w:pPr>
          </w:p>
        </w:tc>
        <w:tc>
          <w:tcPr>
            <w:tcW w:w="1660" w:type="dxa"/>
            <w:tcBorders>
              <w:left w:val="nil"/>
              <w:bottom w:val="double" w:sz="4" w:space="0" w:color="000000"/>
              <w:right w:val="nil"/>
            </w:tcBorders>
            <w:tcMar>
              <w:top w:w="20" w:type="dxa"/>
              <w:left w:w="40" w:type="dxa"/>
              <w:bottom w:w="20" w:type="dxa"/>
              <w:right w:w="40" w:type="dxa"/>
            </w:tcMar>
          </w:tcPr>
          <w:p w14:paraId="3455BADB" w14:textId="77777777" w:rsidR="00A47790" w:rsidRDefault="00A47790" w:rsidP="009C0AAA">
            <w:pPr>
              <w:widowControl w:val="0"/>
              <w:spacing w:after="0" w:line="240" w:lineRule="exact"/>
              <w:jc w:val="center"/>
            </w:pPr>
          </w:p>
        </w:tc>
        <w:tc>
          <w:tcPr>
            <w:tcW w:w="1500" w:type="dxa"/>
            <w:tcBorders>
              <w:left w:val="nil"/>
              <w:bottom w:val="double" w:sz="4" w:space="0" w:color="000000"/>
              <w:right w:val="nil"/>
            </w:tcBorders>
            <w:tcMar>
              <w:top w:w="20" w:type="dxa"/>
              <w:left w:w="40" w:type="dxa"/>
              <w:bottom w:w="20" w:type="dxa"/>
              <w:right w:w="40" w:type="dxa"/>
            </w:tcMar>
          </w:tcPr>
          <w:p w14:paraId="57EE245F" w14:textId="77777777" w:rsidR="00A47790" w:rsidRDefault="00EE5142" w:rsidP="009C0AAA">
            <w:pPr>
              <w:widowControl w:val="0"/>
              <w:spacing w:after="0" w:line="240" w:lineRule="exact"/>
              <w:jc w:val="center"/>
            </w:pPr>
            <w:r>
              <w:rPr>
                <w:rFonts w:eastAsia="Times New Roman" w:cs="Times New Roman"/>
                <w:sz w:val="20"/>
                <w:szCs w:val="20"/>
              </w:rPr>
              <w:t>0.932</w:t>
            </w:r>
          </w:p>
        </w:tc>
      </w:tr>
    </w:tbl>
    <w:p w14:paraId="3072E87B" w14:textId="77777777" w:rsidR="00A47790" w:rsidRDefault="00A47790" w:rsidP="00A47790">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w:t>
      </w:r>
      <w:r w:rsidR="00B61D8A" w:rsidRPr="00B61D8A">
        <w:rPr>
          <w:rFonts w:eastAsia="Times New Roman" w:cs="Times New Roman"/>
          <w:sz w:val="20"/>
          <w:szCs w:val="20"/>
        </w:rPr>
        <w:t>This table reports balance checks for the full randomized sample (568 departments, 1,881 seminars), including the 36 departments (195 seminars) that attrited from the final analytic sample. Panel A reports department-level characteristics with each department weighted equally. Panel B reports seminar-level characteristics. Each row reports condition-specific means for the pre-treatment characteristic listed in the row label. Following Athey and Imbens (2017), the p-value column reports randomization inference (RI) p-values from 5,000 within-strata permutations of the treatment assignment, based on the absolute t-statistic from an OLS regression of the characteristic on the treatment indicator with randomization-strata fixed effects. Panel A uses HC3-robust standard errors; Panel B clusters standard errors at the department level. The joint F-test at the bottom of each panel tests the null that all listed covariates are jointly unrelated to treatment assignment.</w:t>
      </w:r>
      <w:r w:rsidR="004D585D" w:rsidRPr="004D585D">
        <w:rPr>
          <w:rFonts w:eastAsia="Times New Roman" w:cs="Times New Roman"/>
          <w:sz w:val="20"/>
          <w:szCs w:val="20"/>
        </w:rPr>
        <w:t xml:space="preserve"> Email recipients were distributed across disciplines as follows: 42.2% worked in Mathematics departments, 20.1% worked in Physics departments, 16.1% worked in Chemistry departments, 13.0% worked in Computer Science departments, and 8.7% worked in Mechanical Engineering departments. Randomization inference follows Hansen and Bowers (2008) and preserves the original stratified randomization design.</w:t>
      </w:r>
    </w:p>
    <w:p w14:paraId="434D7ADE" w14:textId="77777777" w:rsidR="00A47790" w:rsidRDefault="00A47790" w:rsidP="00A47790">
      <w:pPr>
        <w:spacing w:after="0" w:line="240" w:lineRule="auto"/>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r>
        <w:br w:type="page"/>
      </w:r>
    </w:p>
    <w:p w14:paraId="0E6F7BBB" w14:textId="77777777" w:rsidR="00A47790" w:rsidRDefault="00A47790" w:rsidP="00A47790">
      <w:pPr>
        <w:pStyle w:val="Heading2"/>
      </w:pPr>
      <w:bookmarkStart w:id="30" w:name="_Toc235954551"/>
      <w:bookmarkStart w:id="31" w:name="_Toc240985913"/>
      <w:r>
        <w:lastRenderedPageBreak/>
        <w:t>Table S5. Tests for Differential Attrition</w:t>
      </w:r>
      <w:r w:rsidR="00A76306">
        <w:t xml:space="preserve"> of Seminars</w:t>
      </w:r>
      <w:r w:rsidR="00582D47">
        <w:t xml:space="preserve"> and Departments across Conditions</w:t>
      </w:r>
      <w:bookmarkEnd w:id="30"/>
      <w:bookmarkEnd w:id="31"/>
    </w:p>
    <w:p w14:paraId="65EA69AE" w14:textId="77777777" w:rsidR="00A47790" w:rsidRDefault="00A47790" w:rsidP="00A47790">
      <w:pPr>
        <w:spacing w:after="0" w:line="60" w:lineRule="exact"/>
        <w:rPr>
          <w:sz w:val="4"/>
          <w:szCs w:val="4"/>
        </w:rPr>
      </w:pPr>
    </w:p>
    <w:tbl>
      <w:tblPr>
        <w:tblW w:w="94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00"/>
        <w:gridCol w:w="3150"/>
        <w:gridCol w:w="2680"/>
      </w:tblGrid>
      <w:tr w:rsidR="00A47790" w14:paraId="3212ED88" w14:textId="77777777" w:rsidTr="00566B43">
        <w:trPr>
          <w:jc w:val="center"/>
        </w:trPr>
        <w:tc>
          <w:tcPr>
            <w:tcW w:w="3600" w:type="dxa"/>
            <w:tcBorders>
              <w:left w:val="nil"/>
              <w:right w:val="nil"/>
            </w:tcBorders>
            <w:tcMar>
              <w:top w:w="20" w:type="dxa"/>
              <w:left w:w="40" w:type="dxa"/>
              <w:bottom w:w="20" w:type="dxa"/>
              <w:right w:w="40" w:type="dxa"/>
            </w:tcMar>
          </w:tcPr>
          <w:p w14:paraId="6CE5339E" w14:textId="77777777" w:rsidR="00A47790" w:rsidRDefault="00A47790" w:rsidP="009C0AAA">
            <w:pPr>
              <w:widowControl w:val="0"/>
              <w:spacing w:after="0" w:line="240" w:lineRule="exact"/>
              <w:jc w:val="center"/>
            </w:pPr>
          </w:p>
        </w:tc>
        <w:tc>
          <w:tcPr>
            <w:tcW w:w="3150" w:type="dxa"/>
            <w:tcBorders>
              <w:left w:val="nil"/>
              <w:right w:val="nil"/>
            </w:tcBorders>
            <w:tcMar>
              <w:top w:w="20" w:type="dxa"/>
              <w:left w:w="40" w:type="dxa"/>
              <w:bottom w:w="20" w:type="dxa"/>
              <w:right w:w="40" w:type="dxa"/>
            </w:tcMar>
          </w:tcPr>
          <w:p w14:paraId="2FFA1475" w14:textId="77777777" w:rsidR="00A47790" w:rsidRDefault="00582D47" w:rsidP="00566B43">
            <w:pPr>
              <w:widowControl w:val="0"/>
              <w:spacing w:after="0" w:line="240" w:lineRule="exact"/>
              <w:jc w:val="center"/>
            </w:pPr>
            <w:r>
              <w:rPr>
                <w:rFonts w:eastAsia="Times New Roman" w:cs="Times New Roman"/>
                <w:b/>
                <w:bCs/>
                <w:sz w:val="20"/>
                <w:szCs w:val="20"/>
              </w:rPr>
              <w:t xml:space="preserve">Did </w:t>
            </w:r>
            <w:r w:rsidR="00BF685A">
              <w:rPr>
                <w:rFonts w:eastAsia="Times New Roman" w:cs="Times New Roman"/>
                <w:b/>
                <w:bCs/>
                <w:sz w:val="20"/>
                <w:szCs w:val="20"/>
              </w:rPr>
              <w:t xml:space="preserve">All </w:t>
            </w:r>
            <w:r>
              <w:rPr>
                <w:rFonts w:eastAsia="Times New Roman" w:cs="Times New Roman"/>
                <w:b/>
                <w:bCs/>
                <w:sz w:val="20"/>
                <w:szCs w:val="20"/>
              </w:rPr>
              <w:t>Seminars in the Department Disappear between Treatment Assignment and Outcome Measurement?</w:t>
            </w:r>
          </w:p>
          <w:p w14:paraId="27EFA140" w14:textId="77777777" w:rsidR="00A47790" w:rsidRDefault="00A47790" w:rsidP="009C0AAA">
            <w:pPr>
              <w:widowControl w:val="0"/>
              <w:spacing w:after="0" w:line="240" w:lineRule="exact"/>
              <w:jc w:val="center"/>
            </w:pPr>
            <w:r>
              <w:rPr>
                <w:rFonts w:eastAsia="Times New Roman" w:cs="Times New Roman"/>
                <w:b/>
                <w:bCs/>
                <w:sz w:val="20"/>
                <w:szCs w:val="20"/>
              </w:rPr>
              <w:t>(1)</w:t>
            </w:r>
          </w:p>
        </w:tc>
        <w:tc>
          <w:tcPr>
            <w:tcW w:w="2680" w:type="dxa"/>
            <w:tcBorders>
              <w:left w:val="nil"/>
              <w:right w:val="nil"/>
            </w:tcBorders>
            <w:tcMar>
              <w:top w:w="20" w:type="dxa"/>
              <w:left w:w="40" w:type="dxa"/>
              <w:bottom w:w="20" w:type="dxa"/>
              <w:right w:w="40" w:type="dxa"/>
            </w:tcMar>
            <w:vAlign w:val="bottom"/>
          </w:tcPr>
          <w:p w14:paraId="2F09D870" w14:textId="77777777" w:rsidR="00A47790" w:rsidRDefault="00582D47" w:rsidP="009C0AAA">
            <w:pPr>
              <w:widowControl w:val="0"/>
              <w:spacing w:after="0" w:line="240" w:lineRule="exact"/>
              <w:jc w:val="center"/>
            </w:pPr>
            <w:r>
              <w:rPr>
                <w:rFonts w:eastAsia="Times New Roman" w:cs="Times New Roman"/>
                <w:b/>
                <w:bCs/>
                <w:sz w:val="20"/>
                <w:szCs w:val="20"/>
              </w:rPr>
              <w:t>Did the Seminar Disappear between Treatment Assignment and Outcome Measurement?</w:t>
            </w:r>
          </w:p>
          <w:p w14:paraId="27C0FF67" w14:textId="77777777" w:rsidR="00A47790" w:rsidRDefault="00A47790" w:rsidP="009C0AAA">
            <w:pPr>
              <w:widowControl w:val="0"/>
              <w:spacing w:after="0" w:line="240" w:lineRule="exact"/>
              <w:jc w:val="center"/>
            </w:pPr>
            <w:r>
              <w:rPr>
                <w:rFonts w:eastAsia="Times New Roman" w:cs="Times New Roman"/>
                <w:b/>
                <w:bCs/>
                <w:sz w:val="20"/>
                <w:szCs w:val="20"/>
              </w:rPr>
              <w:t>(2)</w:t>
            </w:r>
          </w:p>
        </w:tc>
      </w:tr>
      <w:tr w:rsidR="00A47790" w14:paraId="68C40BDA" w14:textId="77777777" w:rsidTr="00566B43">
        <w:trPr>
          <w:jc w:val="center"/>
        </w:trPr>
        <w:tc>
          <w:tcPr>
            <w:tcW w:w="3600" w:type="dxa"/>
            <w:tcBorders>
              <w:top w:val="nil"/>
              <w:left w:val="nil"/>
              <w:bottom w:val="nil"/>
              <w:right w:val="nil"/>
            </w:tcBorders>
            <w:tcMar>
              <w:top w:w="20" w:type="dxa"/>
              <w:left w:w="40" w:type="dxa"/>
              <w:bottom w:w="20" w:type="dxa"/>
              <w:right w:w="40" w:type="dxa"/>
            </w:tcMar>
          </w:tcPr>
          <w:p w14:paraId="1B2F4F74" w14:textId="77777777" w:rsidR="00A47790" w:rsidRDefault="00A47790" w:rsidP="009C0AAA">
            <w:pPr>
              <w:widowControl w:val="0"/>
              <w:spacing w:after="0" w:line="240" w:lineRule="exact"/>
            </w:pPr>
            <w:r>
              <w:rPr>
                <w:rFonts w:eastAsia="Times New Roman" w:cs="Times New Roman"/>
                <w:sz w:val="20"/>
                <w:szCs w:val="20"/>
              </w:rPr>
              <w:t xml:space="preserve">URM </w:t>
            </w:r>
            <w:r w:rsidR="006E0E97">
              <w:rPr>
                <w:rFonts w:eastAsia="Times New Roman" w:cs="Times New Roman"/>
                <w:sz w:val="20"/>
                <w:szCs w:val="20"/>
              </w:rPr>
              <w:t>Directory</w:t>
            </w:r>
            <w:r>
              <w:rPr>
                <w:rFonts w:eastAsia="Times New Roman" w:cs="Times New Roman"/>
                <w:sz w:val="20"/>
                <w:szCs w:val="20"/>
              </w:rPr>
              <w:t xml:space="preserve"> Treatment</w:t>
            </w:r>
          </w:p>
        </w:tc>
        <w:tc>
          <w:tcPr>
            <w:tcW w:w="3150" w:type="dxa"/>
            <w:tcBorders>
              <w:top w:val="nil"/>
              <w:left w:val="nil"/>
              <w:bottom w:val="nil"/>
              <w:right w:val="nil"/>
            </w:tcBorders>
            <w:tcMar>
              <w:top w:w="20" w:type="dxa"/>
              <w:left w:w="40" w:type="dxa"/>
              <w:bottom w:w="20" w:type="dxa"/>
              <w:right w:w="40" w:type="dxa"/>
            </w:tcMar>
          </w:tcPr>
          <w:p w14:paraId="0107CED7" w14:textId="77777777" w:rsidR="00A47790" w:rsidRDefault="00A47790" w:rsidP="009C0AAA">
            <w:pPr>
              <w:widowControl w:val="0"/>
              <w:spacing w:after="0" w:line="240" w:lineRule="exact"/>
              <w:jc w:val="center"/>
            </w:pPr>
            <w:r>
              <w:rPr>
                <w:rFonts w:eastAsia="Times New Roman" w:cs="Times New Roman"/>
                <w:sz w:val="20"/>
                <w:szCs w:val="20"/>
              </w:rPr>
              <w:t>0.0220</w:t>
            </w:r>
          </w:p>
        </w:tc>
        <w:tc>
          <w:tcPr>
            <w:tcW w:w="2680" w:type="dxa"/>
            <w:tcBorders>
              <w:top w:val="nil"/>
              <w:left w:val="nil"/>
              <w:bottom w:val="nil"/>
              <w:right w:val="nil"/>
            </w:tcBorders>
            <w:tcMar>
              <w:top w:w="20" w:type="dxa"/>
              <w:left w:w="40" w:type="dxa"/>
              <w:bottom w:w="20" w:type="dxa"/>
              <w:right w:w="40" w:type="dxa"/>
            </w:tcMar>
          </w:tcPr>
          <w:p w14:paraId="2396BC57" w14:textId="77777777" w:rsidR="00A47790" w:rsidRDefault="00A47790" w:rsidP="009C0AAA">
            <w:pPr>
              <w:widowControl w:val="0"/>
              <w:spacing w:after="0" w:line="240" w:lineRule="exact"/>
              <w:jc w:val="center"/>
            </w:pPr>
            <w:r>
              <w:rPr>
                <w:rFonts w:eastAsia="Times New Roman" w:cs="Times New Roman"/>
                <w:sz w:val="20"/>
                <w:szCs w:val="20"/>
              </w:rPr>
              <w:t>0.0242</w:t>
            </w:r>
          </w:p>
        </w:tc>
      </w:tr>
      <w:tr w:rsidR="00A47790" w14:paraId="13CB98A5" w14:textId="77777777" w:rsidTr="00566B43">
        <w:trPr>
          <w:jc w:val="center"/>
        </w:trPr>
        <w:tc>
          <w:tcPr>
            <w:tcW w:w="3600" w:type="dxa"/>
            <w:tcBorders>
              <w:top w:val="nil"/>
              <w:left w:val="nil"/>
              <w:bottom w:val="nil"/>
              <w:right w:val="nil"/>
            </w:tcBorders>
            <w:tcMar>
              <w:top w:w="20" w:type="dxa"/>
              <w:left w:w="40" w:type="dxa"/>
              <w:bottom w:w="20" w:type="dxa"/>
              <w:right w:w="40" w:type="dxa"/>
            </w:tcMar>
          </w:tcPr>
          <w:p w14:paraId="4407A304" w14:textId="77777777" w:rsidR="00A47790" w:rsidRDefault="00A47790" w:rsidP="009C0AAA">
            <w:pPr>
              <w:widowControl w:val="0"/>
              <w:spacing w:after="0" w:line="240" w:lineRule="exact"/>
            </w:pPr>
          </w:p>
        </w:tc>
        <w:tc>
          <w:tcPr>
            <w:tcW w:w="3150" w:type="dxa"/>
            <w:tcBorders>
              <w:top w:val="nil"/>
              <w:left w:val="nil"/>
              <w:bottom w:val="nil"/>
              <w:right w:val="nil"/>
            </w:tcBorders>
            <w:tcMar>
              <w:top w:w="20" w:type="dxa"/>
              <w:left w:w="40" w:type="dxa"/>
              <w:bottom w:w="20" w:type="dxa"/>
              <w:right w:w="40" w:type="dxa"/>
            </w:tcMar>
          </w:tcPr>
          <w:p w14:paraId="7405B980" w14:textId="77777777" w:rsidR="00A47790" w:rsidRDefault="00A47790" w:rsidP="009C0AAA">
            <w:pPr>
              <w:widowControl w:val="0"/>
              <w:spacing w:after="0" w:line="240" w:lineRule="exact"/>
              <w:jc w:val="center"/>
            </w:pPr>
            <w:r>
              <w:rPr>
                <w:rFonts w:eastAsia="Times New Roman" w:cs="Times New Roman"/>
                <w:sz w:val="20"/>
                <w:szCs w:val="20"/>
              </w:rPr>
              <w:t>(0.0205)</w:t>
            </w:r>
          </w:p>
        </w:tc>
        <w:tc>
          <w:tcPr>
            <w:tcW w:w="2680" w:type="dxa"/>
            <w:tcBorders>
              <w:top w:val="nil"/>
              <w:left w:val="nil"/>
              <w:bottom w:val="nil"/>
              <w:right w:val="nil"/>
            </w:tcBorders>
            <w:tcMar>
              <w:top w:w="20" w:type="dxa"/>
              <w:left w:w="40" w:type="dxa"/>
              <w:bottom w:w="20" w:type="dxa"/>
              <w:right w:w="40" w:type="dxa"/>
            </w:tcMar>
          </w:tcPr>
          <w:p w14:paraId="1AAA56AB" w14:textId="77777777" w:rsidR="00A47790" w:rsidRDefault="00A47790" w:rsidP="009C0AAA">
            <w:pPr>
              <w:widowControl w:val="0"/>
              <w:spacing w:after="0" w:line="240" w:lineRule="exact"/>
              <w:jc w:val="center"/>
            </w:pPr>
            <w:r>
              <w:rPr>
                <w:rFonts w:eastAsia="Times New Roman" w:cs="Times New Roman"/>
                <w:sz w:val="20"/>
                <w:szCs w:val="20"/>
              </w:rPr>
              <w:t>(0.0161)</w:t>
            </w:r>
          </w:p>
        </w:tc>
      </w:tr>
      <w:tr w:rsidR="00A47790" w14:paraId="77C9D04A" w14:textId="77777777" w:rsidTr="00566B43">
        <w:trPr>
          <w:jc w:val="center"/>
        </w:trPr>
        <w:tc>
          <w:tcPr>
            <w:tcW w:w="3600" w:type="dxa"/>
            <w:tcBorders>
              <w:top w:val="nil"/>
              <w:left w:val="nil"/>
              <w:bottom w:val="nil"/>
              <w:right w:val="nil"/>
            </w:tcBorders>
            <w:tcMar>
              <w:top w:w="20" w:type="dxa"/>
              <w:left w:w="40" w:type="dxa"/>
              <w:bottom w:w="20" w:type="dxa"/>
              <w:right w:w="40" w:type="dxa"/>
            </w:tcMar>
          </w:tcPr>
          <w:p w14:paraId="04ABA01A" w14:textId="77777777" w:rsidR="00A47790" w:rsidRDefault="00A47790" w:rsidP="009C0AAA">
            <w:pPr>
              <w:widowControl w:val="0"/>
              <w:spacing w:after="0" w:line="240" w:lineRule="exact"/>
            </w:pPr>
            <w:r>
              <w:rPr>
                <w:rFonts w:eastAsia="Times New Roman" w:cs="Times New Roman"/>
                <w:sz w:val="20"/>
                <w:szCs w:val="20"/>
              </w:rPr>
              <w:t>p-value</w:t>
            </w:r>
          </w:p>
        </w:tc>
        <w:tc>
          <w:tcPr>
            <w:tcW w:w="3150" w:type="dxa"/>
            <w:tcBorders>
              <w:top w:val="nil"/>
              <w:left w:val="nil"/>
              <w:bottom w:val="nil"/>
              <w:right w:val="nil"/>
            </w:tcBorders>
            <w:tcMar>
              <w:top w:w="20" w:type="dxa"/>
              <w:left w:w="40" w:type="dxa"/>
              <w:bottom w:w="20" w:type="dxa"/>
              <w:right w:w="40" w:type="dxa"/>
            </w:tcMar>
          </w:tcPr>
          <w:p w14:paraId="4729B4BA" w14:textId="77777777" w:rsidR="00A47790" w:rsidRDefault="00A47790" w:rsidP="009C0AAA">
            <w:pPr>
              <w:widowControl w:val="0"/>
              <w:spacing w:after="0" w:line="240" w:lineRule="exact"/>
              <w:jc w:val="center"/>
            </w:pPr>
            <w:r>
              <w:rPr>
                <w:rFonts w:eastAsia="Times New Roman" w:cs="Times New Roman"/>
                <w:sz w:val="20"/>
                <w:szCs w:val="20"/>
              </w:rPr>
              <w:t>0.284</w:t>
            </w:r>
          </w:p>
        </w:tc>
        <w:tc>
          <w:tcPr>
            <w:tcW w:w="2680" w:type="dxa"/>
            <w:tcBorders>
              <w:top w:val="nil"/>
              <w:left w:val="nil"/>
              <w:bottom w:val="nil"/>
              <w:right w:val="nil"/>
            </w:tcBorders>
            <w:tcMar>
              <w:top w:w="20" w:type="dxa"/>
              <w:left w:w="40" w:type="dxa"/>
              <w:bottom w:w="20" w:type="dxa"/>
              <w:right w:w="40" w:type="dxa"/>
            </w:tcMar>
          </w:tcPr>
          <w:p w14:paraId="26070EA6" w14:textId="77777777" w:rsidR="00A47790" w:rsidRDefault="00A47790" w:rsidP="009C0AAA">
            <w:pPr>
              <w:widowControl w:val="0"/>
              <w:spacing w:after="0" w:line="240" w:lineRule="exact"/>
              <w:jc w:val="center"/>
            </w:pPr>
            <w:r>
              <w:rPr>
                <w:rFonts w:eastAsia="Times New Roman" w:cs="Times New Roman"/>
                <w:sz w:val="20"/>
                <w:szCs w:val="20"/>
              </w:rPr>
              <w:t>0.133</w:t>
            </w:r>
          </w:p>
        </w:tc>
      </w:tr>
      <w:tr w:rsidR="00A47790" w14:paraId="3B37CEA5" w14:textId="77777777" w:rsidTr="00566B43">
        <w:trPr>
          <w:jc w:val="center"/>
        </w:trPr>
        <w:tc>
          <w:tcPr>
            <w:tcW w:w="3600" w:type="dxa"/>
            <w:tcBorders>
              <w:top w:val="nil"/>
              <w:left w:val="nil"/>
              <w:bottom w:val="nil"/>
              <w:right w:val="nil"/>
            </w:tcBorders>
            <w:tcMar>
              <w:top w:w="20" w:type="dxa"/>
              <w:left w:w="40" w:type="dxa"/>
              <w:bottom w:w="20" w:type="dxa"/>
              <w:right w:w="40" w:type="dxa"/>
            </w:tcMar>
          </w:tcPr>
          <w:p w14:paraId="1448ACDC" w14:textId="77777777" w:rsidR="00A47790" w:rsidRDefault="00A47790" w:rsidP="009C0AAA">
            <w:pPr>
              <w:widowControl w:val="0"/>
              <w:spacing w:after="0" w:line="240" w:lineRule="exact"/>
            </w:pPr>
            <w:r>
              <w:rPr>
                <w:rFonts w:eastAsia="Times New Roman" w:cs="Times New Roman"/>
                <w:sz w:val="20"/>
                <w:szCs w:val="20"/>
              </w:rPr>
              <w:t>Control attrition rate</w:t>
            </w:r>
          </w:p>
        </w:tc>
        <w:tc>
          <w:tcPr>
            <w:tcW w:w="3150" w:type="dxa"/>
            <w:tcBorders>
              <w:top w:val="nil"/>
              <w:left w:val="nil"/>
              <w:bottom w:val="nil"/>
              <w:right w:val="nil"/>
            </w:tcBorders>
            <w:tcMar>
              <w:top w:w="20" w:type="dxa"/>
              <w:left w:w="40" w:type="dxa"/>
              <w:bottom w:w="20" w:type="dxa"/>
              <w:right w:w="40" w:type="dxa"/>
            </w:tcMar>
          </w:tcPr>
          <w:p w14:paraId="431C1EB5" w14:textId="77777777" w:rsidR="00A47790" w:rsidRDefault="00A47790" w:rsidP="009C0AAA">
            <w:pPr>
              <w:widowControl w:val="0"/>
              <w:spacing w:after="0" w:line="240" w:lineRule="exact"/>
              <w:jc w:val="center"/>
            </w:pPr>
            <w:r>
              <w:rPr>
                <w:rFonts w:eastAsia="Times New Roman" w:cs="Times New Roman"/>
                <w:sz w:val="20"/>
                <w:szCs w:val="20"/>
              </w:rPr>
              <w:t>5.2%</w:t>
            </w:r>
          </w:p>
        </w:tc>
        <w:tc>
          <w:tcPr>
            <w:tcW w:w="2680" w:type="dxa"/>
            <w:tcBorders>
              <w:top w:val="nil"/>
              <w:left w:val="nil"/>
              <w:bottom w:val="nil"/>
              <w:right w:val="nil"/>
            </w:tcBorders>
            <w:tcMar>
              <w:top w:w="20" w:type="dxa"/>
              <w:left w:w="40" w:type="dxa"/>
              <w:bottom w:w="20" w:type="dxa"/>
              <w:right w:w="40" w:type="dxa"/>
            </w:tcMar>
          </w:tcPr>
          <w:p w14:paraId="28D2D4BB" w14:textId="77777777" w:rsidR="00A47790" w:rsidRDefault="00A47790" w:rsidP="009C0AAA">
            <w:pPr>
              <w:widowControl w:val="0"/>
              <w:spacing w:after="0" w:line="240" w:lineRule="exact"/>
              <w:jc w:val="center"/>
            </w:pPr>
            <w:r>
              <w:rPr>
                <w:rFonts w:eastAsia="Times New Roman" w:cs="Times New Roman"/>
                <w:sz w:val="20"/>
                <w:szCs w:val="20"/>
              </w:rPr>
              <w:t>9.2%</w:t>
            </w:r>
          </w:p>
        </w:tc>
      </w:tr>
      <w:tr w:rsidR="00A47790" w14:paraId="142CAF71" w14:textId="77777777" w:rsidTr="00566B43">
        <w:trPr>
          <w:jc w:val="center"/>
        </w:trPr>
        <w:tc>
          <w:tcPr>
            <w:tcW w:w="3600" w:type="dxa"/>
            <w:tcBorders>
              <w:top w:val="nil"/>
              <w:left w:val="nil"/>
              <w:bottom w:val="nil"/>
              <w:right w:val="nil"/>
            </w:tcBorders>
            <w:tcMar>
              <w:top w:w="20" w:type="dxa"/>
              <w:left w:w="40" w:type="dxa"/>
              <w:bottom w:w="20" w:type="dxa"/>
              <w:right w:w="40" w:type="dxa"/>
            </w:tcMar>
          </w:tcPr>
          <w:p w14:paraId="66FF5912" w14:textId="77777777" w:rsidR="00A47790" w:rsidRDefault="00A47790" w:rsidP="009C0AAA">
            <w:pPr>
              <w:widowControl w:val="0"/>
              <w:spacing w:after="0" w:line="240" w:lineRule="exact"/>
            </w:pPr>
            <w:r>
              <w:rPr>
                <w:rFonts w:eastAsia="Times New Roman" w:cs="Times New Roman"/>
                <w:sz w:val="20"/>
                <w:szCs w:val="20"/>
              </w:rPr>
              <w:t>Treatment attrition rate</w:t>
            </w:r>
          </w:p>
        </w:tc>
        <w:tc>
          <w:tcPr>
            <w:tcW w:w="3150" w:type="dxa"/>
            <w:tcBorders>
              <w:top w:val="nil"/>
              <w:left w:val="nil"/>
              <w:bottom w:val="nil"/>
              <w:right w:val="nil"/>
            </w:tcBorders>
            <w:tcMar>
              <w:top w:w="20" w:type="dxa"/>
              <w:left w:w="40" w:type="dxa"/>
              <w:bottom w:w="20" w:type="dxa"/>
              <w:right w:w="40" w:type="dxa"/>
            </w:tcMar>
          </w:tcPr>
          <w:p w14:paraId="6D08EC2A" w14:textId="77777777" w:rsidR="00A47790" w:rsidRDefault="00A47790" w:rsidP="009C0AAA">
            <w:pPr>
              <w:widowControl w:val="0"/>
              <w:spacing w:after="0" w:line="240" w:lineRule="exact"/>
              <w:jc w:val="center"/>
            </w:pPr>
            <w:r>
              <w:rPr>
                <w:rFonts w:eastAsia="Times New Roman" w:cs="Times New Roman"/>
                <w:sz w:val="20"/>
                <w:szCs w:val="20"/>
              </w:rPr>
              <w:t>7.4%</w:t>
            </w:r>
          </w:p>
        </w:tc>
        <w:tc>
          <w:tcPr>
            <w:tcW w:w="2680" w:type="dxa"/>
            <w:tcBorders>
              <w:top w:val="nil"/>
              <w:left w:val="nil"/>
              <w:bottom w:val="nil"/>
              <w:right w:val="nil"/>
            </w:tcBorders>
            <w:tcMar>
              <w:top w:w="20" w:type="dxa"/>
              <w:left w:w="40" w:type="dxa"/>
              <w:bottom w:w="20" w:type="dxa"/>
              <w:right w:w="40" w:type="dxa"/>
            </w:tcMar>
          </w:tcPr>
          <w:p w14:paraId="0A59054A" w14:textId="77777777" w:rsidR="00A47790" w:rsidRDefault="00A47790" w:rsidP="009C0AAA">
            <w:pPr>
              <w:widowControl w:val="0"/>
              <w:spacing w:after="0" w:line="240" w:lineRule="exact"/>
              <w:jc w:val="center"/>
            </w:pPr>
            <w:r>
              <w:rPr>
                <w:rFonts w:eastAsia="Times New Roman" w:cs="Times New Roman"/>
                <w:sz w:val="20"/>
                <w:szCs w:val="20"/>
              </w:rPr>
              <w:t>11.6%</w:t>
            </w:r>
          </w:p>
        </w:tc>
      </w:tr>
      <w:tr w:rsidR="00A47790" w14:paraId="35229FB3" w14:textId="77777777" w:rsidTr="00566B43">
        <w:trPr>
          <w:jc w:val="center"/>
        </w:trPr>
        <w:tc>
          <w:tcPr>
            <w:tcW w:w="3600" w:type="dxa"/>
            <w:tcBorders>
              <w:top w:val="nil"/>
              <w:left w:val="nil"/>
              <w:bottom w:val="double" w:sz="4" w:space="0" w:color="000000"/>
              <w:right w:val="nil"/>
            </w:tcBorders>
            <w:tcMar>
              <w:top w:w="20" w:type="dxa"/>
              <w:left w:w="40" w:type="dxa"/>
              <w:bottom w:w="20" w:type="dxa"/>
              <w:right w:w="40" w:type="dxa"/>
            </w:tcMar>
          </w:tcPr>
          <w:p w14:paraId="11534770" w14:textId="77777777" w:rsidR="00A47790" w:rsidRDefault="00A47790" w:rsidP="009C0AAA">
            <w:pPr>
              <w:widowControl w:val="0"/>
              <w:spacing w:after="0" w:line="240" w:lineRule="exact"/>
            </w:pPr>
            <w:r>
              <w:rPr>
                <w:rFonts w:eastAsia="Times New Roman" w:cs="Times New Roman"/>
                <w:sz w:val="20"/>
                <w:szCs w:val="20"/>
              </w:rPr>
              <w:t>N</w:t>
            </w:r>
          </w:p>
        </w:tc>
        <w:tc>
          <w:tcPr>
            <w:tcW w:w="3150" w:type="dxa"/>
            <w:tcBorders>
              <w:top w:val="nil"/>
              <w:left w:val="nil"/>
              <w:bottom w:val="double" w:sz="4" w:space="0" w:color="000000"/>
              <w:right w:val="nil"/>
            </w:tcBorders>
            <w:tcMar>
              <w:top w:w="20" w:type="dxa"/>
              <w:left w:w="40" w:type="dxa"/>
              <w:bottom w:w="20" w:type="dxa"/>
              <w:right w:w="40" w:type="dxa"/>
            </w:tcMar>
          </w:tcPr>
          <w:p w14:paraId="42E84ECE" w14:textId="77777777" w:rsidR="00A47790" w:rsidRDefault="00A47790" w:rsidP="009C0AAA">
            <w:pPr>
              <w:widowControl w:val="0"/>
              <w:spacing w:after="0" w:line="240" w:lineRule="exact"/>
              <w:jc w:val="center"/>
            </w:pPr>
            <w:r>
              <w:rPr>
                <w:rFonts w:eastAsia="Times New Roman" w:cs="Times New Roman"/>
                <w:sz w:val="20"/>
                <w:szCs w:val="20"/>
              </w:rPr>
              <w:t>568</w:t>
            </w:r>
          </w:p>
        </w:tc>
        <w:tc>
          <w:tcPr>
            <w:tcW w:w="2680" w:type="dxa"/>
            <w:tcBorders>
              <w:top w:val="nil"/>
              <w:left w:val="nil"/>
              <w:bottom w:val="double" w:sz="4" w:space="0" w:color="000000"/>
              <w:right w:val="nil"/>
            </w:tcBorders>
            <w:tcMar>
              <w:top w:w="20" w:type="dxa"/>
              <w:left w:w="40" w:type="dxa"/>
              <w:bottom w:w="20" w:type="dxa"/>
              <w:right w:w="40" w:type="dxa"/>
            </w:tcMar>
          </w:tcPr>
          <w:p w14:paraId="65241ABD" w14:textId="77777777" w:rsidR="00A47790" w:rsidRDefault="00A47790" w:rsidP="009C0AAA">
            <w:pPr>
              <w:widowControl w:val="0"/>
              <w:spacing w:after="0" w:line="240" w:lineRule="exact"/>
              <w:jc w:val="center"/>
            </w:pPr>
            <w:r>
              <w:rPr>
                <w:rFonts w:eastAsia="Times New Roman" w:cs="Times New Roman"/>
                <w:sz w:val="20"/>
                <w:szCs w:val="20"/>
              </w:rPr>
              <w:t>1</w:t>
            </w:r>
            <w:r w:rsidR="000B568C">
              <w:rPr>
                <w:rFonts w:eastAsia="Times New Roman" w:cs="Times New Roman"/>
                <w:sz w:val="20"/>
                <w:szCs w:val="20"/>
              </w:rPr>
              <w:t>,</w:t>
            </w:r>
            <w:r>
              <w:rPr>
                <w:rFonts w:eastAsia="Times New Roman" w:cs="Times New Roman"/>
                <w:sz w:val="20"/>
                <w:szCs w:val="20"/>
              </w:rPr>
              <w:t>881</w:t>
            </w:r>
          </w:p>
        </w:tc>
      </w:tr>
    </w:tbl>
    <w:p w14:paraId="0C55641B" w14:textId="77777777" w:rsidR="00A47790" w:rsidRDefault="00A47790" w:rsidP="00A47790">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w:t>
      </w:r>
      <w:r w:rsidR="00B61D8A" w:rsidRPr="00B61D8A">
        <w:rPr>
          <w:rFonts w:eastAsia="Times New Roman" w:cs="Times New Roman"/>
          <w:sz w:val="18"/>
          <w:szCs w:val="18"/>
        </w:rPr>
        <w:t xml:space="preserve">This table tests for differential attrition by treatment condition. Column (1) reports a department-level OLS regression where the outcome variable is a binary indicator for whether the department in question dropped out of the analytic sample. The primary predictor is a </w:t>
      </w:r>
      <w:r w:rsidR="00B61D8A" w:rsidRPr="00B61D8A">
        <w:rPr>
          <w:rFonts w:eastAsia="Times New Roman" w:cs="Times New Roman"/>
          <w:i/>
          <w:iCs/>
          <w:sz w:val="18"/>
          <w:szCs w:val="18"/>
        </w:rPr>
        <w:t xml:space="preserve">URM </w:t>
      </w:r>
      <w:r w:rsidR="006E0E97">
        <w:rPr>
          <w:rFonts w:eastAsia="Times New Roman" w:cs="Times New Roman"/>
          <w:i/>
          <w:iCs/>
          <w:sz w:val="18"/>
          <w:szCs w:val="18"/>
        </w:rPr>
        <w:t>Directory</w:t>
      </w:r>
      <w:r w:rsidR="00B61D8A" w:rsidRPr="00B61D8A">
        <w:rPr>
          <w:rFonts w:eastAsia="Times New Roman" w:cs="Times New Roman"/>
          <w:i/>
          <w:iCs/>
          <w:sz w:val="18"/>
          <w:szCs w:val="18"/>
        </w:rPr>
        <w:t xml:space="preserve"> Treatment</w:t>
      </w:r>
      <w:r w:rsidR="00B61D8A" w:rsidRPr="00B61D8A">
        <w:rPr>
          <w:rFonts w:eastAsia="Times New Roman" w:cs="Times New Roman"/>
          <w:sz w:val="18"/>
          <w:szCs w:val="18"/>
        </w:rPr>
        <w:t xml:space="preserve"> indicator. The regression includes HC3-robust standard errors (N = 568 departments). Column (2) reports a seminar-level OLS regression where the outcome variable is a binary indicator for whether the seminar series in question dropped out of the analytic sample. The primary predictor is a </w:t>
      </w:r>
      <w:r w:rsidR="00B61D8A" w:rsidRPr="00B61D8A">
        <w:rPr>
          <w:rFonts w:eastAsia="Times New Roman" w:cs="Times New Roman"/>
          <w:i/>
          <w:iCs/>
          <w:sz w:val="18"/>
          <w:szCs w:val="18"/>
        </w:rPr>
        <w:t xml:space="preserve">URM </w:t>
      </w:r>
      <w:r w:rsidR="006E0E97">
        <w:rPr>
          <w:rFonts w:eastAsia="Times New Roman" w:cs="Times New Roman"/>
          <w:i/>
          <w:iCs/>
          <w:sz w:val="18"/>
          <w:szCs w:val="18"/>
        </w:rPr>
        <w:t>Directory</w:t>
      </w:r>
      <w:r w:rsidR="00B61D8A" w:rsidRPr="00B61D8A">
        <w:rPr>
          <w:rFonts w:eastAsia="Times New Roman" w:cs="Times New Roman"/>
          <w:i/>
          <w:iCs/>
          <w:sz w:val="18"/>
          <w:szCs w:val="18"/>
        </w:rPr>
        <w:t xml:space="preserve"> Treatment</w:t>
      </w:r>
      <w:r w:rsidR="00B61D8A" w:rsidRPr="00B61D8A">
        <w:rPr>
          <w:rFonts w:eastAsia="Times New Roman" w:cs="Times New Roman"/>
          <w:sz w:val="18"/>
          <w:szCs w:val="18"/>
        </w:rPr>
        <w:t xml:space="preserve"> indicator. The regression includes standard errors clustered at the department level (N = 1,881 seminars).</w:t>
      </w:r>
    </w:p>
    <w:p w14:paraId="42EE1DA0" w14:textId="77777777" w:rsidR="00A47790" w:rsidRDefault="00A47790" w:rsidP="00A47790">
      <w:pPr>
        <w:spacing w:after="0" w:line="240" w:lineRule="auto"/>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r>
        <w:br w:type="page"/>
      </w:r>
    </w:p>
    <w:p w14:paraId="43F35758" w14:textId="77777777" w:rsidR="00A47790" w:rsidRDefault="00A47790" w:rsidP="00A47790">
      <w:pPr>
        <w:pStyle w:val="Heading2"/>
      </w:pPr>
      <w:bookmarkStart w:id="32" w:name="_Toc235954552"/>
      <w:bookmarkStart w:id="33" w:name="_Toc240985914"/>
      <w:r>
        <w:lastRenderedPageBreak/>
        <w:t xml:space="preserve">Table S6. Intent-to-Treat (ITT) Analysis with </w:t>
      </w:r>
      <w:r w:rsidR="000464B9">
        <w:t xml:space="preserve">Imputation </w:t>
      </w:r>
      <w:r w:rsidR="00FB70D8">
        <w:t xml:space="preserve">of Outcomes </w:t>
      </w:r>
      <w:r w:rsidR="000464B9">
        <w:t>in</w:t>
      </w:r>
      <w:r>
        <w:t xml:space="preserve"> Unobserved Seminars</w:t>
      </w:r>
      <w:bookmarkEnd w:id="32"/>
      <w:bookmarkEnd w:id="33"/>
    </w:p>
    <w:p w14:paraId="696AAB19" w14:textId="77777777" w:rsidR="00A47790" w:rsidRDefault="00A47790" w:rsidP="00A47790">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2"/>
        <w:gridCol w:w="1093"/>
        <w:gridCol w:w="1093"/>
        <w:gridCol w:w="200"/>
        <w:gridCol w:w="1093"/>
        <w:gridCol w:w="1093"/>
        <w:gridCol w:w="200"/>
        <w:gridCol w:w="1093"/>
        <w:gridCol w:w="1093"/>
      </w:tblGrid>
      <w:tr w:rsidR="00A47790" w14:paraId="183050EE" w14:textId="77777777" w:rsidTr="009C0AAA">
        <w:trPr>
          <w:jc w:val="center"/>
        </w:trPr>
        <w:tc>
          <w:tcPr>
            <w:tcW w:w="2402" w:type="dxa"/>
            <w:tcBorders>
              <w:left w:val="nil"/>
              <w:bottom w:val="nil"/>
              <w:right w:val="nil"/>
            </w:tcBorders>
            <w:tcMar>
              <w:top w:w="20" w:type="dxa"/>
              <w:left w:w="40" w:type="dxa"/>
              <w:bottom w:w="20" w:type="dxa"/>
              <w:right w:w="40" w:type="dxa"/>
            </w:tcMar>
          </w:tcPr>
          <w:p w14:paraId="3C32E002" w14:textId="77777777" w:rsidR="00A47790" w:rsidRDefault="00A47790" w:rsidP="009C0AAA">
            <w:pPr>
              <w:widowControl w:val="0"/>
              <w:spacing w:after="0" w:line="240" w:lineRule="exact"/>
            </w:pPr>
          </w:p>
        </w:tc>
        <w:tc>
          <w:tcPr>
            <w:tcW w:w="2186" w:type="dxa"/>
            <w:gridSpan w:val="2"/>
            <w:tcBorders>
              <w:left w:val="nil"/>
              <w:right w:val="nil"/>
            </w:tcBorders>
            <w:tcMar>
              <w:top w:w="20" w:type="dxa"/>
              <w:left w:w="40" w:type="dxa"/>
              <w:bottom w:w="20" w:type="dxa"/>
              <w:right w:w="40" w:type="dxa"/>
            </w:tcMar>
            <w:vAlign w:val="center"/>
          </w:tcPr>
          <w:p w14:paraId="06C88538" w14:textId="77777777" w:rsidR="00A47790" w:rsidRDefault="00A47790" w:rsidP="009C0AAA">
            <w:pPr>
              <w:widowControl w:val="0"/>
              <w:spacing w:after="0" w:line="240" w:lineRule="exact"/>
              <w:jc w:val="center"/>
            </w:pPr>
            <w:r>
              <w:rPr>
                <w:rFonts w:eastAsia="Times New Roman" w:cs="Times New Roman"/>
                <w:sz w:val="19"/>
                <w:szCs w:val="19"/>
              </w:rPr>
              <w:t>DV: % of AY24-25 Seminar Speakers Who Were Black</w:t>
            </w:r>
          </w:p>
        </w:tc>
        <w:tc>
          <w:tcPr>
            <w:tcW w:w="200" w:type="dxa"/>
            <w:tcBorders>
              <w:left w:val="nil"/>
              <w:right w:val="nil"/>
            </w:tcBorders>
            <w:tcMar>
              <w:top w:w="20" w:type="dxa"/>
              <w:left w:w="40" w:type="dxa"/>
              <w:bottom w:w="20" w:type="dxa"/>
              <w:right w:w="40" w:type="dxa"/>
            </w:tcMar>
          </w:tcPr>
          <w:p w14:paraId="55AB7CAD" w14:textId="77777777" w:rsidR="00A47790" w:rsidRDefault="00A47790" w:rsidP="009C0AAA">
            <w:pPr>
              <w:widowControl w:val="0"/>
              <w:spacing w:after="0" w:line="240" w:lineRule="exact"/>
              <w:jc w:val="center"/>
            </w:pPr>
          </w:p>
        </w:tc>
        <w:tc>
          <w:tcPr>
            <w:tcW w:w="2186" w:type="dxa"/>
            <w:gridSpan w:val="2"/>
            <w:tcBorders>
              <w:left w:val="nil"/>
              <w:right w:val="nil"/>
            </w:tcBorders>
            <w:tcMar>
              <w:top w:w="20" w:type="dxa"/>
              <w:left w:w="40" w:type="dxa"/>
              <w:bottom w:w="20" w:type="dxa"/>
              <w:right w:w="40" w:type="dxa"/>
            </w:tcMar>
            <w:vAlign w:val="center"/>
          </w:tcPr>
          <w:p w14:paraId="2EDACFB1" w14:textId="77777777" w:rsidR="00A47790" w:rsidRDefault="00A47790" w:rsidP="009C0AAA">
            <w:pPr>
              <w:widowControl w:val="0"/>
              <w:spacing w:after="0" w:line="240" w:lineRule="exact"/>
              <w:jc w:val="center"/>
            </w:pPr>
            <w:r>
              <w:rPr>
                <w:rFonts w:eastAsia="Times New Roman" w:cs="Times New Roman"/>
                <w:sz w:val="19"/>
                <w:szCs w:val="19"/>
              </w:rPr>
              <w:t>DV: Number of AY24-25 Seminar Speakers Who Were Black</w:t>
            </w:r>
          </w:p>
        </w:tc>
        <w:tc>
          <w:tcPr>
            <w:tcW w:w="200" w:type="dxa"/>
            <w:tcBorders>
              <w:left w:val="nil"/>
              <w:right w:val="nil"/>
            </w:tcBorders>
            <w:tcMar>
              <w:top w:w="20" w:type="dxa"/>
              <w:left w:w="40" w:type="dxa"/>
              <w:bottom w:w="20" w:type="dxa"/>
              <w:right w:w="40" w:type="dxa"/>
            </w:tcMar>
          </w:tcPr>
          <w:p w14:paraId="1B5E80C9" w14:textId="77777777" w:rsidR="00A47790" w:rsidRDefault="00A47790" w:rsidP="009C0AAA">
            <w:pPr>
              <w:widowControl w:val="0"/>
              <w:spacing w:after="0" w:line="240" w:lineRule="exact"/>
              <w:jc w:val="center"/>
            </w:pPr>
          </w:p>
        </w:tc>
        <w:tc>
          <w:tcPr>
            <w:tcW w:w="2186" w:type="dxa"/>
            <w:gridSpan w:val="2"/>
            <w:tcBorders>
              <w:left w:val="nil"/>
              <w:right w:val="nil"/>
            </w:tcBorders>
            <w:tcMar>
              <w:top w:w="20" w:type="dxa"/>
              <w:left w:w="40" w:type="dxa"/>
              <w:bottom w:w="20" w:type="dxa"/>
              <w:right w:w="40" w:type="dxa"/>
            </w:tcMar>
            <w:vAlign w:val="center"/>
          </w:tcPr>
          <w:p w14:paraId="137F5D70" w14:textId="77777777" w:rsidR="00A47790" w:rsidRDefault="00A47790" w:rsidP="009C0AAA">
            <w:pPr>
              <w:widowControl w:val="0"/>
              <w:spacing w:after="0" w:line="240" w:lineRule="exact"/>
              <w:jc w:val="center"/>
            </w:pPr>
            <w:r>
              <w:rPr>
                <w:rFonts w:eastAsia="Times New Roman" w:cs="Times New Roman"/>
                <w:sz w:val="19"/>
                <w:szCs w:val="19"/>
              </w:rPr>
              <w:t xml:space="preserve">DV: Did AY24-25 Seminar Have at </w:t>
            </w:r>
            <w:r w:rsidR="00A76368">
              <w:rPr>
                <w:rFonts w:eastAsia="Times New Roman" w:cs="Times New Roman"/>
                <w:sz w:val="19"/>
                <w:szCs w:val="19"/>
              </w:rPr>
              <w:t xml:space="preserve">Least </w:t>
            </w:r>
            <w:r>
              <w:rPr>
                <w:rFonts w:eastAsia="Times New Roman" w:cs="Times New Roman"/>
                <w:sz w:val="19"/>
                <w:szCs w:val="19"/>
              </w:rPr>
              <w:t>One Black Speaker?</w:t>
            </w:r>
          </w:p>
        </w:tc>
      </w:tr>
      <w:tr w:rsidR="00A47790" w14:paraId="3B841D1A" w14:textId="77777777" w:rsidTr="009C0AAA">
        <w:trPr>
          <w:jc w:val="center"/>
        </w:trPr>
        <w:tc>
          <w:tcPr>
            <w:tcW w:w="2402" w:type="dxa"/>
            <w:tcBorders>
              <w:top w:val="nil"/>
              <w:left w:val="nil"/>
              <w:bottom w:val="nil"/>
              <w:right w:val="nil"/>
            </w:tcBorders>
            <w:tcMar>
              <w:top w:w="20" w:type="dxa"/>
              <w:left w:w="40" w:type="dxa"/>
              <w:bottom w:w="20" w:type="dxa"/>
              <w:right w:w="40" w:type="dxa"/>
            </w:tcMar>
          </w:tcPr>
          <w:p w14:paraId="109D79A1" w14:textId="77777777" w:rsidR="00A47790" w:rsidRDefault="00A47790" w:rsidP="009C0AAA">
            <w:pPr>
              <w:widowControl w:val="0"/>
              <w:spacing w:after="0" w:line="240" w:lineRule="exact"/>
            </w:pPr>
          </w:p>
        </w:tc>
        <w:tc>
          <w:tcPr>
            <w:tcW w:w="1093" w:type="dxa"/>
            <w:tcBorders>
              <w:left w:val="nil"/>
              <w:right w:val="nil"/>
            </w:tcBorders>
            <w:tcMar>
              <w:top w:w="20" w:type="dxa"/>
              <w:left w:w="40" w:type="dxa"/>
              <w:bottom w:w="20" w:type="dxa"/>
              <w:right w:w="40" w:type="dxa"/>
            </w:tcMar>
            <w:vAlign w:val="center"/>
          </w:tcPr>
          <w:p w14:paraId="044FCDB0" w14:textId="77777777" w:rsidR="00A47790" w:rsidRDefault="00A47790" w:rsidP="009C0AAA">
            <w:pPr>
              <w:widowControl w:val="0"/>
              <w:spacing w:after="0" w:line="240" w:lineRule="exact"/>
              <w:jc w:val="center"/>
            </w:pPr>
            <w:r>
              <w:rPr>
                <w:rFonts w:eastAsia="Times New Roman" w:cs="Times New Roman"/>
                <w:sz w:val="19"/>
                <w:szCs w:val="19"/>
              </w:rPr>
              <w:t>(1)</w:t>
            </w:r>
          </w:p>
        </w:tc>
        <w:tc>
          <w:tcPr>
            <w:tcW w:w="1093" w:type="dxa"/>
            <w:tcBorders>
              <w:left w:val="nil"/>
              <w:right w:val="nil"/>
            </w:tcBorders>
            <w:tcMar>
              <w:top w:w="20" w:type="dxa"/>
              <w:left w:w="40" w:type="dxa"/>
              <w:bottom w:w="20" w:type="dxa"/>
              <w:right w:w="40" w:type="dxa"/>
            </w:tcMar>
            <w:vAlign w:val="center"/>
          </w:tcPr>
          <w:p w14:paraId="04929542" w14:textId="77777777" w:rsidR="00A47790" w:rsidRDefault="00A47790" w:rsidP="009C0AAA">
            <w:pPr>
              <w:widowControl w:val="0"/>
              <w:spacing w:after="0" w:line="240" w:lineRule="exact"/>
              <w:jc w:val="center"/>
            </w:pPr>
            <w:r>
              <w:rPr>
                <w:rFonts w:eastAsia="Times New Roman" w:cs="Times New Roman"/>
                <w:sz w:val="19"/>
                <w:szCs w:val="19"/>
              </w:rPr>
              <w:t>(2)</w:t>
            </w:r>
          </w:p>
        </w:tc>
        <w:tc>
          <w:tcPr>
            <w:tcW w:w="200" w:type="dxa"/>
            <w:tcBorders>
              <w:left w:val="nil"/>
              <w:right w:val="nil"/>
            </w:tcBorders>
            <w:tcMar>
              <w:top w:w="20" w:type="dxa"/>
              <w:left w:w="40" w:type="dxa"/>
              <w:bottom w:w="20" w:type="dxa"/>
              <w:right w:w="40" w:type="dxa"/>
            </w:tcMar>
            <w:vAlign w:val="center"/>
          </w:tcPr>
          <w:p w14:paraId="0674C0EC" w14:textId="77777777" w:rsidR="00A47790" w:rsidRDefault="00A47790" w:rsidP="009C0AAA">
            <w:pPr>
              <w:widowControl w:val="0"/>
              <w:spacing w:after="0" w:line="240" w:lineRule="exact"/>
              <w:jc w:val="center"/>
            </w:pPr>
          </w:p>
        </w:tc>
        <w:tc>
          <w:tcPr>
            <w:tcW w:w="1093" w:type="dxa"/>
            <w:tcBorders>
              <w:left w:val="nil"/>
              <w:right w:val="nil"/>
            </w:tcBorders>
            <w:tcMar>
              <w:top w:w="20" w:type="dxa"/>
              <w:left w:w="40" w:type="dxa"/>
              <w:bottom w:w="20" w:type="dxa"/>
              <w:right w:w="40" w:type="dxa"/>
            </w:tcMar>
            <w:vAlign w:val="center"/>
          </w:tcPr>
          <w:p w14:paraId="4819DD33" w14:textId="77777777" w:rsidR="00A47790" w:rsidRDefault="00A47790" w:rsidP="009C0AAA">
            <w:pPr>
              <w:widowControl w:val="0"/>
              <w:spacing w:after="0" w:line="240" w:lineRule="exact"/>
              <w:jc w:val="center"/>
            </w:pPr>
            <w:r>
              <w:rPr>
                <w:rFonts w:eastAsia="Times New Roman" w:cs="Times New Roman"/>
                <w:sz w:val="19"/>
                <w:szCs w:val="19"/>
              </w:rPr>
              <w:t>(3)</w:t>
            </w:r>
          </w:p>
        </w:tc>
        <w:tc>
          <w:tcPr>
            <w:tcW w:w="1093" w:type="dxa"/>
            <w:tcBorders>
              <w:left w:val="nil"/>
              <w:right w:val="nil"/>
            </w:tcBorders>
            <w:tcMar>
              <w:top w:w="20" w:type="dxa"/>
              <w:left w:w="40" w:type="dxa"/>
              <w:bottom w:w="20" w:type="dxa"/>
              <w:right w:w="40" w:type="dxa"/>
            </w:tcMar>
            <w:vAlign w:val="center"/>
          </w:tcPr>
          <w:p w14:paraId="2347C199" w14:textId="77777777" w:rsidR="00A47790" w:rsidRDefault="00A47790" w:rsidP="009C0AAA">
            <w:pPr>
              <w:widowControl w:val="0"/>
              <w:spacing w:after="0" w:line="240" w:lineRule="exact"/>
              <w:jc w:val="center"/>
            </w:pPr>
            <w:r>
              <w:rPr>
                <w:rFonts w:eastAsia="Times New Roman" w:cs="Times New Roman"/>
                <w:sz w:val="19"/>
                <w:szCs w:val="19"/>
              </w:rPr>
              <w:t>(4)</w:t>
            </w:r>
          </w:p>
        </w:tc>
        <w:tc>
          <w:tcPr>
            <w:tcW w:w="200" w:type="dxa"/>
            <w:tcBorders>
              <w:left w:val="nil"/>
              <w:right w:val="nil"/>
            </w:tcBorders>
            <w:tcMar>
              <w:top w:w="20" w:type="dxa"/>
              <w:left w:w="40" w:type="dxa"/>
              <w:bottom w:w="20" w:type="dxa"/>
              <w:right w:w="40" w:type="dxa"/>
            </w:tcMar>
            <w:vAlign w:val="center"/>
          </w:tcPr>
          <w:p w14:paraId="12DADCC8" w14:textId="77777777" w:rsidR="00A47790" w:rsidRDefault="00A47790" w:rsidP="009C0AAA">
            <w:pPr>
              <w:widowControl w:val="0"/>
              <w:spacing w:after="0" w:line="240" w:lineRule="exact"/>
              <w:jc w:val="center"/>
            </w:pPr>
          </w:p>
        </w:tc>
        <w:tc>
          <w:tcPr>
            <w:tcW w:w="1093" w:type="dxa"/>
            <w:tcBorders>
              <w:left w:val="nil"/>
              <w:right w:val="nil"/>
            </w:tcBorders>
            <w:tcMar>
              <w:top w:w="20" w:type="dxa"/>
              <w:left w:w="40" w:type="dxa"/>
              <w:bottom w:w="20" w:type="dxa"/>
              <w:right w:w="40" w:type="dxa"/>
            </w:tcMar>
            <w:vAlign w:val="center"/>
          </w:tcPr>
          <w:p w14:paraId="7154A218" w14:textId="77777777" w:rsidR="00A47790" w:rsidRDefault="00A47790" w:rsidP="009C0AAA">
            <w:pPr>
              <w:widowControl w:val="0"/>
              <w:spacing w:after="0" w:line="240" w:lineRule="exact"/>
              <w:jc w:val="center"/>
            </w:pPr>
            <w:r>
              <w:rPr>
                <w:rFonts w:eastAsia="Times New Roman" w:cs="Times New Roman"/>
                <w:sz w:val="19"/>
                <w:szCs w:val="19"/>
              </w:rPr>
              <w:t>(5)</w:t>
            </w:r>
          </w:p>
        </w:tc>
        <w:tc>
          <w:tcPr>
            <w:tcW w:w="1093" w:type="dxa"/>
            <w:tcBorders>
              <w:left w:val="nil"/>
              <w:right w:val="nil"/>
            </w:tcBorders>
            <w:tcMar>
              <w:top w:w="20" w:type="dxa"/>
              <w:left w:w="40" w:type="dxa"/>
              <w:bottom w:w="20" w:type="dxa"/>
              <w:right w:w="40" w:type="dxa"/>
            </w:tcMar>
            <w:vAlign w:val="center"/>
          </w:tcPr>
          <w:p w14:paraId="56DB70D2" w14:textId="77777777" w:rsidR="00A47790" w:rsidRDefault="00A47790" w:rsidP="009C0AAA">
            <w:pPr>
              <w:widowControl w:val="0"/>
              <w:spacing w:after="0" w:line="240" w:lineRule="exact"/>
              <w:jc w:val="center"/>
            </w:pPr>
            <w:r>
              <w:rPr>
                <w:rFonts w:eastAsia="Times New Roman" w:cs="Times New Roman"/>
                <w:sz w:val="19"/>
                <w:szCs w:val="19"/>
              </w:rPr>
              <w:t>(6)</w:t>
            </w:r>
          </w:p>
        </w:tc>
      </w:tr>
      <w:tr w:rsidR="00A47790" w14:paraId="5E1BDF56"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565D4F1A" w14:textId="77777777" w:rsidR="00A47790" w:rsidRDefault="00A47790"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p>
          <w:p w14:paraId="54B07E6C" w14:textId="77777777" w:rsidR="00A47790" w:rsidRDefault="00A47790" w:rsidP="009C0AAA">
            <w:pPr>
              <w:widowControl w:val="0"/>
              <w:spacing w:after="0" w:line="240" w:lineRule="exact"/>
            </w:pPr>
            <w:r>
              <w:rPr>
                <w:rFonts w:eastAsia="Times New Roman" w:cs="Times New Roman"/>
                <w:sz w:val="19"/>
                <w:szCs w:val="19"/>
              </w:rPr>
              <w:t>Treatment</w:t>
            </w:r>
          </w:p>
        </w:tc>
        <w:tc>
          <w:tcPr>
            <w:tcW w:w="1093" w:type="dxa"/>
            <w:tcBorders>
              <w:top w:val="nil"/>
              <w:left w:val="nil"/>
              <w:bottom w:val="nil"/>
              <w:right w:val="nil"/>
            </w:tcBorders>
            <w:tcMar>
              <w:top w:w="20" w:type="dxa"/>
              <w:left w:w="40" w:type="dxa"/>
              <w:bottom w:w="20" w:type="dxa"/>
              <w:right w:w="40" w:type="dxa"/>
            </w:tcMar>
            <w:vAlign w:val="center"/>
          </w:tcPr>
          <w:p w14:paraId="11EED73E" w14:textId="77777777" w:rsidR="00A47790" w:rsidRDefault="00A47790" w:rsidP="009C0AAA">
            <w:pPr>
              <w:widowControl w:val="0"/>
              <w:spacing w:after="0" w:line="240" w:lineRule="exact"/>
              <w:jc w:val="center"/>
            </w:pPr>
            <w:r>
              <w:rPr>
                <w:rFonts w:eastAsia="Times New Roman" w:cs="Times New Roman"/>
                <w:sz w:val="19"/>
                <w:szCs w:val="19"/>
              </w:rPr>
              <w:t>0.5908</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12C42F7B" w14:textId="77777777" w:rsidR="00A47790" w:rsidRDefault="00A47790" w:rsidP="009C0AAA">
            <w:pPr>
              <w:widowControl w:val="0"/>
              <w:spacing w:after="0" w:line="240" w:lineRule="exact"/>
              <w:jc w:val="center"/>
            </w:pPr>
            <w:r>
              <w:rPr>
                <w:rFonts w:eastAsia="Times New Roman" w:cs="Times New Roman"/>
                <w:sz w:val="19"/>
                <w:szCs w:val="19"/>
              </w:rPr>
              <w:t>0.5920</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0B5E3FE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9C54513" w14:textId="77777777" w:rsidR="00A47790" w:rsidRDefault="00A47790" w:rsidP="009C0AAA">
            <w:pPr>
              <w:widowControl w:val="0"/>
              <w:spacing w:after="0" w:line="240" w:lineRule="exact"/>
              <w:jc w:val="center"/>
            </w:pPr>
            <w:r>
              <w:rPr>
                <w:rFonts w:eastAsia="Times New Roman" w:cs="Times New Roman"/>
                <w:sz w:val="19"/>
                <w:szCs w:val="19"/>
              </w:rPr>
              <w:t>0.0657</w:t>
            </w:r>
            <w:r w:rsidR="00E862A2" w:rsidRPr="00E862A2">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5FF7B56E" w14:textId="77777777" w:rsidR="00A47790" w:rsidRDefault="00A47790" w:rsidP="009C0AAA">
            <w:pPr>
              <w:widowControl w:val="0"/>
              <w:spacing w:after="0" w:line="240" w:lineRule="exact"/>
              <w:jc w:val="center"/>
            </w:pPr>
            <w:r>
              <w:rPr>
                <w:rFonts w:eastAsia="Times New Roman" w:cs="Times New Roman"/>
                <w:sz w:val="19"/>
                <w:szCs w:val="19"/>
              </w:rPr>
              <w:t>0.0656</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3CF81A6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51981F1" w14:textId="77777777" w:rsidR="00A47790" w:rsidRDefault="00A47790" w:rsidP="009C0AAA">
            <w:pPr>
              <w:widowControl w:val="0"/>
              <w:spacing w:after="0" w:line="240" w:lineRule="exact"/>
              <w:jc w:val="center"/>
            </w:pPr>
            <w:r>
              <w:rPr>
                <w:rFonts w:eastAsia="Times New Roman" w:cs="Times New Roman"/>
                <w:sz w:val="19"/>
                <w:szCs w:val="19"/>
              </w:rPr>
              <w:t>0.0439</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0E9AA796" w14:textId="77777777" w:rsidR="00A47790" w:rsidRDefault="00A47790" w:rsidP="009C0AAA">
            <w:pPr>
              <w:widowControl w:val="0"/>
              <w:spacing w:after="0" w:line="240" w:lineRule="exact"/>
              <w:jc w:val="center"/>
            </w:pPr>
            <w:r>
              <w:rPr>
                <w:rFonts w:eastAsia="Times New Roman" w:cs="Times New Roman"/>
                <w:sz w:val="19"/>
                <w:szCs w:val="19"/>
              </w:rPr>
              <w:t>0.0438</w:t>
            </w:r>
            <w:r>
              <w:rPr>
                <w:rFonts w:eastAsia="Times New Roman" w:cs="Times New Roman"/>
                <w:sz w:val="19"/>
                <w:szCs w:val="19"/>
                <w:vertAlign w:val="superscript"/>
              </w:rPr>
              <w:t>*</w:t>
            </w:r>
          </w:p>
        </w:tc>
      </w:tr>
      <w:tr w:rsidR="00A47790" w14:paraId="2B3B1DBD"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E53C8C5"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1F4A284D" w14:textId="77777777" w:rsidR="00A47790" w:rsidRDefault="00A47790" w:rsidP="009C0AAA">
            <w:pPr>
              <w:widowControl w:val="0"/>
              <w:spacing w:after="0" w:line="240" w:lineRule="exact"/>
              <w:jc w:val="center"/>
            </w:pPr>
            <w:r>
              <w:rPr>
                <w:rFonts w:eastAsia="Times New Roman" w:cs="Times New Roman"/>
                <w:sz w:val="19"/>
                <w:szCs w:val="19"/>
              </w:rPr>
              <w:t>(0.2742)</w:t>
            </w:r>
          </w:p>
        </w:tc>
        <w:tc>
          <w:tcPr>
            <w:tcW w:w="1093" w:type="dxa"/>
            <w:tcBorders>
              <w:top w:val="nil"/>
              <w:left w:val="nil"/>
              <w:bottom w:val="nil"/>
              <w:right w:val="nil"/>
            </w:tcBorders>
            <w:tcMar>
              <w:top w:w="20" w:type="dxa"/>
              <w:left w:w="40" w:type="dxa"/>
              <w:bottom w:w="20" w:type="dxa"/>
              <w:right w:w="40" w:type="dxa"/>
            </w:tcMar>
          </w:tcPr>
          <w:p w14:paraId="7AF8D9D3" w14:textId="77777777" w:rsidR="00A47790" w:rsidRDefault="00A47790" w:rsidP="009C0AAA">
            <w:pPr>
              <w:widowControl w:val="0"/>
              <w:spacing w:after="0" w:line="240" w:lineRule="exact"/>
              <w:jc w:val="center"/>
            </w:pPr>
            <w:r>
              <w:rPr>
                <w:rFonts w:eastAsia="Times New Roman" w:cs="Times New Roman"/>
                <w:sz w:val="19"/>
                <w:szCs w:val="19"/>
              </w:rPr>
              <w:t>(0.2633)</w:t>
            </w:r>
          </w:p>
        </w:tc>
        <w:tc>
          <w:tcPr>
            <w:tcW w:w="200" w:type="dxa"/>
            <w:tcBorders>
              <w:top w:val="nil"/>
              <w:left w:val="nil"/>
              <w:bottom w:val="nil"/>
              <w:right w:val="nil"/>
            </w:tcBorders>
            <w:tcMar>
              <w:top w:w="20" w:type="dxa"/>
              <w:left w:w="40" w:type="dxa"/>
              <w:bottom w:w="20" w:type="dxa"/>
              <w:right w:w="40" w:type="dxa"/>
            </w:tcMar>
          </w:tcPr>
          <w:p w14:paraId="37C97B4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78AFD94" w14:textId="77777777" w:rsidR="00A47790" w:rsidRDefault="00A47790" w:rsidP="009C0AAA">
            <w:pPr>
              <w:widowControl w:val="0"/>
              <w:spacing w:after="0" w:line="240" w:lineRule="exact"/>
              <w:jc w:val="center"/>
            </w:pPr>
            <w:r>
              <w:rPr>
                <w:rFonts w:eastAsia="Times New Roman" w:cs="Times New Roman"/>
                <w:sz w:val="19"/>
                <w:szCs w:val="19"/>
              </w:rPr>
              <w:t>(0.0347)</w:t>
            </w:r>
          </w:p>
        </w:tc>
        <w:tc>
          <w:tcPr>
            <w:tcW w:w="1093" w:type="dxa"/>
            <w:tcBorders>
              <w:top w:val="nil"/>
              <w:left w:val="nil"/>
              <w:bottom w:val="nil"/>
              <w:right w:val="nil"/>
            </w:tcBorders>
            <w:tcMar>
              <w:top w:w="20" w:type="dxa"/>
              <w:left w:w="40" w:type="dxa"/>
              <w:bottom w:w="20" w:type="dxa"/>
              <w:right w:w="40" w:type="dxa"/>
            </w:tcMar>
          </w:tcPr>
          <w:p w14:paraId="3A2EE5BE" w14:textId="77777777" w:rsidR="00A47790" w:rsidRDefault="00A47790" w:rsidP="009C0AAA">
            <w:pPr>
              <w:widowControl w:val="0"/>
              <w:spacing w:after="0" w:line="240" w:lineRule="exact"/>
              <w:jc w:val="center"/>
            </w:pPr>
            <w:r>
              <w:rPr>
                <w:rFonts w:eastAsia="Times New Roman" w:cs="Times New Roman"/>
                <w:sz w:val="19"/>
                <w:szCs w:val="19"/>
              </w:rPr>
              <w:t>(0.0332)</w:t>
            </w:r>
          </w:p>
        </w:tc>
        <w:tc>
          <w:tcPr>
            <w:tcW w:w="200" w:type="dxa"/>
            <w:tcBorders>
              <w:top w:val="nil"/>
              <w:left w:val="nil"/>
              <w:bottom w:val="nil"/>
              <w:right w:val="nil"/>
            </w:tcBorders>
            <w:tcMar>
              <w:top w:w="20" w:type="dxa"/>
              <w:left w:w="40" w:type="dxa"/>
              <w:bottom w:w="20" w:type="dxa"/>
              <w:right w:w="40" w:type="dxa"/>
            </w:tcMar>
          </w:tcPr>
          <w:p w14:paraId="34306EB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114EB6D" w14:textId="77777777" w:rsidR="00A47790" w:rsidRDefault="00A47790" w:rsidP="009C0AAA">
            <w:pPr>
              <w:widowControl w:val="0"/>
              <w:spacing w:after="0" w:line="240" w:lineRule="exact"/>
              <w:jc w:val="center"/>
            </w:pPr>
            <w:r>
              <w:rPr>
                <w:rFonts w:eastAsia="Times New Roman" w:cs="Times New Roman"/>
                <w:sz w:val="19"/>
                <w:szCs w:val="19"/>
              </w:rPr>
              <w:t>(0.0201)</w:t>
            </w:r>
          </w:p>
        </w:tc>
        <w:tc>
          <w:tcPr>
            <w:tcW w:w="1093" w:type="dxa"/>
            <w:tcBorders>
              <w:top w:val="nil"/>
              <w:left w:val="nil"/>
              <w:bottom w:val="nil"/>
              <w:right w:val="nil"/>
            </w:tcBorders>
            <w:tcMar>
              <w:top w:w="20" w:type="dxa"/>
              <w:left w:w="40" w:type="dxa"/>
              <w:bottom w:w="20" w:type="dxa"/>
              <w:right w:w="40" w:type="dxa"/>
            </w:tcMar>
          </w:tcPr>
          <w:p w14:paraId="5A98993A" w14:textId="77777777" w:rsidR="00A47790" w:rsidRDefault="00A47790" w:rsidP="009C0AAA">
            <w:pPr>
              <w:widowControl w:val="0"/>
              <w:spacing w:after="0" w:line="240" w:lineRule="exact"/>
              <w:jc w:val="center"/>
            </w:pPr>
            <w:r>
              <w:rPr>
                <w:rFonts w:eastAsia="Times New Roman" w:cs="Times New Roman"/>
                <w:sz w:val="19"/>
                <w:szCs w:val="19"/>
              </w:rPr>
              <w:t>(0.0202)</w:t>
            </w:r>
          </w:p>
        </w:tc>
      </w:tr>
      <w:tr w:rsidR="00A47790" w14:paraId="714EB4D3"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15F0A312" w14:textId="77777777" w:rsidR="00A47790" w:rsidRDefault="00A47790" w:rsidP="009C0AAA">
            <w:pPr>
              <w:widowControl w:val="0"/>
              <w:spacing w:after="0" w:line="240" w:lineRule="exact"/>
            </w:pPr>
            <w:r>
              <w:rPr>
                <w:rFonts w:eastAsia="Times New Roman" w:cs="Times New Roman"/>
                <w:sz w:val="19"/>
                <w:szCs w:val="19"/>
              </w:rPr>
              <w:t># of Faculty in Dept.</w:t>
            </w:r>
          </w:p>
          <w:p w14:paraId="4BACA0FC" w14:textId="77777777" w:rsidR="00A47790" w:rsidRDefault="00A47790" w:rsidP="009C0AAA">
            <w:pPr>
              <w:widowControl w:val="0"/>
              <w:spacing w:after="0" w:line="240" w:lineRule="exact"/>
            </w:pPr>
            <w:r>
              <w:rPr>
                <w:rFonts w:eastAsia="Times New Roman" w:cs="Times New Roman"/>
                <w:sz w:val="19"/>
                <w:szCs w:val="19"/>
              </w:rPr>
              <w:t>of Seminar</w:t>
            </w:r>
          </w:p>
        </w:tc>
        <w:tc>
          <w:tcPr>
            <w:tcW w:w="1093" w:type="dxa"/>
            <w:tcBorders>
              <w:top w:val="nil"/>
              <w:left w:val="nil"/>
              <w:bottom w:val="nil"/>
              <w:right w:val="nil"/>
            </w:tcBorders>
            <w:tcMar>
              <w:top w:w="20" w:type="dxa"/>
              <w:left w:w="40" w:type="dxa"/>
              <w:bottom w:w="20" w:type="dxa"/>
              <w:right w:w="40" w:type="dxa"/>
            </w:tcMar>
            <w:vAlign w:val="center"/>
          </w:tcPr>
          <w:p w14:paraId="38A8CD4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ED7B538" w14:textId="77777777" w:rsidR="00A47790" w:rsidRDefault="00A47790" w:rsidP="009C0AAA">
            <w:pPr>
              <w:widowControl w:val="0"/>
              <w:spacing w:after="0" w:line="240" w:lineRule="exact"/>
              <w:jc w:val="center"/>
            </w:pPr>
            <w:r>
              <w:rPr>
                <w:rFonts w:eastAsia="Times New Roman" w:cs="Times New Roman"/>
                <w:sz w:val="19"/>
                <w:szCs w:val="19"/>
              </w:rPr>
              <w:t>-0.0147</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7450076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D39B18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95C1BBF" w14:textId="77777777" w:rsidR="00A47790" w:rsidRDefault="00A47790" w:rsidP="009C0AAA">
            <w:pPr>
              <w:widowControl w:val="0"/>
              <w:spacing w:after="0" w:line="240" w:lineRule="exact"/>
              <w:jc w:val="center"/>
            </w:pPr>
            <w:r>
              <w:rPr>
                <w:rFonts w:eastAsia="Times New Roman" w:cs="Times New Roman"/>
                <w:sz w:val="19"/>
                <w:szCs w:val="19"/>
              </w:rPr>
              <w:t>-0.0019</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0DA165D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3CC17A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7B4773A" w14:textId="77777777" w:rsidR="00A47790" w:rsidRDefault="00A47790" w:rsidP="009C0AAA">
            <w:pPr>
              <w:widowControl w:val="0"/>
              <w:spacing w:after="0" w:line="240" w:lineRule="exact"/>
              <w:jc w:val="center"/>
            </w:pPr>
            <w:r>
              <w:rPr>
                <w:rFonts w:eastAsia="Times New Roman" w:cs="Times New Roman"/>
                <w:sz w:val="19"/>
                <w:szCs w:val="19"/>
              </w:rPr>
              <w:t>-0.0011</w:t>
            </w:r>
            <w:r w:rsidR="002609AD">
              <w:rPr>
                <w:rFonts w:eastAsia="Times New Roman" w:cs="Times New Roman"/>
                <w:sz w:val="19"/>
                <w:szCs w:val="19"/>
                <w:vertAlign w:val="superscript"/>
              </w:rPr>
              <w:t>†</w:t>
            </w:r>
          </w:p>
        </w:tc>
      </w:tr>
      <w:tr w:rsidR="00A47790" w14:paraId="3A4C758C"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37BEACD"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73EBA6E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26E72BD" w14:textId="77777777" w:rsidR="00A47790" w:rsidRDefault="00A47790" w:rsidP="009C0AAA">
            <w:pPr>
              <w:widowControl w:val="0"/>
              <w:spacing w:after="0" w:line="240" w:lineRule="exact"/>
              <w:jc w:val="center"/>
            </w:pPr>
            <w:r>
              <w:rPr>
                <w:rFonts w:eastAsia="Times New Roman" w:cs="Times New Roman"/>
                <w:sz w:val="19"/>
                <w:szCs w:val="19"/>
              </w:rPr>
              <w:t>(0.0060)</w:t>
            </w:r>
          </w:p>
        </w:tc>
        <w:tc>
          <w:tcPr>
            <w:tcW w:w="200" w:type="dxa"/>
            <w:tcBorders>
              <w:top w:val="nil"/>
              <w:left w:val="nil"/>
              <w:bottom w:val="nil"/>
              <w:right w:val="nil"/>
            </w:tcBorders>
            <w:tcMar>
              <w:top w:w="20" w:type="dxa"/>
              <w:left w:w="40" w:type="dxa"/>
              <w:bottom w:w="20" w:type="dxa"/>
              <w:right w:w="40" w:type="dxa"/>
            </w:tcMar>
          </w:tcPr>
          <w:p w14:paraId="5234848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3CC9D3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BB7F19E" w14:textId="77777777" w:rsidR="00A47790" w:rsidRDefault="00A47790" w:rsidP="009C0AAA">
            <w:pPr>
              <w:widowControl w:val="0"/>
              <w:spacing w:after="0" w:line="240" w:lineRule="exact"/>
              <w:jc w:val="center"/>
            </w:pPr>
            <w:r>
              <w:rPr>
                <w:rFonts w:eastAsia="Times New Roman" w:cs="Times New Roman"/>
                <w:sz w:val="19"/>
                <w:szCs w:val="19"/>
              </w:rPr>
              <w:t>(0.0009)</w:t>
            </w:r>
          </w:p>
        </w:tc>
        <w:tc>
          <w:tcPr>
            <w:tcW w:w="200" w:type="dxa"/>
            <w:tcBorders>
              <w:top w:val="nil"/>
              <w:left w:val="nil"/>
              <w:bottom w:val="nil"/>
              <w:right w:val="nil"/>
            </w:tcBorders>
            <w:tcMar>
              <w:top w:w="20" w:type="dxa"/>
              <w:left w:w="40" w:type="dxa"/>
              <w:bottom w:w="20" w:type="dxa"/>
              <w:right w:w="40" w:type="dxa"/>
            </w:tcMar>
          </w:tcPr>
          <w:p w14:paraId="7ABCFB6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F06C4A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1B2900A" w14:textId="77777777" w:rsidR="00A47790" w:rsidRDefault="00A47790" w:rsidP="009C0AAA">
            <w:pPr>
              <w:widowControl w:val="0"/>
              <w:spacing w:after="0" w:line="240" w:lineRule="exact"/>
              <w:jc w:val="center"/>
            </w:pPr>
            <w:r>
              <w:rPr>
                <w:rFonts w:eastAsia="Times New Roman" w:cs="Times New Roman"/>
                <w:sz w:val="19"/>
                <w:szCs w:val="19"/>
              </w:rPr>
              <w:t>(0.0006)</w:t>
            </w:r>
          </w:p>
        </w:tc>
      </w:tr>
      <w:tr w:rsidR="00A47790" w14:paraId="1198EBC6"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22465242" w14:textId="77777777" w:rsidR="00A47790" w:rsidRDefault="00A47790" w:rsidP="009C0AAA">
            <w:pPr>
              <w:widowControl w:val="0"/>
              <w:spacing w:after="0" w:line="240" w:lineRule="exact"/>
            </w:pPr>
            <w:r>
              <w:rPr>
                <w:rFonts w:eastAsia="Times New Roman" w:cs="Times New Roman"/>
                <w:sz w:val="19"/>
                <w:szCs w:val="19"/>
              </w:rPr>
              <w:t>% of Faculty in Dept. of</w:t>
            </w:r>
          </w:p>
          <w:p w14:paraId="7ECE62A6" w14:textId="77777777" w:rsidR="00A47790" w:rsidRDefault="00A47790" w:rsidP="009C0AAA">
            <w:pPr>
              <w:widowControl w:val="0"/>
              <w:spacing w:after="0" w:line="240" w:lineRule="exact"/>
            </w:pPr>
            <w:r>
              <w:rPr>
                <w:rFonts w:eastAsia="Times New Roman" w:cs="Times New Roman"/>
                <w:sz w:val="19"/>
                <w:szCs w:val="19"/>
              </w:rPr>
              <w:t>Seminar Who Are Female</w:t>
            </w:r>
          </w:p>
        </w:tc>
        <w:tc>
          <w:tcPr>
            <w:tcW w:w="1093" w:type="dxa"/>
            <w:tcBorders>
              <w:top w:val="nil"/>
              <w:left w:val="nil"/>
              <w:bottom w:val="nil"/>
              <w:right w:val="nil"/>
            </w:tcBorders>
            <w:tcMar>
              <w:top w:w="20" w:type="dxa"/>
              <w:left w:w="40" w:type="dxa"/>
              <w:bottom w:w="20" w:type="dxa"/>
              <w:right w:w="40" w:type="dxa"/>
            </w:tcMar>
            <w:vAlign w:val="center"/>
          </w:tcPr>
          <w:p w14:paraId="4EAB6EB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1C4535B" w14:textId="77777777" w:rsidR="00A47790" w:rsidRDefault="00A47790" w:rsidP="009C0AAA">
            <w:pPr>
              <w:widowControl w:val="0"/>
              <w:spacing w:after="0" w:line="240" w:lineRule="exact"/>
              <w:jc w:val="center"/>
            </w:pPr>
            <w:r>
              <w:rPr>
                <w:rFonts w:eastAsia="Times New Roman" w:cs="Times New Roman"/>
                <w:sz w:val="19"/>
                <w:szCs w:val="19"/>
              </w:rPr>
              <w:t>2.2260</w:t>
            </w:r>
          </w:p>
        </w:tc>
        <w:tc>
          <w:tcPr>
            <w:tcW w:w="200" w:type="dxa"/>
            <w:tcBorders>
              <w:top w:val="nil"/>
              <w:left w:val="nil"/>
              <w:bottom w:val="nil"/>
              <w:right w:val="nil"/>
            </w:tcBorders>
            <w:tcMar>
              <w:top w:w="20" w:type="dxa"/>
              <w:left w:w="40" w:type="dxa"/>
              <w:bottom w:w="20" w:type="dxa"/>
              <w:right w:w="40" w:type="dxa"/>
            </w:tcMar>
            <w:vAlign w:val="center"/>
          </w:tcPr>
          <w:p w14:paraId="03BE85D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F21D41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FD22C4F" w14:textId="77777777" w:rsidR="00A47790" w:rsidRDefault="00A47790" w:rsidP="009C0AAA">
            <w:pPr>
              <w:widowControl w:val="0"/>
              <w:spacing w:after="0" w:line="240" w:lineRule="exact"/>
              <w:jc w:val="center"/>
            </w:pPr>
            <w:r>
              <w:rPr>
                <w:rFonts w:eastAsia="Times New Roman" w:cs="Times New Roman"/>
                <w:sz w:val="19"/>
                <w:szCs w:val="19"/>
              </w:rPr>
              <w:t>0.3049</w:t>
            </w:r>
          </w:p>
        </w:tc>
        <w:tc>
          <w:tcPr>
            <w:tcW w:w="200" w:type="dxa"/>
            <w:tcBorders>
              <w:top w:val="nil"/>
              <w:left w:val="nil"/>
              <w:bottom w:val="nil"/>
              <w:right w:val="nil"/>
            </w:tcBorders>
            <w:tcMar>
              <w:top w:w="20" w:type="dxa"/>
              <w:left w:w="40" w:type="dxa"/>
              <w:bottom w:w="20" w:type="dxa"/>
              <w:right w:w="40" w:type="dxa"/>
            </w:tcMar>
            <w:vAlign w:val="center"/>
          </w:tcPr>
          <w:p w14:paraId="0CFA7DC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0B84C8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95BCB74" w14:textId="77777777" w:rsidR="00A47790" w:rsidRDefault="00A47790" w:rsidP="009C0AAA">
            <w:pPr>
              <w:widowControl w:val="0"/>
              <w:spacing w:after="0" w:line="240" w:lineRule="exact"/>
              <w:jc w:val="center"/>
            </w:pPr>
            <w:r>
              <w:rPr>
                <w:rFonts w:eastAsia="Times New Roman" w:cs="Times New Roman"/>
                <w:sz w:val="19"/>
                <w:szCs w:val="19"/>
              </w:rPr>
              <w:t>0.1956</w:t>
            </w:r>
          </w:p>
        </w:tc>
      </w:tr>
      <w:tr w:rsidR="00A47790" w14:paraId="154C1D48"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3299C693"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5063BF5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DB0EA9D" w14:textId="77777777" w:rsidR="00A47790" w:rsidRDefault="00A47790" w:rsidP="009C0AAA">
            <w:pPr>
              <w:widowControl w:val="0"/>
              <w:spacing w:after="0" w:line="240" w:lineRule="exact"/>
              <w:jc w:val="center"/>
            </w:pPr>
            <w:r>
              <w:rPr>
                <w:rFonts w:eastAsia="Times New Roman" w:cs="Times New Roman"/>
                <w:sz w:val="19"/>
                <w:szCs w:val="19"/>
              </w:rPr>
              <w:t>(1.8111)</w:t>
            </w:r>
          </w:p>
        </w:tc>
        <w:tc>
          <w:tcPr>
            <w:tcW w:w="200" w:type="dxa"/>
            <w:tcBorders>
              <w:top w:val="nil"/>
              <w:left w:val="nil"/>
              <w:bottom w:val="nil"/>
              <w:right w:val="nil"/>
            </w:tcBorders>
            <w:tcMar>
              <w:top w:w="20" w:type="dxa"/>
              <w:left w:w="40" w:type="dxa"/>
              <w:bottom w:w="20" w:type="dxa"/>
              <w:right w:w="40" w:type="dxa"/>
            </w:tcMar>
          </w:tcPr>
          <w:p w14:paraId="272559B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EF04CD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3C01817" w14:textId="77777777" w:rsidR="00A47790" w:rsidRDefault="00A47790" w:rsidP="009C0AAA">
            <w:pPr>
              <w:widowControl w:val="0"/>
              <w:spacing w:after="0" w:line="240" w:lineRule="exact"/>
              <w:jc w:val="center"/>
            </w:pPr>
            <w:r>
              <w:rPr>
                <w:rFonts w:eastAsia="Times New Roman" w:cs="Times New Roman"/>
                <w:sz w:val="19"/>
                <w:szCs w:val="19"/>
              </w:rPr>
              <w:t>(0.2540)</w:t>
            </w:r>
          </w:p>
        </w:tc>
        <w:tc>
          <w:tcPr>
            <w:tcW w:w="200" w:type="dxa"/>
            <w:tcBorders>
              <w:top w:val="nil"/>
              <w:left w:val="nil"/>
              <w:bottom w:val="nil"/>
              <w:right w:val="nil"/>
            </w:tcBorders>
            <w:tcMar>
              <w:top w:w="20" w:type="dxa"/>
              <w:left w:w="40" w:type="dxa"/>
              <w:bottom w:w="20" w:type="dxa"/>
              <w:right w:w="40" w:type="dxa"/>
            </w:tcMar>
          </w:tcPr>
          <w:p w14:paraId="3B68F13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3FB848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3191BCC" w14:textId="77777777" w:rsidR="00A47790" w:rsidRDefault="00A47790" w:rsidP="009C0AAA">
            <w:pPr>
              <w:widowControl w:val="0"/>
              <w:spacing w:after="0" w:line="240" w:lineRule="exact"/>
              <w:jc w:val="center"/>
            </w:pPr>
            <w:r>
              <w:rPr>
                <w:rFonts w:eastAsia="Times New Roman" w:cs="Times New Roman"/>
                <w:sz w:val="19"/>
                <w:szCs w:val="19"/>
              </w:rPr>
              <w:t>(0.1512)</w:t>
            </w:r>
          </w:p>
        </w:tc>
      </w:tr>
      <w:tr w:rsidR="00A47790" w14:paraId="206967D6"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240C012A" w14:textId="77777777" w:rsidR="00A47790" w:rsidRDefault="00A47790" w:rsidP="009C0AAA">
            <w:pPr>
              <w:widowControl w:val="0"/>
              <w:spacing w:after="0" w:line="240" w:lineRule="exact"/>
            </w:pPr>
            <w:r>
              <w:rPr>
                <w:rFonts w:eastAsia="Times New Roman" w:cs="Times New Roman"/>
                <w:sz w:val="19"/>
                <w:szCs w:val="19"/>
              </w:rPr>
              <w:t>% of Faculty in Dept. of</w:t>
            </w:r>
          </w:p>
          <w:p w14:paraId="7B956FF6" w14:textId="77777777" w:rsidR="00A47790" w:rsidRDefault="00A47790" w:rsidP="009C0AAA">
            <w:pPr>
              <w:widowControl w:val="0"/>
              <w:spacing w:after="0" w:line="240" w:lineRule="exact"/>
            </w:pPr>
            <w:r>
              <w:rPr>
                <w:rFonts w:eastAsia="Times New Roman" w:cs="Times New Roman"/>
                <w:sz w:val="19"/>
                <w:szCs w:val="19"/>
              </w:rPr>
              <w:t>Seminar Who Are URMs</w:t>
            </w:r>
          </w:p>
        </w:tc>
        <w:tc>
          <w:tcPr>
            <w:tcW w:w="1093" w:type="dxa"/>
            <w:tcBorders>
              <w:top w:val="nil"/>
              <w:left w:val="nil"/>
              <w:bottom w:val="nil"/>
              <w:right w:val="nil"/>
            </w:tcBorders>
            <w:tcMar>
              <w:top w:w="20" w:type="dxa"/>
              <w:left w:w="40" w:type="dxa"/>
              <w:bottom w:w="20" w:type="dxa"/>
              <w:right w:w="40" w:type="dxa"/>
            </w:tcMar>
            <w:vAlign w:val="center"/>
          </w:tcPr>
          <w:p w14:paraId="2EF52A0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E5B0DF7" w14:textId="77777777" w:rsidR="00A47790" w:rsidRDefault="00A47790" w:rsidP="009C0AAA">
            <w:pPr>
              <w:widowControl w:val="0"/>
              <w:spacing w:after="0" w:line="240" w:lineRule="exact"/>
              <w:jc w:val="center"/>
            </w:pPr>
            <w:r>
              <w:rPr>
                <w:rFonts w:eastAsia="Times New Roman" w:cs="Times New Roman"/>
                <w:sz w:val="19"/>
                <w:szCs w:val="19"/>
              </w:rPr>
              <w:t>6.1283</w:t>
            </w:r>
          </w:p>
        </w:tc>
        <w:tc>
          <w:tcPr>
            <w:tcW w:w="200" w:type="dxa"/>
            <w:tcBorders>
              <w:top w:val="nil"/>
              <w:left w:val="nil"/>
              <w:bottom w:val="nil"/>
              <w:right w:val="nil"/>
            </w:tcBorders>
            <w:tcMar>
              <w:top w:w="20" w:type="dxa"/>
              <w:left w:w="40" w:type="dxa"/>
              <w:bottom w:w="20" w:type="dxa"/>
              <w:right w:w="40" w:type="dxa"/>
            </w:tcMar>
            <w:vAlign w:val="center"/>
          </w:tcPr>
          <w:p w14:paraId="56337D0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04FFCD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7A282CA" w14:textId="77777777" w:rsidR="00A47790" w:rsidRDefault="00A47790" w:rsidP="009C0AAA">
            <w:pPr>
              <w:widowControl w:val="0"/>
              <w:spacing w:after="0" w:line="240" w:lineRule="exact"/>
              <w:jc w:val="center"/>
            </w:pPr>
            <w:r>
              <w:rPr>
                <w:rFonts w:eastAsia="Times New Roman" w:cs="Times New Roman"/>
                <w:sz w:val="19"/>
                <w:szCs w:val="19"/>
              </w:rPr>
              <w:t>0.4193</w:t>
            </w:r>
          </w:p>
        </w:tc>
        <w:tc>
          <w:tcPr>
            <w:tcW w:w="200" w:type="dxa"/>
            <w:tcBorders>
              <w:top w:val="nil"/>
              <w:left w:val="nil"/>
              <w:bottom w:val="nil"/>
              <w:right w:val="nil"/>
            </w:tcBorders>
            <w:tcMar>
              <w:top w:w="20" w:type="dxa"/>
              <w:left w:w="40" w:type="dxa"/>
              <w:bottom w:w="20" w:type="dxa"/>
              <w:right w:w="40" w:type="dxa"/>
            </w:tcMar>
            <w:vAlign w:val="center"/>
          </w:tcPr>
          <w:p w14:paraId="6080674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908191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6B67314" w14:textId="77777777" w:rsidR="00A47790" w:rsidRDefault="00A47790" w:rsidP="009C0AAA">
            <w:pPr>
              <w:widowControl w:val="0"/>
              <w:spacing w:after="0" w:line="240" w:lineRule="exact"/>
              <w:jc w:val="center"/>
            </w:pPr>
            <w:r>
              <w:rPr>
                <w:rFonts w:eastAsia="Times New Roman" w:cs="Times New Roman"/>
                <w:sz w:val="19"/>
                <w:szCs w:val="19"/>
              </w:rPr>
              <w:t>0.2409</w:t>
            </w:r>
          </w:p>
        </w:tc>
      </w:tr>
      <w:tr w:rsidR="00A47790" w14:paraId="48557B4C"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06C13E9C"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E8B8D2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AB42BDA" w14:textId="77777777" w:rsidR="00A47790" w:rsidRDefault="00A47790" w:rsidP="009C0AAA">
            <w:pPr>
              <w:widowControl w:val="0"/>
              <w:spacing w:after="0" w:line="240" w:lineRule="exact"/>
              <w:jc w:val="center"/>
            </w:pPr>
            <w:r>
              <w:rPr>
                <w:rFonts w:eastAsia="Times New Roman" w:cs="Times New Roman"/>
                <w:sz w:val="19"/>
                <w:szCs w:val="19"/>
              </w:rPr>
              <w:t>(4.2155)</w:t>
            </w:r>
          </w:p>
        </w:tc>
        <w:tc>
          <w:tcPr>
            <w:tcW w:w="200" w:type="dxa"/>
            <w:tcBorders>
              <w:top w:val="nil"/>
              <w:left w:val="nil"/>
              <w:bottom w:val="nil"/>
              <w:right w:val="nil"/>
            </w:tcBorders>
            <w:tcMar>
              <w:top w:w="20" w:type="dxa"/>
              <w:left w:w="40" w:type="dxa"/>
              <w:bottom w:w="20" w:type="dxa"/>
              <w:right w:w="40" w:type="dxa"/>
            </w:tcMar>
          </w:tcPr>
          <w:p w14:paraId="3D0313A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A14BB4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860E6E3" w14:textId="77777777" w:rsidR="00A47790" w:rsidRDefault="00A47790" w:rsidP="009C0AAA">
            <w:pPr>
              <w:widowControl w:val="0"/>
              <w:spacing w:after="0" w:line="240" w:lineRule="exact"/>
              <w:jc w:val="center"/>
            </w:pPr>
            <w:r>
              <w:rPr>
                <w:rFonts w:eastAsia="Times New Roman" w:cs="Times New Roman"/>
                <w:sz w:val="19"/>
                <w:szCs w:val="19"/>
              </w:rPr>
              <w:t>(0.5193)</w:t>
            </w:r>
          </w:p>
        </w:tc>
        <w:tc>
          <w:tcPr>
            <w:tcW w:w="200" w:type="dxa"/>
            <w:tcBorders>
              <w:top w:val="nil"/>
              <w:left w:val="nil"/>
              <w:bottom w:val="nil"/>
              <w:right w:val="nil"/>
            </w:tcBorders>
            <w:tcMar>
              <w:top w:w="20" w:type="dxa"/>
              <w:left w:w="40" w:type="dxa"/>
              <w:bottom w:w="20" w:type="dxa"/>
              <w:right w:w="40" w:type="dxa"/>
            </w:tcMar>
          </w:tcPr>
          <w:p w14:paraId="48865B5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56C1B3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F5DB0D3" w14:textId="77777777" w:rsidR="00A47790" w:rsidRDefault="00A47790" w:rsidP="009C0AAA">
            <w:pPr>
              <w:widowControl w:val="0"/>
              <w:spacing w:after="0" w:line="240" w:lineRule="exact"/>
              <w:jc w:val="center"/>
            </w:pPr>
            <w:r>
              <w:rPr>
                <w:rFonts w:eastAsia="Times New Roman" w:cs="Times New Roman"/>
                <w:sz w:val="19"/>
                <w:szCs w:val="19"/>
              </w:rPr>
              <w:t>(0.2810)</w:t>
            </w:r>
          </w:p>
        </w:tc>
      </w:tr>
      <w:tr w:rsidR="00A47790" w14:paraId="2B4C945C"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1267FB23" w14:textId="77777777" w:rsidR="00A47790" w:rsidRDefault="00A47790" w:rsidP="009C0AAA">
            <w:pPr>
              <w:widowControl w:val="0"/>
              <w:spacing w:after="0" w:line="240" w:lineRule="exact"/>
            </w:pPr>
            <w:r>
              <w:rPr>
                <w:rFonts w:eastAsia="Times New Roman" w:cs="Times New Roman"/>
                <w:sz w:val="19"/>
                <w:szCs w:val="19"/>
              </w:rPr>
              <w:t>U.S. News Ranking of</w:t>
            </w:r>
          </w:p>
          <w:p w14:paraId="3A1A301A" w14:textId="77777777" w:rsidR="00A47790" w:rsidRDefault="00A47790" w:rsidP="009C0AAA">
            <w:pPr>
              <w:widowControl w:val="0"/>
              <w:spacing w:after="0" w:line="240" w:lineRule="exact"/>
            </w:pPr>
            <w:r>
              <w:rPr>
                <w:rFonts w:eastAsia="Times New Roman" w:cs="Times New Roman"/>
                <w:sz w:val="19"/>
                <w:szCs w:val="19"/>
              </w:rPr>
              <w:t>Dept. of Seminar</w:t>
            </w:r>
          </w:p>
        </w:tc>
        <w:tc>
          <w:tcPr>
            <w:tcW w:w="1093" w:type="dxa"/>
            <w:tcBorders>
              <w:top w:val="nil"/>
              <w:left w:val="nil"/>
              <w:bottom w:val="nil"/>
              <w:right w:val="nil"/>
            </w:tcBorders>
            <w:tcMar>
              <w:top w:w="20" w:type="dxa"/>
              <w:left w:w="40" w:type="dxa"/>
              <w:bottom w:w="20" w:type="dxa"/>
              <w:right w:w="40" w:type="dxa"/>
            </w:tcMar>
            <w:vAlign w:val="center"/>
          </w:tcPr>
          <w:p w14:paraId="19B42CB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0251997" w14:textId="77777777" w:rsidR="00A47790" w:rsidRDefault="00A47790" w:rsidP="009C0AAA">
            <w:pPr>
              <w:widowControl w:val="0"/>
              <w:spacing w:after="0" w:line="240" w:lineRule="exact"/>
              <w:jc w:val="center"/>
            </w:pPr>
            <w:r>
              <w:rPr>
                <w:rFonts w:eastAsia="Times New Roman" w:cs="Times New Roman"/>
                <w:sz w:val="19"/>
                <w:szCs w:val="19"/>
              </w:rPr>
              <w:t>0.0094</w:t>
            </w:r>
          </w:p>
        </w:tc>
        <w:tc>
          <w:tcPr>
            <w:tcW w:w="200" w:type="dxa"/>
            <w:tcBorders>
              <w:top w:val="nil"/>
              <w:left w:val="nil"/>
              <w:bottom w:val="nil"/>
              <w:right w:val="nil"/>
            </w:tcBorders>
            <w:tcMar>
              <w:top w:w="20" w:type="dxa"/>
              <w:left w:w="40" w:type="dxa"/>
              <w:bottom w:w="20" w:type="dxa"/>
              <w:right w:w="40" w:type="dxa"/>
            </w:tcMar>
            <w:vAlign w:val="center"/>
          </w:tcPr>
          <w:p w14:paraId="1A5381E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0AB892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FB8ADC0" w14:textId="77777777" w:rsidR="00A47790" w:rsidRDefault="00A47790" w:rsidP="009C0AAA">
            <w:pPr>
              <w:widowControl w:val="0"/>
              <w:spacing w:after="0" w:line="240" w:lineRule="exact"/>
              <w:jc w:val="center"/>
            </w:pPr>
            <w:r>
              <w:rPr>
                <w:rFonts w:eastAsia="Times New Roman" w:cs="Times New Roman"/>
                <w:sz w:val="19"/>
                <w:szCs w:val="19"/>
              </w:rPr>
              <w:t>0.0012</w:t>
            </w:r>
          </w:p>
        </w:tc>
        <w:tc>
          <w:tcPr>
            <w:tcW w:w="200" w:type="dxa"/>
            <w:tcBorders>
              <w:top w:val="nil"/>
              <w:left w:val="nil"/>
              <w:bottom w:val="nil"/>
              <w:right w:val="nil"/>
            </w:tcBorders>
            <w:tcMar>
              <w:top w:w="20" w:type="dxa"/>
              <w:left w:w="40" w:type="dxa"/>
              <w:bottom w:w="20" w:type="dxa"/>
              <w:right w:w="40" w:type="dxa"/>
            </w:tcMar>
            <w:vAlign w:val="center"/>
          </w:tcPr>
          <w:p w14:paraId="0AEE74C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902711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DBA9E02" w14:textId="77777777" w:rsidR="00A47790" w:rsidRDefault="00A47790" w:rsidP="009C0AAA">
            <w:pPr>
              <w:widowControl w:val="0"/>
              <w:spacing w:after="0" w:line="240" w:lineRule="exact"/>
              <w:jc w:val="center"/>
            </w:pPr>
            <w:r>
              <w:rPr>
                <w:rFonts w:eastAsia="Times New Roman" w:cs="Times New Roman"/>
                <w:sz w:val="19"/>
                <w:szCs w:val="19"/>
              </w:rPr>
              <w:t>-0.0000</w:t>
            </w:r>
          </w:p>
        </w:tc>
      </w:tr>
      <w:tr w:rsidR="00A47790" w14:paraId="6E7A2759"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33E45AF9"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5A82DC3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9474169" w14:textId="77777777" w:rsidR="00A47790" w:rsidRDefault="00A47790" w:rsidP="009C0AAA">
            <w:pPr>
              <w:widowControl w:val="0"/>
              <w:spacing w:after="0" w:line="240" w:lineRule="exact"/>
              <w:jc w:val="center"/>
            </w:pPr>
            <w:r>
              <w:rPr>
                <w:rFonts w:eastAsia="Times New Roman" w:cs="Times New Roman"/>
                <w:sz w:val="19"/>
                <w:szCs w:val="19"/>
              </w:rPr>
              <w:t>(0.0061)</w:t>
            </w:r>
          </w:p>
        </w:tc>
        <w:tc>
          <w:tcPr>
            <w:tcW w:w="200" w:type="dxa"/>
            <w:tcBorders>
              <w:top w:val="nil"/>
              <w:left w:val="nil"/>
              <w:bottom w:val="nil"/>
              <w:right w:val="nil"/>
            </w:tcBorders>
            <w:tcMar>
              <w:top w:w="20" w:type="dxa"/>
              <w:left w:w="40" w:type="dxa"/>
              <w:bottom w:w="20" w:type="dxa"/>
              <w:right w:w="40" w:type="dxa"/>
            </w:tcMar>
          </w:tcPr>
          <w:p w14:paraId="6DA536A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62E98E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4ABE573" w14:textId="77777777" w:rsidR="00A47790" w:rsidRDefault="00A47790" w:rsidP="009C0AAA">
            <w:pPr>
              <w:widowControl w:val="0"/>
              <w:spacing w:after="0" w:line="240" w:lineRule="exact"/>
              <w:jc w:val="center"/>
            </w:pPr>
            <w:r>
              <w:rPr>
                <w:rFonts w:eastAsia="Times New Roman" w:cs="Times New Roman"/>
                <w:sz w:val="19"/>
                <w:szCs w:val="19"/>
              </w:rPr>
              <w:t>(0.0008)</w:t>
            </w:r>
          </w:p>
        </w:tc>
        <w:tc>
          <w:tcPr>
            <w:tcW w:w="200" w:type="dxa"/>
            <w:tcBorders>
              <w:top w:val="nil"/>
              <w:left w:val="nil"/>
              <w:bottom w:val="nil"/>
              <w:right w:val="nil"/>
            </w:tcBorders>
            <w:tcMar>
              <w:top w:w="20" w:type="dxa"/>
              <w:left w:w="40" w:type="dxa"/>
              <w:bottom w:w="20" w:type="dxa"/>
              <w:right w:w="40" w:type="dxa"/>
            </w:tcMar>
          </w:tcPr>
          <w:p w14:paraId="018E546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C48D55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12DA0AF" w14:textId="77777777" w:rsidR="00A47790" w:rsidRDefault="00A47790" w:rsidP="009C0AAA">
            <w:pPr>
              <w:widowControl w:val="0"/>
              <w:spacing w:after="0" w:line="240" w:lineRule="exact"/>
              <w:jc w:val="center"/>
            </w:pPr>
            <w:r>
              <w:rPr>
                <w:rFonts w:eastAsia="Times New Roman" w:cs="Times New Roman"/>
                <w:sz w:val="19"/>
                <w:szCs w:val="19"/>
              </w:rPr>
              <w:t>(0.0004)</w:t>
            </w:r>
          </w:p>
        </w:tc>
      </w:tr>
      <w:tr w:rsidR="00A47790" w14:paraId="7DD4ABEA"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5F447000" w14:textId="77777777" w:rsidR="00A47790" w:rsidRDefault="00A47790" w:rsidP="009C0AAA">
            <w:pPr>
              <w:widowControl w:val="0"/>
              <w:spacing w:after="0" w:line="240" w:lineRule="exact"/>
            </w:pPr>
            <w:r>
              <w:rPr>
                <w:rFonts w:eastAsia="Times New Roman" w:cs="Times New Roman"/>
                <w:sz w:val="19"/>
                <w:szCs w:val="19"/>
              </w:rPr>
              <w:t># of Faculty Displayed in</w:t>
            </w:r>
          </w:p>
          <w:p w14:paraId="5F8994C7" w14:textId="77777777" w:rsidR="00A47790" w:rsidRDefault="00A47790"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for Dept.</w:t>
            </w:r>
          </w:p>
          <w:p w14:paraId="3C1D7BE5" w14:textId="77777777" w:rsidR="00A47790" w:rsidRDefault="00A47790" w:rsidP="009C0AAA">
            <w:pPr>
              <w:widowControl w:val="0"/>
              <w:spacing w:after="0" w:line="240" w:lineRule="exact"/>
            </w:pPr>
            <w:r>
              <w:rPr>
                <w:rFonts w:eastAsia="Times New Roman" w:cs="Times New Roman"/>
                <w:sz w:val="19"/>
                <w:szCs w:val="19"/>
              </w:rPr>
              <w:t>of Seminar</w:t>
            </w:r>
          </w:p>
        </w:tc>
        <w:tc>
          <w:tcPr>
            <w:tcW w:w="1093" w:type="dxa"/>
            <w:tcBorders>
              <w:top w:val="nil"/>
              <w:left w:val="nil"/>
              <w:bottom w:val="nil"/>
              <w:right w:val="nil"/>
            </w:tcBorders>
            <w:tcMar>
              <w:top w:w="20" w:type="dxa"/>
              <w:left w:w="40" w:type="dxa"/>
              <w:bottom w:w="20" w:type="dxa"/>
              <w:right w:w="40" w:type="dxa"/>
            </w:tcMar>
            <w:vAlign w:val="center"/>
          </w:tcPr>
          <w:p w14:paraId="5226E5B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947A267" w14:textId="77777777" w:rsidR="00A47790" w:rsidRDefault="00A47790" w:rsidP="009C0AAA">
            <w:pPr>
              <w:widowControl w:val="0"/>
              <w:spacing w:after="0" w:line="240" w:lineRule="exact"/>
              <w:jc w:val="center"/>
            </w:pPr>
            <w:r>
              <w:rPr>
                <w:rFonts w:eastAsia="Times New Roman" w:cs="Times New Roman"/>
                <w:sz w:val="19"/>
                <w:szCs w:val="19"/>
              </w:rPr>
              <w:t>0.0553</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0C2E2C1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25E9D6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2C8C4CA" w14:textId="77777777" w:rsidR="00A47790" w:rsidRDefault="00A47790" w:rsidP="009C0AAA">
            <w:pPr>
              <w:widowControl w:val="0"/>
              <w:spacing w:after="0" w:line="240" w:lineRule="exact"/>
              <w:jc w:val="center"/>
            </w:pPr>
            <w:r>
              <w:rPr>
                <w:rFonts w:eastAsia="Times New Roman" w:cs="Times New Roman"/>
                <w:sz w:val="19"/>
                <w:szCs w:val="19"/>
              </w:rPr>
              <w:t>0.0086</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4B3273D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991EB1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DF5E812" w14:textId="77777777" w:rsidR="00A47790" w:rsidRDefault="00A47790" w:rsidP="009C0AAA">
            <w:pPr>
              <w:widowControl w:val="0"/>
              <w:spacing w:after="0" w:line="240" w:lineRule="exact"/>
              <w:jc w:val="center"/>
            </w:pPr>
            <w:r>
              <w:rPr>
                <w:rFonts w:eastAsia="Times New Roman" w:cs="Times New Roman"/>
                <w:sz w:val="19"/>
                <w:szCs w:val="19"/>
              </w:rPr>
              <w:t>0.0051</w:t>
            </w:r>
            <w:r>
              <w:rPr>
                <w:rFonts w:eastAsia="Times New Roman" w:cs="Times New Roman"/>
                <w:sz w:val="19"/>
                <w:szCs w:val="19"/>
                <w:vertAlign w:val="superscript"/>
              </w:rPr>
              <w:t>**</w:t>
            </w:r>
          </w:p>
        </w:tc>
      </w:tr>
      <w:tr w:rsidR="00A47790" w14:paraId="68FE5669"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2D424BF"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7F928D3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440BBBE" w14:textId="77777777" w:rsidR="00A47790" w:rsidRDefault="00A47790" w:rsidP="009C0AAA">
            <w:pPr>
              <w:widowControl w:val="0"/>
              <w:spacing w:after="0" w:line="240" w:lineRule="exact"/>
              <w:jc w:val="center"/>
            </w:pPr>
            <w:r>
              <w:rPr>
                <w:rFonts w:eastAsia="Times New Roman" w:cs="Times New Roman"/>
                <w:sz w:val="19"/>
                <w:szCs w:val="19"/>
              </w:rPr>
              <w:t>(0.0264)</w:t>
            </w:r>
          </w:p>
        </w:tc>
        <w:tc>
          <w:tcPr>
            <w:tcW w:w="200" w:type="dxa"/>
            <w:tcBorders>
              <w:top w:val="nil"/>
              <w:left w:val="nil"/>
              <w:bottom w:val="nil"/>
              <w:right w:val="nil"/>
            </w:tcBorders>
            <w:tcMar>
              <w:top w:w="20" w:type="dxa"/>
              <w:left w:w="40" w:type="dxa"/>
              <w:bottom w:w="20" w:type="dxa"/>
              <w:right w:w="40" w:type="dxa"/>
            </w:tcMar>
          </w:tcPr>
          <w:p w14:paraId="326F419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1330D7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E98C4D5" w14:textId="77777777" w:rsidR="00A47790" w:rsidRDefault="00A47790" w:rsidP="009C0AAA">
            <w:pPr>
              <w:widowControl w:val="0"/>
              <w:spacing w:after="0" w:line="240" w:lineRule="exact"/>
              <w:jc w:val="center"/>
            </w:pPr>
            <w:r>
              <w:rPr>
                <w:rFonts w:eastAsia="Times New Roman" w:cs="Times New Roman"/>
                <w:sz w:val="19"/>
                <w:szCs w:val="19"/>
              </w:rPr>
              <w:t>(0.0033)</w:t>
            </w:r>
          </w:p>
        </w:tc>
        <w:tc>
          <w:tcPr>
            <w:tcW w:w="200" w:type="dxa"/>
            <w:tcBorders>
              <w:top w:val="nil"/>
              <w:left w:val="nil"/>
              <w:bottom w:val="nil"/>
              <w:right w:val="nil"/>
            </w:tcBorders>
            <w:tcMar>
              <w:top w:w="20" w:type="dxa"/>
              <w:left w:w="40" w:type="dxa"/>
              <w:bottom w:w="20" w:type="dxa"/>
              <w:right w:w="40" w:type="dxa"/>
            </w:tcMar>
          </w:tcPr>
          <w:p w14:paraId="55C3EC2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848818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09D98DD" w14:textId="77777777" w:rsidR="00A47790" w:rsidRDefault="00A47790" w:rsidP="009C0AAA">
            <w:pPr>
              <w:widowControl w:val="0"/>
              <w:spacing w:after="0" w:line="240" w:lineRule="exact"/>
              <w:jc w:val="center"/>
            </w:pPr>
            <w:r>
              <w:rPr>
                <w:rFonts w:eastAsia="Times New Roman" w:cs="Times New Roman"/>
                <w:sz w:val="19"/>
                <w:szCs w:val="19"/>
              </w:rPr>
              <w:t>(0.0019)</w:t>
            </w:r>
          </w:p>
        </w:tc>
      </w:tr>
      <w:tr w:rsidR="00A47790" w14:paraId="7D319BBE"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045EB5E" w14:textId="77777777" w:rsidR="00A47790" w:rsidRDefault="00A47790" w:rsidP="009C0AAA">
            <w:pPr>
              <w:widowControl w:val="0"/>
              <w:spacing w:after="0" w:line="240" w:lineRule="exact"/>
            </w:pPr>
            <w:r>
              <w:rPr>
                <w:rFonts w:eastAsia="Times New Roman" w:cs="Times New Roman"/>
                <w:sz w:val="19"/>
                <w:szCs w:val="19"/>
              </w:rPr>
              <w:t># of Peer Departments with</w:t>
            </w:r>
          </w:p>
          <w:p w14:paraId="156313DF" w14:textId="77777777" w:rsidR="00A47790" w:rsidRDefault="00A47790" w:rsidP="009C0AAA">
            <w:pPr>
              <w:widowControl w:val="0"/>
              <w:spacing w:after="0" w:line="240" w:lineRule="exact"/>
            </w:pPr>
            <w:r>
              <w:rPr>
                <w:rFonts w:eastAsia="Times New Roman" w:cs="Times New Roman"/>
                <w:sz w:val="19"/>
                <w:szCs w:val="19"/>
              </w:rPr>
              <w:t>20+ URM Faculty</w:t>
            </w:r>
          </w:p>
        </w:tc>
        <w:tc>
          <w:tcPr>
            <w:tcW w:w="1093" w:type="dxa"/>
            <w:tcBorders>
              <w:top w:val="nil"/>
              <w:left w:val="nil"/>
              <w:bottom w:val="nil"/>
              <w:right w:val="nil"/>
            </w:tcBorders>
            <w:tcMar>
              <w:top w:w="20" w:type="dxa"/>
              <w:left w:w="40" w:type="dxa"/>
              <w:bottom w:w="20" w:type="dxa"/>
              <w:right w:w="40" w:type="dxa"/>
            </w:tcMar>
            <w:vAlign w:val="center"/>
          </w:tcPr>
          <w:p w14:paraId="14FE17A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2DD0D26" w14:textId="77777777" w:rsidR="00A47790" w:rsidRDefault="00A47790" w:rsidP="009C0AAA">
            <w:pPr>
              <w:widowControl w:val="0"/>
              <w:spacing w:after="0" w:line="240" w:lineRule="exact"/>
              <w:jc w:val="center"/>
            </w:pPr>
            <w:r>
              <w:rPr>
                <w:rFonts w:eastAsia="Times New Roman" w:cs="Times New Roman"/>
                <w:sz w:val="19"/>
                <w:szCs w:val="19"/>
              </w:rPr>
              <w:t>0.1725</w:t>
            </w:r>
          </w:p>
        </w:tc>
        <w:tc>
          <w:tcPr>
            <w:tcW w:w="200" w:type="dxa"/>
            <w:tcBorders>
              <w:top w:val="nil"/>
              <w:left w:val="nil"/>
              <w:bottom w:val="nil"/>
              <w:right w:val="nil"/>
            </w:tcBorders>
            <w:tcMar>
              <w:top w:w="20" w:type="dxa"/>
              <w:left w:w="40" w:type="dxa"/>
              <w:bottom w:w="20" w:type="dxa"/>
              <w:right w:w="40" w:type="dxa"/>
            </w:tcMar>
            <w:vAlign w:val="center"/>
          </w:tcPr>
          <w:p w14:paraId="254E6DC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CD5A0B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A8456C4" w14:textId="77777777" w:rsidR="00A47790" w:rsidRDefault="00A47790" w:rsidP="009C0AAA">
            <w:pPr>
              <w:widowControl w:val="0"/>
              <w:spacing w:after="0" w:line="240" w:lineRule="exact"/>
              <w:jc w:val="center"/>
            </w:pPr>
            <w:r>
              <w:rPr>
                <w:rFonts w:eastAsia="Times New Roman" w:cs="Times New Roman"/>
                <w:sz w:val="19"/>
                <w:szCs w:val="19"/>
              </w:rPr>
              <w:t>0.0083</w:t>
            </w:r>
          </w:p>
        </w:tc>
        <w:tc>
          <w:tcPr>
            <w:tcW w:w="200" w:type="dxa"/>
            <w:tcBorders>
              <w:top w:val="nil"/>
              <w:left w:val="nil"/>
              <w:bottom w:val="nil"/>
              <w:right w:val="nil"/>
            </w:tcBorders>
            <w:tcMar>
              <w:top w:w="20" w:type="dxa"/>
              <w:left w:w="40" w:type="dxa"/>
              <w:bottom w:w="20" w:type="dxa"/>
              <w:right w:w="40" w:type="dxa"/>
            </w:tcMar>
            <w:vAlign w:val="center"/>
          </w:tcPr>
          <w:p w14:paraId="02016A7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B5DC86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7DDA5E2" w14:textId="77777777" w:rsidR="00A47790" w:rsidRDefault="00A47790" w:rsidP="009C0AAA">
            <w:pPr>
              <w:widowControl w:val="0"/>
              <w:spacing w:after="0" w:line="240" w:lineRule="exact"/>
              <w:jc w:val="center"/>
            </w:pPr>
            <w:r>
              <w:rPr>
                <w:rFonts w:eastAsia="Times New Roman" w:cs="Times New Roman"/>
                <w:sz w:val="19"/>
                <w:szCs w:val="19"/>
              </w:rPr>
              <w:t>0.0051</w:t>
            </w:r>
          </w:p>
        </w:tc>
      </w:tr>
      <w:tr w:rsidR="00A47790" w14:paraId="3B593BA8"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330B202"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2E29E13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7B13FB7" w14:textId="77777777" w:rsidR="00A47790" w:rsidRDefault="00A47790" w:rsidP="009C0AAA">
            <w:pPr>
              <w:widowControl w:val="0"/>
              <w:spacing w:after="0" w:line="240" w:lineRule="exact"/>
              <w:jc w:val="center"/>
            </w:pPr>
            <w:r>
              <w:rPr>
                <w:rFonts w:eastAsia="Times New Roman" w:cs="Times New Roman"/>
                <w:sz w:val="19"/>
                <w:szCs w:val="19"/>
              </w:rPr>
              <w:t>(0.1402)</w:t>
            </w:r>
          </w:p>
        </w:tc>
        <w:tc>
          <w:tcPr>
            <w:tcW w:w="200" w:type="dxa"/>
            <w:tcBorders>
              <w:top w:val="nil"/>
              <w:left w:val="nil"/>
              <w:bottom w:val="nil"/>
              <w:right w:val="nil"/>
            </w:tcBorders>
            <w:tcMar>
              <w:top w:w="20" w:type="dxa"/>
              <w:left w:w="40" w:type="dxa"/>
              <w:bottom w:w="20" w:type="dxa"/>
              <w:right w:w="40" w:type="dxa"/>
            </w:tcMar>
          </w:tcPr>
          <w:p w14:paraId="05E60F5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5E68D5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8C90032" w14:textId="77777777" w:rsidR="00A47790" w:rsidRDefault="00A47790" w:rsidP="009C0AAA">
            <w:pPr>
              <w:widowControl w:val="0"/>
              <w:spacing w:after="0" w:line="240" w:lineRule="exact"/>
              <w:jc w:val="center"/>
            </w:pPr>
            <w:r>
              <w:rPr>
                <w:rFonts w:eastAsia="Times New Roman" w:cs="Times New Roman"/>
                <w:sz w:val="19"/>
                <w:szCs w:val="19"/>
              </w:rPr>
              <w:t>(0.0114)</w:t>
            </w:r>
          </w:p>
        </w:tc>
        <w:tc>
          <w:tcPr>
            <w:tcW w:w="200" w:type="dxa"/>
            <w:tcBorders>
              <w:top w:val="nil"/>
              <w:left w:val="nil"/>
              <w:bottom w:val="nil"/>
              <w:right w:val="nil"/>
            </w:tcBorders>
            <w:tcMar>
              <w:top w:w="20" w:type="dxa"/>
              <w:left w:w="40" w:type="dxa"/>
              <w:bottom w:w="20" w:type="dxa"/>
              <w:right w:w="40" w:type="dxa"/>
            </w:tcMar>
          </w:tcPr>
          <w:p w14:paraId="321963D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3181B9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EE7BD63" w14:textId="77777777" w:rsidR="00A47790" w:rsidRDefault="00A47790" w:rsidP="009C0AAA">
            <w:pPr>
              <w:widowControl w:val="0"/>
              <w:spacing w:after="0" w:line="240" w:lineRule="exact"/>
              <w:jc w:val="center"/>
            </w:pPr>
            <w:r>
              <w:rPr>
                <w:rFonts w:eastAsia="Times New Roman" w:cs="Times New Roman"/>
                <w:sz w:val="19"/>
                <w:szCs w:val="19"/>
              </w:rPr>
              <w:t>(0.0061)</w:t>
            </w:r>
          </w:p>
        </w:tc>
      </w:tr>
      <w:tr w:rsidR="00A47790" w14:paraId="56002294"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69527AD0" w14:textId="77777777" w:rsidR="00A47790" w:rsidRDefault="00A47790" w:rsidP="009C0AAA">
            <w:pPr>
              <w:widowControl w:val="0"/>
              <w:spacing w:after="0" w:line="240" w:lineRule="exact"/>
            </w:pPr>
            <w:r>
              <w:rPr>
                <w:rFonts w:eastAsia="Times New Roman" w:cs="Times New Roman"/>
                <w:sz w:val="19"/>
                <w:szCs w:val="19"/>
              </w:rPr>
              <w:t># of Dept Reps Who</w:t>
            </w:r>
          </w:p>
          <w:p w14:paraId="1C3E7527" w14:textId="77777777" w:rsidR="00A47790" w:rsidRDefault="00A47790" w:rsidP="009C0AAA">
            <w:pPr>
              <w:widowControl w:val="0"/>
              <w:spacing w:after="0" w:line="240" w:lineRule="exact"/>
            </w:pPr>
            <w:r>
              <w:rPr>
                <w:rFonts w:eastAsia="Times New Roman" w:cs="Times New Roman"/>
                <w:sz w:val="19"/>
                <w:szCs w:val="19"/>
              </w:rPr>
              <w:t>Received Treatment Email</w:t>
            </w:r>
          </w:p>
        </w:tc>
        <w:tc>
          <w:tcPr>
            <w:tcW w:w="1093" w:type="dxa"/>
            <w:tcBorders>
              <w:top w:val="nil"/>
              <w:left w:val="nil"/>
              <w:bottom w:val="nil"/>
              <w:right w:val="nil"/>
            </w:tcBorders>
            <w:tcMar>
              <w:top w:w="20" w:type="dxa"/>
              <w:left w:w="40" w:type="dxa"/>
              <w:bottom w:w="20" w:type="dxa"/>
              <w:right w:w="40" w:type="dxa"/>
            </w:tcMar>
            <w:vAlign w:val="center"/>
          </w:tcPr>
          <w:p w14:paraId="232108C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5596E57" w14:textId="77777777" w:rsidR="00A47790" w:rsidRDefault="00A47790" w:rsidP="009C0AAA">
            <w:pPr>
              <w:widowControl w:val="0"/>
              <w:spacing w:after="0" w:line="240" w:lineRule="exact"/>
              <w:jc w:val="center"/>
            </w:pPr>
            <w:r>
              <w:rPr>
                <w:rFonts w:eastAsia="Times New Roman" w:cs="Times New Roman"/>
                <w:sz w:val="19"/>
                <w:szCs w:val="19"/>
              </w:rPr>
              <w:t>0.0775</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12EAC91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432184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0DA4538" w14:textId="77777777" w:rsidR="00A47790" w:rsidRDefault="00A47790" w:rsidP="009C0AAA">
            <w:pPr>
              <w:widowControl w:val="0"/>
              <w:spacing w:after="0" w:line="240" w:lineRule="exact"/>
              <w:jc w:val="center"/>
            </w:pPr>
            <w:r>
              <w:rPr>
                <w:rFonts w:eastAsia="Times New Roman" w:cs="Times New Roman"/>
                <w:sz w:val="19"/>
                <w:szCs w:val="19"/>
              </w:rPr>
              <w:t>0.0128</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709E3E9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1D54C5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EDE0203" w14:textId="77777777" w:rsidR="00A47790" w:rsidRDefault="00A47790" w:rsidP="009C0AAA">
            <w:pPr>
              <w:widowControl w:val="0"/>
              <w:spacing w:after="0" w:line="240" w:lineRule="exact"/>
              <w:jc w:val="center"/>
            </w:pPr>
            <w:r>
              <w:rPr>
                <w:rFonts w:eastAsia="Times New Roman" w:cs="Times New Roman"/>
                <w:sz w:val="19"/>
                <w:szCs w:val="19"/>
              </w:rPr>
              <w:t>0.0093</w:t>
            </w:r>
            <w:r>
              <w:rPr>
                <w:rFonts w:eastAsia="Times New Roman" w:cs="Times New Roman"/>
                <w:sz w:val="19"/>
                <w:szCs w:val="19"/>
                <w:vertAlign w:val="superscript"/>
              </w:rPr>
              <w:t>***</w:t>
            </w:r>
          </w:p>
        </w:tc>
      </w:tr>
      <w:tr w:rsidR="00A47790" w14:paraId="1497FA8E"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5E3B717D"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297DAD9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5784F65" w14:textId="77777777" w:rsidR="00A47790" w:rsidRDefault="00A47790" w:rsidP="009C0AAA">
            <w:pPr>
              <w:widowControl w:val="0"/>
              <w:spacing w:after="0" w:line="240" w:lineRule="exact"/>
              <w:jc w:val="center"/>
            </w:pPr>
            <w:r>
              <w:rPr>
                <w:rFonts w:eastAsia="Times New Roman" w:cs="Times New Roman"/>
                <w:sz w:val="19"/>
                <w:szCs w:val="19"/>
              </w:rPr>
              <w:t>(0.0290)</w:t>
            </w:r>
          </w:p>
        </w:tc>
        <w:tc>
          <w:tcPr>
            <w:tcW w:w="200" w:type="dxa"/>
            <w:tcBorders>
              <w:top w:val="nil"/>
              <w:left w:val="nil"/>
              <w:bottom w:val="nil"/>
              <w:right w:val="nil"/>
            </w:tcBorders>
            <w:tcMar>
              <w:top w:w="20" w:type="dxa"/>
              <w:left w:w="40" w:type="dxa"/>
              <w:bottom w:w="20" w:type="dxa"/>
              <w:right w:w="40" w:type="dxa"/>
            </w:tcMar>
          </w:tcPr>
          <w:p w14:paraId="038AA69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926B57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D0C8DAA" w14:textId="77777777" w:rsidR="00A47790" w:rsidRDefault="00A47790" w:rsidP="009C0AAA">
            <w:pPr>
              <w:widowControl w:val="0"/>
              <w:spacing w:after="0" w:line="240" w:lineRule="exact"/>
              <w:jc w:val="center"/>
            </w:pPr>
            <w:r>
              <w:rPr>
                <w:rFonts w:eastAsia="Times New Roman" w:cs="Times New Roman"/>
                <w:sz w:val="19"/>
                <w:szCs w:val="19"/>
              </w:rPr>
              <w:t>(0.0040)</w:t>
            </w:r>
          </w:p>
        </w:tc>
        <w:tc>
          <w:tcPr>
            <w:tcW w:w="200" w:type="dxa"/>
            <w:tcBorders>
              <w:top w:val="nil"/>
              <w:left w:val="nil"/>
              <w:bottom w:val="nil"/>
              <w:right w:val="nil"/>
            </w:tcBorders>
            <w:tcMar>
              <w:top w:w="20" w:type="dxa"/>
              <w:left w:w="40" w:type="dxa"/>
              <w:bottom w:w="20" w:type="dxa"/>
              <w:right w:w="40" w:type="dxa"/>
            </w:tcMar>
          </w:tcPr>
          <w:p w14:paraId="45A3A14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16EF79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91C0FD4" w14:textId="77777777" w:rsidR="00A47790" w:rsidRDefault="00A47790" w:rsidP="009C0AAA">
            <w:pPr>
              <w:widowControl w:val="0"/>
              <w:spacing w:after="0" w:line="240" w:lineRule="exact"/>
              <w:jc w:val="center"/>
            </w:pPr>
            <w:r>
              <w:rPr>
                <w:rFonts w:eastAsia="Times New Roman" w:cs="Times New Roman"/>
                <w:sz w:val="19"/>
                <w:szCs w:val="19"/>
              </w:rPr>
              <w:t>(0.0025)</w:t>
            </w:r>
          </w:p>
        </w:tc>
      </w:tr>
      <w:tr w:rsidR="00A47790" w14:paraId="330ED60C" w14:textId="77777777" w:rsidTr="009C0AAA">
        <w:trPr>
          <w:jc w:val="center"/>
        </w:trPr>
        <w:tc>
          <w:tcPr>
            <w:tcW w:w="2402" w:type="dxa"/>
            <w:tcBorders>
              <w:top w:val="single" w:sz="4" w:space="0" w:color="000000"/>
              <w:left w:val="nil"/>
              <w:bottom w:val="nil"/>
              <w:right w:val="nil"/>
            </w:tcBorders>
            <w:tcMar>
              <w:top w:w="20" w:type="dxa"/>
              <w:left w:w="40" w:type="dxa"/>
              <w:bottom w:w="20" w:type="dxa"/>
              <w:right w:w="40" w:type="dxa"/>
            </w:tcMar>
            <w:vAlign w:val="center"/>
          </w:tcPr>
          <w:p w14:paraId="2573D874" w14:textId="77777777" w:rsidR="00A47790" w:rsidRDefault="00A47790" w:rsidP="009C0AAA">
            <w:pPr>
              <w:widowControl w:val="0"/>
              <w:spacing w:after="0" w:line="240" w:lineRule="exact"/>
            </w:pPr>
            <w:r>
              <w:rPr>
                <w:rFonts w:eastAsia="Times New Roman" w:cs="Times New Roman"/>
                <w:sz w:val="19"/>
                <w:szCs w:val="19"/>
              </w:rPr>
              <w:t>Observations</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68439CD3" w14:textId="77777777" w:rsidR="00A47790" w:rsidRDefault="00A47790" w:rsidP="009C0AAA">
            <w:pPr>
              <w:widowControl w:val="0"/>
              <w:spacing w:after="0" w:line="240" w:lineRule="exact"/>
              <w:jc w:val="center"/>
            </w:pPr>
            <w:r>
              <w:rPr>
                <w:rFonts w:eastAsia="Times New Roman" w:cs="Times New Roman"/>
                <w:sz w:val="19"/>
                <w:szCs w:val="19"/>
              </w:rPr>
              <w:t>1</w:t>
            </w:r>
            <w:r w:rsidR="000B568C">
              <w:rPr>
                <w:rFonts w:eastAsia="Times New Roman" w:cs="Times New Roman"/>
                <w:sz w:val="19"/>
                <w:szCs w:val="19"/>
              </w:rPr>
              <w:t>,</w:t>
            </w:r>
            <w:r>
              <w:rPr>
                <w:rFonts w:eastAsia="Times New Roman" w:cs="Times New Roman"/>
                <w:sz w:val="19"/>
                <w:szCs w:val="19"/>
              </w:rPr>
              <w:t>881</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04E43DD2" w14:textId="77777777" w:rsidR="00A47790" w:rsidRDefault="00A47790" w:rsidP="009C0AAA">
            <w:pPr>
              <w:widowControl w:val="0"/>
              <w:spacing w:after="0" w:line="240" w:lineRule="exact"/>
              <w:jc w:val="center"/>
            </w:pPr>
            <w:r>
              <w:rPr>
                <w:rFonts w:eastAsia="Times New Roman" w:cs="Times New Roman"/>
                <w:sz w:val="19"/>
                <w:szCs w:val="19"/>
              </w:rPr>
              <w:t>1</w:t>
            </w:r>
            <w:r w:rsidR="000B568C">
              <w:rPr>
                <w:rFonts w:eastAsia="Times New Roman" w:cs="Times New Roman"/>
                <w:sz w:val="19"/>
                <w:szCs w:val="19"/>
              </w:rPr>
              <w:t>,</w:t>
            </w:r>
            <w:r>
              <w:rPr>
                <w:rFonts w:eastAsia="Times New Roman" w:cs="Times New Roman"/>
                <w:sz w:val="19"/>
                <w:szCs w:val="19"/>
              </w:rPr>
              <w:t>881</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43245BBC" w14:textId="77777777" w:rsidR="00A47790" w:rsidRDefault="00A47790" w:rsidP="009C0AAA">
            <w:pPr>
              <w:widowControl w:val="0"/>
              <w:spacing w:after="0" w:line="240" w:lineRule="exact"/>
              <w:jc w:val="center"/>
            </w:pP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64E008D9" w14:textId="77777777" w:rsidR="00A47790" w:rsidRDefault="00A47790" w:rsidP="009C0AAA">
            <w:pPr>
              <w:widowControl w:val="0"/>
              <w:spacing w:after="0" w:line="240" w:lineRule="exact"/>
              <w:jc w:val="center"/>
            </w:pPr>
            <w:r>
              <w:rPr>
                <w:rFonts w:eastAsia="Times New Roman" w:cs="Times New Roman"/>
                <w:sz w:val="19"/>
                <w:szCs w:val="19"/>
              </w:rPr>
              <w:t>1</w:t>
            </w:r>
            <w:r w:rsidR="000B568C">
              <w:rPr>
                <w:rFonts w:eastAsia="Times New Roman" w:cs="Times New Roman"/>
                <w:sz w:val="19"/>
                <w:szCs w:val="19"/>
              </w:rPr>
              <w:t>,</w:t>
            </w:r>
            <w:r>
              <w:rPr>
                <w:rFonts w:eastAsia="Times New Roman" w:cs="Times New Roman"/>
                <w:sz w:val="19"/>
                <w:szCs w:val="19"/>
              </w:rPr>
              <w:t>881</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01C0469A" w14:textId="77777777" w:rsidR="00A47790" w:rsidRDefault="00A47790" w:rsidP="009C0AAA">
            <w:pPr>
              <w:widowControl w:val="0"/>
              <w:spacing w:after="0" w:line="240" w:lineRule="exact"/>
              <w:jc w:val="center"/>
            </w:pPr>
            <w:r>
              <w:rPr>
                <w:rFonts w:eastAsia="Times New Roman" w:cs="Times New Roman"/>
                <w:sz w:val="19"/>
                <w:szCs w:val="19"/>
              </w:rPr>
              <w:t>1</w:t>
            </w:r>
            <w:r w:rsidR="000B568C">
              <w:rPr>
                <w:rFonts w:eastAsia="Times New Roman" w:cs="Times New Roman"/>
                <w:sz w:val="19"/>
                <w:szCs w:val="19"/>
              </w:rPr>
              <w:t>,</w:t>
            </w:r>
            <w:r>
              <w:rPr>
                <w:rFonts w:eastAsia="Times New Roman" w:cs="Times New Roman"/>
                <w:sz w:val="19"/>
                <w:szCs w:val="19"/>
              </w:rPr>
              <w:t>881</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48612649" w14:textId="77777777" w:rsidR="00A47790" w:rsidRDefault="00A47790" w:rsidP="009C0AAA">
            <w:pPr>
              <w:widowControl w:val="0"/>
              <w:spacing w:after="0" w:line="240" w:lineRule="exact"/>
              <w:jc w:val="center"/>
            </w:pP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52069C08" w14:textId="77777777" w:rsidR="00A47790" w:rsidRDefault="00A47790" w:rsidP="009C0AAA">
            <w:pPr>
              <w:widowControl w:val="0"/>
              <w:spacing w:after="0" w:line="240" w:lineRule="exact"/>
              <w:jc w:val="center"/>
            </w:pPr>
            <w:r>
              <w:rPr>
                <w:rFonts w:eastAsia="Times New Roman" w:cs="Times New Roman"/>
                <w:sz w:val="19"/>
                <w:szCs w:val="19"/>
              </w:rPr>
              <w:t>1</w:t>
            </w:r>
            <w:r w:rsidR="000B568C">
              <w:rPr>
                <w:rFonts w:eastAsia="Times New Roman" w:cs="Times New Roman"/>
                <w:sz w:val="19"/>
                <w:szCs w:val="19"/>
              </w:rPr>
              <w:t>,</w:t>
            </w:r>
            <w:r>
              <w:rPr>
                <w:rFonts w:eastAsia="Times New Roman" w:cs="Times New Roman"/>
                <w:sz w:val="19"/>
                <w:szCs w:val="19"/>
              </w:rPr>
              <w:t>881</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629CC3C2" w14:textId="77777777" w:rsidR="00A47790" w:rsidRDefault="00A47790" w:rsidP="009C0AAA">
            <w:pPr>
              <w:widowControl w:val="0"/>
              <w:spacing w:after="0" w:line="240" w:lineRule="exact"/>
              <w:jc w:val="center"/>
            </w:pPr>
            <w:r>
              <w:rPr>
                <w:rFonts w:eastAsia="Times New Roman" w:cs="Times New Roman"/>
                <w:sz w:val="19"/>
                <w:szCs w:val="19"/>
              </w:rPr>
              <w:t>1</w:t>
            </w:r>
            <w:r w:rsidR="000B568C">
              <w:rPr>
                <w:rFonts w:eastAsia="Times New Roman" w:cs="Times New Roman"/>
                <w:sz w:val="19"/>
                <w:szCs w:val="19"/>
              </w:rPr>
              <w:t>,</w:t>
            </w:r>
            <w:r>
              <w:rPr>
                <w:rFonts w:eastAsia="Times New Roman" w:cs="Times New Roman"/>
                <w:sz w:val="19"/>
                <w:szCs w:val="19"/>
              </w:rPr>
              <w:t>881</w:t>
            </w:r>
          </w:p>
        </w:tc>
      </w:tr>
      <w:tr w:rsidR="00A47790" w14:paraId="7BA085CC" w14:textId="77777777" w:rsidTr="009C0AAA">
        <w:trPr>
          <w:jc w:val="center"/>
        </w:trPr>
        <w:tc>
          <w:tcPr>
            <w:tcW w:w="2402" w:type="dxa"/>
            <w:tcBorders>
              <w:top w:val="nil"/>
              <w:left w:val="nil"/>
              <w:bottom w:val="double" w:sz="4" w:space="0" w:color="000000"/>
              <w:right w:val="nil"/>
            </w:tcBorders>
            <w:tcMar>
              <w:top w:w="20" w:type="dxa"/>
              <w:left w:w="40" w:type="dxa"/>
              <w:bottom w:w="20" w:type="dxa"/>
              <w:right w:w="40" w:type="dxa"/>
            </w:tcMar>
            <w:vAlign w:val="center"/>
          </w:tcPr>
          <w:p w14:paraId="5B366BC4" w14:textId="77777777" w:rsidR="00A47790" w:rsidRDefault="00A47790" w:rsidP="009C0AAA">
            <w:pPr>
              <w:widowControl w:val="0"/>
              <w:spacing w:after="0" w:line="240" w:lineRule="exact"/>
            </w:pPr>
            <w:r>
              <w:rPr>
                <w:rFonts w:eastAsia="Times New Roman" w:cs="Times New Roman"/>
                <w:sz w:val="19"/>
                <w:szCs w:val="19"/>
              </w:rPr>
              <w:t>Adjusted R</w:t>
            </w:r>
            <w:r>
              <w:rPr>
                <w:rFonts w:eastAsia="Times New Roman" w:cs="Times New Roman"/>
                <w:sz w:val="19"/>
                <w:szCs w:val="19"/>
                <w:vertAlign w:val="superscript"/>
              </w:rPr>
              <w:t>2</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51D11D23" w14:textId="77777777" w:rsidR="00A47790" w:rsidRDefault="00A47790" w:rsidP="009C0AAA">
            <w:pPr>
              <w:widowControl w:val="0"/>
              <w:spacing w:after="0" w:line="240" w:lineRule="exact"/>
              <w:jc w:val="center"/>
            </w:pPr>
            <w:r>
              <w:rPr>
                <w:rFonts w:eastAsia="Times New Roman" w:cs="Times New Roman"/>
                <w:sz w:val="19"/>
                <w:szCs w:val="19"/>
              </w:rPr>
              <w:t>0.031</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5E57A6DF" w14:textId="77777777" w:rsidR="00A47790" w:rsidRDefault="00A47790" w:rsidP="009C0AAA">
            <w:pPr>
              <w:widowControl w:val="0"/>
              <w:spacing w:after="0" w:line="240" w:lineRule="exact"/>
              <w:jc w:val="center"/>
            </w:pPr>
            <w:r>
              <w:rPr>
                <w:rFonts w:eastAsia="Times New Roman" w:cs="Times New Roman"/>
                <w:sz w:val="19"/>
                <w:szCs w:val="19"/>
              </w:rPr>
              <w:t>0.037</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63A9AD13" w14:textId="77777777" w:rsidR="00A47790" w:rsidRDefault="00A47790" w:rsidP="009C0AAA">
            <w:pPr>
              <w:widowControl w:val="0"/>
              <w:spacing w:after="0" w:line="240" w:lineRule="exact"/>
              <w:jc w:val="center"/>
            </w:pP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7F619999" w14:textId="77777777" w:rsidR="00A47790" w:rsidRDefault="00A47790" w:rsidP="009C0AAA">
            <w:pPr>
              <w:widowControl w:val="0"/>
              <w:spacing w:after="0" w:line="240" w:lineRule="exact"/>
              <w:jc w:val="center"/>
            </w:pPr>
            <w:r>
              <w:rPr>
                <w:rFonts w:eastAsia="Times New Roman" w:cs="Times New Roman"/>
                <w:sz w:val="19"/>
                <w:szCs w:val="19"/>
              </w:rPr>
              <w:t>0.051</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5E4E91C5" w14:textId="77777777" w:rsidR="00A47790" w:rsidRDefault="00A47790" w:rsidP="009C0AAA">
            <w:pPr>
              <w:widowControl w:val="0"/>
              <w:spacing w:after="0" w:line="240" w:lineRule="exact"/>
              <w:jc w:val="center"/>
            </w:pPr>
            <w:r>
              <w:rPr>
                <w:rFonts w:eastAsia="Times New Roman" w:cs="Times New Roman"/>
                <w:sz w:val="19"/>
                <w:szCs w:val="19"/>
              </w:rPr>
              <w:t>0.062</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073B10E8" w14:textId="77777777" w:rsidR="00A47790" w:rsidRDefault="00A47790" w:rsidP="009C0AAA">
            <w:pPr>
              <w:widowControl w:val="0"/>
              <w:spacing w:after="0" w:line="240" w:lineRule="exact"/>
              <w:jc w:val="center"/>
            </w:pP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00043BB3" w14:textId="77777777" w:rsidR="00A47790" w:rsidRDefault="00A47790" w:rsidP="009C0AAA">
            <w:pPr>
              <w:widowControl w:val="0"/>
              <w:spacing w:after="0" w:line="240" w:lineRule="exact"/>
              <w:jc w:val="center"/>
            </w:pPr>
            <w:r>
              <w:rPr>
                <w:rFonts w:eastAsia="Times New Roman" w:cs="Times New Roman"/>
                <w:sz w:val="19"/>
                <w:szCs w:val="19"/>
              </w:rPr>
              <w:t>0.044</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3D72E3F8" w14:textId="77777777" w:rsidR="00A47790" w:rsidRDefault="00A47790" w:rsidP="009C0AAA">
            <w:pPr>
              <w:widowControl w:val="0"/>
              <w:spacing w:after="0" w:line="240" w:lineRule="exact"/>
              <w:jc w:val="center"/>
            </w:pPr>
            <w:r>
              <w:rPr>
                <w:rFonts w:eastAsia="Times New Roman" w:cs="Times New Roman"/>
                <w:sz w:val="19"/>
                <w:szCs w:val="19"/>
              </w:rPr>
              <w:t>0.054</w:t>
            </w:r>
          </w:p>
        </w:tc>
      </w:tr>
    </w:tbl>
    <w:p w14:paraId="5839CF9B" w14:textId="77777777" w:rsidR="00A47790" w:rsidRDefault="00A47790" w:rsidP="00A47790">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This table re-estimates treatment effects on the full randomized sample of 1,881 seminars, imputing zeros for Black-speaker outcomes in the 195 seminars that were not observable in 2024–25. This conservative specification assumes that unobserved seminars featured no Black speakers.</w:t>
      </w:r>
      <w:r w:rsidR="00071D31">
        <w:rPr>
          <w:rFonts w:eastAsia="Times New Roman" w:cs="Times New Roman"/>
          <w:sz w:val="18"/>
          <w:szCs w:val="18"/>
        </w:rPr>
        <w:t xml:space="preserve"> </w:t>
      </w:r>
      <w:r w:rsidR="00071D31" w:rsidRPr="00071D31">
        <w:rPr>
          <w:rFonts w:eastAsia="Times New Roman" w:cs="Times New Roman"/>
          <w:sz w:val="18"/>
          <w:szCs w:val="18"/>
        </w:rPr>
        <w:t>Models 1–2 predict the percentage of Black speakers in a given seminar series in the 2024–25 academic year. Models 3–4 predict the number of Black speakers</w:t>
      </w:r>
      <w:r w:rsidR="001C2B62">
        <w:rPr>
          <w:rFonts w:eastAsia="Times New Roman" w:cs="Times New Roman"/>
          <w:sz w:val="18"/>
          <w:szCs w:val="18"/>
        </w:rPr>
        <w:t xml:space="preserve"> in a given seminar series</w:t>
      </w:r>
      <w:r w:rsidR="00071D31" w:rsidRPr="00071D31">
        <w:rPr>
          <w:rFonts w:eastAsia="Times New Roman" w:cs="Times New Roman"/>
          <w:sz w:val="18"/>
          <w:szCs w:val="18"/>
        </w:rPr>
        <w:t>. Models 5–6 predict whether a given seminar series featured at least one Black speaker</w:t>
      </w:r>
      <w:r w:rsidR="00071D31">
        <w:rPr>
          <w:rFonts w:eastAsia="Times New Roman" w:cs="Times New Roman"/>
          <w:sz w:val="18"/>
          <w:szCs w:val="18"/>
        </w:rPr>
        <w:t>.</w:t>
      </w:r>
      <w:r>
        <w:rPr>
          <w:rFonts w:eastAsia="Times New Roman" w:cs="Times New Roman"/>
          <w:sz w:val="18"/>
          <w:szCs w:val="18"/>
        </w:rPr>
        <w:t xml:space="preserve"> Models 1, 3, and 5 include fixed effects for (1) the seminar</w:t>
      </w:r>
      <w:r w:rsidR="00184F53">
        <w:rPr>
          <w:rFonts w:eastAsia="Times New Roman" w:cs="Times New Roman"/>
          <w:sz w:val="18"/>
          <w:szCs w:val="18"/>
        </w:rPr>
        <w:t>’</w:t>
      </w:r>
      <w:r>
        <w:rPr>
          <w:rFonts w:eastAsia="Times New Roman" w:cs="Times New Roman"/>
          <w:sz w:val="18"/>
          <w:szCs w:val="18"/>
        </w:rPr>
        <w:t>s discipline (math, physics, mechanical engineering, or computer science; an indicator for chemistry is omitted), (2) the date/time when we sent an email containing our experimental manipulation to the seminar series</w:t>
      </w:r>
      <w:r w:rsidR="00184F53">
        <w:rPr>
          <w:rFonts w:eastAsia="Times New Roman" w:cs="Times New Roman"/>
          <w:sz w:val="18"/>
          <w:szCs w:val="18"/>
        </w:rPr>
        <w:t>’</w:t>
      </w:r>
      <w:r>
        <w:rPr>
          <w:rFonts w:eastAsia="Times New Roman" w:cs="Times New Roman"/>
          <w:sz w:val="18"/>
          <w:szCs w:val="18"/>
        </w:rPr>
        <w:t xml:space="preserve"> organizers (here we include nine fixed effects for different email batches sent between June 24-28, 2024; the tenth batch is omitted), and (3) randomization strata determined by the number of seminar series hosted in a given department in the 2023-24 academic year (1 seminar series, 2-3 seminar series, </w:t>
      </w:r>
      <w:r w:rsidR="00266C3F">
        <w:rPr>
          <w:rFonts w:eastAsia="Times New Roman" w:cs="Times New Roman"/>
          <w:sz w:val="18"/>
          <w:szCs w:val="18"/>
        </w:rPr>
        <w:t>4-5 seminar series</w:t>
      </w:r>
      <w:r>
        <w:rPr>
          <w:rFonts w:eastAsia="Times New Roman" w:cs="Times New Roman"/>
          <w:sz w:val="18"/>
          <w:szCs w:val="18"/>
        </w:rPr>
        <w:t>, 6-7 seminar series, 8-11 seminar series, 12-17 seminar series; an indicator for hosting 18-28 seminar series is omitted). Models 2, 4, and 6 include the same fixed effects but also include controls for (1) the total number of faculty in the seminar</w:t>
      </w:r>
      <w:r w:rsidR="00184F53">
        <w:rPr>
          <w:rFonts w:eastAsia="Times New Roman" w:cs="Times New Roman"/>
          <w:sz w:val="18"/>
          <w:szCs w:val="18"/>
        </w:rPr>
        <w:t>’</w:t>
      </w:r>
      <w:r>
        <w:rPr>
          <w:rFonts w:eastAsia="Times New Roman" w:cs="Times New Roman"/>
          <w:sz w:val="18"/>
          <w:szCs w:val="18"/>
        </w:rPr>
        <w:t>s host department in summer 2024, (2) the fraction of faculty in the seminar</w:t>
      </w:r>
      <w:r w:rsidR="00184F53">
        <w:rPr>
          <w:rFonts w:eastAsia="Times New Roman" w:cs="Times New Roman"/>
          <w:sz w:val="18"/>
          <w:szCs w:val="18"/>
        </w:rPr>
        <w:t>’</w:t>
      </w:r>
      <w:r>
        <w:rPr>
          <w:rFonts w:eastAsia="Times New Roman" w:cs="Times New Roman"/>
          <w:sz w:val="18"/>
          <w:szCs w:val="18"/>
        </w:rPr>
        <w:t>s host department who were URMs in summer 2024, (3) the fraction of faculty in the seminar</w:t>
      </w:r>
      <w:r w:rsidR="00184F53">
        <w:rPr>
          <w:rFonts w:eastAsia="Times New Roman" w:cs="Times New Roman"/>
          <w:sz w:val="18"/>
          <w:szCs w:val="18"/>
        </w:rPr>
        <w:t>’</w:t>
      </w:r>
      <w:r>
        <w:rPr>
          <w:rFonts w:eastAsia="Times New Roman" w:cs="Times New Roman"/>
          <w:sz w:val="18"/>
          <w:szCs w:val="18"/>
        </w:rPr>
        <w:t>s host department who were women in summer 2024, (4) the seminar</w:t>
      </w:r>
      <w:r w:rsidR="00184F53">
        <w:rPr>
          <w:rFonts w:eastAsia="Times New Roman" w:cs="Times New Roman"/>
          <w:sz w:val="18"/>
          <w:szCs w:val="18"/>
        </w:rPr>
        <w:t>’</w:t>
      </w:r>
      <w:r>
        <w:rPr>
          <w:rFonts w:eastAsia="Times New Roman" w:cs="Times New Roman"/>
          <w:sz w:val="18"/>
          <w:szCs w:val="18"/>
        </w:rPr>
        <w:t>s host department</w:t>
      </w:r>
      <w:r w:rsidR="00184F53">
        <w:rPr>
          <w:rFonts w:eastAsia="Times New Roman" w:cs="Times New Roman"/>
          <w:sz w:val="18"/>
          <w:szCs w:val="18"/>
        </w:rPr>
        <w:t>’</w:t>
      </w:r>
      <w:r>
        <w:rPr>
          <w:rFonts w:eastAsia="Times New Roman" w:cs="Times New Roman"/>
          <w:sz w:val="18"/>
          <w:szCs w:val="18"/>
        </w:rPr>
        <w:t>s U.S. News &amp; World Report ranking in 2024 (with missing department rankings replaced by the university</w:t>
      </w:r>
      <w:r w:rsidR="00184F53">
        <w:rPr>
          <w:rFonts w:eastAsia="Times New Roman" w:cs="Times New Roman"/>
          <w:sz w:val="18"/>
          <w:szCs w:val="18"/>
        </w:rPr>
        <w:t>’</w:t>
      </w:r>
      <w:r>
        <w:rPr>
          <w:rFonts w:eastAsia="Times New Roman" w:cs="Times New Roman"/>
          <w:sz w:val="18"/>
          <w:szCs w:val="18"/>
        </w:rPr>
        <w:t xml:space="preserve">s overall ranking), (5) an indicator for missing department ranking, (6) the total number of URM faculty in the set of approximately 40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(7) the total number of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(see Analysis Strategy Section of paper for discussion of eligibility criteria), and (8) the number of recipients of our experimental email about the target seminar series. Robust standard errors, clustered at the seminar series</w:t>
      </w:r>
      <w:r w:rsidR="00184F53">
        <w:rPr>
          <w:rFonts w:eastAsia="Times New Roman" w:cs="Times New Roman"/>
          <w:sz w:val="18"/>
          <w:szCs w:val="18"/>
        </w:rPr>
        <w:t>’</w:t>
      </w:r>
      <w:r>
        <w:rPr>
          <w:rFonts w:eastAsia="Times New Roman" w:cs="Times New Roman"/>
          <w:sz w:val="18"/>
          <w:szCs w:val="18"/>
        </w:rPr>
        <w:t xml:space="preserve"> department level, are shown in parentheses.</w:t>
      </w:r>
    </w:p>
    <w:p w14:paraId="3CDE47BF" w14:textId="77777777" w:rsidR="00A47790" w:rsidRDefault="00A47790" w:rsidP="00A47790">
      <w:pPr>
        <w:spacing w:after="0" w:line="240" w:lineRule="auto"/>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r>
        <w:br w:type="page"/>
      </w:r>
    </w:p>
    <w:p w14:paraId="36734D71" w14:textId="77777777" w:rsidR="00F27546" w:rsidRDefault="00F27546" w:rsidP="00A47790">
      <w:pPr>
        <w:pStyle w:val="Heading2"/>
        <w:sectPr w:rsidR="00F27546" w:rsidSect="00BA2AC5">
          <w:pgSz w:w="12240" w:h="15840"/>
          <w:pgMar w:top="1440" w:right="1440" w:bottom="1440" w:left="1440" w:header="720" w:footer="720" w:gutter="0"/>
          <w:cols w:space="720"/>
          <w:docGrid w:linePitch="360"/>
        </w:sectPr>
      </w:pPr>
    </w:p>
    <w:p w14:paraId="006EC6D7" w14:textId="77777777" w:rsidR="00A47790" w:rsidRDefault="00A47790" w:rsidP="00A47790">
      <w:pPr>
        <w:pStyle w:val="Heading2"/>
      </w:pPr>
      <w:bookmarkStart w:id="34" w:name="_Toc235954553"/>
      <w:bookmarkStart w:id="35" w:name="_Toc240985915"/>
      <w:r>
        <w:lastRenderedPageBreak/>
        <w:t>Table S7. Linear Regressions Estimating the Effect of Treatment on Black Speaker Representation in STEM Seminars in the 2024-25 Academic Year by Semester</w:t>
      </w:r>
      <w:bookmarkEnd w:id="34"/>
      <w:bookmarkEnd w:id="35"/>
    </w:p>
    <w:p w14:paraId="34CED0F7" w14:textId="77777777" w:rsidR="00A47790" w:rsidRDefault="00A47790" w:rsidP="00A47790">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880"/>
        <w:gridCol w:w="880"/>
        <w:gridCol w:w="100"/>
        <w:gridCol w:w="880"/>
        <w:gridCol w:w="880"/>
        <w:gridCol w:w="100"/>
        <w:gridCol w:w="880"/>
        <w:gridCol w:w="880"/>
        <w:gridCol w:w="100"/>
        <w:gridCol w:w="880"/>
        <w:gridCol w:w="880"/>
        <w:gridCol w:w="100"/>
        <w:gridCol w:w="880"/>
        <w:gridCol w:w="880"/>
        <w:gridCol w:w="100"/>
        <w:gridCol w:w="880"/>
        <w:gridCol w:w="880"/>
      </w:tblGrid>
      <w:tr w:rsidR="00A47790" w14:paraId="6023DD4B" w14:textId="77777777" w:rsidTr="009C0AAA">
        <w:trPr>
          <w:jc w:val="center"/>
        </w:trPr>
        <w:tc>
          <w:tcPr>
            <w:tcW w:w="1900" w:type="dxa"/>
            <w:tcBorders>
              <w:left w:val="nil"/>
              <w:bottom w:val="nil"/>
              <w:right w:val="nil"/>
            </w:tcBorders>
            <w:tcMar>
              <w:top w:w="15" w:type="dxa"/>
              <w:left w:w="30" w:type="dxa"/>
              <w:bottom w:w="15" w:type="dxa"/>
              <w:right w:w="30" w:type="dxa"/>
            </w:tcMar>
          </w:tcPr>
          <w:p w14:paraId="7D3369AC" w14:textId="77777777" w:rsidR="00A47790" w:rsidRDefault="00A47790" w:rsidP="009C0AAA">
            <w:pPr>
              <w:widowControl w:val="0"/>
              <w:spacing w:after="0" w:line="240" w:lineRule="exact"/>
            </w:pPr>
          </w:p>
        </w:tc>
        <w:tc>
          <w:tcPr>
            <w:tcW w:w="3620" w:type="dxa"/>
            <w:gridSpan w:val="5"/>
            <w:tcBorders>
              <w:left w:val="nil"/>
              <w:right w:val="nil"/>
            </w:tcBorders>
            <w:tcMar>
              <w:top w:w="15" w:type="dxa"/>
              <w:left w:w="30" w:type="dxa"/>
              <w:bottom w:w="15" w:type="dxa"/>
              <w:right w:w="30" w:type="dxa"/>
            </w:tcMar>
            <w:vAlign w:val="center"/>
          </w:tcPr>
          <w:p w14:paraId="3869DDF0" w14:textId="77777777" w:rsidR="00A47790" w:rsidRDefault="00A47790" w:rsidP="009C0AAA">
            <w:pPr>
              <w:widowControl w:val="0"/>
              <w:spacing w:after="0" w:line="240" w:lineRule="exact"/>
              <w:jc w:val="center"/>
            </w:pPr>
            <w:r>
              <w:rPr>
                <w:rFonts w:eastAsia="Times New Roman" w:cs="Times New Roman"/>
                <w:sz w:val="18"/>
                <w:szCs w:val="18"/>
              </w:rPr>
              <w:t>DV: % of Seminar Speakers Who Were Black</w:t>
            </w:r>
          </w:p>
        </w:tc>
        <w:tc>
          <w:tcPr>
            <w:tcW w:w="100" w:type="dxa"/>
            <w:tcBorders>
              <w:left w:val="nil"/>
              <w:right w:val="nil"/>
            </w:tcBorders>
            <w:tcMar>
              <w:top w:w="15" w:type="dxa"/>
              <w:left w:w="30" w:type="dxa"/>
              <w:bottom w:w="15" w:type="dxa"/>
              <w:right w:w="30" w:type="dxa"/>
            </w:tcMar>
          </w:tcPr>
          <w:p w14:paraId="50741861" w14:textId="77777777" w:rsidR="00A47790" w:rsidRDefault="00A47790" w:rsidP="009C0AAA">
            <w:pPr>
              <w:widowControl w:val="0"/>
              <w:spacing w:after="0" w:line="240" w:lineRule="exact"/>
              <w:jc w:val="center"/>
            </w:pPr>
          </w:p>
        </w:tc>
        <w:tc>
          <w:tcPr>
            <w:tcW w:w="3620" w:type="dxa"/>
            <w:gridSpan w:val="5"/>
            <w:tcBorders>
              <w:left w:val="nil"/>
              <w:right w:val="nil"/>
            </w:tcBorders>
            <w:tcMar>
              <w:top w:w="15" w:type="dxa"/>
              <w:left w:w="30" w:type="dxa"/>
              <w:bottom w:w="15" w:type="dxa"/>
              <w:right w:w="30" w:type="dxa"/>
            </w:tcMar>
            <w:vAlign w:val="center"/>
          </w:tcPr>
          <w:p w14:paraId="10D81310" w14:textId="77777777" w:rsidR="00A47790" w:rsidRDefault="00A47790" w:rsidP="009C0AAA">
            <w:pPr>
              <w:widowControl w:val="0"/>
              <w:spacing w:after="0" w:line="240" w:lineRule="exact"/>
              <w:jc w:val="center"/>
            </w:pPr>
            <w:r>
              <w:rPr>
                <w:rFonts w:eastAsia="Times New Roman" w:cs="Times New Roman"/>
                <w:sz w:val="18"/>
                <w:szCs w:val="18"/>
              </w:rPr>
              <w:t>DV: Number of Seminar Speakers Who Were Black</w:t>
            </w:r>
          </w:p>
        </w:tc>
        <w:tc>
          <w:tcPr>
            <w:tcW w:w="100" w:type="dxa"/>
            <w:tcBorders>
              <w:left w:val="nil"/>
              <w:right w:val="nil"/>
            </w:tcBorders>
            <w:tcMar>
              <w:top w:w="15" w:type="dxa"/>
              <w:left w:w="30" w:type="dxa"/>
              <w:bottom w:w="15" w:type="dxa"/>
              <w:right w:w="30" w:type="dxa"/>
            </w:tcMar>
          </w:tcPr>
          <w:p w14:paraId="4C600DC6" w14:textId="77777777" w:rsidR="00A47790" w:rsidRDefault="00A47790" w:rsidP="009C0AAA">
            <w:pPr>
              <w:widowControl w:val="0"/>
              <w:spacing w:after="0" w:line="240" w:lineRule="exact"/>
              <w:jc w:val="center"/>
            </w:pPr>
          </w:p>
        </w:tc>
        <w:tc>
          <w:tcPr>
            <w:tcW w:w="3620" w:type="dxa"/>
            <w:gridSpan w:val="5"/>
            <w:tcBorders>
              <w:left w:val="nil"/>
              <w:right w:val="nil"/>
            </w:tcBorders>
            <w:tcMar>
              <w:top w:w="15" w:type="dxa"/>
              <w:left w:w="30" w:type="dxa"/>
              <w:bottom w:w="15" w:type="dxa"/>
              <w:right w:w="30" w:type="dxa"/>
            </w:tcMar>
            <w:vAlign w:val="center"/>
          </w:tcPr>
          <w:p w14:paraId="1BFD5147" w14:textId="77777777" w:rsidR="00A47790" w:rsidRDefault="00A47790" w:rsidP="009C0AAA">
            <w:pPr>
              <w:widowControl w:val="0"/>
              <w:spacing w:after="0" w:line="240" w:lineRule="exact"/>
              <w:jc w:val="center"/>
            </w:pPr>
            <w:r>
              <w:rPr>
                <w:rFonts w:eastAsia="Times New Roman" w:cs="Times New Roman"/>
                <w:sz w:val="18"/>
                <w:szCs w:val="18"/>
              </w:rPr>
              <w:t xml:space="preserve">DV: Did Seminar Have at </w:t>
            </w:r>
            <w:r w:rsidR="000B568C">
              <w:rPr>
                <w:rFonts w:eastAsia="Times New Roman" w:cs="Times New Roman"/>
                <w:sz w:val="18"/>
                <w:szCs w:val="18"/>
              </w:rPr>
              <w:t xml:space="preserve">Least </w:t>
            </w:r>
            <w:r>
              <w:rPr>
                <w:rFonts w:eastAsia="Times New Roman" w:cs="Times New Roman"/>
                <w:sz w:val="18"/>
                <w:szCs w:val="18"/>
              </w:rPr>
              <w:t>One Black Speaker?</w:t>
            </w:r>
          </w:p>
        </w:tc>
      </w:tr>
      <w:tr w:rsidR="00A47790" w14:paraId="1EA1E88D" w14:textId="77777777" w:rsidTr="009C0AAA">
        <w:trPr>
          <w:jc w:val="center"/>
        </w:trPr>
        <w:tc>
          <w:tcPr>
            <w:tcW w:w="1900" w:type="dxa"/>
            <w:tcBorders>
              <w:top w:val="nil"/>
              <w:left w:val="nil"/>
              <w:bottom w:val="nil"/>
              <w:right w:val="nil"/>
            </w:tcBorders>
            <w:tcMar>
              <w:top w:w="15" w:type="dxa"/>
              <w:left w:w="30" w:type="dxa"/>
              <w:bottom w:w="15" w:type="dxa"/>
              <w:right w:w="30" w:type="dxa"/>
            </w:tcMar>
          </w:tcPr>
          <w:p w14:paraId="5AED718B" w14:textId="77777777" w:rsidR="00A47790" w:rsidRDefault="00A47790" w:rsidP="009C0AAA">
            <w:pPr>
              <w:widowControl w:val="0"/>
              <w:spacing w:after="0" w:line="240" w:lineRule="exact"/>
            </w:pPr>
          </w:p>
        </w:tc>
        <w:tc>
          <w:tcPr>
            <w:tcW w:w="1760" w:type="dxa"/>
            <w:gridSpan w:val="2"/>
            <w:tcBorders>
              <w:left w:val="nil"/>
              <w:right w:val="nil"/>
            </w:tcBorders>
            <w:tcMar>
              <w:top w:w="15" w:type="dxa"/>
              <w:left w:w="30" w:type="dxa"/>
              <w:bottom w:w="15" w:type="dxa"/>
              <w:right w:w="30" w:type="dxa"/>
            </w:tcMar>
            <w:vAlign w:val="center"/>
          </w:tcPr>
          <w:p w14:paraId="6229BF88" w14:textId="77777777" w:rsidR="00A47790" w:rsidRDefault="00A47790" w:rsidP="009C0AAA">
            <w:pPr>
              <w:widowControl w:val="0"/>
              <w:spacing w:after="0" w:line="240" w:lineRule="exact"/>
              <w:jc w:val="center"/>
            </w:pPr>
            <w:r>
              <w:rPr>
                <w:rFonts w:eastAsia="Times New Roman" w:cs="Times New Roman"/>
                <w:i/>
                <w:iCs/>
                <w:sz w:val="18"/>
                <w:szCs w:val="18"/>
              </w:rPr>
              <w:t xml:space="preserve">Fall </w:t>
            </w:r>
            <w:r w:rsidR="00861E12">
              <w:rPr>
                <w:rFonts w:eastAsia="Times New Roman" w:cs="Times New Roman"/>
                <w:i/>
                <w:iCs/>
                <w:sz w:val="18"/>
                <w:szCs w:val="18"/>
              </w:rPr>
              <w:t xml:space="preserve">‘24 </w:t>
            </w:r>
            <w:r>
              <w:rPr>
                <w:rFonts w:eastAsia="Times New Roman" w:cs="Times New Roman"/>
                <w:i/>
                <w:iCs/>
                <w:sz w:val="18"/>
                <w:szCs w:val="18"/>
              </w:rPr>
              <w:t>Semester</w:t>
            </w:r>
          </w:p>
        </w:tc>
        <w:tc>
          <w:tcPr>
            <w:tcW w:w="100" w:type="dxa"/>
            <w:tcBorders>
              <w:left w:val="nil"/>
              <w:right w:val="nil"/>
            </w:tcBorders>
            <w:tcMar>
              <w:top w:w="15" w:type="dxa"/>
              <w:left w:w="30" w:type="dxa"/>
              <w:bottom w:w="15" w:type="dxa"/>
              <w:right w:w="30" w:type="dxa"/>
            </w:tcMar>
          </w:tcPr>
          <w:p w14:paraId="76A59CAB" w14:textId="77777777" w:rsidR="00A47790" w:rsidRDefault="00A47790" w:rsidP="009C0AAA">
            <w:pPr>
              <w:widowControl w:val="0"/>
              <w:spacing w:after="0" w:line="240" w:lineRule="exact"/>
              <w:jc w:val="center"/>
            </w:pPr>
          </w:p>
        </w:tc>
        <w:tc>
          <w:tcPr>
            <w:tcW w:w="1760" w:type="dxa"/>
            <w:gridSpan w:val="2"/>
            <w:tcBorders>
              <w:left w:val="nil"/>
              <w:right w:val="nil"/>
            </w:tcBorders>
            <w:tcMar>
              <w:top w:w="15" w:type="dxa"/>
              <w:left w:w="30" w:type="dxa"/>
              <w:bottom w:w="15" w:type="dxa"/>
              <w:right w:w="30" w:type="dxa"/>
            </w:tcMar>
            <w:vAlign w:val="center"/>
          </w:tcPr>
          <w:p w14:paraId="4A784B46" w14:textId="77777777" w:rsidR="00A47790" w:rsidRDefault="00A47790" w:rsidP="009C0AAA">
            <w:pPr>
              <w:widowControl w:val="0"/>
              <w:spacing w:after="0" w:line="240" w:lineRule="exact"/>
              <w:jc w:val="center"/>
            </w:pPr>
            <w:r>
              <w:rPr>
                <w:rFonts w:eastAsia="Times New Roman" w:cs="Times New Roman"/>
                <w:i/>
                <w:iCs/>
                <w:sz w:val="18"/>
                <w:szCs w:val="18"/>
              </w:rPr>
              <w:t xml:space="preserve">Spring </w:t>
            </w:r>
            <w:r w:rsidR="00861E12">
              <w:rPr>
                <w:rFonts w:eastAsia="Times New Roman" w:cs="Times New Roman"/>
                <w:i/>
                <w:iCs/>
                <w:sz w:val="18"/>
                <w:szCs w:val="18"/>
              </w:rPr>
              <w:t xml:space="preserve">’25 </w:t>
            </w:r>
            <w:r>
              <w:rPr>
                <w:rFonts w:eastAsia="Times New Roman" w:cs="Times New Roman"/>
                <w:i/>
                <w:iCs/>
                <w:sz w:val="18"/>
                <w:szCs w:val="18"/>
              </w:rPr>
              <w:t>Semester</w:t>
            </w:r>
          </w:p>
        </w:tc>
        <w:tc>
          <w:tcPr>
            <w:tcW w:w="100" w:type="dxa"/>
            <w:tcBorders>
              <w:left w:val="nil"/>
              <w:right w:val="nil"/>
            </w:tcBorders>
            <w:tcMar>
              <w:top w:w="15" w:type="dxa"/>
              <w:left w:w="30" w:type="dxa"/>
              <w:bottom w:w="15" w:type="dxa"/>
              <w:right w:w="30" w:type="dxa"/>
            </w:tcMar>
          </w:tcPr>
          <w:p w14:paraId="03EC9FB7" w14:textId="77777777" w:rsidR="00A47790" w:rsidRDefault="00A47790" w:rsidP="009C0AAA">
            <w:pPr>
              <w:widowControl w:val="0"/>
              <w:spacing w:after="0" w:line="240" w:lineRule="exact"/>
              <w:jc w:val="center"/>
            </w:pPr>
          </w:p>
        </w:tc>
        <w:tc>
          <w:tcPr>
            <w:tcW w:w="1760" w:type="dxa"/>
            <w:gridSpan w:val="2"/>
            <w:tcBorders>
              <w:left w:val="nil"/>
              <w:right w:val="nil"/>
            </w:tcBorders>
            <w:tcMar>
              <w:top w:w="15" w:type="dxa"/>
              <w:left w:w="30" w:type="dxa"/>
              <w:bottom w:w="15" w:type="dxa"/>
              <w:right w:w="30" w:type="dxa"/>
            </w:tcMar>
            <w:vAlign w:val="center"/>
          </w:tcPr>
          <w:p w14:paraId="27B7D672" w14:textId="77777777" w:rsidR="00A47790" w:rsidRDefault="00A47790" w:rsidP="009C0AAA">
            <w:pPr>
              <w:widowControl w:val="0"/>
              <w:spacing w:after="0" w:line="240" w:lineRule="exact"/>
              <w:jc w:val="center"/>
            </w:pPr>
            <w:r>
              <w:rPr>
                <w:rFonts w:eastAsia="Times New Roman" w:cs="Times New Roman"/>
                <w:i/>
                <w:iCs/>
                <w:sz w:val="18"/>
                <w:szCs w:val="18"/>
              </w:rPr>
              <w:t xml:space="preserve">Fall </w:t>
            </w:r>
            <w:r w:rsidR="00861E12">
              <w:rPr>
                <w:rFonts w:eastAsia="Times New Roman" w:cs="Times New Roman"/>
                <w:i/>
                <w:iCs/>
                <w:sz w:val="18"/>
                <w:szCs w:val="18"/>
              </w:rPr>
              <w:t xml:space="preserve">’24 </w:t>
            </w:r>
            <w:r>
              <w:rPr>
                <w:rFonts w:eastAsia="Times New Roman" w:cs="Times New Roman"/>
                <w:i/>
                <w:iCs/>
                <w:sz w:val="18"/>
                <w:szCs w:val="18"/>
              </w:rPr>
              <w:t>Semester</w:t>
            </w:r>
          </w:p>
        </w:tc>
        <w:tc>
          <w:tcPr>
            <w:tcW w:w="100" w:type="dxa"/>
            <w:tcBorders>
              <w:left w:val="nil"/>
              <w:right w:val="nil"/>
            </w:tcBorders>
            <w:tcMar>
              <w:top w:w="15" w:type="dxa"/>
              <w:left w:w="30" w:type="dxa"/>
              <w:bottom w:w="15" w:type="dxa"/>
              <w:right w:w="30" w:type="dxa"/>
            </w:tcMar>
          </w:tcPr>
          <w:p w14:paraId="52AA9846" w14:textId="77777777" w:rsidR="00A47790" w:rsidRDefault="00A47790" w:rsidP="009C0AAA">
            <w:pPr>
              <w:widowControl w:val="0"/>
              <w:spacing w:after="0" w:line="240" w:lineRule="exact"/>
              <w:jc w:val="center"/>
            </w:pPr>
          </w:p>
        </w:tc>
        <w:tc>
          <w:tcPr>
            <w:tcW w:w="1760" w:type="dxa"/>
            <w:gridSpan w:val="2"/>
            <w:tcBorders>
              <w:left w:val="nil"/>
              <w:right w:val="nil"/>
            </w:tcBorders>
            <w:tcMar>
              <w:top w:w="15" w:type="dxa"/>
              <w:left w:w="30" w:type="dxa"/>
              <w:bottom w:w="15" w:type="dxa"/>
              <w:right w:w="30" w:type="dxa"/>
            </w:tcMar>
            <w:vAlign w:val="center"/>
          </w:tcPr>
          <w:p w14:paraId="75A08C7E" w14:textId="77777777" w:rsidR="00A47790" w:rsidRDefault="00A47790" w:rsidP="009C0AAA">
            <w:pPr>
              <w:widowControl w:val="0"/>
              <w:spacing w:after="0" w:line="240" w:lineRule="exact"/>
              <w:jc w:val="center"/>
            </w:pPr>
            <w:r>
              <w:rPr>
                <w:rFonts w:eastAsia="Times New Roman" w:cs="Times New Roman"/>
                <w:i/>
                <w:iCs/>
                <w:sz w:val="18"/>
                <w:szCs w:val="18"/>
              </w:rPr>
              <w:t xml:space="preserve">Spring </w:t>
            </w:r>
            <w:r w:rsidR="00861E12">
              <w:rPr>
                <w:rFonts w:eastAsia="Times New Roman" w:cs="Times New Roman"/>
                <w:i/>
                <w:iCs/>
                <w:sz w:val="18"/>
                <w:szCs w:val="18"/>
              </w:rPr>
              <w:t xml:space="preserve">’25 </w:t>
            </w:r>
            <w:r>
              <w:rPr>
                <w:rFonts w:eastAsia="Times New Roman" w:cs="Times New Roman"/>
                <w:i/>
                <w:iCs/>
                <w:sz w:val="18"/>
                <w:szCs w:val="18"/>
              </w:rPr>
              <w:t>Semester</w:t>
            </w:r>
          </w:p>
        </w:tc>
        <w:tc>
          <w:tcPr>
            <w:tcW w:w="100" w:type="dxa"/>
            <w:tcBorders>
              <w:left w:val="nil"/>
              <w:right w:val="nil"/>
            </w:tcBorders>
            <w:tcMar>
              <w:top w:w="15" w:type="dxa"/>
              <w:left w:w="30" w:type="dxa"/>
              <w:bottom w:w="15" w:type="dxa"/>
              <w:right w:w="30" w:type="dxa"/>
            </w:tcMar>
          </w:tcPr>
          <w:p w14:paraId="2B3AC086" w14:textId="77777777" w:rsidR="00A47790" w:rsidRDefault="00A47790" w:rsidP="009C0AAA">
            <w:pPr>
              <w:widowControl w:val="0"/>
              <w:spacing w:after="0" w:line="240" w:lineRule="exact"/>
              <w:jc w:val="center"/>
            </w:pPr>
          </w:p>
        </w:tc>
        <w:tc>
          <w:tcPr>
            <w:tcW w:w="1760" w:type="dxa"/>
            <w:gridSpan w:val="2"/>
            <w:tcBorders>
              <w:left w:val="nil"/>
              <w:right w:val="nil"/>
            </w:tcBorders>
            <w:tcMar>
              <w:top w:w="15" w:type="dxa"/>
              <w:left w:w="30" w:type="dxa"/>
              <w:bottom w:w="15" w:type="dxa"/>
              <w:right w:w="30" w:type="dxa"/>
            </w:tcMar>
            <w:vAlign w:val="center"/>
          </w:tcPr>
          <w:p w14:paraId="07F8AD2C" w14:textId="77777777" w:rsidR="00A47790" w:rsidRDefault="00A47790" w:rsidP="009C0AAA">
            <w:pPr>
              <w:widowControl w:val="0"/>
              <w:spacing w:after="0" w:line="240" w:lineRule="exact"/>
              <w:jc w:val="center"/>
            </w:pPr>
            <w:r>
              <w:rPr>
                <w:rFonts w:eastAsia="Times New Roman" w:cs="Times New Roman"/>
                <w:i/>
                <w:iCs/>
                <w:sz w:val="18"/>
                <w:szCs w:val="18"/>
              </w:rPr>
              <w:t xml:space="preserve">Fall </w:t>
            </w:r>
            <w:r w:rsidR="00861E12">
              <w:rPr>
                <w:rFonts w:eastAsia="Times New Roman" w:cs="Times New Roman"/>
                <w:i/>
                <w:iCs/>
                <w:sz w:val="18"/>
                <w:szCs w:val="18"/>
              </w:rPr>
              <w:t xml:space="preserve">’24 </w:t>
            </w:r>
            <w:r>
              <w:rPr>
                <w:rFonts w:eastAsia="Times New Roman" w:cs="Times New Roman"/>
                <w:i/>
                <w:iCs/>
                <w:sz w:val="18"/>
                <w:szCs w:val="18"/>
              </w:rPr>
              <w:t>Semester</w:t>
            </w:r>
          </w:p>
        </w:tc>
        <w:tc>
          <w:tcPr>
            <w:tcW w:w="100" w:type="dxa"/>
            <w:tcBorders>
              <w:left w:val="nil"/>
              <w:right w:val="nil"/>
            </w:tcBorders>
            <w:tcMar>
              <w:top w:w="15" w:type="dxa"/>
              <w:left w:w="30" w:type="dxa"/>
              <w:bottom w:w="15" w:type="dxa"/>
              <w:right w:w="30" w:type="dxa"/>
            </w:tcMar>
          </w:tcPr>
          <w:p w14:paraId="6A183850" w14:textId="77777777" w:rsidR="00A47790" w:rsidRDefault="00A47790" w:rsidP="009C0AAA">
            <w:pPr>
              <w:widowControl w:val="0"/>
              <w:spacing w:after="0" w:line="240" w:lineRule="exact"/>
              <w:jc w:val="center"/>
            </w:pPr>
          </w:p>
        </w:tc>
        <w:tc>
          <w:tcPr>
            <w:tcW w:w="1760" w:type="dxa"/>
            <w:gridSpan w:val="2"/>
            <w:tcBorders>
              <w:left w:val="nil"/>
              <w:right w:val="nil"/>
            </w:tcBorders>
            <w:tcMar>
              <w:top w:w="15" w:type="dxa"/>
              <w:left w:w="30" w:type="dxa"/>
              <w:bottom w:w="15" w:type="dxa"/>
              <w:right w:w="30" w:type="dxa"/>
            </w:tcMar>
            <w:vAlign w:val="center"/>
          </w:tcPr>
          <w:p w14:paraId="3E355245" w14:textId="77777777" w:rsidR="00A47790" w:rsidRDefault="00A47790" w:rsidP="009C0AAA">
            <w:pPr>
              <w:widowControl w:val="0"/>
              <w:spacing w:after="0" w:line="240" w:lineRule="exact"/>
              <w:jc w:val="center"/>
            </w:pPr>
            <w:r>
              <w:rPr>
                <w:rFonts w:eastAsia="Times New Roman" w:cs="Times New Roman"/>
                <w:i/>
                <w:iCs/>
                <w:sz w:val="18"/>
                <w:szCs w:val="18"/>
              </w:rPr>
              <w:t xml:space="preserve">Spring </w:t>
            </w:r>
            <w:r w:rsidR="00861E12">
              <w:rPr>
                <w:rFonts w:eastAsia="Times New Roman" w:cs="Times New Roman"/>
                <w:i/>
                <w:iCs/>
                <w:sz w:val="18"/>
                <w:szCs w:val="18"/>
              </w:rPr>
              <w:t xml:space="preserve">’25 </w:t>
            </w:r>
            <w:r>
              <w:rPr>
                <w:rFonts w:eastAsia="Times New Roman" w:cs="Times New Roman"/>
                <w:i/>
                <w:iCs/>
                <w:sz w:val="18"/>
                <w:szCs w:val="18"/>
              </w:rPr>
              <w:t>Semester</w:t>
            </w:r>
          </w:p>
        </w:tc>
      </w:tr>
      <w:tr w:rsidR="00A47790" w14:paraId="5F754B25" w14:textId="77777777" w:rsidTr="009C0AAA">
        <w:trPr>
          <w:jc w:val="center"/>
        </w:trPr>
        <w:tc>
          <w:tcPr>
            <w:tcW w:w="1900" w:type="dxa"/>
            <w:tcBorders>
              <w:top w:val="nil"/>
              <w:left w:val="nil"/>
              <w:bottom w:val="nil"/>
              <w:right w:val="nil"/>
            </w:tcBorders>
            <w:tcMar>
              <w:top w:w="15" w:type="dxa"/>
              <w:left w:w="30" w:type="dxa"/>
              <w:bottom w:w="15" w:type="dxa"/>
              <w:right w:w="30" w:type="dxa"/>
            </w:tcMar>
          </w:tcPr>
          <w:p w14:paraId="446327A3" w14:textId="77777777" w:rsidR="00A47790" w:rsidRDefault="00A47790" w:rsidP="009C0AAA">
            <w:pPr>
              <w:widowControl w:val="0"/>
              <w:spacing w:after="0" w:line="240" w:lineRule="exact"/>
            </w:pPr>
          </w:p>
        </w:tc>
        <w:tc>
          <w:tcPr>
            <w:tcW w:w="880" w:type="dxa"/>
            <w:tcBorders>
              <w:left w:val="nil"/>
              <w:right w:val="nil"/>
            </w:tcBorders>
            <w:tcMar>
              <w:top w:w="15" w:type="dxa"/>
              <w:left w:w="30" w:type="dxa"/>
              <w:bottom w:w="15" w:type="dxa"/>
              <w:right w:w="30" w:type="dxa"/>
            </w:tcMar>
            <w:vAlign w:val="center"/>
          </w:tcPr>
          <w:p w14:paraId="2AF47DD2" w14:textId="77777777" w:rsidR="00A47790" w:rsidRDefault="00A47790" w:rsidP="009C0AAA">
            <w:pPr>
              <w:widowControl w:val="0"/>
              <w:spacing w:after="0" w:line="240" w:lineRule="exact"/>
              <w:jc w:val="center"/>
            </w:pPr>
            <w:r>
              <w:rPr>
                <w:rFonts w:eastAsia="Times New Roman" w:cs="Times New Roman"/>
                <w:sz w:val="18"/>
                <w:szCs w:val="18"/>
              </w:rPr>
              <w:t>(1)</w:t>
            </w:r>
          </w:p>
        </w:tc>
        <w:tc>
          <w:tcPr>
            <w:tcW w:w="880" w:type="dxa"/>
            <w:tcBorders>
              <w:left w:val="nil"/>
              <w:right w:val="nil"/>
            </w:tcBorders>
            <w:tcMar>
              <w:top w:w="15" w:type="dxa"/>
              <w:left w:w="30" w:type="dxa"/>
              <w:bottom w:w="15" w:type="dxa"/>
              <w:right w:w="30" w:type="dxa"/>
            </w:tcMar>
            <w:vAlign w:val="center"/>
          </w:tcPr>
          <w:p w14:paraId="008BA075" w14:textId="77777777" w:rsidR="00A47790" w:rsidRDefault="00A47790" w:rsidP="009C0AAA">
            <w:pPr>
              <w:widowControl w:val="0"/>
              <w:spacing w:after="0" w:line="240" w:lineRule="exact"/>
              <w:jc w:val="center"/>
            </w:pPr>
            <w:r>
              <w:rPr>
                <w:rFonts w:eastAsia="Times New Roman" w:cs="Times New Roman"/>
                <w:sz w:val="18"/>
                <w:szCs w:val="18"/>
              </w:rPr>
              <w:t>(2)</w:t>
            </w:r>
          </w:p>
        </w:tc>
        <w:tc>
          <w:tcPr>
            <w:tcW w:w="100" w:type="dxa"/>
            <w:tcBorders>
              <w:left w:val="nil"/>
              <w:right w:val="nil"/>
            </w:tcBorders>
            <w:tcMar>
              <w:top w:w="15" w:type="dxa"/>
              <w:left w:w="30" w:type="dxa"/>
              <w:bottom w:w="15" w:type="dxa"/>
              <w:right w:w="30" w:type="dxa"/>
            </w:tcMar>
            <w:vAlign w:val="center"/>
          </w:tcPr>
          <w:p w14:paraId="079760B4" w14:textId="77777777" w:rsidR="00A47790" w:rsidRDefault="00A47790" w:rsidP="009C0AAA">
            <w:pPr>
              <w:widowControl w:val="0"/>
              <w:spacing w:after="0" w:line="240" w:lineRule="exact"/>
              <w:jc w:val="center"/>
            </w:pPr>
          </w:p>
        </w:tc>
        <w:tc>
          <w:tcPr>
            <w:tcW w:w="880" w:type="dxa"/>
            <w:tcBorders>
              <w:left w:val="nil"/>
              <w:right w:val="nil"/>
            </w:tcBorders>
            <w:tcMar>
              <w:top w:w="15" w:type="dxa"/>
              <w:left w:w="30" w:type="dxa"/>
              <w:bottom w:w="15" w:type="dxa"/>
              <w:right w:w="30" w:type="dxa"/>
            </w:tcMar>
            <w:vAlign w:val="center"/>
          </w:tcPr>
          <w:p w14:paraId="556595B5" w14:textId="77777777" w:rsidR="00A47790" w:rsidRDefault="00A47790" w:rsidP="009C0AAA">
            <w:pPr>
              <w:widowControl w:val="0"/>
              <w:spacing w:after="0" w:line="240" w:lineRule="exact"/>
              <w:jc w:val="center"/>
            </w:pPr>
            <w:r>
              <w:rPr>
                <w:rFonts w:eastAsia="Times New Roman" w:cs="Times New Roman"/>
                <w:sz w:val="18"/>
                <w:szCs w:val="18"/>
              </w:rPr>
              <w:t>(3)</w:t>
            </w:r>
          </w:p>
        </w:tc>
        <w:tc>
          <w:tcPr>
            <w:tcW w:w="880" w:type="dxa"/>
            <w:tcBorders>
              <w:left w:val="nil"/>
              <w:right w:val="nil"/>
            </w:tcBorders>
            <w:tcMar>
              <w:top w:w="15" w:type="dxa"/>
              <w:left w:w="30" w:type="dxa"/>
              <w:bottom w:w="15" w:type="dxa"/>
              <w:right w:w="30" w:type="dxa"/>
            </w:tcMar>
            <w:vAlign w:val="center"/>
          </w:tcPr>
          <w:p w14:paraId="352D2E90" w14:textId="77777777" w:rsidR="00A47790" w:rsidRDefault="00A47790" w:rsidP="009C0AAA">
            <w:pPr>
              <w:widowControl w:val="0"/>
              <w:spacing w:after="0" w:line="240" w:lineRule="exact"/>
              <w:jc w:val="center"/>
            </w:pPr>
            <w:r>
              <w:rPr>
                <w:rFonts w:eastAsia="Times New Roman" w:cs="Times New Roman"/>
                <w:sz w:val="18"/>
                <w:szCs w:val="18"/>
              </w:rPr>
              <w:t>(4)</w:t>
            </w:r>
          </w:p>
        </w:tc>
        <w:tc>
          <w:tcPr>
            <w:tcW w:w="100" w:type="dxa"/>
            <w:tcBorders>
              <w:left w:val="nil"/>
              <w:right w:val="nil"/>
            </w:tcBorders>
            <w:tcMar>
              <w:top w:w="15" w:type="dxa"/>
              <w:left w:w="30" w:type="dxa"/>
              <w:bottom w:w="15" w:type="dxa"/>
              <w:right w:w="30" w:type="dxa"/>
            </w:tcMar>
            <w:vAlign w:val="center"/>
          </w:tcPr>
          <w:p w14:paraId="21601864" w14:textId="77777777" w:rsidR="00A47790" w:rsidRDefault="00A47790" w:rsidP="009C0AAA">
            <w:pPr>
              <w:widowControl w:val="0"/>
              <w:spacing w:after="0" w:line="240" w:lineRule="exact"/>
              <w:jc w:val="center"/>
            </w:pPr>
          </w:p>
        </w:tc>
        <w:tc>
          <w:tcPr>
            <w:tcW w:w="880" w:type="dxa"/>
            <w:tcBorders>
              <w:left w:val="nil"/>
              <w:right w:val="nil"/>
            </w:tcBorders>
            <w:tcMar>
              <w:top w:w="15" w:type="dxa"/>
              <w:left w:w="30" w:type="dxa"/>
              <w:bottom w:w="15" w:type="dxa"/>
              <w:right w:w="30" w:type="dxa"/>
            </w:tcMar>
            <w:vAlign w:val="center"/>
          </w:tcPr>
          <w:p w14:paraId="7E947224" w14:textId="77777777" w:rsidR="00A47790" w:rsidRDefault="00A47790" w:rsidP="009C0AAA">
            <w:pPr>
              <w:widowControl w:val="0"/>
              <w:spacing w:after="0" w:line="240" w:lineRule="exact"/>
              <w:jc w:val="center"/>
            </w:pPr>
            <w:r>
              <w:rPr>
                <w:rFonts w:eastAsia="Times New Roman" w:cs="Times New Roman"/>
                <w:sz w:val="18"/>
                <w:szCs w:val="18"/>
              </w:rPr>
              <w:t>(5)</w:t>
            </w:r>
          </w:p>
        </w:tc>
        <w:tc>
          <w:tcPr>
            <w:tcW w:w="880" w:type="dxa"/>
            <w:tcBorders>
              <w:left w:val="nil"/>
              <w:right w:val="nil"/>
            </w:tcBorders>
            <w:tcMar>
              <w:top w:w="15" w:type="dxa"/>
              <w:left w:w="30" w:type="dxa"/>
              <w:bottom w:w="15" w:type="dxa"/>
              <w:right w:w="30" w:type="dxa"/>
            </w:tcMar>
            <w:vAlign w:val="center"/>
          </w:tcPr>
          <w:p w14:paraId="1FEBC9AA" w14:textId="77777777" w:rsidR="00A47790" w:rsidRDefault="00A47790" w:rsidP="009C0AAA">
            <w:pPr>
              <w:widowControl w:val="0"/>
              <w:spacing w:after="0" w:line="240" w:lineRule="exact"/>
              <w:jc w:val="center"/>
            </w:pPr>
            <w:r>
              <w:rPr>
                <w:rFonts w:eastAsia="Times New Roman" w:cs="Times New Roman"/>
                <w:sz w:val="18"/>
                <w:szCs w:val="18"/>
              </w:rPr>
              <w:t>(6)</w:t>
            </w:r>
          </w:p>
        </w:tc>
        <w:tc>
          <w:tcPr>
            <w:tcW w:w="100" w:type="dxa"/>
            <w:tcBorders>
              <w:left w:val="nil"/>
              <w:right w:val="nil"/>
            </w:tcBorders>
            <w:tcMar>
              <w:top w:w="15" w:type="dxa"/>
              <w:left w:w="30" w:type="dxa"/>
              <w:bottom w:w="15" w:type="dxa"/>
              <w:right w:w="30" w:type="dxa"/>
            </w:tcMar>
            <w:vAlign w:val="center"/>
          </w:tcPr>
          <w:p w14:paraId="33A43887" w14:textId="77777777" w:rsidR="00A47790" w:rsidRDefault="00A47790" w:rsidP="009C0AAA">
            <w:pPr>
              <w:widowControl w:val="0"/>
              <w:spacing w:after="0" w:line="240" w:lineRule="exact"/>
              <w:jc w:val="center"/>
            </w:pPr>
          </w:p>
        </w:tc>
        <w:tc>
          <w:tcPr>
            <w:tcW w:w="880" w:type="dxa"/>
            <w:tcBorders>
              <w:left w:val="nil"/>
              <w:right w:val="nil"/>
            </w:tcBorders>
            <w:tcMar>
              <w:top w:w="15" w:type="dxa"/>
              <w:left w:w="30" w:type="dxa"/>
              <w:bottom w:w="15" w:type="dxa"/>
              <w:right w:w="30" w:type="dxa"/>
            </w:tcMar>
            <w:vAlign w:val="center"/>
          </w:tcPr>
          <w:p w14:paraId="3E196E9B" w14:textId="77777777" w:rsidR="00A47790" w:rsidRDefault="00A47790" w:rsidP="009C0AAA">
            <w:pPr>
              <w:widowControl w:val="0"/>
              <w:spacing w:after="0" w:line="240" w:lineRule="exact"/>
              <w:jc w:val="center"/>
            </w:pPr>
            <w:r>
              <w:rPr>
                <w:rFonts w:eastAsia="Times New Roman" w:cs="Times New Roman"/>
                <w:sz w:val="18"/>
                <w:szCs w:val="18"/>
              </w:rPr>
              <w:t>(7)</w:t>
            </w:r>
          </w:p>
        </w:tc>
        <w:tc>
          <w:tcPr>
            <w:tcW w:w="880" w:type="dxa"/>
            <w:tcBorders>
              <w:left w:val="nil"/>
              <w:right w:val="nil"/>
            </w:tcBorders>
            <w:tcMar>
              <w:top w:w="15" w:type="dxa"/>
              <w:left w:w="30" w:type="dxa"/>
              <w:bottom w:w="15" w:type="dxa"/>
              <w:right w:w="30" w:type="dxa"/>
            </w:tcMar>
            <w:vAlign w:val="center"/>
          </w:tcPr>
          <w:p w14:paraId="70B508CC" w14:textId="77777777" w:rsidR="00A47790" w:rsidRDefault="00A47790" w:rsidP="009C0AAA">
            <w:pPr>
              <w:widowControl w:val="0"/>
              <w:spacing w:after="0" w:line="240" w:lineRule="exact"/>
              <w:jc w:val="center"/>
            </w:pPr>
            <w:r>
              <w:rPr>
                <w:rFonts w:eastAsia="Times New Roman" w:cs="Times New Roman"/>
                <w:sz w:val="18"/>
                <w:szCs w:val="18"/>
              </w:rPr>
              <w:t>(8)</w:t>
            </w:r>
          </w:p>
        </w:tc>
        <w:tc>
          <w:tcPr>
            <w:tcW w:w="100" w:type="dxa"/>
            <w:tcBorders>
              <w:left w:val="nil"/>
              <w:right w:val="nil"/>
            </w:tcBorders>
            <w:tcMar>
              <w:top w:w="15" w:type="dxa"/>
              <w:left w:w="30" w:type="dxa"/>
              <w:bottom w:w="15" w:type="dxa"/>
              <w:right w:w="30" w:type="dxa"/>
            </w:tcMar>
            <w:vAlign w:val="center"/>
          </w:tcPr>
          <w:p w14:paraId="6C1F67CD" w14:textId="77777777" w:rsidR="00A47790" w:rsidRDefault="00A47790" w:rsidP="009C0AAA">
            <w:pPr>
              <w:widowControl w:val="0"/>
              <w:spacing w:after="0" w:line="240" w:lineRule="exact"/>
              <w:jc w:val="center"/>
            </w:pPr>
          </w:p>
        </w:tc>
        <w:tc>
          <w:tcPr>
            <w:tcW w:w="880" w:type="dxa"/>
            <w:tcBorders>
              <w:left w:val="nil"/>
              <w:right w:val="nil"/>
            </w:tcBorders>
            <w:tcMar>
              <w:top w:w="15" w:type="dxa"/>
              <w:left w:w="30" w:type="dxa"/>
              <w:bottom w:w="15" w:type="dxa"/>
              <w:right w:w="30" w:type="dxa"/>
            </w:tcMar>
            <w:vAlign w:val="center"/>
          </w:tcPr>
          <w:p w14:paraId="0BDE20AE" w14:textId="77777777" w:rsidR="00A47790" w:rsidRDefault="00A47790" w:rsidP="009C0AAA">
            <w:pPr>
              <w:widowControl w:val="0"/>
              <w:spacing w:after="0" w:line="240" w:lineRule="exact"/>
              <w:jc w:val="center"/>
            </w:pPr>
            <w:r>
              <w:rPr>
                <w:rFonts w:eastAsia="Times New Roman" w:cs="Times New Roman"/>
                <w:sz w:val="18"/>
                <w:szCs w:val="18"/>
              </w:rPr>
              <w:t>(9)</w:t>
            </w:r>
          </w:p>
        </w:tc>
        <w:tc>
          <w:tcPr>
            <w:tcW w:w="880" w:type="dxa"/>
            <w:tcBorders>
              <w:left w:val="nil"/>
              <w:right w:val="nil"/>
            </w:tcBorders>
            <w:tcMar>
              <w:top w:w="15" w:type="dxa"/>
              <w:left w:w="30" w:type="dxa"/>
              <w:bottom w:w="15" w:type="dxa"/>
              <w:right w:w="30" w:type="dxa"/>
            </w:tcMar>
            <w:vAlign w:val="center"/>
          </w:tcPr>
          <w:p w14:paraId="63987AC4" w14:textId="77777777" w:rsidR="00A47790" w:rsidRDefault="00A47790" w:rsidP="009C0AAA">
            <w:pPr>
              <w:widowControl w:val="0"/>
              <w:spacing w:after="0" w:line="240" w:lineRule="exact"/>
              <w:jc w:val="center"/>
            </w:pPr>
            <w:r>
              <w:rPr>
                <w:rFonts w:eastAsia="Times New Roman" w:cs="Times New Roman"/>
                <w:sz w:val="18"/>
                <w:szCs w:val="18"/>
              </w:rPr>
              <w:t>(10)</w:t>
            </w:r>
          </w:p>
        </w:tc>
        <w:tc>
          <w:tcPr>
            <w:tcW w:w="100" w:type="dxa"/>
            <w:tcBorders>
              <w:left w:val="nil"/>
              <w:right w:val="nil"/>
            </w:tcBorders>
            <w:tcMar>
              <w:top w:w="15" w:type="dxa"/>
              <w:left w:w="30" w:type="dxa"/>
              <w:bottom w:w="15" w:type="dxa"/>
              <w:right w:w="30" w:type="dxa"/>
            </w:tcMar>
            <w:vAlign w:val="center"/>
          </w:tcPr>
          <w:p w14:paraId="6BAA9CF3" w14:textId="77777777" w:rsidR="00A47790" w:rsidRDefault="00A47790" w:rsidP="009C0AAA">
            <w:pPr>
              <w:widowControl w:val="0"/>
              <w:spacing w:after="0" w:line="240" w:lineRule="exact"/>
              <w:jc w:val="center"/>
            </w:pPr>
          </w:p>
        </w:tc>
        <w:tc>
          <w:tcPr>
            <w:tcW w:w="880" w:type="dxa"/>
            <w:tcBorders>
              <w:left w:val="nil"/>
              <w:right w:val="nil"/>
            </w:tcBorders>
            <w:tcMar>
              <w:top w:w="15" w:type="dxa"/>
              <w:left w:w="30" w:type="dxa"/>
              <w:bottom w:w="15" w:type="dxa"/>
              <w:right w:w="30" w:type="dxa"/>
            </w:tcMar>
            <w:vAlign w:val="center"/>
          </w:tcPr>
          <w:p w14:paraId="0B53F7C3" w14:textId="77777777" w:rsidR="00A47790" w:rsidRDefault="00A47790" w:rsidP="009C0AAA">
            <w:pPr>
              <w:widowControl w:val="0"/>
              <w:spacing w:after="0" w:line="240" w:lineRule="exact"/>
              <w:jc w:val="center"/>
            </w:pPr>
            <w:r>
              <w:rPr>
                <w:rFonts w:eastAsia="Times New Roman" w:cs="Times New Roman"/>
                <w:sz w:val="18"/>
                <w:szCs w:val="18"/>
              </w:rPr>
              <w:t>(11)</w:t>
            </w:r>
          </w:p>
        </w:tc>
        <w:tc>
          <w:tcPr>
            <w:tcW w:w="880" w:type="dxa"/>
            <w:tcBorders>
              <w:left w:val="nil"/>
              <w:right w:val="nil"/>
            </w:tcBorders>
            <w:tcMar>
              <w:top w:w="15" w:type="dxa"/>
              <w:left w:w="30" w:type="dxa"/>
              <w:bottom w:w="15" w:type="dxa"/>
              <w:right w:w="30" w:type="dxa"/>
            </w:tcMar>
            <w:vAlign w:val="center"/>
          </w:tcPr>
          <w:p w14:paraId="2F54B375" w14:textId="77777777" w:rsidR="00A47790" w:rsidRDefault="00A47790" w:rsidP="009C0AAA">
            <w:pPr>
              <w:widowControl w:val="0"/>
              <w:spacing w:after="0" w:line="240" w:lineRule="exact"/>
              <w:jc w:val="center"/>
            </w:pPr>
            <w:r>
              <w:rPr>
                <w:rFonts w:eastAsia="Times New Roman" w:cs="Times New Roman"/>
                <w:sz w:val="18"/>
                <w:szCs w:val="18"/>
              </w:rPr>
              <w:t>(12)</w:t>
            </w:r>
          </w:p>
        </w:tc>
      </w:tr>
      <w:tr w:rsidR="00A47790" w14:paraId="69E1B4B2"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31D0BAC3" w14:textId="77777777" w:rsidR="00A47790" w:rsidRDefault="00A47790" w:rsidP="009C0AAA">
            <w:pPr>
              <w:widowControl w:val="0"/>
              <w:spacing w:after="0" w:line="240" w:lineRule="exact"/>
            </w:pPr>
            <w:r>
              <w:rPr>
                <w:rFonts w:eastAsia="Times New Roman" w:cs="Times New Roman"/>
                <w:sz w:val="18"/>
                <w:szCs w:val="18"/>
              </w:rPr>
              <w:t xml:space="preserve">URM </w:t>
            </w:r>
            <w:r w:rsidR="006E0E97">
              <w:rPr>
                <w:rFonts w:eastAsia="Times New Roman" w:cs="Times New Roman"/>
                <w:sz w:val="18"/>
                <w:szCs w:val="18"/>
              </w:rPr>
              <w:t>Directory</w:t>
            </w:r>
          </w:p>
          <w:p w14:paraId="2F998908" w14:textId="77777777" w:rsidR="00A47790" w:rsidRDefault="00A47790" w:rsidP="009C0AAA">
            <w:pPr>
              <w:widowControl w:val="0"/>
              <w:spacing w:after="0" w:line="240" w:lineRule="exact"/>
            </w:pPr>
            <w:r>
              <w:rPr>
                <w:rFonts w:eastAsia="Times New Roman" w:cs="Times New Roman"/>
                <w:sz w:val="18"/>
                <w:szCs w:val="18"/>
              </w:rPr>
              <w:t>Treatment</w:t>
            </w:r>
          </w:p>
        </w:tc>
        <w:tc>
          <w:tcPr>
            <w:tcW w:w="880" w:type="dxa"/>
            <w:tcBorders>
              <w:top w:val="nil"/>
              <w:left w:val="nil"/>
              <w:bottom w:val="nil"/>
              <w:right w:val="nil"/>
            </w:tcBorders>
            <w:tcMar>
              <w:top w:w="15" w:type="dxa"/>
              <w:left w:w="30" w:type="dxa"/>
              <w:bottom w:w="15" w:type="dxa"/>
              <w:right w:w="30" w:type="dxa"/>
            </w:tcMar>
            <w:vAlign w:val="center"/>
          </w:tcPr>
          <w:p w14:paraId="302AC89B" w14:textId="77777777" w:rsidR="00A47790" w:rsidRDefault="00A47790" w:rsidP="009C0AAA">
            <w:pPr>
              <w:widowControl w:val="0"/>
              <w:spacing w:after="0" w:line="240" w:lineRule="exact"/>
              <w:jc w:val="center"/>
            </w:pPr>
            <w:r>
              <w:rPr>
                <w:rFonts w:eastAsia="Times New Roman" w:cs="Times New Roman"/>
                <w:sz w:val="18"/>
                <w:szCs w:val="18"/>
              </w:rPr>
              <w:t>0.3946</w:t>
            </w:r>
          </w:p>
        </w:tc>
        <w:tc>
          <w:tcPr>
            <w:tcW w:w="880" w:type="dxa"/>
            <w:tcBorders>
              <w:top w:val="nil"/>
              <w:left w:val="nil"/>
              <w:bottom w:val="nil"/>
              <w:right w:val="nil"/>
            </w:tcBorders>
            <w:tcMar>
              <w:top w:w="15" w:type="dxa"/>
              <w:left w:w="30" w:type="dxa"/>
              <w:bottom w:w="15" w:type="dxa"/>
              <w:right w:w="30" w:type="dxa"/>
            </w:tcMar>
            <w:vAlign w:val="center"/>
          </w:tcPr>
          <w:p w14:paraId="745EADD5" w14:textId="77777777" w:rsidR="00A47790" w:rsidRDefault="00A47790" w:rsidP="009C0AAA">
            <w:pPr>
              <w:widowControl w:val="0"/>
              <w:spacing w:after="0" w:line="240" w:lineRule="exact"/>
              <w:jc w:val="center"/>
            </w:pPr>
            <w:r>
              <w:rPr>
                <w:rFonts w:eastAsia="Times New Roman" w:cs="Times New Roman"/>
                <w:sz w:val="18"/>
                <w:szCs w:val="18"/>
              </w:rPr>
              <w:t>0.4147</w:t>
            </w:r>
          </w:p>
        </w:tc>
        <w:tc>
          <w:tcPr>
            <w:tcW w:w="100" w:type="dxa"/>
            <w:tcBorders>
              <w:top w:val="nil"/>
              <w:left w:val="nil"/>
              <w:bottom w:val="nil"/>
              <w:right w:val="nil"/>
            </w:tcBorders>
            <w:tcMar>
              <w:top w:w="15" w:type="dxa"/>
              <w:left w:w="30" w:type="dxa"/>
              <w:bottom w:w="15" w:type="dxa"/>
              <w:right w:w="30" w:type="dxa"/>
            </w:tcMar>
            <w:vAlign w:val="center"/>
          </w:tcPr>
          <w:p w14:paraId="6F3FC82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CEF53AA" w14:textId="77777777" w:rsidR="00A47790" w:rsidRDefault="00A47790" w:rsidP="009C0AAA">
            <w:pPr>
              <w:widowControl w:val="0"/>
              <w:spacing w:after="0" w:line="240" w:lineRule="exact"/>
              <w:jc w:val="center"/>
            </w:pPr>
            <w:r>
              <w:rPr>
                <w:rFonts w:eastAsia="Times New Roman" w:cs="Times New Roman"/>
                <w:sz w:val="18"/>
                <w:szCs w:val="18"/>
              </w:rPr>
              <w:t>0.8694</w:t>
            </w:r>
            <w:r>
              <w:rPr>
                <w:rFonts w:eastAsia="Times New Roman" w:cs="Times New Roman"/>
                <w:sz w:val="18"/>
                <w:szCs w:val="18"/>
                <w:vertAlign w:val="superscript"/>
              </w:rPr>
              <w:t>*</w:t>
            </w:r>
          </w:p>
        </w:tc>
        <w:tc>
          <w:tcPr>
            <w:tcW w:w="880" w:type="dxa"/>
            <w:tcBorders>
              <w:top w:val="nil"/>
              <w:left w:val="nil"/>
              <w:bottom w:val="nil"/>
              <w:right w:val="nil"/>
            </w:tcBorders>
            <w:tcMar>
              <w:top w:w="15" w:type="dxa"/>
              <w:left w:w="30" w:type="dxa"/>
              <w:bottom w:w="15" w:type="dxa"/>
              <w:right w:w="30" w:type="dxa"/>
            </w:tcMar>
            <w:vAlign w:val="center"/>
          </w:tcPr>
          <w:p w14:paraId="0469A190" w14:textId="77777777" w:rsidR="00A47790" w:rsidRDefault="00A47790" w:rsidP="009C0AAA">
            <w:pPr>
              <w:widowControl w:val="0"/>
              <w:spacing w:after="0" w:line="240" w:lineRule="exact"/>
              <w:jc w:val="center"/>
            </w:pPr>
            <w:r>
              <w:rPr>
                <w:rFonts w:eastAsia="Times New Roman" w:cs="Times New Roman"/>
                <w:sz w:val="18"/>
                <w:szCs w:val="18"/>
              </w:rPr>
              <w:t>0.8913</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6367CE1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059BB05" w14:textId="77777777" w:rsidR="00A47790" w:rsidRDefault="00A47790" w:rsidP="009C0AAA">
            <w:pPr>
              <w:widowControl w:val="0"/>
              <w:spacing w:after="0" w:line="240" w:lineRule="exact"/>
              <w:jc w:val="center"/>
            </w:pPr>
            <w:r>
              <w:rPr>
                <w:rFonts w:eastAsia="Times New Roman" w:cs="Times New Roman"/>
                <w:sz w:val="18"/>
                <w:szCs w:val="18"/>
              </w:rPr>
              <w:t>0.0458</w:t>
            </w:r>
            <w:r>
              <w:rPr>
                <w:rFonts w:eastAsia="Times New Roman" w:cs="Times New Roman"/>
                <w:sz w:val="18"/>
                <w:szCs w:val="18"/>
                <w:vertAlign w:val="superscript"/>
              </w:rPr>
              <w:t>*</w:t>
            </w:r>
          </w:p>
        </w:tc>
        <w:tc>
          <w:tcPr>
            <w:tcW w:w="880" w:type="dxa"/>
            <w:tcBorders>
              <w:top w:val="nil"/>
              <w:left w:val="nil"/>
              <w:bottom w:val="nil"/>
              <w:right w:val="nil"/>
            </w:tcBorders>
            <w:tcMar>
              <w:top w:w="15" w:type="dxa"/>
              <w:left w:w="30" w:type="dxa"/>
              <w:bottom w:w="15" w:type="dxa"/>
              <w:right w:w="30" w:type="dxa"/>
            </w:tcMar>
            <w:vAlign w:val="center"/>
          </w:tcPr>
          <w:p w14:paraId="2D687BEB" w14:textId="77777777" w:rsidR="00A47790" w:rsidRDefault="00A47790" w:rsidP="009C0AAA">
            <w:pPr>
              <w:widowControl w:val="0"/>
              <w:spacing w:after="0" w:line="240" w:lineRule="exact"/>
              <w:jc w:val="center"/>
            </w:pPr>
            <w:r>
              <w:rPr>
                <w:rFonts w:eastAsia="Times New Roman" w:cs="Times New Roman"/>
                <w:sz w:val="18"/>
                <w:szCs w:val="18"/>
              </w:rPr>
              <w:t>0.0459</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1C66BCB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C618F5E" w14:textId="77777777" w:rsidR="00A47790" w:rsidRDefault="00A47790" w:rsidP="009C0AAA">
            <w:pPr>
              <w:widowControl w:val="0"/>
              <w:spacing w:after="0" w:line="240" w:lineRule="exact"/>
              <w:jc w:val="center"/>
            </w:pPr>
            <w:r>
              <w:rPr>
                <w:rFonts w:eastAsia="Times New Roman" w:cs="Times New Roman"/>
                <w:sz w:val="18"/>
                <w:szCs w:val="18"/>
              </w:rPr>
              <w:t>0.0357</w:t>
            </w:r>
          </w:p>
        </w:tc>
        <w:tc>
          <w:tcPr>
            <w:tcW w:w="880" w:type="dxa"/>
            <w:tcBorders>
              <w:top w:val="nil"/>
              <w:left w:val="nil"/>
              <w:bottom w:val="nil"/>
              <w:right w:val="nil"/>
            </w:tcBorders>
            <w:tcMar>
              <w:top w:w="15" w:type="dxa"/>
              <w:left w:w="30" w:type="dxa"/>
              <w:bottom w:w="15" w:type="dxa"/>
              <w:right w:w="30" w:type="dxa"/>
            </w:tcMar>
            <w:vAlign w:val="center"/>
          </w:tcPr>
          <w:p w14:paraId="35C5E469" w14:textId="77777777" w:rsidR="00A47790" w:rsidRDefault="00A47790" w:rsidP="009C0AAA">
            <w:pPr>
              <w:widowControl w:val="0"/>
              <w:spacing w:after="0" w:line="240" w:lineRule="exact"/>
              <w:jc w:val="center"/>
            </w:pPr>
            <w:r>
              <w:rPr>
                <w:rFonts w:eastAsia="Times New Roman" w:cs="Times New Roman"/>
                <w:sz w:val="18"/>
                <w:szCs w:val="18"/>
              </w:rPr>
              <w:t>0.0348</w:t>
            </w:r>
          </w:p>
        </w:tc>
        <w:tc>
          <w:tcPr>
            <w:tcW w:w="100" w:type="dxa"/>
            <w:tcBorders>
              <w:top w:val="nil"/>
              <w:left w:val="nil"/>
              <w:bottom w:val="nil"/>
              <w:right w:val="nil"/>
            </w:tcBorders>
            <w:tcMar>
              <w:top w:w="15" w:type="dxa"/>
              <w:left w:w="30" w:type="dxa"/>
              <w:bottom w:w="15" w:type="dxa"/>
              <w:right w:w="30" w:type="dxa"/>
            </w:tcMar>
            <w:vAlign w:val="center"/>
          </w:tcPr>
          <w:p w14:paraId="03D8732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1C56A71" w14:textId="77777777" w:rsidR="00A47790" w:rsidRDefault="00A47790" w:rsidP="009C0AAA">
            <w:pPr>
              <w:widowControl w:val="0"/>
              <w:spacing w:after="0" w:line="240" w:lineRule="exact"/>
              <w:jc w:val="center"/>
            </w:pPr>
            <w:r>
              <w:rPr>
                <w:rFonts w:eastAsia="Times New Roman" w:cs="Times New Roman"/>
                <w:sz w:val="18"/>
                <w:szCs w:val="18"/>
              </w:rPr>
              <w:t>0.0373</w:t>
            </w:r>
            <w:r>
              <w:rPr>
                <w:rFonts w:eastAsia="Times New Roman" w:cs="Times New Roman"/>
                <w:sz w:val="18"/>
                <w:szCs w:val="18"/>
                <w:vertAlign w:val="superscript"/>
              </w:rPr>
              <w:t>*</w:t>
            </w:r>
          </w:p>
        </w:tc>
        <w:tc>
          <w:tcPr>
            <w:tcW w:w="880" w:type="dxa"/>
            <w:tcBorders>
              <w:top w:val="nil"/>
              <w:left w:val="nil"/>
              <w:bottom w:val="nil"/>
              <w:right w:val="nil"/>
            </w:tcBorders>
            <w:tcMar>
              <w:top w:w="15" w:type="dxa"/>
              <w:left w:w="30" w:type="dxa"/>
              <w:bottom w:w="15" w:type="dxa"/>
              <w:right w:w="30" w:type="dxa"/>
            </w:tcMar>
            <w:vAlign w:val="center"/>
          </w:tcPr>
          <w:p w14:paraId="2D914665" w14:textId="77777777" w:rsidR="00A47790" w:rsidRDefault="00A47790" w:rsidP="009C0AAA">
            <w:pPr>
              <w:widowControl w:val="0"/>
              <w:spacing w:after="0" w:line="240" w:lineRule="exact"/>
              <w:jc w:val="center"/>
            </w:pPr>
            <w:r>
              <w:rPr>
                <w:rFonts w:eastAsia="Times New Roman" w:cs="Times New Roman"/>
                <w:sz w:val="18"/>
                <w:szCs w:val="18"/>
              </w:rPr>
              <w:t>0.0380</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3946664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CCDDC73" w14:textId="77777777" w:rsidR="00A47790" w:rsidRDefault="00A47790" w:rsidP="009C0AAA">
            <w:pPr>
              <w:widowControl w:val="0"/>
              <w:spacing w:after="0" w:line="240" w:lineRule="exact"/>
              <w:jc w:val="center"/>
            </w:pPr>
            <w:r>
              <w:rPr>
                <w:rFonts w:eastAsia="Times New Roman" w:cs="Times New Roman"/>
                <w:sz w:val="18"/>
                <w:szCs w:val="18"/>
              </w:rPr>
              <w:t>0.0271</w:t>
            </w:r>
          </w:p>
        </w:tc>
        <w:tc>
          <w:tcPr>
            <w:tcW w:w="880" w:type="dxa"/>
            <w:tcBorders>
              <w:top w:val="nil"/>
              <w:left w:val="nil"/>
              <w:bottom w:val="nil"/>
              <w:right w:val="nil"/>
            </w:tcBorders>
            <w:tcMar>
              <w:top w:w="15" w:type="dxa"/>
              <w:left w:w="30" w:type="dxa"/>
              <w:bottom w:w="15" w:type="dxa"/>
              <w:right w:w="30" w:type="dxa"/>
            </w:tcMar>
            <w:vAlign w:val="center"/>
          </w:tcPr>
          <w:p w14:paraId="608F05E3" w14:textId="77777777" w:rsidR="00A47790" w:rsidRDefault="00A47790" w:rsidP="009C0AAA">
            <w:pPr>
              <w:widowControl w:val="0"/>
              <w:spacing w:after="0" w:line="240" w:lineRule="exact"/>
              <w:jc w:val="center"/>
            </w:pPr>
            <w:r>
              <w:rPr>
                <w:rFonts w:eastAsia="Times New Roman" w:cs="Times New Roman"/>
                <w:sz w:val="18"/>
                <w:szCs w:val="18"/>
              </w:rPr>
              <w:t>0.0271</w:t>
            </w:r>
          </w:p>
        </w:tc>
      </w:tr>
      <w:tr w:rsidR="00A47790" w14:paraId="36B7CCA2"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12DE0BB3"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6B738F3E" w14:textId="77777777" w:rsidR="00A47790" w:rsidRDefault="00A47790" w:rsidP="009C0AAA">
            <w:pPr>
              <w:widowControl w:val="0"/>
              <w:spacing w:after="0" w:line="240" w:lineRule="exact"/>
              <w:jc w:val="center"/>
            </w:pPr>
            <w:r>
              <w:rPr>
                <w:rFonts w:eastAsia="Times New Roman" w:cs="Times New Roman"/>
                <w:sz w:val="18"/>
                <w:szCs w:val="18"/>
              </w:rPr>
              <w:t>(0.2960)</w:t>
            </w:r>
          </w:p>
        </w:tc>
        <w:tc>
          <w:tcPr>
            <w:tcW w:w="880" w:type="dxa"/>
            <w:tcBorders>
              <w:top w:val="nil"/>
              <w:left w:val="nil"/>
              <w:bottom w:val="nil"/>
              <w:right w:val="nil"/>
            </w:tcBorders>
            <w:tcMar>
              <w:top w:w="15" w:type="dxa"/>
              <w:left w:w="30" w:type="dxa"/>
              <w:bottom w:w="15" w:type="dxa"/>
              <w:right w:w="30" w:type="dxa"/>
            </w:tcMar>
          </w:tcPr>
          <w:p w14:paraId="4B4B26B9" w14:textId="77777777" w:rsidR="00A47790" w:rsidRDefault="00A47790" w:rsidP="009C0AAA">
            <w:pPr>
              <w:widowControl w:val="0"/>
              <w:spacing w:after="0" w:line="240" w:lineRule="exact"/>
              <w:jc w:val="center"/>
            </w:pPr>
            <w:r>
              <w:rPr>
                <w:rFonts w:eastAsia="Times New Roman" w:cs="Times New Roman"/>
                <w:sz w:val="18"/>
                <w:szCs w:val="18"/>
              </w:rPr>
              <w:t>(0.2873)</w:t>
            </w:r>
          </w:p>
        </w:tc>
        <w:tc>
          <w:tcPr>
            <w:tcW w:w="100" w:type="dxa"/>
            <w:tcBorders>
              <w:top w:val="nil"/>
              <w:left w:val="nil"/>
              <w:bottom w:val="nil"/>
              <w:right w:val="nil"/>
            </w:tcBorders>
            <w:tcMar>
              <w:top w:w="15" w:type="dxa"/>
              <w:left w:w="30" w:type="dxa"/>
              <w:bottom w:w="15" w:type="dxa"/>
              <w:right w:w="30" w:type="dxa"/>
            </w:tcMar>
          </w:tcPr>
          <w:p w14:paraId="1D1961F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1CF597A" w14:textId="77777777" w:rsidR="00A47790" w:rsidRDefault="00A47790" w:rsidP="009C0AAA">
            <w:pPr>
              <w:widowControl w:val="0"/>
              <w:spacing w:after="0" w:line="240" w:lineRule="exact"/>
              <w:jc w:val="center"/>
            </w:pPr>
            <w:r>
              <w:rPr>
                <w:rFonts w:eastAsia="Times New Roman" w:cs="Times New Roman"/>
                <w:sz w:val="18"/>
                <w:szCs w:val="18"/>
              </w:rPr>
              <w:t>(0.3878)</w:t>
            </w:r>
          </w:p>
        </w:tc>
        <w:tc>
          <w:tcPr>
            <w:tcW w:w="880" w:type="dxa"/>
            <w:tcBorders>
              <w:top w:val="nil"/>
              <w:left w:val="nil"/>
              <w:bottom w:val="nil"/>
              <w:right w:val="nil"/>
            </w:tcBorders>
            <w:tcMar>
              <w:top w:w="15" w:type="dxa"/>
              <w:left w:w="30" w:type="dxa"/>
              <w:bottom w:w="15" w:type="dxa"/>
              <w:right w:w="30" w:type="dxa"/>
            </w:tcMar>
          </w:tcPr>
          <w:p w14:paraId="3AA891FC" w14:textId="77777777" w:rsidR="00A47790" w:rsidRDefault="00A47790" w:rsidP="009C0AAA">
            <w:pPr>
              <w:widowControl w:val="0"/>
              <w:spacing w:after="0" w:line="240" w:lineRule="exact"/>
              <w:jc w:val="center"/>
            </w:pPr>
            <w:r>
              <w:rPr>
                <w:rFonts w:eastAsia="Times New Roman" w:cs="Times New Roman"/>
                <w:sz w:val="18"/>
                <w:szCs w:val="18"/>
              </w:rPr>
              <w:t>(0.3755)</w:t>
            </w:r>
          </w:p>
        </w:tc>
        <w:tc>
          <w:tcPr>
            <w:tcW w:w="100" w:type="dxa"/>
            <w:tcBorders>
              <w:top w:val="nil"/>
              <w:left w:val="nil"/>
              <w:bottom w:val="nil"/>
              <w:right w:val="nil"/>
            </w:tcBorders>
            <w:tcMar>
              <w:top w:w="15" w:type="dxa"/>
              <w:left w:w="30" w:type="dxa"/>
              <w:bottom w:w="15" w:type="dxa"/>
              <w:right w:w="30" w:type="dxa"/>
            </w:tcMar>
          </w:tcPr>
          <w:p w14:paraId="6FF5435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F2555CB" w14:textId="77777777" w:rsidR="00A47790" w:rsidRDefault="00A47790" w:rsidP="009C0AAA">
            <w:pPr>
              <w:widowControl w:val="0"/>
              <w:spacing w:after="0" w:line="240" w:lineRule="exact"/>
              <w:jc w:val="center"/>
            </w:pPr>
            <w:r>
              <w:rPr>
                <w:rFonts w:eastAsia="Times New Roman" w:cs="Times New Roman"/>
                <w:sz w:val="18"/>
                <w:szCs w:val="18"/>
              </w:rPr>
              <w:t>(0.0186)</w:t>
            </w:r>
          </w:p>
        </w:tc>
        <w:tc>
          <w:tcPr>
            <w:tcW w:w="880" w:type="dxa"/>
            <w:tcBorders>
              <w:top w:val="nil"/>
              <w:left w:val="nil"/>
              <w:bottom w:val="nil"/>
              <w:right w:val="nil"/>
            </w:tcBorders>
            <w:tcMar>
              <w:top w:w="15" w:type="dxa"/>
              <w:left w:w="30" w:type="dxa"/>
              <w:bottom w:w="15" w:type="dxa"/>
              <w:right w:w="30" w:type="dxa"/>
            </w:tcMar>
          </w:tcPr>
          <w:p w14:paraId="465929E2" w14:textId="77777777" w:rsidR="00A47790" w:rsidRDefault="00A47790" w:rsidP="009C0AAA">
            <w:pPr>
              <w:widowControl w:val="0"/>
              <w:spacing w:after="0" w:line="240" w:lineRule="exact"/>
              <w:jc w:val="center"/>
            </w:pPr>
            <w:r>
              <w:rPr>
                <w:rFonts w:eastAsia="Times New Roman" w:cs="Times New Roman"/>
                <w:sz w:val="18"/>
                <w:szCs w:val="18"/>
              </w:rPr>
              <w:t>(0.0183)</w:t>
            </w:r>
          </w:p>
        </w:tc>
        <w:tc>
          <w:tcPr>
            <w:tcW w:w="100" w:type="dxa"/>
            <w:tcBorders>
              <w:top w:val="nil"/>
              <w:left w:val="nil"/>
              <w:bottom w:val="nil"/>
              <w:right w:val="nil"/>
            </w:tcBorders>
            <w:tcMar>
              <w:top w:w="15" w:type="dxa"/>
              <w:left w:w="30" w:type="dxa"/>
              <w:bottom w:w="15" w:type="dxa"/>
              <w:right w:w="30" w:type="dxa"/>
            </w:tcMar>
          </w:tcPr>
          <w:p w14:paraId="65A8947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F54C9D7" w14:textId="77777777" w:rsidR="00A47790" w:rsidRDefault="00A47790" w:rsidP="009C0AAA">
            <w:pPr>
              <w:widowControl w:val="0"/>
              <w:spacing w:after="0" w:line="240" w:lineRule="exact"/>
              <w:jc w:val="center"/>
            </w:pPr>
            <w:r>
              <w:rPr>
                <w:rFonts w:eastAsia="Times New Roman" w:cs="Times New Roman"/>
                <w:sz w:val="18"/>
                <w:szCs w:val="18"/>
              </w:rPr>
              <w:t>(0.0291)</w:t>
            </w:r>
          </w:p>
        </w:tc>
        <w:tc>
          <w:tcPr>
            <w:tcW w:w="880" w:type="dxa"/>
            <w:tcBorders>
              <w:top w:val="nil"/>
              <w:left w:val="nil"/>
              <w:bottom w:val="nil"/>
              <w:right w:val="nil"/>
            </w:tcBorders>
            <w:tcMar>
              <w:top w:w="15" w:type="dxa"/>
              <w:left w:w="30" w:type="dxa"/>
              <w:bottom w:w="15" w:type="dxa"/>
              <w:right w:w="30" w:type="dxa"/>
            </w:tcMar>
          </w:tcPr>
          <w:p w14:paraId="42CFF574" w14:textId="77777777" w:rsidR="00A47790" w:rsidRDefault="00A47790" w:rsidP="009C0AAA">
            <w:pPr>
              <w:widowControl w:val="0"/>
              <w:spacing w:after="0" w:line="240" w:lineRule="exact"/>
              <w:jc w:val="center"/>
            </w:pPr>
            <w:r>
              <w:rPr>
                <w:rFonts w:eastAsia="Times New Roman" w:cs="Times New Roman"/>
                <w:sz w:val="18"/>
                <w:szCs w:val="18"/>
              </w:rPr>
              <w:t>(0.0280)</w:t>
            </w:r>
          </w:p>
        </w:tc>
        <w:tc>
          <w:tcPr>
            <w:tcW w:w="100" w:type="dxa"/>
            <w:tcBorders>
              <w:top w:val="nil"/>
              <w:left w:val="nil"/>
              <w:bottom w:val="nil"/>
              <w:right w:val="nil"/>
            </w:tcBorders>
            <w:tcMar>
              <w:top w:w="15" w:type="dxa"/>
              <w:left w:w="30" w:type="dxa"/>
              <w:bottom w:w="15" w:type="dxa"/>
              <w:right w:w="30" w:type="dxa"/>
            </w:tcMar>
          </w:tcPr>
          <w:p w14:paraId="3F082D6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7C255C2" w14:textId="77777777" w:rsidR="00A47790" w:rsidRDefault="00A47790" w:rsidP="009C0AAA">
            <w:pPr>
              <w:widowControl w:val="0"/>
              <w:spacing w:after="0" w:line="240" w:lineRule="exact"/>
              <w:jc w:val="center"/>
            </w:pPr>
            <w:r>
              <w:rPr>
                <w:rFonts w:eastAsia="Times New Roman" w:cs="Times New Roman"/>
                <w:sz w:val="18"/>
                <w:szCs w:val="18"/>
              </w:rPr>
              <w:t>(0.0148)</w:t>
            </w:r>
          </w:p>
        </w:tc>
        <w:tc>
          <w:tcPr>
            <w:tcW w:w="880" w:type="dxa"/>
            <w:tcBorders>
              <w:top w:val="nil"/>
              <w:left w:val="nil"/>
              <w:bottom w:val="nil"/>
              <w:right w:val="nil"/>
            </w:tcBorders>
            <w:tcMar>
              <w:top w:w="15" w:type="dxa"/>
              <w:left w:w="30" w:type="dxa"/>
              <w:bottom w:w="15" w:type="dxa"/>
              <w:right w:w="30" w:type="dxa"/>
            </w:tcMar>
          </w:tcPr>
          <w:p w14:paraId="3560B3B1" w14:textId="77777777" w:rsidR="00A47790" w:rsidRDefault="00A47790" w:rsidP="009C0AAA">
            <w:pPr>
              <w:widowControl w:val="0"/>
              <w:spacing w:after="0" w:line="240" w:lineRule="exact"/>
              <w:jc w:val="center"/>
            </w:pPr>
            <w:r>
              <w:rPr>
                <w:rFonts w:eastAsia="Times New Roman" w:cs="Times New Roman"/>
                <w:sz w:val="18"/>
                <w:szCs w:val="18"/>
              </w:rPr>
              <w:t>(0.0151)</w:t>
            </w:r>
          </w:p>
        </w:tc>
        <w:tc>
          <w:tcPr>
            <w:tcW w:w="100" w:type="dxa"/>
            <w:tcBorders>
              <w:top w:val="nil"/>
              <w:left w:val="nil"/>
              <w:bottom w:val="nil"/>
              <w:right w:val="nil"/>
            </w:tcBorders>
            <w:tcMar>
              <w:top w:w="15" w:type="dxa"/>
              <w:left w:w="30" w:type="dxa"/>
              <w:bottom w:w="15" w:type="dxa"/>
              <w:right w:w="30" w:type="dxa"/>
            </w:tcMar>
          </w:tcPr>
          <w:p w14:paraId="59DA5A5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8C817DE" w14:textId="77777777" w:rsidR="00A47790" w:rsidRDefault="00A47790" w:rsidP="009C0AAA">
            <w:pPr>
              <w:widowControl w:val="0"/>
              <w:spacing w:after="0" w:line="240" w:lineRule="exact"/>
              <w:jc w:val="center"/>
            </w:pPr>
            <w:r>
              <w:rPr>
                <w:rFonts w:eastAsia="Times New Roman" w:cs="Times New Roman"/>
                <w:sz w:val="18"/>
                <w:szCs w:val="18"/>
              </w:rPr>
              <w:t>(0.0190)</w:t>
            </w:r>
          </w:p>
        </w:tc>
        <w:tc>
          <w:tcPr>
            <w:tcW w:w="880" w:type="dxa"/>
            <w:tcBorders>
              <w:top w:val="nil"/>
              <w:left w:val="nil"/>
              <w:bottom w:val="nil"/>
              <w:right w:val="nil"/>
            </w:tcBorders>
            <w:tcMar>
              <w:top w:w="15" w:type="dxa"/>
              <w:left w:w="30" w:type="dxa"/>
              <w:bottom w:w="15" w:type="dxa"/>
              <w:right w:w="30" w:type="dxa"/>
            </w:tcMar>
          </w:tcPr>
          <w:p w14:paraId="1F4860D7" w14:textId="77777777" w:rsidR="00A47790" w:rsidRDefault="00A47790" w:rsidP="009C0AAA">
            <w:pPr>
              <w:widowControl w:val="0"/>
              <w:spacing w:after="0" w:line="240" w:lineRule="exact"/>
              <w:jc w:val="center"/>
            </w:pPr>
            <w:r>
              <w:rPr>
                <w:rFonts w:eastAsia="Times New Roman" w:cs="Times New Roman"/>
                <w:sz w:val="18"/>
                <w:szCs w:val="18"/>
              </w:rPr>
              <w:t>(0.0188)</w:t>
            </w:r>
          </w:p>
        </w:tc>
      </w:tr>
      <w:tr w:rsidR="00A47790" w14:paraId="26A5F79D"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443222FE" w14:textId="77777777" w:rsidR="00A47790" w:rsidRDefault="00A47790" w:rsidP="009C0AAA">
            <w:pPr>
              <w:widowControl w:val="0"/>
              <w:spacing w:after="0" w:line="240" w:lineRule="exact"/>
            </w:pPr>
            <w:r>
              <w:rPr>
                <w:rFonts w:eastAsia="Times New Roman" w:cs="Times New Roman"/>
                <w:sz w:val="18"/>
                <w:szCs w:val="18"/>
              </w:rPr>
              <w:t># of Faculty in Dept.</w:t>
            </w:r>
          </w:p>
          <w:p w14:paraId="52753055" w14:textId="77777777" w:rsidR="00A47790" w:rsidRDefault="00A47790" w:rsidP="009C0AAA">
            <w:pPr>
              <w:widowControl w:val="0"/>
              <w:spacing w:after="0" w:line="240" w:lineRule="exact"/>
            </w:pPr>
            <w:r>
              <w:rPr>
                <w:rFonts w:eastAsia="Times New Roman" w:cs="Times New Roman"/>
                <w:sz w:val="18"/>
                <w:szCs w:val="18"/>
              </w:rPr>
              <w:t>of Seminar</w:t>
            </w:r>
          </w:p>
        </w:tc>
        <w:tc>
          <w:tcPr>
            <w:tcW w:w="880" w:type="dxa"/>
            <w:tcBorders>
              <w:top w:val="nil"/>
              <w:left w:val="nil"/>
              <w:bottom w:val="nil"/>
              <w:right w:val="nil"/>
            </w:tcBorders>
            <w:tcMar>
              <w:top w:w="15" w:type="dxa"/>
              <w:left w:w="30" w:type="dxa"/>
              <w:bottom w:w="15" w:type="dxa"/>
              <w:right w:w="30" w:type="dxa"/>
            </w:tcMar>
            <w:vAlign w:val="center"/>
          </w:tcPr>
          <w:p w14:paraId="74CC005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1363D82" w14:textId="77777777" w:rsidR="00A47790" w:rsidRDefault="00A47790" w:rsidP="009C0AAA">
            <w:pPr>
              <w:widowControl w:val="0"/>
              <w:spacing w:after="0" w:line="240" w:lineRule="exact"/>
              <w:jc w:val="center"/>
            </w:pPr>
            <w:r>
              <w:rPr>
                <w:rFonts w:eastAsia="Times New Roman" w:cs="Times New Roman"/>
                <w:sz w:val="18"/>
                <w:szCs w:val="18"/>
              </w:rPr>
              <w:t>-0.0142</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28E282B6"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4BD5BD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F78BA71" w14:textId="77777777" w:rsidR="00A47790" w:rsidRDefault="00A47790" w:rsidP="009C0AAA">
            <w:pPr>
              <w:widowControl w:val="0"/>
              <w:spacing w:after="0" w:line="240" w:lineRule="exact"/>
              <w:jc w:val="center"/>
            </w:pPr>
            <w:r>
              <w:rPr>
                <w:rFonts w:eastAsia="Times New Roman" w:cs="Times New Roman"/>
                <w:sz w:val="18"/>
                <w:szCs w:val="18"/>
              </w:rPr>
              <w:t>-0.0163</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1595668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F8A3A7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4F15AF2" w14:textId="77777777" w:rsidR="00A47790" w:rsidRDefault="00A47790" w:rsidP="009C0AAA">
            <w:pPr>
              <w:widowControl w:val="0"/>
              <w:spacing w:after="0" w:line="240" w:lineRule="exact"/>
              <w:jc w:val="center"/>
            </w:pPr>
            <w:r>
              <w:rPr>
                <w:rFonts w:eastAsia="Times New Roman" w:cs="Times New Roman"/>
                <w:sz w:val="18"/>
                <w:szCs w:val="18"/>
              </w:rPr>
              <w:t>-0.0006</w:t>
            </w:r>
          </w:p>
        </w:tc>
        <w:tc>
          <w:tcPr>
            <w:tcW w:w="100" w:type="dxa"/>
            <w:tcBorders>
              <w:top w:val="nil"/>
              <w:left w:val="nil"/>
              <w:bottom w:val="nil"/>
              <w:right w:val="nil"/>
            </w:tcBorders>
            <w:tcMar>
              <w:top w:w="15" w:type="dxa"/>
              <w:left w:w="30" w:type="dxa"/>
              <w:bottom w:w="15" w:type="dxa"/>
              <w:right w:w="30" w:type="dxa"/>
            </w:tcMar>
            <w:vAlign w:val="center"/>
          </w:tcPr>
          <w:p w14:paraId="0A3AB17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8B7A50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8430C96" w14:textId="77777777" w:rsidR="00A47790" w:rsidRDefault="00A47790" w:rsidP="009C0AAA">
            <w:pPr>
              <w:widowControl w:val="0"/>
              <w:spacing w:after="0" w:line="240" w:lineRule="exact"/>
              <w:jc w:val="center"/>
            </w:pPr>
            <w:r>
              <w:rPr>
                <w:rFonts w:eastAsia="Times New Roman" w:cs="Times New Roman"/>
                <w:sz w:val="18"/>
                <w:szCs w:val="18"/>
              </w:rPr>
              <w:t>-0.0014</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0F46807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EBAB13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B2C707A" w14:textId="77777777" w:rsidR="00A47790" w:rsidRDefault="00A47790" w:rsidP="009C0AAA">
            <w:pPr>
              <w:widowControl w:val="0"/>
              <w:spacing w:after="0" w:line="240" w:lineRule="exact"/>
              <w:jc w:val="center"/>
            </w:pPr>
            <w:r>
              <w:rPr>
                <w:rFonts w:eastAsia="Times New Roman" w:cs="Times New Roman"/>
                <w:sz w:val="18"/>
                <w:szCs w:val="18"/>
              </w:rPr>
              <w:t>-0.0006</w:t>
            </w:r>
          </w:p>
        </w:tc>
        <w:tc>
          <w:tcPr>
            <w:tcW w:w="100" w:type="dxa"/>
            <w:tcBorders>
              <w:top w:val="nil"/>
              <w:left w:val="nil"/>
              <w:bottom w:val="nil"/>
              <w:right w:val="nil"/>
            </w:tcBorders>
            <w:tcMar>
              <w:top w:w="15" w:type="dxa"/>
              <w:left w:w="30" w:type="dxa"/>
              <w:bottom w:w="15" w:type="dxa"/>
              <w:right w:w="30" w:type="dxa"/>
            </w:tcMar>
            <w:vAlign w:val="center"/>
          </w:tcPr>
          <w:p w14:paraId="72E3E3B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BA2E26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2D37E6E" w14:textId="77777777" w:rsidR="00A47790" w:rsidRDefault="00A47790" w:rsidP="009C0AAA">
            <w:pPr>
              <w:widowControl w:val="0"/>
              <w:spacing w:after="0" w:line="240" w:lineRule="exact"/>
              <w:jc w:val="center"/>
            </w:pPr>
            <w:r>
              <w:rPr>
                <w:rFonts w:eastAsia="Times New Roman" w:cs="Times New Roman"/>
                <w:sz w:val="18"/>
                <w:szCs w:val="18"/>
              </w:rPr>
              <w:t>-0.0010</w:t>
            </w:r>
            <w:r w:rsidR="002609AD">
              <w:rPr>
                <w:rFonts w:eastAsia="Times New Roman" w:cs="Times New Roman"/>
                <w:sz w:val="18"/>
                <w:szCs w:val="18"/>
                <w:vertAlign w:val="superscript"/>
              </w:rPr>
              <w:t>†</w:t>
            </w:r>
          </w:p>
        </w:tc>
      </w:tr>
      <w:tr w:rsidR="00A47790" w14:paraId="25D04EAB"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4818F79C"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00DFF0A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A1F9CAB" w14:textId="77777777" w:rsidR="00A47790" w:rsidRDefault="00A47790" w:rsidP="009C0AAA">
            <w:pPr>
              <w:widowControl w:val="0"/>
              <w:spacing w:after="0" w:line="240" w:lineRule="exact"/>
              <w:jc w:val="center"/>
            </w:pPr>
            <w:r>
              <w:rPr>
                <w:rFonts w:eastAsia="Times New Roman" w:cs="Times New Roman"/>
                <w:sz w:val="18"/>
                <w:szCs w:val="18"/>
              </w:rPr>
              <w:t>(0.0072)</w:t>
            </w:r>
          </w:p>
        </w:tc>
        <w:tc>
          <w:tcPr>
            <w:tcW w:w="100" w:type="dxa"/>
            <w:tcBorders>
              <w:top w:val="nil"/>
              <w:left w:val="nil"/>
              <w:bottom w:val="nil"/>
              <w:right w:val="nil"/>
            </w:tcBorders>
            <w:tcMar>
              <w:top w:w="15" w:type="dxa"/>
              <w:left w:w="30" w:type="dxa"/>
              <w:bottom w:w="15" w:type="dxa"/>
              <w:right w:w="30" w:type="dxa"/>
            </w:tcMar>
          </w:tcPr>
          <w:p w14:paraId="19CA24D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AF40D7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FB600CF" w14:textId="77777777" w:rsidR="00A47790" w:rsidRDefault="00A47790" w:rsidP="009C0AAA">
            <w:pPr>
              <w:widowControl w:val="0"/>
              <w:spacing w:after="0" w:line="240" w:lineRule="exact"/>
              <w:jc w:val="center"/>
            </w:pPr>
            <w:r>
              <w:rPr>
                <w:rFonts w:eastAsia="Times New Roman" w:cs="Times New Roman"/>
                <w:sz w:val="18"/>
                <w:szCs w:val="18"/>
              </w:rPr>
              <w:t>(0.0088)</w:t>
            </w:r>
          </w:p>
        </w:tc>
        <w:tc>
          <w:tcPr>
            <w:tcW w:w="100" w:type="dxa"/>
            <w:tcBorders>
              <w:top w:val="nil"/>
              <w:left w:val="nil"/>
              <w:bottom w:val="nil"/>
              <w:right w:val="nil"/>
            </w:tcBorders>
            <w:tcMar>
              <w:top w:w="15" w:type="dxa"/>
              <w:left w:w="30" w:type="dxa"/>
              <w:bottom w:w="15" w:type="dxa"/>
              <w:right w:w="30" w:type="dxa"/>
            </w:tcMar>
          </w:tcPr>
          <w:p w14:paraId="0449F49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43A2F2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72F0E1B" w14:textId="77777777" w:rsidR="00A47790" w:rsidRDefault="00A47790" w:rsidP="009C0AAA">
            <w:pPr>
              <w:widowControl w:val="0"/>
              <w:spacing w:after="0" w:line="240" w:lineRule="exact"/>
              <w:jc w:val="center"/>
            </w:pPr>
            <w:r>
              <w:rPr>
                <w:rFonts w:eastAsia="Times New Roman" w:cs="Times New Roman"/>
                <w:sz w:val="18"/>
                <w:szCs w:val="18"/>
              </w:rPr>
              <w:t>(0.0005)</w:t>
            </w:r>
          </w:p>
        </w:tc>
        <w:tc>
          <w:tcPr>
            <w:tcW w:w="100" w:type="dxa"/>
            <w:tcBorders>
              <w:top w:val="nil"/>
              <w:left w:val="nil"/>
              <w:bottom w:val="nil"/>
              <w:right w:val="nil"/>
            </w:tcBorders>
            <w:tcMar>
              <w:top w:w="15" w:type="dxa"/>
              <w:left w:w="30" w:type="dxa"/>
              <w:bottom w:w="15" w:type="dxa"/>
              <w:right w:w="30" w:type="dxa"/>
            </w:tcMar>
          </w:tcPr>
          <w:p w14:paraId="133D0B16"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7DF0656"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202E5B0" w14:textId="77777777" w:rsidR="00A47790" w:rsidRDefault="00A47790" w:rsidP="009C0AAA">
            <w:pPr>
              <w:widowControl w:val="0"/>
              <w:spacing w:after="0" w:line="240" w:lineRule="exact"/>
              <w:jc w:val="center"/>
            </w:pPr>
            <w:r>
              <w:rPr>
                <w:rFonts w:eastAsia="Times New Roman" w:cs="Times New Roman"/>
                <w:sz w:val="18"/>
                <w:szCs w:val="18"/>
              </w:rPr>
              <w:t>(0.0007)</w:t>
            </w:r>
          </w:p>
        </w:tc>
        <w:tc>
          <w:tcPr>
            <w:tcW w:w="100" w:type="dxa"/>
            <w:tcBorders>
              <w:top w:val="nil"/>
              <w:left w:val="nil"/>
              <w:bottom w:val="nil"/>
              <w:right w:val="nil"/>
            </w:tcBorders>
            <w:tcMar>
              <w:top w:w="15" w:type="dxa"/>
              <w:left w:w="30" w:type="dxa"/>
              <w:bottom w:w="15" w:type="dxa"/>
              <w:right w:w="30" w:type="dxa"/>
            </w:tcMar>
          </w:tcPr>
          <w:p w14:paraId="34325F9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B8AD93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8BCAC69" w14:textId="77777777" w:rsidR="00A47790" w:rsidRDefault="00A47790" w:rsidP="009C0AAA">
            <w:pPr>
              <w:widowControl w:val="0"/>
              <w:spacing w:after="0" w:line="240" w:lineRule="exact"/>
              <w:jc w:val="center"/>
            </w:pPr>
            <w:r>
              <w:rPr>
                <w:rFonts w:eastAsia="Times New Roman" w:cs="Times New Roman"/>
                <w:sz w:val="18"/>
                <w:szCs w:val="18"/>
              </w:rPr>
              <w:t>(0.0005)</w:t>
            </w:r>
          </w:p>
        </w:tc>
        <w:tc>
          <w:tcPr>
            <w:tcW w:w="100" w:type="dxa"/>
            <w:tcBorders>
              <w:top w:val="nil"/>
              <w:left w:val="nil"/>
              <w:bottom w:val="nil"/>
              <w:right w:val="nil"/>
            </w:tcBorders>
            <w:tcMar>
              <w:top w:w="15" w:type="dxa"/>
              <w:left w:w="30" w:type="dxa"/>
              <w:bottom w:w="15" w:type="dxa"/>
              <w:right w:w="30" w:type="dxa"/>
            </w:tcMar>
          </w:tcPr>
          <w:p w14:paraId="292F1B4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F36323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D30022D" w14:textId="77777777" w:rsidR="00A47790" w:rsidRDefault="00A47790" w:rsidP="009C0AAA">
            <w:pPr>
              <w:widowControl w:val="0"/>
              <w:spacing w:after="0" w:line="240" w:lineRule="exact"/>
              <w:jc w:val="center"/>
            </w:pPr>
            <w:r>
              <w:rPr>
                <w:rFonts w:eastAsia="Times New Roman" w:cs="Times New Roman"/>
                <w:sz w:val="18"/>
                <w:szCs w:val="18"/>
              </w:rPr>
              <w:t>(0.0005)</w:t>
            </w:r>
          </w:p>
        </w:tc>
      </w:tr>
      <w:tr w:rsidR="00A47790" w14:paraId="50AE42E5"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4366B330" w14:textId="77777777" w:rsidR="00A47790" w:rsidRDefault="00A47790" w:rsidP="009C0AAA">
            <w:pPr>
              <w:widowControl w:val="0"/>
              <w:spacing w:after="0" w:line="240" w:lineRule="exact"/>
            </w:pPr>
            <w:r>
              <w:rPr>
                <w:rFonts w:eastAsia="Times New Roman" w:cs="Times New Roman"/>
                <w:sz w:val="18"/>
                <w:szCs w:val="18"/>
              </w:rPr>
              <w:t>% of Faculty in Dept. of</w:t>
            </w:r>
          </w:p>
          <w:p w14:paraId="55F513B3" w14:textId="77777777" w:rsidR="00A47790" w:rsidRDefault="00A47790" w:rsidP="009C0AAA">
            <w:pPr>
              <w:widowControl w:val="0"/>
              <w:spacing w:after="0" w:line="240" w:lineRule="exact"/>
            </w:pPr>
            <w:r>
              <w:rPr>
                <w:rFonts w:eastAsia="Times New Roman" w:cs="Times New Roman"/>
                <w:sz w:val="18"/>
                <w:szCs w:val="18"/>
              </w:rPr>
              <w:t>Seminar Who Are Female</w:t>
            </w:r>
          </w:p>
        </w:tc>
        <w:tc>
          <w:tcPr>
            <w:tcW w:w="880" w:type="dxa"/>
            <w:tcBorders>
              <w:top w:val="nil"/>
              <w:left w:val="nil"/>
              <w:bottom w:val="nil"/>
              <w:right w:val="nil"/>
            </w:tcBorders>
            <w:tcMar>
              <w:top w:w="15" w:type="dxa"/>
              <w:left w:w="30" w:type="dxa"/>
              <w:bottom w:w="15" w:type="dxa"/>
              <w:right w:w="30" w:type="dxa"/>
            </w:tcMar>
            <w:vAlign w:val="center"/>
          </w:tcPr>
          <w:p w14:paraId="36019D0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6F12D8A" w14:textId="77777777" w:rsidR="00A47790" w:rsidRDefault="00A47790" w:rsidP="009C0AAA">
            <w:pPr>
              <w:widowControl w:val="0"/>
              <w:spacing w:after="0" w:line="240" w:lineRule="exact"/>
              <w:jc w:val="center"/>
            </w:pPr>
            <w:r>
              <w:rPr>
                <w:rFonts w:eastAsia="Times New Roman" w:cs="Times New Roman"/>
                <w:sz w:val="18"/>
                <w:szCs w:val="18"/>
              </w:rPr>
              <w:t>2.0216</w:t>
            </w:r>
          </w:p>
        </w:tc>
        <w:tc>
          <w:tcPr>
            <w:tcW w:w="100" w:type="dxa"/>
            <w:tcBorders>
              <w:top w:val="nil"/>
              <w:left w:val="nil"/>
              <w:bottom w:val="nil"/>
              <w:right w:val="nil"/>
            </w:tcBorders>
            <w:tcMar>
              <w:top w:w="15" w:type="dxa"/>
              <w:left w:w="30" w:type="dxa"/>
              <w:bottom w:w="15" w:type="dxa"/>
              <w:right w:w="30" w:type="dxa"/>
            </w:tcMar>
            <w:vAlign w:val="center"/>
          </w:tcPr>
          <w:p w14:paraId="1D6D02D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A12C7B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D85DBD4" w14:textId="77777777" w:rsidR="00A47790" w:rsidRDefault="00A47790" w:rsidP="009C0AAA">
            <w:pPr>
              <w:widowControl w:val="0"/>
              <w:spacing w:after="0" w:line="240" w:lineRule="exact"/>
              <w:jc w:val="center"/>
            </w:pPr>
            <w:r>
              <w:rPr>
                <w:rFonts w:eastAsia="Times New Roman" w:cs="Times New Roman"/>
                <w:sz w:val="18"/>
                <w:szCs w:val="18"/>
              </w:rPr>
              <w:t>2.4117</w:t>
            </w:r>
          </w:p>
        </w:tc>
        <w:tc>
          <w:tcPr>
            <w:tcW w:w="100" w:type="dxa"/>
            <w:tcBorders>
              <w:top w:val="nil"/>
              <w:left w:val="nil"/>
              <w:bottom w:val="nil"/>
              <w:right w:val="nil"/>
            </w:tcBorders>
            <w:tcMar>
              <w:top w:w="15" w:type="dxa"/>
              <w:left w:w="30" w:type="dxa"/>
              <w:bottom w:w="15" w:type="dxa"/>
              <w:right w:w="30" w:type="dxa"/>
            </w:tcMar>
            <w:vAlign w:val="center"/>
          </w:tcPr>
          <w:p w14:paraId="534F2E2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FAA7BB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A58E462" w14:textId="77777777" w:rsidR="00A47790" w:rsidRDefault="00A47790" w:rsidP="009C0AAA">
            <w:pPr>
              <w:widowControl w:val="0"/>
              <w:spacing w:after="0" w:line="240" w:lineRule="exact"/>
              <w:jc w:val="center"/>
            </w:pPr>
            <w:r>
              <w:rPr>
                <w:rFonts w:eastAsia="Times New Roman" w:cs="Times New Roman"/>
                <w:sz w:val="18"/>
                <w:szCs w:val="18"/>
              </w:rPr>
              <w:t>0.0268</w:t>
            </w:r>
          </w:p>
        </w:tc>
        <w:tc>
          <w:tcPr>
            <w:tcW w:w="100" w:type="dxa"/>
            <w:tcBorders>
              <w:top w:val="nil"/>
              <w:left w:val="nil"/>
              <w:bottom w:val="nil"/>
              <w:right w:val="nil"/>
            </w:tcBorders>
            <w:tcMar>
              <w:top w:w="15" w:type="dxa"/>
              <w:left w:w="30" w:type="dxa"/>
              <w:bottom w:w="15" w:type="dxa"/>
              <w:right w:w="30" w:type="dxa"/>
            </w:tcMar>
            <w:vAlign w:val="center"/>
          </w:tcPr>
          <w:p w14:paraId="6F3E79B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ACF38F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AC94874" w14:textId="77777777" w:rsidR="00A47790" w:rsidRDefault="00A47790" w:rsidP="009C0AAA">
            <w:pPr>
              <w:widowControl w:val="0"/>
              <w:spacing w:after="0" w:line="240" w:lineRule="exact"/>
              <w:jc w:val="center"/>
            </w:pPr>
            <w:r>
              <w:rPr>
                <w:rFonts w:eastAsia="Times New Roman" w:cs="Times New Roman"/>
                <w:sz w:val="18"/>
                <w:szCs w:val="18"/>
              </w:rPr>
              <w:t>0.2269</w:t>
            </w:r>
          </w:p>
        </w:tc>
        <w:tc>
          <w:tcPr>
            <w:tcW w:w="100" w:type="dxa"/>
            <w:tcBorders>
              <w:top w:val="nil"/>
              <w:left w:val="nil"/>
              <w:bottom w:val="nil"/>
              <w:right w:val="nil"/>
            </w:tcBorders>
            <w:tcMar>
              <w:top w:w="15" w:type="dxa"/>
              <w:left w:w="30" w:type="dxa"/>
              <w:bottom w:w="15" w:type="dxa"/>
              <w:right w:w="30" w:type="dxa"/>
            </w:tcMar>
            <w:vAlign w:val="center"/>
          </w:tcPr>
          <w:p w14:paraId="66ED531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99AA2F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C6A4A8C" w14:textId="77777777" w:rsidR="00A47790" w:rsidRDefault="00A47790" w:rsidP="009C0AAA">
            <w:pPr>
              <w:widowControl w:val="0"/>
              <w:spacing w:after="0" w:line="240" w:lineRule="exact"/>
              <w:jc w:val="center"/>
            </w:pPr>
            <w:r>
              <w:rPr>
                <w:rFonts w:eastAsia="Times New Roman" w:cs="Times New Roman"/>
                <w:sz w:val="18"/>
                <w:szCs w:val="18"/>
              </w:rPr>
              <w:t>0.0026</w:t>
            </w:r>
          </w:p>
        </w:tc>
        <w:tc>
          <w:tcPr>
            <w:tcW w:w="100" w:type="dxa"/>
            <w:tcBorders>
              <w:top w:val="nil"/>
              <w:left w:val="nil"/>
              <w:bottom w:val="nil"/>
              <w:right w:val="nil"/>
            </w:tcBorders>
            <w:tcMar>
              <w:top w:w="15" w:type="dxa"/>
              <w:left w:w="30" w:type="dxa"/>
              <w:bottom w:w="15" w:type="dxa"/>
              <w:right w:w="30" w:type="dxa"/>
            </w:tcMar>
            <w:vAlign w:val="center"/>
          </w:tcPr>
          <w:p w14:paraId="14BAC9E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CDFA1A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A49EA4D" w14:textId="77777777" w:rsidR="00A47790" w:rsidRDefault="00A47790" w:rsidP="009C0AAA">
            <w:pPr>
              <w:widowControl w:val="0"/>
              <w:spacing w:after="0" w:line="240" w:lineRule="exact"/>
              <w:jc w:val="center"/>
            </w:pPr>
            <w:r>
              <w:rPr>
                <w:rFonts w:eastAsia="Times New Roman" w:cs="Times New Roman"/>
                <w:sz w:val="18"/>
                <w:szCs w:val="18"/>
              </w:rPr>
              <w:t>0.1910</w:t>
            </w:r>
          </w:p>
        </w:tc>
      </w:tr>
      <w:tr w:rsidR="00A47790" w14:paraId="575E6128"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48492A80"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39F04C2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2A5BA2C" w14:textId="77777777" w:rsidR="00A47790" w:rsidRDefault="00A47790" w:rsidP="009C0AAA">
            <w:pPr>
              <w:widowControl w:val="0"/>
              <w:spacing w:after="0" w:line="240" w:lineRule="exact"/>
              <w:jc w:val="center"/>
            </w:pPr>
            <w:r>
              <w:rPr>
                <w:rFonts w:eastAsia="Times New Roman" w:cs="Times New Roman"/>
                <w:sz w:val="18"/>
                <w:szCs w:val="18"/>
              </w:rPr>
              <w:t>(1.7778)</w:t>
            </w:r>
          </w:p>
        </w:tc>
        <w:tc>
          <w:tcPr>
            <w:tcW w:w="100" w:type="dxa"/>
            <w:tcBorders>
              <w:top w:val="nil"/>
              <w:left w:val="nil"/>
              <w:bottom w:val="nil"/>
              <w:right w:val="nil"/>
            </w:tcBorders>
            <w:tcMar>
              <w:top w:w="15" w:type="dxa"/>
              <w:left w:w="30" w:type="dxa"/>
              <w:bottom w:w="15" w:type="dxa"/>
              <w:right w:w="30" w:type="dxa"/>
            </w:tcMar>
          </w:tcPr>
          <w:p w14:paraId="3AE4138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ACF2C2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8DE3194" w14:textId="77777777" w:rsidR="00A47790" w:rsidRDefault="00A47790" w:rsidP="009C0AAA">
            <w:pPr>
              <w:widowControl w:val="0"/>
              <w:spacing w:after="0" w:line="240" w:lineRule="exact"/>
              <w:jc w:val="center"/>
            </w:pPr>
            <w:r>
              <w:rPr>
                <w:rFonts w:eastAsia="Times New Roman" w:cs="Times New Roman"/>
                <w:sz w:val="18"/>
                <w:szCs w:val="18"/>
              </w:rPr>
              <w:t>(2.6715)</w:t>
            </w:r>
          </w:p>
        </w:tc>
        <w:tc>
          <w:tcPr>
            <w:tcW w:w="100" w:type="dxa"/>
            <w:tcBorders>
              <w:top w:val="nil"/>
              <w:left w:val="nil"/>
              <w:bottom w:val="nil"/>
              <w:right w:val="nil"/>
            </w:tcBorders>
            <w:tcMar>
              <w:top w:w="15" w:type="dxa"/>
              <w:left w:w="30" w:type="dxa"/>
              <w:bottom w:w="15" w:type="dxa"/>
              <w:right w:w="30" w:type="dxa"/>
            </w:tcMar>
          </w:tcPr>
          <w:p w14:paraId="5F20F14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DD5FE7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58F55B2" w14:textId="77777777" w:rsidR="00A47790" w:rsidRDefault="00A47790" w:rsidP="009C0AAA">
            <w:pPr>
              <w:widowControl w:val="0"/>
              <w:spacing w:after="0" w:line="240" w:lineRule="exact"/>
              <w:jc w:val="center"/>
            </w:pPr>
            <w:r>
              <w:rPr>
                <w:rFonts w:eastAsia="Times New Roman" w:cs="Times New Roman"/>
                <w:sz w:val="18"/>
                <w:szCs w:val="18"/>
              </w:rPr>
              <w:t>(0.1303)</w:t>
            </w:r>
          </w:p>
        </w:tc>
        <w:tc>
          <w:tcPr>
            <w:tcW w:w="100" w:type="dxa"/>
            <w:tcBorders>
              <w:top w:val="nil"/>
              <w:left w:val="nil"/>
              <w:bottom w:val="nil"/>
              <w:right w:val="nil"/>
            </w:tcBorders>
            <w:tcMar>
              <w:top w:w="15" w:type="dxa"/>
              <w:left w:w="30" w:type="dxa"/>
              <w:bottom w:w="15" w:type="dxa"/>
              <w:right w:w="30" w:type="dxa"/>
            </w:tcMar>
          </w:tcPr>
          <w:p w14:paraId="46D7784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32E749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83AB5AB" w14:textId="77777777" w:rsidR="00A47790" w:rsidRDefault="00A47790" w:rsidP="009C0AAA">
            <w:pPr>
              <w:widowControl w:val="0"/>
              <w:spacing w:after="0" w:line="240" w:lineRule="exact"/>
              <w:jc w:val="center"/>
            </w:pPr>
            <w:r>
              <w:rPr>
                <w:rFonts w:eastAsia="Times New Roman" w:cs="Times New Roman"/>
                <w:sz w:val="18"/>
                <w:szCs w:val="18"/>
              </w:rPr>
              <w:t>(0.2138)</w:t>
            </w:r>
          </w:p>
        </w:tc>
        <w:tc>
          <w:tcPr>
            <w:tcW w:w="100" w:type="dxa"/>
            <w:tcBorders>
              <w:top w:val="nil"/>
              <w:left w:val="nil"/>
              <w:bottom w:val="nil"/>
              <w:right w:val="nil"/>
            </w:tcBorders>
            <w:tcMar>
              <w:top w:w="15" w:type="dxa"/>
              <w:left w:w="30" w:type="dxa"/>
              <w:bottom w:w="15" w:type="dxa"/>
              <w:right w:w="30" w:type="dxa"/>
            </w:tcMar>
          </w:tcPr>
          <w:p w14:paraId="3F58368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63128A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6F20E7A" w14:textId="77777777" w:rsidR="00A47790" w:rsidRDefault="00A47790" w:rsidP="009C0AAA">
            <w:pPr>
              <w:widowControl w:val="0"/>
              <w:spacing w:after="0" w:line="240" w:lineRule="exact"/>
              <w:jc w:val="center"/>
            </w:pPr>
            <w:r>
              <w:rPr>
                <w:rFonts w:eastAsia="Times New Roman" w:cs="Times New Roman"/>
                <w:sz w:val="18"/>
                <w:szCs w:val="18"/>
              </w:rPr>
              <w:t>(0.1081)</w:t>
            </w:r>
          </w:p>
        </w:tc>
        <w:tc>
          <w:tcPr>
            <w:tcW w:w="100" w:type="dxa"/>
            <w:tcBorders>
              <w:top w:val="nil"/>
              <w:left w:val="nil"/>
              <w:bottom w:val="nil"/>
              <w:right w:val="nil"/>
            </w:tcBorders>
            <w:tcMar>
              <w:top w:w="15" w:type="dxa"/>
              <w:left w:w="30" w:type="dxa"/>
              <w:bottom w:w="15" w:type="dxa"/>
              <w:right w:w="30" w:type="dxa"/>
            </w:tcMar>
          </w:tcPr>
          <w:p w14:paraId="5F22167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9C3C8C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6F9C745" w14:textId="77777777" w:rsidR="00A47790" w:rsidRDefault="00A47790" w:rsidP="009C0AAA">
            <w:pPr>
              <w:widowControl w:val="0"/>
              <w:spacing w:after="0" w:line="240" w:lineRule="exact"/>
              <w:jc w:val="center"/>
            </w:pPr>
            <w:r>
              <w:rPr>
                <w:rFonts w:eastAsia="Times New Roman" w:cs="Times New Roman"/>
                <w:sz w:val="18"/>
                <w:szCs w:val="18"/>
              </w:rPr>
              <w:t>(0.1486)</w:t>
            </w:r>
          </w:p>
        </w:tc>
      </w:tr>
      <w:tr w:rsidR="00A47790" w14:paraId="7F212AD5"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5AC2131F" w14:textId="77777777" w:rsidR="00A47790" w:rsidRDefault="00A47790" w:rsidP="009C0AAA">
            <w:pPr>
              <w:widowControl w:val="0"/>
              <w:spacing w:after="0" w:line="240" w:lineRule="exact"/>
            </w:pPr>
            <w:r>
              <w:rPr>
                <w:rFonts w:eastAsia="Times New Roman" w:cs="Times New Roman"/>
                <w:sz w:val="18"/>
                <w:szCs w:val="18"/>
              </w:rPr>
              <w:t>% of Faculty in Dept. of</w:t>
            </w:r>
          </w:p>
          <w:p w14:paraId="62647310" w14:textId="77777777" w:rsidR="00A47790" w:rsidRDefault="00A47790" w:rsidP="009C0AAA">
            <w:pPr>
              <w:widowControl w:val="0"/>
              <w:spacing w:after="0" w:line="240" w:lineRule="exact"/>
            </w:pPr>
            <w:r>
              <w:rPr>
                <w:rFonts w:eastAsia="Times New Roman" w:cs="Times New Roman"/>
                <w:sz w:val="18"/>
                <w:szCs w:val="18"/>
              </w:rPr>
              <w:t>Seminar Who Are URMs</w:t>
            </w:r>
          </w:p>
        </w:tc>
        <w:tc>
          <w:tcPr>
            <w:tcW w:w="880" w:type="dxa"/>
            <w:tcBorders>
              <w:top w:val="nil"/>
              <w:left w:val="nil"/>
              <w:bottom w:val="nil"/>
              <w:right w:val="nil"/>
            </w:tcBorders>
            <w:tcMar>
              <w:top w:w="15" w:type="dxa"/>
              <w:left w:w="30" w:type="dxa"/>
              <w:bottom w:w="15" w:type="dxa"/>
              <w:right w:w="30" w:type="dxa"/>
            </w:tcMar>
            <w:vAlign w:val="center"/>
          </w:tcPr>
          <w:p w14:paraId="429F0EB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B05785F" w14:textId="77777777" w:rsidR="00A47790" w:rsidRDefault="00A47790" w:rsidP="009C0AAA">
            <w:pPr>
              <w:widowControl w:val="0"/>
              <w:spacing w:after="0" w:line="240" w:lineRule="exact"/>
              <w:jc w:val="center"/>
            </w:pPr>
            <w:r>
              <w:rPr>
                <w:rFonts w:eastAsia="Times New Roman" w:cs="Times New Roman"/>
                <w:sz w:val="18"/>
                <w:szCs w:val="18"/>
              </w:rPr>
              <w:t>5.8266</w:t>
            </w:r>
          </w:p>
        </w:tc>
        <w:tc>
          <w:tcPr>
            <w:tcW w:w="100" w:type="dxa"/>
            <w:tcBorders>
              <w:top w:val="nil"/>
              <w:left w:val="nil"/>
              <w:bottom w:val="nil"/>
              <w:right w:val="nil"/>
            </w:tcBorders>
            <w:tcMar>
              <w:top w:w="15" w:type="dxa"/>
              <w:left w:w="30" w:type="dxa"/>
              <w:bottom w:w="15" w:type="dxa"/>
              <w:right w:w="30" w:type="dxa"/>
            </w:tcMar>
            <w:vAlign w:val="center"/>
          </w:tcPr>
          <w:p w14:paraId="4BE7BD3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451AAD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C13A9C3" w14:textId="77777777" w:rsidR="00A47790" w:rsidRDefault="00A47790" w:rsidP="009C0AAA">
            <w:pPr>
              <w:widowControl w:val="0"/>
              <w:spacing w:after="0" w:line="240" w:lineRule="exact"/>
              <w:jc w:val="center"/>
            </w:pPr>
            <w:r>
              <w:rPr>
                <w:rFonts w:eastAsia="Times New Roman" w:cs="Times New Roman"/>
                <w:sz w:val="18"/>
                <w:szCs w:val="18"/>
              </w:rPr>
              <w:t>3.4763</w:t>
            </w:r>
          </w:p>
        </w:tc>
        <w:tc>
          <w:tcPr>
            <w:tcW w:w="100" w:type="dxa"/>
            <w:tcBorders>
              <w:top w:val="nil"/>
              <w:left w:val="nil"/>
              <w:bottom w:val="nil"/>
              <w:right w:val="nil"/>
            </w:tcBorders>
            <w:tcMar>
              <w:top w:w="15" w:type="dxa"/>
              <w:left w:w="30" w:type="dxa"/>
              <w:bottom w:w="15" w:type="dxa"/>
              <w:right w:w="30" w:type="dxa"/>
            </w:tcMar>
            <w:vAlign w:val="center"/>
          </w:tcPr>
          <w:p w14:paraId="39646566"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B92BF7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7C70D2C" w14:textId="77777777" w:rsidR="00A47790" w:rsidRDefault="00A47790" w:rsidP="009C0AAA">
            <w:pPr>
              <w:widowControl w:val="0"/>
              <w:spacing w:after="0" w:line="240" w:lineRule="exact"/>
              <w:jc w:val="center"/>
            </w:pPr>
            <w:r>
              <w:rPr>
                <w:rFonts w:eastAsia="Times New Roman" w:cs="Times New Roman"/>
                <w:sz w:val="18"/>
                <w:szCs w:val="18"/>
              </w:rPr>
              <w:t>0.3594</w:t>
            </w:r>
          </w:p>
        </w:tc>
        <w:tc>
          <w:tcPr>
            <w:tcW w:w="100" w:type="dxa"/>
            <w:tcBorders>
              <w:top w:val="nil"/>
              <w:left w:val="nil"/>
              <w:bottom w:val="nil"/>
              <w:right w:val="nil"/>
            </w:tcBorders>
            <w:tcMar>
              <w:top w:w="15" w:type="dxa"/>
              <w:left w:w="30" w:type="dxa"/>
              <w:bottom w:w="15" w:type="dxa"/>
              <w:right w:w="30" w:type="dxa"/>
            </w:tcMar>
            <w:vAlign w:val="center"/>
          </w:tcPr>
          <w:p w14:paraId="1A51108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2F3BFB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C0EC3EB" w14:textId="77777777" w:rsidR="00A47790" w:rsidRDefault="00A47790" w:rsidP="009C0AAA">
            <w:pPr>
              <w:widowControl w:val="0"/>
              <w:spacing w:after="0" w:line="240" w:lineRule="exact"/>
              <w:jc w:val="center"/>
            </w:pPr>
            <w:r>
              <w:rPr>
                <w:rFonts w:eastAsia="Times New Roman" w:cs="Times New Roman"/>
                <w:sz w:val="18"/>
                <w:szCs w:val="18"/>
              </w:rPr>
              <w:t>0.1469</w:t>
            </w:r>
          </w:p>
        </w:tc>
        <w:tc>
          <w:tcPr>
            <w:tcW w:w="100" w:type="dxa"/>
            <w:tcBorders>
              <w:top w:val="nil"/>
              <w:left w:val="nil"/>
              <w:bottom w:val="nil"/>
              <w:right w:val="nil"/>
            </w:tcBorders>
            <w:tcMar>
              <w:top w:w="15" w:type="dxa"/>
              <w:left w:w="30" w:type="dxa"/>
              <w:bottom w:w="15" w:type="dxa"/>
              <w:right w:w="30" w:type="dxa"/>
            </w:tcMar>
            <w:vAlign w:val="center"/>
          </w:tcPr>
          <w:p w14:paraId="6D7EF28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A2BDF7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027D22F" w14:textId="77777777" w:rsidR="00A47790" w:rsidRDefault="00A47790" w:rsidP="009C0AAA">
            <w:pPr>
              <w:widowControl w:val="0"/>
              <w:spacing w:after="0" w:line="240" w:lineRule="exact"/>
              <w:jc w:val="center"/>
            </w:pPr>
            <w:r>
              <w:rPr>
                <w:rFonts w:eastAsia="Times New Roman" w:cs="Times New Roman"/>
                <w:sz w:val="18"/>
                <w:szCs w:val="18"/>
              </w:rPr>
              <w:t>0.3391</w:t>
            </w:r>
          </w:p>
        </w:tc>
        <w:tc>
          <w:tcPr>
            <w:tcW w:w="100" w:type="dxa"/>
            <w:tcBorders>
              <w:top w:val="nil"/>
              <w:left w:val="nil"/>
              <w:bottom w:val="nil"/>
              <w:right w:val="nil"/>
            </w:tcBorders>
            <w:tcMar>
              <w:top w:w="15" w:type="dxa"/>
              <w:left w:w="30" w:type="dxa"/>
              <w:bottom w:w="15" w:type="dxa"/>
              <w:right w:w="30" w:type="dxa"/>
            </w:tcMar>
            <w:vAlign w:val="center"/>
          </w:tcPr>
          <w:p w14:paraId="52B730A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8D1B5B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034A817" w14:textId="77777777" w:rsidR="00A47790" w:rsidRDefault="00A47790" w:rsidP="009C0AAA">
            <w:pPr>
              <w:widowControl w:val="0"/>
              <w:spacing w:after="0" w:line="240" w:lineRule="exact"/>
              <w:jc w:val="center"/>
            </w:pPr>
            <w:r>
              <w:rPr>
                <w:rFonts w:eastAsia="Times New Roman" w:cs="Times New Roman"/>
                <w:sz w:val="18"/>
                <w:szCs w:val="18"/>
              </w:rPr>
              <w:t>0.0824</w:t>
            </w:r>
          </w:p>
        </w:tc>
      </w:tr>
      <w:tr w:rsidR="00A47790" w14:paraId="4B62D88C"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36751B3A"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45A24CD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E6BE7D1" w14:textId="77777777" w:rsidR="00A47790" w:rsidRDefault="00A47790" w:rsidP="009C0AAA">
            <w:pPr>
              <w:widowControl w:val="0"/>
              <w:spacing w:after="0" w:line="240" w:lineRule="exact"/>
              <w:jc w:val="center"/>
            </w:pPr>
            <w:r>
              <w:rPr>
                <w:rFonts w:eastAsia="Times New Roman" w:cs="Times New Roman"/>
                <w:sz w:val="18"/>
                <w:szCs w:val="18"/>
              </w:rPr>
              <w:t>(4.2557)</w:t>
            </w:r>
          </w:p>
        </w:tc>
        <w:tc>
          <w:tcPr>
            <w:tcW w:w="100" w:type="dxa"/>
            <w:tcBorders>
              <w:top w:val="nil"/>
              <w:left w:val="nil"/>
              <w:bottom w:val="nil"/>
              <w:right w:val="nil"/>
            </w:tcBorders>
            <w:tcMar>
              <w:top w:w="15" w:type="dxa"/>
              <w:left w:w="30" w:type="dxa"/>
              <w:bottom w:w="15" w:type="dxa"/>
              <w:right w:w="30" w:type="dxa"/>
            </w:tcMar>
          </w:tcPr>
          <w:p w14:paraId="0CA930D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1C381F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45CF296" w14:textId="77777777" w:rsidR="00A47790" w:rsidRDefault="00A47790" w:rsidP="009C0AAA">
            <w:pPr>
              <w:widowControl w:val="0"/>
              <w:spacing w:after="0" w:line="240" w:lineRule="exact"/>
              <w:jc w:val="center"/>
            </w:pPr>
            <w:r>
              <w:rPr>
                <w:rFonts w:eastAsia="Times New Roman" w:cs="Times New Roman"/>
                <w:sz w:val="18"/>
                <w:szCs w:val="18"/>
              </w:rPr>
              <w:t>(5.6748)</w:t>
            </w:r>
          </w:p>
        </w:tc>
        <w:tc>
          <w:tcPr>
            <w:tcW w:w="100" w:type="dxa"/>
            <w:tcBorders>
              <w:top w:val="nil"/>
              <w:left w:val="nil"/>
              <w:bottom w:val="nil"/>
              <w:right w:val="nil"/>
            </w:tcBorders>
            <w:tcMar>
              <w:top w:w="15" w:type="dxa"/>
              <w:left w:w="30" w:type="dxa"/>
              <w:bottom w:w="15" w:type="dxa"/>
              <w:right w:w="30" w:type="dxa"/>
            </w:tcMar>
          </w:tcPr>
          <w:p w14:paraId="0CD33DE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EF9D55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179C344" w14:textId="77777777" w:rsidR="00A47790" w:rsidRDefault="00A47790" w:rsidP="009C0AAA">
            <w:pPr>
              <w:widowControl w:val="0"/>
              <w:spacing w:after="0" w:line="240" w:lineRule="exact"/>
              <w:jc w:val="center"/>
            </w:pPr>
            <w:r>
              <w:rPr>
                <w:rFonts w:eastAsia="Times New Roman" w:cs="Times New Roman"/>
                <w:sz w:val="18"/>
                <w:szCs w:val="18"/>
              </w:rPr>
              <w:t>(0.2998)</w:t>
            </w:r>
          </w:p>
        </w:tc>
        <w:tc>
          <w:tcPr>
            <w:tcW w:w="100" w:type="dxa"/>
            <w:tcBorders>
              <w:top w:val="nil"/>
              <w:left w:val="nil"/>
              <w:bottom w:val="nil"/>
              <w:right w:val="nil"/>
            </w:tcBorders>
            <w:tcMar>
              <w:top w:w="15" w:type="dxa"/>
              <w:left w:w="30" w:type="dxa"/>
              <w:bottom w:w="15" w:type="dxa"/>
              <w:right w:w="30" w:type="dxa"/>
            </w:tcMar>
          </w:tcPr>
          <w:p w14:paraId="6744FA0B"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C39590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F194400" w14:textId="77777777" w:rsidR="00A47790" w:rsidRDefault="00A47790" w:rsidP="009C0AAA">
            <w:pPr>
              <w:widowControl w:val="0"/>
              <w:spacing w:after="0" w:line="240" w:lineRule="exact"/>
              <w:jc w:val="center"/>
            </w:pPr>
            <w:r>
              <w:rPr>
                <w:rFonts w:eastAsia="Times New Roman" w:cs="Times New Roman"/>
                <w:sz w:val="18"/>
                <w:szCs w:val="18"/>
              </w:rPr>
              <w:t>(0.3949)</w:t>
            </w:r>
          </w:p>
        </w:tc>
        <w:tc>
          <w:tcPr>
            <w:tcW w:w="100" w:type="dxa"/>
            <w:tcBorders>
              <w:top w:val="nil"/>
              <w:left w:val="nil"/>
              <w:bottom w:val="nil"/>
              <w:right w:val="nil"/>
            </w:tcBorders>
            <w:tcMar>
              <w:top w:w="15" w:type="dxa"/>
              <w:left w:w="30" w:type="dxa"/>
              <w:bottom w:w="15" w:type="dxa"/>
              <w:right w:w="30" w:type="dxa"/>
            </w:tcMar>
          </w:tcPr>
          <w:p w14:paraId="2752816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33B183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D1DFBD5" w14:textId="77777777" w:rsidR="00A47790" w:rsidRDefault="00A47790" w:rsidP="009C0AAA">
            <w:pPr>
              <w:widowControl w:val="0"/>
              <w:spacing w:after="0" w:line="240" w:lineRule="exact"/>
              <w:jc w:val="center"/>
            </w:pPr>
            <w:r>
              <w:rPr>
                <w:rFonts w:eastAsia="Times New Roman" w:cs="Times New Roman"/>
                <w:sz w:val="18"/>
                <w:szCs w:val="18"/>
              </w:rPr>
              <w:t>(0.2521)</w:t>
            </w:r>
          </w:p>
        </w:tc>
        <w:tc>
          <w:tcPr>
            <w:tcW w:w="100" w:type="dxa"/>
            <w:tcBorders>
              <w:top w:val="nil"/>
              <w:left w:val="nil"/>
              <w:bottom w:val="nil"/>
              <w:right w:val="nil"/>
            </w:tcBorders>
            <w:tcMar>
              <w:top w:w="15" w:type="dxa"/>
              <w:left w:w="30" w:type="dxa"/>
              <w:bottom w:w="15" w:type="dxa"/>
              <w:right w:w="30" w:type="dxa"/>
            </w:tcMar>
          </w:tcPr>
          <w:p w14:paraId="7252F72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3DFF4F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1C5C6A7" w14:textId="77777777" w:rsidR="00A47790" w:rsidRDefault="00A47790" w:rsidP="009C0AAA">
            <w:pPr>
              <w:widowControl w:val="0"/>
              <w:spacing w:after="0" w:line="240" w:lineRule="exact"/>
              <w:jc w:val="center"/>
            </w:pPr>
            <w:r>
              <w:rPr>
                <w:rFonts w:eastAsia="Times New Roman" w:cs="Times New Roman"/>
                <w:sz w:val="18"/>
                <w:szCs w:val="18"/>
              </w:rPr>
              <w:t>(0.2594)</w:t>
            </w:r>
          </w:p>
        </w:tc>
      </w:tr>
      <w:tr w:rsidR="00A47790" w14:paraId="52B2CEAD"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2A1A51A5" w14:textId="77777777" w:rsidR="00A47790" w:rsidRDefault="00A47790" w:rsidP="009C0AAA">
            <w:pPr>
              <w:widowControl w:val="0"/>
              <w:spacing w:after="0" w:line="240" w:lineRule="exact"/>
            </w:pPr>
            <w:r>
              <w:rPr>
                <w:rFonts w:eastAsia="Times New Roman" w:cs="Times New Roman"/>
                <w:sz w:val="18"/>
                <w:szCs w:val="18"/>
              </w:rPr>
              <w:t>U.S. News Ranking of</w:t>
            </w:r>
          </w:p>
          <w:p w14:paraId="4EBAF82A" w14:textId="77777777" w:rsidR="00A47790" w:rsidRDefault="00A47790" w:rsidP="009C0AAA">
            <w:pPr>
              <w:widowControl w:val="0"/>
              <w:spacing w:after="0" w:line="240" w:lineRule="exact"/>
            </w:pPr>
            <w:r>
              <w:rPr>
                <w:rFonts w:eastAsia="Times New Roman" w:cs="Times New Roman"/>
                <w:sz w:val="18"/>
                <w:szCs w:val="18"/>
              </w:rPr>
              <w:t>Dept. of Seminar</w:t>
            </w:r>
          </w:p>
        </w:tc>
        <w:tc>
          <w:tcPr>
            <w:tcW w:w="880" w:type="dxa"/>
            <w:tcBorders>
              <w:top w:val="nil"/>
              <w:left w:val="nil"/>
              <w:bottom w:val="nil"/>
              <w:right w:val="nil"/>
            </w:tcBorders>
            <w:tcMar>
              <w:top w:w="15" w:type="dxa"/>
              <w:left w:w="30" w:type="dxa"/>
              <w:bottom w:w="15" w:type="dxa"/>
              <w:right w:w="30" w:type="dxa"/>
            </w:tcMar>
            <w:vAlign w:val="center"/>
          </w:tcPr>
          <w:p w14:paraId="75CF393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9D2407B" w14:textId="77777777" w:rsidR="00A47790" w:rsidRDefault="00A47790" w:rsidP="009C0AAA">
            <w:pPr>
              <w:widowControl w:val="0"/>
              <w:spacing w:after="0" w:line="240" w:lineRule="exact"/>
              <w:jc w:val="center"/>
            </w:pPr>
            <w:r>
              <w:rPr>
                <w:rFonts w:eastAsia="Times New Roman" w:cs="Times New Roman"/>
                <w:sz w:val="18"/>
                <w:szCs w:val="18"/>
              </w:rPr>
              <w:t>0.0226</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0200785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7156A4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B9B53B4" w14:textId="77777777" w:rsidR="00A47790" w:rsidRDefault="00A47790" w:rsidP="009C0AAA">
            <w:pPr>
              <w:widowControl w:val="0"/>
              <w:spacing w:after="0" w:line="240" w:lineRule="exact"/>
              <w:jc w:val="center"/>
            </w:pPr>
            <w:r>
              <w:rPr>
                <w:rFonts w:eastAsia="Times New Roman" w:cs="Times New Roman"/>
                <w:sz w:val="18"/>
                <w:szCs w:val="18"/>
              </w:rPr>
              <w:t>0.0055</w:t>
            </w:r>
          </w:p>
        </w:tc>
        <w:tc>
          <w:tcPr>
            <w:tcW w:w="100" w:type="dxa"/>
            <w:tcBorders>
              <w:top w:val="nil"/>
              <w:left w:val="nil"/>
              <w:bottom w:val="nil"/>
              <w:right w:val="nil"/>
            </w:tcBorders>
            <w:tcMar>
              <w:top w:w="15" w:type="dxa"/>
              <w:left w:w="30" w:type="dxa"/>
              <w:bottom w:w="15" w:type="dxa"/>
              <w:right w:w="30" w:type="dxa"/>
            </w:tcMar>
            <w:vAlign w:val="center"/>
          </w:tcPr>
          <w:p w14:paraId="50E7016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92E6EB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55949B4" w14:textId="77777777" w:rsidR="00A47790" w:rsidRDefault="00A47790" w:rsidP="009C0AAA">
            <w:pPr>
              <w:widowControl w:val="0"/>
              <w:spacing w:after="0" w:line="240" w:lineRule="exact"/>
              <w:jc w:val="center"/>
            </w:pPr>
            <w:r>
              <w:rPr>
                <w:rFonts w:eastAsia="Times New Roman" w:cs="Times New Roman"/>
                <w:sz w:val="18"/>
                <w:szCs w:val="18"/>
              </w:rPr>
              <w:t>0.0012</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1D6D4A3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4C5194B"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86808A6" w14:textId="77777777" w:rsidR="00A47790" w:rsidRDefault="00A47790" w:rsidP="009C0AAA">
            <w:pPr>
              <w:widowControl w:val="0"/>
              <w:spacing w:after="0" w:line="240" w:lineRule="exact"/>
              <w:jc w:val="center"/>
            </w:pPr>
            <w:r>
              <w:rPr>
                <w:rFonts w:eastAsia="Times New Roman" w:cs="Times New Roman"/>
                <w:sz w:val="18"/>
                <w:szCs w:val="18"/>
              </w:rPr>
              <w:t>0.0003</w:t>
            </w:r>
          </w:p>
        </w:tc>
        <w:tc>
          <w:tcPr>
            <w:tcW w:w="100" w:type="dxa"/>
            <w:tcBorders>
              <w:top w:val="nil"/>
              <w:left w:val="nil"/>
              <w:bottom w:val="nil"/>
              <w:right w:val="nil"/>
            </w:tcBorders>
            <w:tcMar>
              <w:top w:w="15" w:type="dxa"/>
              <w:left w:w="30" w:type="dxa"/>
              <w:bottom w:w="15" w:type="dxa"/>
              <w:right w:w="30" w:type="dxa"/>
            </w:tcMar>
            <w:vAlign w:val="center"/>
          </w:tcPr>
          <w:p w14:paraId="6A2076D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A7BC1D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8C9181E" w14:textId="77777777" w:rsidR="00A47790" w:rsidRDefault="00A47790" w:rsidP="009C0AAA">
            <w:pPr>
              <w:widowControl w:val="0"/>
              <w:spacing w:after="0" w:line="240" w:lineRule="exact"/>
              <w:jc w:val="center"/>
            </w:pPr>
            <w:r>
              <w:rPr>
                <w:rFonts w:eastAsia="Times New Roman" w:cs="Times New Roman"/>
                <w:sz w:val="18"/>
                <w:szCs w:val="18"/>
              </w:rPr>
              <w:t>0.0007</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55AF393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E322E9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6317719" w14:textId="77777777" w:rsidR="00A47790" w:rsidRDefault="00A47790" w:rsidP="009C0AAA">
            <w:pPr>
              <w:widowControl w:val="0"/>
              <w:spacing w:after="0" w:line="240" w:lineRule="exact"/>
              <w:jc w:val="center"/>
            </w:pPr>
            <w:r>
              <w:rPr>
                <w:rFonts w:eastAsia="Times New Roman" w:cs="Times New Roman"/>
                <w:sz w:val="18"/>
                <w:szCs w:val="18"/>
              </w:rPr>
              <w:t>-0.0000</w:t>
            </w:r>
          </w:p>
        </w:tc>
      </w:tr>
      <w:tr w:rsidR="00A47790" w14:paraId="40CCDC9D"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30AF9F76"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5C8538D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DE1D103" w14:textId="77777777" w:rsidR="00A47790" w:rsidRDefault="00A47790" w:rsidP="009C0AAA">
            <w:pPr>
              <w:widowControl w:val="0"/>
              <w:spacing w:after="0" w:line="240" w:lineRule="exact"/>
              <w:jc w:val="center"/>
            </w:pPr>
            <w:r>
              <w:rPr>
                <w:rFonts w:eastAsia="Times New Roman" w:cs="Times New Roman"/>
                <w:sz w:val="18"/>
                <w:szCs w:val="18"/>
              </w:rPr>
              <w:t>(0.0074)</w:t>
            </w:r>
          </w:p>
        </w:tc>
        <w:tc>
          <w:tcPr>
            <w:tcW w:w="100" w:type="dxa"/>
            <w:tcBorders>
              <w:top w:val="nil"/>
              <w:left w:val="nil"/>
              <w:bottom w:val="nil"/>
              <w:right w:val="nil"/>
            </w:tcBorders>
            <w:tcMar>
              <w:top w:w="15" w:type="dxa"/>
              <w:left w:w="30" w:type="dxa"/>
              <w:bottom w:w="15" w:type="dxa"/>
              <w:right w:w="30" w:type="dxa"/>
            </w:tcMar>
          </w:tcPr>
          <w:p w14:paraId="5B1C628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AFD2B1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D6BCF5B" w14:textId="77777777" w:rsidR="00A47790" w:rsidRDefault="00A47790" w:rsidP="009C0AAA">
            <w:pPr>
              <w:widowControl w:val="0"/>
              <w:spacing w:after="0" w:line="240" w:lineRule="exact"/>
              <w:jc w:val="center"/>
            </w:pPr>
            <w:r>
              <w:rPr>
                <w:rFonts w:eastAsia="Times New Roman" w:cs="Times New Roman"/>
                <w:sz w:val="18"/>
                <w:szCs w:val="18"/>
              </w:rPr>
              <w:t>(0.0084)</w:t>
            </w:r>
          </w:p>
        </w:tc>
        <w:tc>
          <w:tcPr>
            <w:tcW w:w="100" w:type="dxa"/>
            <w:tcBorders>
              <w:top w:val="nil"/>
              <w:left w:val="nil"/>
              <w:bottom w:val="nil"/>
              <w:right w:val="nil"/>
            </w:tcBorders>
            <w:tcMar>
              <w:top w:w="15" w:type="dxa"/>
              <w:left w:w="30" w:type="dxa"/>
              <w:bottom w:w="15" w:type="dxa"/>
              <w:right w:w="30" w:type="dxa"/>
            </w:tcMar>
          </w:tcPr>
          <w:p w14:paraId="7BFE850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E42A63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DEEDD27" w14:textId="77777777" w:rsidR="00A47790" w:rsidRDefault="00A47790" w:rsidP="009C0AAA">
            <w:pPr>
              <w:widowControl w:val="0"/>
              <w:spacing w:after="0" w:line="240" w:lineRule="exact"/>
              <w:jc w:val="center"/>
            </w:pPr>
            <w:r>
              <w:rPr>
                <w:rFonts w:eastAsia="Times New Roman" w:cs="Times New Roman"/>
                <w:sz w:val="18"/>
                <w:szCs w:val="18"/>
              </w:rPr>
              <w:t>(0.0004)</w:t>
            </w:r>
          </w:p>
        </w:tc>
        <w:tc>
          <w:tcPr>
            <w:tcW w:w="100" w:type="dxa"/>
            <w:tcBorders>
              <w:top w:val="nil"/>
              <w:left w:val="nil"/>
              <w:bottom w:val="nil"/>
              <w:right w:val="nil"/>
            </w:tcBorders>
            <w:tcMar>
              <w:top w:w="15" w:type="dxa"/>
              <w:left w:w="30" w:type="dxa"/>
              <w:bottom w:w="15" w:type="dxa"/>
              <w:right w:w="30" w:type="dxa"/>
            </w:tcMar>
          </w:tcPr>
          <w:p w14:paraId="1FA6E6E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0F5F00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60740BF" w14:textId="77777777" w:rsidR="00A47790" w:rsidRDefault="00A47790" w:rsidP="009C0AAA">
            <w:pPr>
              <w:widowControl w:val="0"/>
              <w:spacing w:after="0" w:line="240" w:lineRule="exact"/>
              <w:jc w:val="center"/>
            </w:pPr>
            <w:r>
              <w:rPr>
                <w:rFonts w:eastAsia="Times New Roman" w:cs="Times New Roman"/>
                <w:sz w:val="18"/>
                <w:szCs w:val="18"/>
              </w:rPr>
              <w:t>(0.0007)</w:t>
            </w:r>
          </w:p>
        </w:tc>
        <w:tc>
          <w:tcPr>
            <w:tcW w:w="100" w:type="dxa"/>
            <w:tcBorders>
              <w:top w:val="nil"/>
              <w:left w:val="nil"/>
              <w:bottom w:val="nil"/>
              <w:right w:val="nil"/>
            </w:tcBorders>
            <w:tcMar>
              <w:top w:w="15" w:type="dxa"/>
              <w:left w:w="30" w:type="dxa"/>
              <w:bottom w:w="15" w:type="dxa"/>
              <w:right w:w="30" w:type="dxa"/>
            </w:tcMar>
          </w:tcPr>
          <w:p w14:paraId="6F4BBC4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4783927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D95C302" w14:textId="77777777" w:rsidR="00A47790" w:rsidRDefault="00A47790" w:rsidP="009C0AAA">
            <w:pPr>
              <w:widowControl w:val="0"/>
              <w:spacing w:after="0" w:line="240" w:lineRule="exact"/>
              <w:jc w:val="center"/>
            </w:pPr>
            <w:r>
              <w:rPr>
                <w:rFonts w:eastAsia="Times New Roman" w:cs="Times New Roman"/>
                <w:sz w:val="18"/>
                <w:szCs w:val="18"/>
              </w:rPr>
              <w:t>(0.0003)</w:t>
            </w:r>
          </w:p>
        </w:tc>
        <w:tc>
          <w:tcPr>
            <w:tcW w:w="100" w:type="dxa"/>
            <w:tcBorders>
              <w:top w:val="nil"/>
              <w:left w:val="nil"/>
              <w:bottom w:val="nil"/>
              <w:right w:val="nil"/>
            </w:tcBorders>
            <w:tcMar>
              <w:top w:w="15" w:type="dxa"/>
              <w:left w:w="30" w:type="dxa"/>
              <w:bottom w:w="15" w:type="dxa"/>
              <w:right w:w="30" w:type="dxa"/>
            </w:tcMar>
          </w:tcPr>
          <w:p w14:paraId="1566E1E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6F5C51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D960F11" w14:textId="77777777" w:rsidR="00A47790" w:rsidRDefault="00A47790" w:rsidP="009C0AAA">
            <w:pPr>
              <w:widowControl w:val="0"/>
              <w:spacing w:after="0" w:line="240" w:lineRule="exact"/>
              <w:jc w:val="center"/>
            </w:pPr>
            <w:r>
              <w:rPr>
                <w:rFonts w:eastAsia="Times New Roman" w:cs="Times New Roman"/>
                <w:sz w:val="18"/>
                <w:szCs w:val="18"/>
              </w:rPr>
              <w:t>(0.0004)</w:t>
            </w:r>
          </w:p>
        </w:tc>
      </w:tr>
      <w:tr w:rsidR="00A47790" w14:paraId="17719004"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0E3839EC" w14:textId="77777777" w:rsidR="00A47790" w:rsidRDefault="00A47790" w:rsidP="009C0AAA">
            <w:pPr>
              <w:widowControl w:val="0"/>
              <w:spacing w:after="0" w:line="240" w:lineRule="exact"/>
            </w:pPr>
            <w:r>
              <w:rPr>
                <w:rFonts w:eastAsia="Times New Roman" w:cs="Times New Roman"/>
                <w:sz w:val="18"/>
                <w:szCs w:val="18"/>
              </w:rPr>
              <w:t># of Faculty Displayed in</w:t>
            </w:r>
          </w:p>
          <w:p w14:paraId="1E12BFC5" w14:textId="77777777" w:rsidR="00A47790" w:rsidRDefault="00A47790" w:rsidP="009C0AAA">
            <w:pPr>
              <w:widowControl w:val="0"/>
              <w:spacing w:after="0" w:line="240" w:lineRule="exact"/>
            </w:pPr>
            <w:r>
              <w:rPr>
                <w:rFonts w:eastAsia="Times New Roman" w:cs="Times New Roman"/>
                <w:sz w:val="18"/>
                <w:szCs w:val="18"/>
              </w:rPr>
              <w:t xml:space="preserve">URM </w:t>
            </w:r>
            <w:r w:rsidR="006E0E97">
              <w:rPr>
                <w:rFonts w:eastAsia="Times New Roman" w:cs="Times New Roman"/>
                <w:sz w:val="18"/>
                <w:szCs w:val="18"/>
              </w:rPr>
              <w:t>Directory</w:t>
            </w:r>
            <w:r>
              <w:rPr>
                <w:rFonts w:eastAsia="Times New Roman" w:cs="Times New Roman"/>
                <w:sz w:val="18"/>
                <w:szCs w:val="18"/>
              </w:rPr>
              <w:t xml:space="preserve"> for Dept.</w:t>
            </w:r>
          </w:p>
          <w:p w14:paraId="5053A269" w14:textId="77777777" w:rsidR="00A47790" w:rsidRDefault="00A47790" w:rsidP="009C0AAA">
            <w:pPr>
              <w:widowControl w:val="0"/>
              <w:spacing w:after="0" w:line="240" w:lineRule="exact"/>
            </w:pPr>
            <w:r>
              <w:rPr>
                <w:rFonts w:eastAsia="Times New Roman" w:cs="Times New Roman"/>
                <w:sz w:val="18"/>
                <w:szCs w:val="18"/>
              </w:rPr>
              <w:t>of Seminar</w:t>
            </w:r>
          </w:p>
        </w:tc>
        <w:tc>
          <w:tcPr>
            <w:tcW w:w="880" w:type="dxa"/>
            <w:tcBorders>
              <w:top w:val="nil"/>
              <w:left w:val="nil"/>
              <w:bottom w:val="nil"/>
              <w:right w:val="nil"/>
            </w:tcBorders>
            <w:tcMar>
              <w:top w:w="15" w:type="dxa"/>
              <w:left w:w="30" w:type="dxa"/>
              <w:bottom w:w="15" w:type="dxa"/>
              <w:right w:w="30" w:type="dxa"/>
            </w:tcMar>
            <w:vAlign w:val="center"/>
          </w:tcPr>
          <w:p w14:paraId="338A78A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2445937" w14:textId="77777777" w:rsidR="00A47790" w:rsidRDefault="00A47790" w:rsidP="009C0AAA">
            <w:pPr>
              <w:widowControl w:val="0"/>
              <w:spacing w:after="0" w:line="240" w:lineRule="exact"/>
              <w:jc w:val="center"/>
            </w:pPr>
            <w:r>
              <w:rPr>
                <w:rFonts w:eastAsia="Times New Roman" w:cs="Times New Roman"/>
                <w:sz w:val="18"/>
                <w:szCs w:val="18"/>
              </w:rPr>
              <w:t>0.1232</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731F810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AA6A30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5C9B63D" w14:textId="77777777" w:rsidR="00A47790" w:rsidRDefault="00A47790" w:rsidP="009C0AAA">
            <w:pPr>
              <w:widowControl w:val="0"/>
              <w:spacing w:after="0" w:line="240" w:lineRule="exact"/>
              <w:jc w:val="center"/>
            </w:pPr>
            <w:r>
              <w:rPr>
                <w:rFonts w:eastAsia="Times New Roman" w:cs="Times New Roman"/>
                <w:sz w:val="18"/>
                <w:szCs w:val="18"/>
              </w:rPr>
              <w:t>0.0234</w:t>
            </w:r>
          </w:p>
        </w:tc>
        <w:tc>
          <w:tcPr>
            <w:tcW w:w="100" w:type="dxa"/>
            <w:tcBorders>
              <w:top w:val="nil"/>
              <w:left w:val="nil"/>
              <w:bottom w:val="nil"/>
              <w:right w:val="nil"/>
            </w:tcBorders>
            <w:tcMar>
              <w:top w:w="15" w:type="dxa"/>
              <w:left w:w="30" w:type="dxa"/>
              <w:bottom w:w="15" w:type="dxa"/>
              <w:right w:w="30" w:type="dxa"/>
            </w:tcMar>
            <w:vAlign w:val="center"/>
          </w:tcPr>
          <w:p w14:paraId="2661027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2A7C9C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9F47C29" w14:textId="77777777" w:rsidR="00A47790" w:rsidRDefault="00A47790" w:rsidP="009C0AAA">
            <w:pPr>
              <w:widowControl w:val="0"/>
              <w:spacing w:after="0" w:line="240" w:lineRule="exact"/>
              <w:jc w:val="center"/>
            </w:pPr>
            <w:r>
              <w:rPr>
                <w:rFonts w:eastAsia="Times New Roman" w:cs="Times New Roman"/>
                <w:sz w:val="18"/>
                <w:szCs w:val="18"/>
              </w:rPr>
              <w:t>0.0075</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234BF27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3A149D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D9BC1E8" w14:textId="77777777" w:rsidR="00A47790" w:rsidRDefault="00A47790" w:rsidP="009C0AAA">
            <w:pPr>
              <w:widowControl w:val="0"/>
              <w:spacing w:after="0" w:line="240" w:lineRule="exact"/>
              <w:jc w:val="center"/>
            </w:pPr>
            <w:r>
              <w:rPr>
                <w:rFonts w:eastAsia="Times New Roman" w:cs="Times New Roman"/>
                <w:sz w:val="18"/>
                <w:szCs w:val="18"/>
              </w:rPr>
              <w:t>0.0016</w:t>
            </w:r>
          </w:p>
        </w:tc>
        <w:tc>
          <w:tcPr>
            <w:tcW w:w="100" w:type="dxa"/>
            <w:tcBorders>
              <w:top w:val="nil"/>
              <w:left w:val="nil"/>
              <w:bottom w:val="nil"/>
              <w:right w:val="nil"/>
            </w:tcBorders>
            <w:tcMar>
              <w:top w:w="15" w:type="dxa"/>
              <w:left w:w="30" w:type="dxa"/>
              <w:bottom w:w="15" w:type="dxa"/>
              <w:right w:w="30" w:type="dxa"/>
            </w:tcMar>
            <w:vAlign w:val="center"/>
          </w:tcPr>
          <w:p w14:paraId="6B6ACF9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BAA22A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8FF4770" w14:textId="77777777" w:rsidR="00A47790" w:rsidRDefault="00A47790" w:rsidP="009C0AAA">
            <w:pPr>
              <w:widowControl w:val="0"/>
              <w:spacing w:after="0" w:line="240" w:lineRule="exact"/>
              <w:jc w:val="center"/>
            </w:pPr>
            <w:r>
              <w:rPr>
                <w:rFonts w:eastAsia="Times New Roman" w:cs="Times New Roman"/>
                <w:sz w:val="18"/>
                <w:szCs w:val="18"/>
              </w:rPr>
              <w:t>0.0059</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0464828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EEF818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5480841" w14:textId="77777777" w:rsidR="00A47790" w:rsidRDefault="00A47790" w:rsidP="009C0AAA">
            <w:pPr>
              <w:widowControl w:val="0"/>
              <w:spacing w:after="0" w:line="240" w:lineRule="exact"/>
              <w:jc w:val="center"/>
            </w:pPr>
            <w:r>
              <w:rPr>
                <w:rFonts w:eastAsia="Times New Roman" w:cs="Times New Roman"/>
                <w:sz w:val="18"/>
                <w:szCs w:val="18"/>
              </w:rPr>
              <w:t>0.0015</w:t>
            </w:r>
          </w:p>
        </w:tc>
      </w:tr>
      <w:tr w:rsidR="00A47790" w14:paraId="4F8D78D6"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7AAE9A3A"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175FACCB"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4C7495D4" w14:textId="77777777" w:rsidR="00A47790" w:rsidRDefault="00A47790" w:rsidP="009C0AAA">
            <w:pPr>
              <w:widowControl w:val="0"/>
              <w:spacing w:after="0" w:line="240" w:lineRule="exact"/>
              <w:jc w:val="center"/>
            </w:pPr>
            <w:r>
              <w:rPr>
                <w:rFonts w:eastAsia="Times New Roman" w:cs="Times New Roman"/>
                <w:sz w:val="18"/>
                <w:szCs w:val="18"/>
              </w:rPr>
              <w:t>(0.0312)</w:t>
            </w:r>
          </w:p>
        </w:tc>
        <w:tc>
          <w:tcPr>
            <w:tcW w:w="100" w:type="dxa"/>
            <w:tcBorders>
              <w:top w:val="nil"/>
              <w:left w:val="nil"/>
              <w:bottom w:val="nil"/>
              <w:right w:val="nil"/>
            </w:tcBorders>
            <w:tcMar>
              <w:top w:w="15" w:type="dxa"/>
              <w:left w:w="30" w:type="dxa"/>
              <w:bottom w:w="15" w:type="dxa"/>
              <w:right w:w="30" w:type="dxa"/>
            </w:tcMar>
          </w:tcPr>
          <w:p w14:paraId="2FA4B4B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CB4B98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C3D3D1E" w14:textId="77777777" w:rsidR="00A47790" w:rsidRDefault="00A47790" w:rsidP="009C0AAA">
            <w:pPr>
              <w:widowControl w:val="0"/>
              <w:spacing w:after="0" w:line="240" w:lineRule="exact"/>
              <w:jc w:val="center"/>
            </w:pPr>
            <w:r>
              <w:rPr>
                <w:rFonts w:eastAsia="Times New Roman" w:cs="Times New Roman"/>
                <w:sz w:val="18"/>
                <w:szCs w:val="18"/>
              </w:rPr>
              <w:t>(0.0351)</w:t>
            </w:r>
          </w:p>
        </w:tc>
        <w:tc>
          <w:tcPr>
            <w:tcW w:w="100" w:type="dxa"/>
            <w:tcBorders>
              <w:top w:val="nil"/>
              <w:left w:val="nil"/>
              <w:bottom w:val="nil"/>
              <w:right w:val="nil"/>
            </w:tcBorders>
            <w:tcMar>
              <w:top w:w="15" w:type="dxa"/>
              <w:left w:w="30" w:type="dxa"/>
              <w:bottom w:w="15" w:type="dxa"/>
              <w:right w:w="30" w:type="dxa"/>
            </w:tcMar>
          </w:tcPr>
          <w:p w14:paraId="745E64A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448B38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41B75D7" w14:textId="77777777" w:rsidR="00A47790" w:rsidRDefault="00A47790" w:rsidP="009C0AAA">
            <w:pPr>
              <w:widowControl w:val="0"/>
              <w:spacing w:after="0" w:line="240" w:lineRule="exact"/>
              <w:jc w:val="center"/>
            </w:pPr>
            <w:r>
              <w:rPr>
                <w:rFonts w:eastAsia="Times New Roman" w:cs="Times New Roman"/>
                <w:sz w:val="18"/>
                <w:szCs w:val="18"/>
              </w:rPr>
              <w:t>(0.0018)</w:t>
            </w:r>
          </w:p>
        </w:tc>
        <w:tc>
          <w:tcPr>
            <w:tcW w:w="100" w:type="dxa"/>
            <w:tcBorders>
              <w:top w:val="nil"/>
              <w:left w:val="nil"/>
              <w:bottom w:val="nil"/>
              <w:right w:val="nil"/>
            </w:tcBorders>
            <w:tcMar>
              <w:top w:w="15" w:type="dxa"/>
              <w:left w:w="30" w:type="dxa"/>
              <w:bottom w:w="15" w:type="dxa"/>
              <w:right w:w="30" w:type="dxa"/>
            </w:tcMar>
          </w:tcPr>
          <w:p w14:paraId="3C849D5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4695AD9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73215AE" w14:textId="77777777" w:rsidR="00A47790" w:rsidRDefault="00A47790" w:rsidP="009C0AAA">
            <w:pPr>
              <w:widowControl w:val="0"/>
              <w:spacing w:after="0" w:line="240" w:lineRule="exact"/>
              <w:jc w:val="center"/>
            </w:pPr>
            <w:r>
              <w:rPr>
                <w:rFonts w:eastAsia="Times New Roman" w:cs="Times New Roman"/>
                <w:sz w:val="18"/>
                <w:szCs w:val="18"/>
              </w:rPr>
              <w:t>(0.0027)</w:t>
            </w:r>
          </w:p>
        </w:tc>
        <w:tc>
          <w:tcPr>
            <w:tcW w:w="100" w:type="dxa"/>
            <w:tcBorders>
              <w:top w:val="nil"/>
              <w:left w:val="nil"/>
              <w:bottom w:val="nil"/>
              <w:right w:val="nil"/>
            </w:tcBorders>
            <w:tcMar>
              <w:top w:w="15" w:type="dxa"/>
              <w:left w:w="30" w:type="dxa"/>
              <w:bottom w:w="15" w:type="dxa"/>
              <w:right w:w="30" w:type="dxa"/>
            </w:tcMar>
          </w:tcPr>
          <w:p w14:paraId="5776B68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04494A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206EAE8" w14:textId="77777777" w:rsidR="00A47790" w:rsidRDefault="00A47790" w:rsidP="009C0AAA">
            <w:pPr>
              <w:widowControl w:val="0"/>
              <w:spacing w:after="0" w:line="240" w:lineRule="exact"/>
              <w:jc w:val="center"/>
            </w:pPr>
            <w:r>
              <w:rPr>
                <w:rFonts w:eastAsia="Times New Roman" w:cs="Times New Roman"/>
                <w:sz w:val="18"/>
                <w:szCs w:val="18"/>
              </w:rPr>
              <w:t>(0.0014)</w:t>
            </w:r>
          </w:p>
        </w:tc>
        <w:tc>
          <w:tcPr>
            <w:tcW w:w="100" w:type="dxa"/>
            <w:tcBorders>
              <w:top w:val="nil"/>
              <w:left w:val="nil"/>
              <w:bottom w:val="nil"/>
              <w:right w:val="nil"/>
            </w:tcBorders>
            <w:tcMar>
              <w:top w:w="15" w:type="dxa"/>
              <w:left w:w="30" w:type="dxa"/>
              <w:bottom w:w="15" w:type="dxa"/>
              <w:right w:w="30" w:type="dxa"/>
            </w:tcMar>
          </w:tcPr>
          <w:p w14:paraId="3E6EC13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9F82C2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0C2E30F" w14:textId="77777777" w:rsidR="00A47790" w:rsidRDefault="00A47790" w:rsidP="009C0AAA">
            <w:pPr>
              <w:widowControl w:val="0"/>
              <w:spacing w:after="0" w:line="240" w:lineRule="exact"/>
              <w:jc w:val="center"/>
            </w:pPr>
            <w:r>
              <w:rPr>
                <w:rFonts w:eastAsia="Times New Roman" w:cs="Times New Roman"/>
                <w:sz w:val="18"/>
                <w:szCs w:val="18"/>
              </w:rPr>
              <w:t>(0.0018)</w:t>
            </w:r>
          </w:p>
        </w:tc>
      </w:tr>
      <w:tr w:rsidR="00A47790" w14:paraId="7E00CAFC"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0161810A" w14:textId="77777777" w:rsidR="00A47790" w:rsidRDefault="00A47790" w:rsidP="009C0AAA">
            <w:pPr>
              <w:widowControl w:val="0"/>
              <w:spacing w:after="0" w:line="240" w:lineRule="exact"/>
            </w:pPr>
            <w:r>
              <w:rPr>
                <w:rFonts w:eastAsia="Times New Roman" w:cs="Times New Roman"/>
                <w:sz w:val="18"/>
                <w:szCs w:val="18"/>
              </w:rPr>
              <w:t># of Peer Departments with</w:t>
            </w:r>
          </w:p>
          <w:p w14:paraId="14A00CAA" w14:textId="77777777" w:rsidR="00A47790" w:rsidRDefault="00A47790" w:rsidP="009C0AAA">
            <w:pPr>
              <w:widowControl w:val="0"/>
              <w:spacing w:after="0" w:line="240" w:lineRule="exact"/>
            </w:pPr>
            <w:r>
              <w:rPr>
                <w:rFonts w:eastAsia="Times New Roman" w:cs="Times New Roman"/>
                <w:sz w:val="18"/>
                <w:szCs w:val="18"/>
              </w:rPr>
              <w:t>20+ URM Faculty</w:t>
            </w:r>
          </w:p>
        </w:tc>
        <w:tc>
          <w:tcPr>
            <w:tcW w:w="880" w:type="dxa"/>
            <w:tcBorders>
              <w:top w:val="nil"/>
              <w:left w:val="nil"/>
              <w:bottom w:val="nil"/>
              <w:right w:val="nil"/>
            </w:tcBorders>
            <w:tcMar>
              <w:top w:w="15" w:type="dxa"/>
              <w:left w:w="30" w:type="dxa"/>
              <w:bottom w:w="15" w:type="dxa"/>
              <w:right w:w="30" w:type="dxa"/>
            </w:tcMar>
            <w:vAlign w:val="center"/>
          </w:tcPr>
          <w:p w14:paraId="5B1299CB"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3A2E363" w14:textId="77777777" w:rsidR="00A47790" w:rsidRDefault="00A47790" w:rsidP="009C0AAA">
            <w:pPr>
              <w:widowControl w:val="0"/>
              <w:spacing w:after="0" w:line="240" w:lineRule="exact"/>
              <w:jc w:val="center"/>
            </w:pPr>
            <w:r>
              <w:rPr>
                <w:rFonts w:eastAsia="Times New Roman" w:cs="Times New Roman"/>
                <w:sz w:val="18"/>
                <w:szCs w:val="18"/>
              </w:rPr>
              <w:t>0.2354</w:t>
            </w:r>
          </w:p>
        </w:tc>
        <w:tc>
          <w:tcPr>
            <w:tcW w:w="100" w:type="dxa"/>
            <w:tcBorders>
              <w:top w:val="nil"/>
              <w:left w:val="nil"/>
              <w:bottom w:val="nil"/>
              <w:right w:val="nil"/>
            </w:tcBorders>
            <w:tcMar>
              <w:top w:w="15" w:type="dxa"/>
              <w:left w:w="30" w:type="dxa"/>
              <w:bottom w:w="15" w:type="dxa"/>
              <w:right w:w="30" w:type="dxa"/>
            </w:tcMar>
            <w:vAlign w:val="center"/>
          </w:tcPr>
          <w:p w14:paraId="4AFA3F0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D4FF4E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F72750A" w14:textId="77777777" w:rsidR="00A47790" w:rsidRDefault="00A47790" w:rsidP="009C0AAA">
            <w:pPr>
              <w:widowControl w:val="0"/>
              <w:spacing w:after="0" w:line="240" w:lineRule="exact"/>
              <w:jc w:val="center"/>
            </w:pPr>
            <w:r>
              <w:rPr>
                <w:rFonts w:eastAsia="Times New Roman" w:cs="Times New Roman"/>
                <w:sz w:val="18"/>
                <w:szCs w:val="18"/>
              </w:rPr>
              <w:t>0.1353</w:t>
            </w:r>
          </w:p>
        </w:tc>
        <w:tc>
          <w:tcPr>
            <w:tcW w:w="100" w:type="dxa"/>
            <w:tcBorders>
              <w:top w:val="nil"/>
              <w:left w:val="nil"/>
              <w:bottom w:val="nil"/>
              <w:right w:val="nil"/>
            </w:tcBorders>
            <w:tcMar>
              <w:top w:w="15" w:type="dxa"/>
              <w:left w:w="30" w:type="dxa"/>
              <w:bottom w:w="15" w:type="dxa"/>
              <w:right w:w="30" w:type="dxa"/>
            </w:tcMar>
            <w:vAlign w:val="center"/>
          </w:tcPr>
          <w:p w14:paraId="6500F30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078FB4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C4CF6E2" w14:textId="77777777" w:rsidR="00A47790" w:rsidRDefault="00A47790" w:rsidP="009C0AAA">
            <w:pPr>
              <w:widowControl w:val="0"/>
              <w:spacing w:after="0" w:line="240" w:lineRule="exact"/>
              <w:jc w:val="center"/>
            </w:pPr>
            <w:r>
              <w:rPr>
                <w:rFonts w:eastAsia="Times New Roman" w:cs="Times New Roman"/>
                <w:sz w:val="18"/>
                <w:szCs w:val="18"/>
              </w:rPr>
              <w:t>0.0034</w:t>
            </w:r>
          </w:p>
        </w:tc>
        <w:tc>
          <w:tcPr>
            <w:tcW w:w="100" w:type="dxa"/>
            <w:tcBorders>
              <w:top w:val="nil"/>
              <w:left w:val="nil"/>
              <w:bottom w:val="nil"/>
              <w:right w:val="nil"/>
            </w:tcBorders>
            <w:tcMar>
              <w:top w:w="15" w:type="dxa"/>
              <w:left w:w="30" w:type="dxa"/>
              <w:bottom w:w="15" w:type="dxa"/>
              <w:right w:w="30" w:type="dxa"/>
            </w:tcMar>
            <w:vAlign w:val="center"/>
          </w:tcPr>
          <w:p w14:paraId="5FA8348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2F35B88"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D0B575B" w14:textId="77777777" w:rsidR="00A47790" w:rsidRDefault="00A47790" w:rsidP="009C0AAA">
            <w:pPr>
              <w:widowControl w:val="0"/>
              <w:spacing w:after="0" w:line="240" w:lineRule="exact"/>
              <w:jc w:val="center"/>
            </w:pPr>
            <w:r>
              <w:rPr>
                <w:rFonts w:eastAsia="Times New Roman" w:cs="Times New Roman"/>
                <w:sz w:val="18"/>
                <w:szCs w:val="18"/>
              </w:rPr>
              <w:t>0.0088</w:t>
            </w:r>
          </w:p>
        </w:tc>
        <w:tc>
          <w:tcPr>
            <w:tcW w:w="100" w:type="dxa"/>
            <w:tcBorders>
              <w:top w:val="nil"/>
              <w:left w:val="nil"/>
              <w:bottom w:val="nil"/>
              <w:right w:val="nil"/>
            </w:tcBorders>
            <w:tcMar>
              <w:top w:w="15" w:type="dxa"/>
              <w:left w:w="30" w:type="dxa"/>
              <w:bottom w:w="15" w:type="dxa"/>
              <w:right w:w="30" w:type="dxa"/>
            </w:tcMar>
            <w:vAlign w:val="center"/>
          </w:tcPr>
          <w:p w14:paraId="17232DE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BA5BE3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07EBA50" w14:textId="77777777" w:rsidR="00A47790" w:rsidRDefault="00A47790" w:rsidP="009C0AAA">
            <w:pPr>
              <w:widowControl w:val="0"/>
              <w:spacing w:after="0" w:line="240" w:lineRule="exact"/>
              <w:jc w:val="center"/>
            </w:pPr>
            <w:r>
              <w:rPr>
                <w:rFonts w:eastAsia="Times New Roman" w:cs="Times New Roman"/>
                <w:sz w:val="18"/>
                <w:szCs w:val="18"/>
              </w:rPr>
              <w:t>0.0026</w:t>
            </w:r>
          </w:p>
        </w:tc>
        <w:tc>
          <w:tcPr>
            <w:tcW w:w="100" w:type="dxa"/>
            <w:tcBorders>
              <w:top w:val="nil"/>
              <w:left w:val="nil"/>
              <w:bottom w:val="nil"/>
              <w:right w:val="nil"/>
            </w:tcBorders>
            <w:tcMar>
              <w:top w:w="15" w:type="dxa"/>
              <w:left w:w="30" w:type="dxa"/>
              <w:bottom w:w="15" w:type="dxa"/>
              <w:right w:w="30" w:type="dxa"/>
            </w:tcMar>
            <w:vAlign w:val="center"/>
          </w:tcPr>
          <w:p w14:paraId="78BE7EB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3F0FB1F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82AD380" w14:textId="77777777" w:rsidR="00A47790" w:rsidRDefault="00A47790" w:rsidP="009C0AAA">
            <w:pPr>
              <w:widowControl w:val="0"/>
              <w:spacing w:after="0" w:line="240" w:lineRule="exact"/>
              <w:jc w:val="center"/>
            </w:pPr>
            <w:r>
              <w:rPr>
                <w:rFonts w:eastAsia="Times New Roman" w:cs="Times New Roman"/>
                <w:sz w:val="18"/>
                <w:szCs w:val="18"/>
              </w:rPr>
              <w:t>0.0053</w:t>
            </w:r>
          </w:p>
        </w:tc>
      </w:tr>
      <w:tr w:rsidR="00A47790" w14:paraId="141597D3"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7F781E8D"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3E3914E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EE41B11" w14:textId="77777777" w:rsidR="00A47790" w:rsidRDefault="00A47790" w:rsidP="009C0AAA">
            <w:pPr>
              <w:widowControl w:val="0"/>
              <w:spacing w:after="0" w:line="240" w:lineRule="exact"/>
              <w:jc w:val="center"/>
            </w:pPr>
            <w:r>
              <w:rPr>
                <w:rFonts w:eastAsia="Times New Roman" w:cs="Times New Roman"/>
                <w:sz w:val="18"/>
                <w:szCs w:val="18"/>
              </w:rPr>
              <w:t>(0.1881)</w:t>
            </w:r>
          </w:p>
        </w:tc>
        <w:tc>
          <w:tcPr>
            <w:tcW w:w="100" w:type="dxa"/>
            <w:tcBorders>
              <w:top w:val="nil"/>
              <w:left w:val="nil"/>
              <w:bottom w:val="nil"/>
              <w:right w:val="nil"/>
            </w:tcBorders>
            <w:tcMar>
              <w:top w:w="15" w:type="dxa"/>
              <w:left w:w="30" w:type="dxa"/>
              <w:bottom w:w="15" w:type="dxa"/>
              <w:right w:w="30" w:type="dxa"/>
            </w:tcMar>
          </w:tcPr>
          <w:p w14:paraId="7FEF2EA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5DD571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763F862" w14:textId="77777777" w:rsidR="00A47790" w:rsidRDefault="00A47790" w:rsidP="009C0AAA">
            <w:pPr>
              <w:widowControl w:val="0"/>
              <w:spacing w:after="0" w:line="240" w:lineRule="exact"/>
              <w:jc w:val="center"/>
            </w:pPr>
            <w:r>
              <w:rPr>
                <w:rFonts w:eastAsia="Times New Roman" w:cs="Times New Roman"/>
                <w:sz w:val="18"/>
                <w:szCs w:val="18"/>
              </w:rPr>
              <w:t>(0.1830)</w:t>
            </w:r>
          </w:p>
        </w:tc>
        <w:tc>
          <w:tcPr>
            <w:tcW w:w="100" w:type="dxa"/>
            <w:tcBorders>
              <w:top w:val="nil"/>
              <w:left w:val="nil"/>
              <w:bottom w:val="nil"/>
              <w:right w:val="nil"/>
            </w:tcBorders>
            <w:tcMar>
              <w:top w:w="15" w:type="dxa"/>
              <w:left w:w="30" w:type="dxa"/>
              <w:bottom w:w="15" w:type="dxa"/>
              <w:right w:w="30" w:type="dxa"/>
            </w:tcMar>
          </w:tcPr>
          <w:p w14:paraId="013CA35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E521A7E"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ECF12DC" w14:textId="77777777" w:rsidR="00A47790" w:rsidRDefault="00A47790" w:rsidP="009C0AAA">
            <w:pPr>
              <w:widowControl w:val="0"/>
              <w:spacing w:after="0" w:line="240" w:lineRule="exact"/>
              <w:jc w:val="center"/>
            </w:pPr>
            <w:r>
              <w:rPr>
                <w:rFonts w:eastAsia="Times New Roman" w:cs="Times New Roman"/>
                <w:sz w:val="18"/>
                <w:szCs w:val="18"/>
              </w:rPr>
              <w:t>(0.0062)</w:t>
            </w:r>
          </w:p>
        </w:tc>
        <w:tc>
          <w:tcPr>
            <w:tcW w:w="100" w:type="dxa"/>
            <w:tcBorders>
              <w:top w:val="nil"/>
              <w:left w:val="nil"/>
              <w:bottom w:val="nil"/>
              <w:right w:val="nil"/>
            </w:tcBorders>
            <w:tcMar>
              <w:top w:w="15" w:type="dxa"/>
              <w:left w:w="30" w:type="dxa"/>
              <w:bottom w:w="15" w:type="dxa"/>
              <w:right w:w="30" w:type="dxa"/>
            </w:tcMar>
          </w:tcPr>
          <w:p w14:paraId="69138B6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DD6D77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2613BD4E" w14:textId="77777777" w:rsidR="00A47790" w:rsidRDefault="00A47790" w:rsidP="009C0AAA">
            <w:pPr>
              <w:widowControl w:val="0"/>
              <w:spacing w:after="0" w:line="240" w:lineRule="exact"/>
              <w:jc w:val="center"/>
            </w:pPr>
            <w:r>
              <w:rPr>
                <w:rFonts w:eastAsia="Times New Roman" w:cs="Times New Roman"/>
                <w:sz w:val="18"/>
                <w:szCs w:val="18"/>
              </w:rPr>
              <w:t>(0.0103)</w:t>
            </w:r>
          </w:p>
        </w:tc>
        <w:tc>
          <w:tcPr>
            <w:tcW w:w="100" w:type="dxa"/>
            <w:tcBorders>
              <w:top w:val="nil"/>
              <w:left w:val="nil"/>
              <w:bottom w:val="nil"/>
              <w:right w:val="nil"/>
            </w:tcBorders>
            <w:tcMar>
              <w:top w:w="15" w:type="dxa"/>
              <w:left w:w="30" w:type="dxa"/>
              <w:bottom w:w="15" w:type="dxa"/>
              <w:right w:w="30" w:type="dxa"/>
            </w:tcMar>
          </w:tcPr>
          <w:p w14:paraId="5E52161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E26C93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10176A2" w14:textId="77777777" w:rsidR="00A47790" w:rsidRDefault="00A47790" w:rsidP="009C0AAA">
            <w:pPr>
              <w:widowControl w:val="0"/>
              <w:spacing w:after="0" w:line="240" w:lineRule="exact"/>
              <w:jc w:val="center"/>
            </w:pPr>
            <w:r>
              <w:rPr>
                <w:rFonts w:eastAsia="Times New Roman" w:cs="Times New Roman"/>
                <w:sz w:val="18"/>
                <w:szCs w:val="18"/>
              </w:rPr>
              <w:t>(0.0054)</w:t>
            </w:r>
          </w:p>
        </w:tc>
        <w:tc>
          <w:tcPr>
            <w:tcW w:w="100" w:type="dxa"/>
            <w:tcBorders>
              <w:top w:val="nil"/>
              <w:left w:val="nil"/>
              <w:bottom w:val="nil"/>
              <w:right w:val="nil"/>
            </w:tcBorders>
            <w:tcMar>
              <w:top w:w="15" w:type="dxa"/>
              <w:left w:w="30" w:type="dxa"/>
              <w:bottom w:w="15" w:type="dxa"/>
              <w:right w:w="30" w:type="dxa"/>
            </w:tcMar>
          </w:tcPr>
          <w:p w14:paraId="3030D4C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5C60C644"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07A30579" w14:textId="77777777" w:rsidR="00A47790" w:rsidRDefault="00A47790" w:rsidP="009C0AAA">
            <w:pPr>
              <w:widowControl w:val="0"/>
              <w:spacing w:after="0" w:line="240" w:lineRule="exact"/>
              <w:jc w:val="center"/>
            </w:pPr>
            <w:r>
              <w:rPr>
                <w:rFonts w:eastAsia="Times New Roman" w:cs="Times New Roman"/>
                <w:sz w:val="18"/>
                <w:szCs w:val="18"/>
              </w:rPr>
              <w:t>(0.0065)</w:t>
            </w:r>
          </w:p>
        </w:tc>
      </w:tr>
      <w:tr w:rsidR="00A47790" w14:paraId="39261077" w14:textId="77777777" w:rsidTr="009C0AAA">
        <w:trPr>
          <w:jc w:val="center"/>
        </w:trPr>
        <w:tc>
          <w:tcPr>
            <w:tcW w:w="1900" w:type="dxa"/>
            <w:vMerge w:val="restart"/>
            <w:tcBorders>
              <w:top w:val="nil"/>
              <w:left w:val="nil"/>
              <w:bottom w:val="nil"/>
              <w:right w:val="nil"/>
            </w:tcBorders>
            <w:tcMar>
              <w:top w:w="15" w:type="dxa"/>
              <w:left w:w="30" w:type="dxa"/>
              <w:bottom w:w="15" w:type="dxa"/>
              <w:right w:w="30" w:type="dxa"/>
            </w:tcMar>
            <w:vAlign w:val="center"/>
          </w:tcPr>
          <w:p w14:paraId="1B6E3B38" w14:textId="77777777" w:rsidR="00A47790" w:rsidRDefault="00A47790" w:rsidP="009C0AAA">
            <w:pPr>
              <w:widowControl w:val="0"/>
              <w:spacing w:after="0" w:line="240" w:lineRule="exact"/>
            </w:pPr>
            <w:r>
              <w:rPr>
                <w:rFonts w:eastAsia="Times New Roman" w:cs="Times New Roman"/>
                <w:sz w:val="18"/>
                <w:szCs w:val="18"/>
              </w:rPr>
              <w:t># of Dept Reps Who</w:t>
            </w:r>
          </w:p>
          <w:p w14:paraId="6EE28458" w14:textId="77777777" w:rsidR="00A47790" w:rsidRDefault="00A47790" w:rsidP="009C0AAA">
            <w:pPr>
              <w:widowControl w:val="0"/>
              <w:spacing w:after="0" w:line="240" w:lineRule="exact"/>
            </w:pPr>
            <w:r>
              <w:rPr>
                <w:rFonts w:eastAsia="Times New Roman" w:cs="Times New Roman"/>
                <w:sz w:val="18"/>
                <w:szCs w:val="18"/>
              </w:rPr>
              <w:t>Received Treatment Email</w:t>
            </w:r>
          </w:p>
        </w:tc>
        <w:tc>
          <w:tcPr>
            <w:tcW w:w="880" w:type="dxa"/>
            <w:tcBorders>
              <w:top w:val="nil"/>
              <w:left w:val="nil"/>
              <w:bottom w:val="nil"/>
              <w:right w:val="nil"/>
            </w:tcBorders>
            <w:tcMar>
              <w:top w:w="15" w:type="dxa"/>
              <w:left w:w="30" w:type="dxa"/>
              <w:bottom w:w="15" w:type="dxa"/>
              <w:right w:w="30" w:type="dxa"/>
            </w:tcMar>
            <w:vAlign w:val="center"/>
          </w:tcPr>
          <w:p w14:paraId="02FC1C3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CD3CB71" w14:textId="77777777" w:rsidR="00A47790" w:rsidRDefault="00A47790" w:rsidP="009C0AAA">
            <w:pPr>
              <w:widowControl w:val="0"/>
              <w:spacing w:after="0" w:line="240" w:lineRule="exact"/>
              <w:jc w:val="center"/>
            </w:pPr>
            <w:r>
              <w:rPr>
                <w:rFonts w:eastAsia="Times New Roman" w:cs="Times New Roman"/>
                <w:sz w:val="18"/>
                <w:szCs w:val="18"/>
              </w:rPr>
              <w:t>0.0837</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043076E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24D9BD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06612602" w14:textId="77777777" w:rsidR="00A47790" w:rsidRDefault="00A47790" w:rsidP="009C0AAA">
            <w:pPr>
              <w:widowControl w:val="0"/>
              <w:spacing w:after="0" w:line="240" w:lineRule="exact"/>
              <w:jc w:val="center"/>
            </w:pPr>
            <w:r>
              <w:rPr>
                <w:rFonts w:eastAsia="Times New Roman" w:cs="Times New Roman"/>
                <w:sz w:val="18"/>
                <w:szCs w:val="18"/>
              </w:rPr>
              <w:t>0.0727</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57FBE17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505315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6342259A" w14:textId="77777777" w:rsidR="00A47790" w:rsidRDefault="00A47790" w:rsidP="009C0AAA">
            <w:pPr>
              <w:widowControl w:val="0"/>
              <w:spacing w:after="0" w:line="240" w:lineRule="exact"/>
              <w:jc w:val="center"/>
            </w:pPr>
            <w:r>
              <w:rPr>
                <w:rFonts w:eastAsia="Times New Roman" w:cs="Times New Roman"/>
                <w:sz w:val="18"/>
                <w:szCs w:val="18"/>
              </w:rPr>
              <w:t>0.0047</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7BA966E0"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CDC88BA"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23760A09" w14:textId="77777777" w:rsidR="00A47790" w:rsidRDefault="00A47790" w:rsidP="009C0AAA">
            <w:pPr>
              <w:widowControl w:val="0"/>
              <w:spacing w:after="0" w:line="240" w:lineRule="exact"/>
              <w:jc w:val="center"/>
            </w:pPr>
            <w:r>
              <w:rPr>
                <w:rFonts w:eastAsia="Times New Roman" w:cs="Times New Roman"/>
                <w:sz w:val="18"/>
                <w:szCs w:val="18"/>
              </w:rPr>
              <w:t>0.0090</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026BB32C"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78C53F6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421F2B64" w14:textId="77777777" w:rsidR="00A47790" w:rsidRDefault="00A47790" w:rsidP="009C0AAA">
            <w:pPr>
              <w:widowControl w:val="0"/>
              <w:spacing w:after="0" w:line="240" w:lineRule="exact"/>
              <w:jc w:val="center"/>
            </w:pPr>
            <w:r>
              <w:rPr>
                <w:rFonts w:eastAsia="Times New Roman" w:cs="Times New Roman"/>
                <w:sz w:val="18"/>
                <w:szCs w:val="18"/>
              </w:rPr>
              <w:t>0.0040</w:t>
            </w:r>
            <w:r>
              <w:rPr>
                <w:rFonts w:eastAsia="Times New Roman" w:cs="Times New Roman"/>
                <w:sz w:val="18"/>
                <w:szCs w:val="18"/>
                <w:vertAlign w:val="superscript"/>
              </w:rPr>
              <w:t>*</w:t>
            </w:r>
          </w:p>
        </w:tc>
        <w:tc>
          <w:tcPr>
            <w:tcW w:w="100" w:type="dxa"/>
            <w:tcBorders>
              <w:top w:val="nil"/>
              <w:left w:val="nil"/>
              <w:bottom w:val="nil"/>
              <w:right w:val="nil"/>
            </w:tcBorders>
            <w:tcMar>
              <w:top w:w="15" w:type="dxa"/>
              <w:left w:w="30" w:type="dxa"/>
              <w:bottom w:w="15" w:type="dxa"/>
              <w:right w:w="30" w:type="dxa"/>
            </w:tcMar>
            <w:vAlign w:val="center"/>
          </w:tcPr>
          <w:p w14:paraId="40D0705F"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1773CC93"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vAlign w:val="center"/>
          </w:tcPr>
          <w:p w14:paraId="507BD1A2" w14:textId="77777777" w:rsidR="00A47790" w:rsidRDefault="00A47790" w:rsidP="009C0AAA">
            <w:pPr>
              <w:widowControl w:val="0"/>
              <w:spacing w:after="0" w:line="240" w:lineRule="exact"/>
              <w:jc w:val="center"/>
            </w:pPr>
            <w:r>
              <w:rPr>
                <w:rFonts w:eastAsia="Times New Roman" w:cs="Times New Roman"/>
                <w:sz w:val="18"/>
                <w:szCs w:val="18"/>
              </w:rPr>
              <w:t>0.0069</w:t>
            </w:r>
            <w:r>
              <w:rPr>
                <w:rFonts w:eastAsia="Times New Roman" w:cs="Times New Roman"/>
                <w:sz w:val="18"/>
                <w:szCs w:val="18"/>
                <w:vertAlign w:val="superscript"/>
              </w:rPr>
              <w:t>**</w:t>
            </w:r>
          </w:p>
        </w:tc>
      </w:tr>
      <w:tr w:rsidR="00A47790" w14:paraId="0CCF3363" w14:textId="77777777" w:rsidTr="009C0AAA">
        <w:trPr>
          <w:jc w:val="center"/>
        </w:trPr>
        <w:tc>
          <w:tcPr>
            <w:tcW w:w="1900" w:type="dxa"/>
            <w:vMerge/>
            <w:tcBorders>
              <w:top w:val="nil"/>
              <w:left w:val="nil"/>
              <w:bottom w:val="nil"/>
              <w:right w:val="nil"/>
            </w:tcBorders>
            <w:tcMar>
              <w:top w:w="15" w:type="dxa"/>
              <w:left w:w="30" w:type="dxa"/>
              <w:bottom w:w="15" w:type="dxa"/>
              <w:right w:w="30" w:type="dxa"/>
            </w:tcMar>
          </w:tcPr>
          <w:p w14:paraId="04526C31" w14:textId="77777777" w:rsidR="00A47790" w:rsidRDefault="00A47790" w:rsidP="009C0AAA">
            <w:pPr>
              <w:widowControl w:val="0"/>
              <w:spacing w:after="0" w:line="240" w:lineRule="exact"/>
            </w:pPr>
          </w:p>
        </w:tc>
        <w:tc>
          <w:tcPr>
            <w:tcW w:w="880" w:type="dxa"/>
            <w:tcBorders>
              <w:top w:val="nil"/>
              <w:left w:val="nil"/>
              <w:bottom w:val="nil"/>
              <w:right w:val="nil"/>
            </w:tcBorders>
            <w:tcMar>
              <w:top w:w="15" w:type="dxa"/>
              <w:left w:w="30" w:type="dxa"/>
              <w:bottom w:w="15" w:type="dxa"/>
              <w:right w:w="30" w:type="dxa"/>
            </w:tcMar>
          </w:tcPr>
          <w:p w14:paraId="690D47CD"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D885F8F" w14:textId="77777777" w:rsidR="00A47790" w:rsidRDefault="00A47790" w:rsidP="009C0AAA">
            <w:pPr>
              <w:widowControl w:val="0"/>
              <w:spacing w:after="0" w:line="240" w:lineRule="exact"/>
              <w:jc w:val="center"/>
            </w:pPr>
            <w:r>
              <w:rPr>
                <w:rFonts w:eastAsia="Times New Roman" w:cs="Times New Roman"/>
                <w:sz w:val="18"/>
                <w:szCs w:val="18"/>
              </w:rPr>
              <w:t>(0.0354)</w:t>
            </w:r>
          </w:p>
        </w:tc>
        <w:tc>
          <w:tcPr>
            <w:tcW w:w="100" w:type="dxa"/>
            <w:tcBorders>
              <w:top w:val="nil"/>
              <w:left w:val="nil"/>
              <w:bottom w:val="nil"/>
              <w:right w:val="nil"/>
            </w:tcBorders>
            <w:tcMar>
              <w:top w:w="15" w:type="dxa"/>
              <w:left w:w="30" w:type="dxa"/>
              <w:bottom w:w="15" w:type="dxa"/>
              <w:right w:w="30" w:type="dxa"/>
            </w:tcMar>
          </w:tcPr>
          <w:p w14:paraId="33C6D3DB"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DBA496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1E9EF43F" w14:textId="77777777" w:rsidR="00A47790" w:rsidRDefault="00A47790" w:rsidP="009C0AAA">
            <w:pPr>
              <w:widowControl w:val="0"/>
              <w:spacing w:after="0" w:line="240" w:lineRule="exact"/>
              <w:jc w:val="center"/>
            </w:pPr>
            <w:r>
              <w:rPr>
                <w:rFonts w:eastAsia="Times New Roman" w:cs="Times New Roman"/>
                <w:sz w:val="18"/>
                <w:szCs w:val="18"/>
              </w:rPr>
              <w:t>(0.0441)</w:t>
            </w:r>
          </w:p>
        </w:tc>
        <w:tc>
          <w:tcPr>
            <w:tcW w:w="100" w:type="dxa"/>
            <w:tcBorders>
              <w:top w:val="nil"/>
              <w:left w:val="nil"/>
              <w:bottom w:val="nil"/>
              <w:right w:val="nil"/>
            </w:tcBorders>
            <w:tcMar>
              <w:top w:w="15" w:type="dxa"/>
              <w:left w:w="30" w:type="dxa"/>
              <w:bottom w:w="15" w:type="dxa"/>
              <w:right w:w="30" w:type="dxa"/>
            </w:tcMar>
          </w:tcPr>
          <w:p w14:paraId="530CEA3B"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182AF0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D807D78" w14:textId="77777777" w:rsidR="00A47790" w:rsidRDefault="00A47790" w:rsidP="009C0AAA">
            <w:pPr>
              <w:widowControl w:val="0"/>
              <w:spacing w:after="0" w:line="240" w:lineRule="exact"/>
              <w:jc w:val="center"/>
            </w:pPr>
            <w:r>
              <w:rPr>
                <w:rFonts w:eastAsia="Times New Roman" w:cs="Times New Roman"/>
                <w:sz w:val="18"/>
                <w:szCs w:val="18"/>
              </w:rPr>
              <w:t>(0.0024)</w:t>
            </w:r>
          </w:p>
        </w:tc>
        <w:tc>
          <w:tcPr>
            <w:tcW w:w="100" w:type="dxa"/>
            <w:tcBorders>
              <w:top w:val="nil"/>
              <w:left w:val="nil"/>
              <w:bottom w:val="nil"/>
              <w:right w:val="nil"/>
            </w:tcBorders>
            <w:tcMar>
              <w:top w:w="15" w:type="dxa"/>
              <w:left w:w="30" w:type="dxa"/>
              <w:bottom w:w="15" w:type="dxa"/>
              <w:right w:w="30" w:type="dxa"/>
            </w:tcMar>
          </w:tcPr>
          <w:p w14:paraId="455A6911"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87D906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4419E0D0" w14:textId="77777777" w:rsidR="00A47790" w:rsidRDefault="00A47790" w:rsidP="009C0AAA">
            <w:pPr>
              <w:widowControl w:val="0"/>
              <w:spacing w:after="0" w:line="240" w:lineRule="exact"/>
              <w:jc w:val="center"/>
            </w:pPr>
            <w:r>
              <w:rPr>
                <w:rFonts w:eastAsia="Times New Roman" w:cs="Times New Roman"/>
                <w:sz w:val="18"/>
                <w:szCs w:val="18"/>
              </w:rPr>
              <w:t>(0.0032)</w:t>
            </w:r>
          </w:p>
        </w:tc>
        <w:tc>
          <w:tcPr>
            <w:tcW w:w="100" w:type="dxa"/>
            <w:tcBorders>
              <w:top w:val="nil"/>
              <w:left w:val="nil"/>
              <w:bottom w:val="nil"/>
              <w:right w:val="nil"/>
            </w:tcBorders>
            <w:tcMar>
              <w:top w:w="15" w:type="dxa"/>
              <w:left w:w="30" w:type="dxa"/>
              <w:bottom w:w="15" w:type="dxa"/>
              <w:right w:w="30" w:type="dxa"/>
            </w:tcMar>
          </w:tcPr>
          <w:p w14:paraId="2FD26F25"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6FEA147"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617DFB88" w14:textId="77777777" w:rsidR="00A47790" w:rsidRDefault="00A47790" w:rsidP="009C0AAA">
            <w:pPr>
              <w:widowControl w:val="0"/>
              <w:spacing w:after="0" w:line="240" w:lineRule="exact"/>
              <w:jc w:val="center"/>
            </w:pPr>
            <w:r>
              <w:rPr>
                <w:rFonts w:eastAsia="Times New Roman" w:cs="Times New Roman"/>
                <w:sz w:val="18"/>
                <w:szCs w:val="18"/>
              </w:rPr>
              <w:t>(0.0019)</w:t>
            </w:r>
          </w:p>
        </w:tc>
        <w:tc>
          <w:tcPr>
            <w:tcW w:w="100" w:type="dxa"/>
            <w:tcBorders>
              <w:top w:val="nil"/>
              <w:left w:val="nil"/>
              <w:bottom w:val="nil"/>
              <w:right w:val="nil"/>
            </w:tcBorders>
            <w:tcMar>
              <w:top w:w="15" w:type="dxa"/>
              <w:left w:w="30" w:type="dxa"/>
              <w:bottom w:w="15" w:type="dxa"/>
              <w:right w:w="30" w:type="dxa"/>
            </w:tcMar>
          </w:tcPr>
          <w:p w14:paraId="392768F9"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37F2E6C2" w14:textId="77777777" w:rsidR="00A47790" w:rsidRDefault="00A47790" w:rsidP="009C0AAA">
            <w:pPr>
              <w:widowControl w:val="0"/>
              <w:spacing w:after="0" w:line="240" w:lineRule="exact"/>
              <w:jc w:val="center"/>
            </w:pPr>
          </w:p>
        </w:tc>
        <w:tc>
          <w:tcPr>
            <w:tcW w:w="880" w:type="dxa"/>
            <w:tcBorders>
              <w:top w:val="nil"/>
              <w:left w:val="nil"/>
              <w:bottom w:val="nil"/>
              <w:right w:val="nil"/>
            </w:tcBorders>
            <w:tcMar>
              <w:top w:w="15" w:type="dxa"/>
              <w:left w:w="30" w:type="dxa"/>
              <w:bottom w:w="15" w:type="dxa"/>
              <w:right w:w="30" w:type="dxa"/>
            </w:tcMar>
          </w:tcPr>
          <w:p w14:paraId="7C8B7332" w14:textId="77777777" w:rsidR="00A47790" w:rsidRDefault="00A47790" w:rsidP="009C0AAA">
            <w:pPr>
              <w:widowControl w:val="0"/>
              <w:spacing w:after="0" w:line="240" w:lineRule="exact"/>
              <w:jc w:val="center"/>
            </w:pPr>
            <w:r>
              <w:rPr>
                <w:rFonts w:eastAsia="Times New Roman" w:cs="Times New Roman"/>
                <w:sz w:val="18"/>
                <w:szCs w:val="18"/>
              </w:rPr>
              <w:t>(0.0024)</w:t>
            </w:r>
          </w:p>
        </w:tc>
      </w:tr>
      <w:tr w:rsidR="00A47790" w14:paraId="70731047" w14:textId="77777777" w:rsidTr="009C0AAA">
        <w:trPr>
          <w:jc w:val="center"/>
        </w:trPr>
        <w:tc>
          <w:tcPr>
            <w:tcW w:w="1900" w:type="dxa"/>
            <w:tcBorders>
              <w:top w:val="single" w:sz="4" w:space="0" w:color="000000"/>
              <w:left w:val="nil"/>
              <w:bottom w:val="nil"/>
              <w:right w:val="nil"/>
            </w:tcBorders>
            <w:tcMar>
              <w:top w:w="15" w:type="dxa"/>
              <w:left w:w="30" w:type="dxa"/>
              <w:bottom w:w="15" w:type="dxa"/>
              <w:right w:w="30" w:type="dxa"/>
            </w:tcMar>
            <w:vAlign w:val="center"/>
          </w:tcPr>
          <w:p w14:paraId="03F317F0" w14:textId="77777777" w:rsidR="00A47790" w:rsidRDefault="00A47790" w:rsidP="009C0AAA">
            <w:pPr>
              <w:widowControl w:val="0"/>
              <w:spacing w:after="0" w:line="240" w:lineRule="exact"/>
            </w:pPr>
            <w:r>
              <w:rPr>
                <w:rFonts w:eastAsia="Times New Roman" w:cs="Times New Roman"/>
                <w:sz w:val="18"/>
                <w:szCs w:val="18"/>
              </w:rPr>
              <w:t>Observations</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1FEA03CB"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6FA03FA9"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100" w:type="dxa"/>
            <w:tcBorders>
              <w:top w:val="single" w:sz="4" w:space="0" w:color="000000"/>
              <w:left w:val="nil"/>
              <w:bottom w:val="nil"/>
              <w:right w:val="nil"/>
            </w:tcBorders>
            <w:tcMar>
              <w:top w:w="15" w:type="dxa"/>
              <w:left w:w="30" w:type="dxa"/>
              <w:bottom w:w="15" w:type="dxa"/>
              <w:right w:w="30" w:type="dxa"/>
            </w:tcMar>
            <w:vAlign w:val="center"/>
          </w:tcPr>
          <w:p w14:paraId="71B72A15" w14:textId="77777777" w:rsidR="00A47790" w:rsidRDefault="00A47790" w:rsidP="009C0AAA">
            <w:pPr>
              <w:widowControl w:val="0"/>
              <w:spacing w:after="0" w:line="240" w:lineRule="exact"/>
              <w:jc w:val="center"/>
            </w:pP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1AD652DB"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2B354C57"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100" w:type="dxa"/>
            <w:tcBorders>
              <w:top w:val="single" w:sz="4" w:space="0" w:color="000000"/>
              <w:left w:val="nil"/>
              <w:bottom w:val="nil"/>
              <w:right w:val="nil"/>
            </w:tcBorders>
            <w:tcMar>
              <w:top w:w="15" w:type="dxa"/>
              <w:left w:w="30" w:type="dxa"/>
              <w:bottom w:w="15" w:type="dxa"/>
              <w:right w:w="30" w:type="dxa"/>
            </w:tcMar>
            <w:vAlign w:val="center"/>
          </w:tcPr>
          <w:p w14:paraId="36BE6299" w14:textId="77777777" w:rsidR="00A47790" w:rsidRDefault="00A47790" w:rsidP="009C0AAA">
            <w:pPr>
              <w:widowControl w:val="0"/>
              <w:spacing w:after="0" w:line="240" w:lineRule="exact"/>
              <w:jc w:val="center"/>
            </w:pP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40D95BE0"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6DA68779"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100" w:type="dxa"/>
            <w:tcBorders>
              <w:top w:val="single" w:sz="4" w:space="0" w:color="000000"/>
              <w:left w:val="nil"/>
              <w:bottom w:val="nil"/>
              <w:right w:val="nil"/>
            </w:tcBorders>
            <w:tcMar>
              <w:top w:w="15" w:type="dxa"/>
              <w:left w:w="30" w:type="dxa"/>
              <w:bottom w:w="15" w:type="dxa"/>
              <w:right w:w="30" w:type="dxa"/>
            </w:tcMar>
            <w:vAlign w:val="center"/>
          </w:tcPr>
          <w:p w14:paraId="28A82AC3" w14:textId="77777777" w:rsidR="00A47790" w:rsidRDefault="00A47790" w:rsidP="009C0AAA">
            <w:pPr>
              <w:widowControl w:val="0"/>
              <w:spacing w:after="0" w:line="240" w:lineRule="exact"/>
              <w:jc w:val="center"/>
            </w:pP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567D53C7"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2103EA70"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100" w:type="dxa"/>
            <w:tcBorders>
              <w:top w:val="single" w:sz="4" w:space="0" w:color="000000"/>
              <w:left w:val="nil"/>
              <w:bottom w:val="nil"/>
              <w:right w:val="nil"/>
            </w:tcBorders>
            <w:tcMar>
              <w:top w:w="15" w:type="dxa"/>
              <w:left w:w="30" w:type="dxa"/>
              <w:bottom w:w="15" w:type="dxa"/>
              <w:right w:w="30" w:type="dxa"/>
            </w:tcMar>
            <w:vAlign w:val="center"/>
          </w:tcPr>
          <w:p w14:paraId="2E4588CE" w14:textId="77777777" w:rsidR="00A47790" w:rsidRDefault="00A47790" w:rsidP="009C0AAA">
            <w:pPr>
              <w:widowControl w:val="0"/>
              <w:spacing w:after="0" w:line="240" w:lineRule="exact"/>
              <w:jc w:val="center"/>
            </w:pP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3C9E1091"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16EE5A54"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100" w:type="dxa"/>
            <w:tcBorders>
              <w:top w:val="single" w:sz="4" w:space="0" w:color="000000"/>
              <w:left w:val="nil"/>
              <w:bottom w:val="nil"/>
              <w:right w:val="nil"/>
            </w:tcBorders>
            <w:tcMar>
              <w:top w:w="15" w:type="dxa"/>
              <w:left w:w="30" w:type="dxa"/>
              <w:bottom w:w="15" w:type="dxa"/>
              <w:right w:w="30" w:type="dxa"/>
            </w:tcMar>
            <w:vAlign w:val="center"/>
          </w:tcPr>
          <w:p w14:paraId="510BFF36" w14:textId="77777777" w:rsidR="00A47790" w:rsidRDefault="00A47790" w:rsidP="009C0AAA">
            <w:pPr>
              <w:widowControl w:val="0"/>
              <w:spacing w:after="0" w:line="240" w:lineRule="exact"/>
              <w:jc w:val="center"/>
            </w:pP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544AAB62"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c>
          <w:tcPr>
            <w:tcW w:w="880" w:type="dxa"/>
            <w:tcBorders>
              <w:top w:val="single" w:sz="4" w:space="0" w:color="000000"/>
              <w:left w:val="nil"/>
              <w:bottom w:val="nil"/>
              <w:right w:val="nil"/>
            </w:tcBorders>
            <w:tcMar>
              <w:top w:w="15" w:type="dxa"/>
              <w:left w:w="30" w:type="dxa"/>
              <w:bottom w:w="15" w:type="dxa"/>
              <w:right w:w="30" w:type="dxa"/>
            </w:tcMar>
            <w:vAlign w:val="center"/>
          </w:tcPr>
          <w:p w14:paraId="4F9DB69A" w14:textId="77777777" w:rsidR="00A47790" w:rsidRDefault="00A47790" w:rsidP="009C0AAA">
            <w:pPr>
              <w:widowControl w:val="0"/>
              <w:spacing w:after="0" w:line="240" w:lineRule="exact"/>
              <w:jc w:val="center"/>
            </w:pPr>
            <w:r>
              <w:rPr>
                <w:rFonts w:eastAsia="Times New Roman" w:cs="Times New Roman"/>
                <w:sz w:val="18"/>
                <w:szCs w:val="18"/>
              </w:rPr>
              <w:t>1</w:t>
            </w:r>
            <w:r w:rsidR="000B568C">
              <w:rPr>
                <w:rFonts w:eastAsia="Times New Roman" w:cs="Times New Roman"/>
                <w:sz w:val="18"/>
                <w:szCs w:val="18"/>
              </w:rPr>
              <w:t>,</w:t>
            </w:r>
            <w:r>
              <w:rPr>
                <w:rFonts w:eastAsia="Times New Roman" w:cs="Times New Roman"/>
                <w:sz w:val="18"/>
                <w:szCs w:val="18"/>
              </w:rPr>
              <w:t>686</w:t>
            </w:r>
          </w:p>
        </w:tc>
      </w:tr>
      <w:tr w:rsidR="00A47790" w14:paraId="5B81DFF2" w14:textId="77777777" w:rsidTr="009C0AAA">
        <w:trPr>
          <w:jc w:val="center"/>
        </w:trPr>
        <w:tc>
          <w:tcPr>
            <w:tcW w:w="1900" w:type="dxa"/>
            <w:tcBorders>
              <w:top w:val="nil"/>
              <w:left w:val="nil"/>
              <w:bottom w:val="double" w:sz="4" w:space="0" w:color="000000"/>
              <w:right w:val="nil"/>
            </w:tcBorders>
            <w:tcMar>
              <w:top w:w="15" w:type="dxa"/>
              <w:left w:w="30" w:type="dxa"/>
              <w:bottom w:w="15" w:type="dxa"/>
              <w:right w:w="30" w:type="dxa"/>
            </w:tcMar>
            <w:vAlign w:val="center"/>
          </w:tcPr>
          <w:p w14:paraId="094467EF" w14:textId="77777777" w:rsidR="00A47790" w:rsidRDefault="00A47790" w:rsidP="009C0AAA">
            <w:pPr>
              <w:widowControl w:val="0"/>
              <w:spacing w:after="0" w:line="240" w:lineRule="exact"/>
            </w:pPr>
            <w:r>
              <w:rPr>
                <w:rFonts w:eastAsia="Times New Roman" w:cs="Times New Roman"/>
                <w:sz w:val="18"/>
                <w:szCs w:val="18"/>
              </w:rPr>
              <w:t>Adjusted R</w:t>
            </w:r>
            <w:r>
              <w:rPr>
                <w:rFonts w:eastAsia="Times New Roman" w:cs="Times New Roman"/>
                <w:sz w:val="18"/>
                <w:szCs w:val="18"/>
                <w:vertAlign w:val="superscript"/>
              </w:rPr>
              <w:t>2</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20540448" w14:textId="77777777" w:rsidR="00A47790" w:rsidRDefault="00A47790" w:rsidP="009C0AAA">
            <w:pPr>
              <w:widowControl w:val="0"/>
              <w:spacing w:after="0" w:line="240" w:lineRule="exact"/>
              <w:jc w:val="center"/>
            </w:pPr>
            <w:r>
              <w:rPr>
                <w:rFonts w:eastAsia="Times New Roman" w:cs="Times New Roman"/>
                <w:sz w:val="18"/>
                <w:szCs w:val="18"/>
              </w:rPr>
              <w:t>0.015</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52350A6F" w14:textId="77777777" w:rsidR="00A47790" w:rsidRDefault="00A47790" w:rsidP="009C0AAA">
            <w:pPr>
              <w:widowControl w:val="0"/>
              <w:spacing w:after="0" w:line="240" w:lineRule="exact"/>
              <w:jc w:val="center"/>
            </w:pPr>
            <w:r>
              <w:rPr>
                <w:rFonts w:eastAsia="Times New Roman" w:cs="Times New Roman"/>
                <w:sz w:val="18"/>
                <w:szCs w:val="18"/>
              </w:rPr>
              <w:t>0.033</w:t>
            </w:r>
          </w:p>
        </w:tc>
        <w:tc>
          <w:tcPr>
            <w:tcW w:w="100" w:type="dxa"/>
            <w:tcBorders>
              <w:top w:val="nil"/>
              <w:left w:val="nil"/>
              <w:bottom w:val="double" w:sz="4" w:space="0" w:color="000000"/>
              <w:right w:val="nil"/>
            </w:tcBorders>
            <w:tcMar>
              <w:top w:w="15" w:type="dxa"/>
              <w:left w:w="30" w:type="dxa"/>
              <w:bottom w:w="15" w:type="dxa"/>
              <w:right w:w="30" w:type="dxa"/>
            </w:tcMar>
            <w:vAlign w:val="center"/>
          </w:tcPr>
          <w:p w14:paraId="57DE1AB7" w14:textId="77777777" w:rsidR="00A47790" w:rsidRDefault="00A47790" w:rsidP="009C0AAA">
            <w:pPr>
              <w:widowControl w:val="0"/>
              <w:spacing w:after="0" w:line="240" w:lineRule="exact"/>
              <w:jc w:val="center"/>
            </w:pP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7EB3C8E0" w14:textId="77777777" w:rsidR="00A47790" w:rsidRDefault="00A47790" w:rsidP="009C0AAA">
            <w:pPr>
              <w:widowControl w:val="0"/>
              <w:spacing w:after="0" w:line="240" w:lineRule="exact"/>
              <w:jc w:val="center"/>
            </w:pPr>
            <w:r>
              <w:rPr>
                <w:rFonts w:eastAsia="Times New Roman" w:cs="Times New Roman"/>
                <w:sz w:val="18"/>
                <w:szCs w:val="18"/>
              </w:rPr>
              <w:t>0.013</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522E36E1" w14:textId="77777777" w:rsidR="00A47790" w:rsidRDefault="00A47790" w:rsidP="009C0AAA">
            <w:pPr>
              <w:widowControl w:val="0"/>
              <w:spacing w:after="0" w:line="240" w:lineRule="exact"/>
              <w:jc w:val="center"/>
            </w:pPr>
            <w:r>
              <w:rPr>
                <w:rFonts w:eastAsia="Times New Roman" w:cs="Times New Roman"/>
                <w:sz w:val="18"/>
                <w:szCs w:val="18"/>
              </w:rPr>
              <w:t>0.012</w:t>
            </w:r>
          </w:p>
        </w:tc>
        <w:tc>
          <w:tcPr>
            <w:tcW w:w="100" w:type="dxa"/>
            <w:tcBorders>
              <w:top w:val="nil"/>
              <w:left w:val="nil"/>
              <w:bottom w:val="double" w:sz="4" w:space="0" w:color="000000"/>
              <w:right w:val="nil"/>
            </w:tcBorders>
            <w:tcMar>
              <w:top w:w="15" w:type="dxa"/>
              <w:left w:w="30" w:type="dxa"/>
              <w:bottom w:w="15" w:type="dxa"/>
              <w:right w:w="30" w:type="dxa"/>
            </w:tcMar>
            <w:vAlign w:val="center"/>
          </w:tcPr>
          <w:p w14:paraId="51FC392B" w14:textId="77777777" w:rsidR="00A47790" w:rsidRDefault="00A47790" w:rsidP="009C0AAA">
            <w:pPr>
              <w:widowControl w:val="0"/>
              <w:spacing w:after="0" w:line="240" w:lineRule="exact"/>
              <w:jc w:val="center"/>
            </w:pP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542A01E2" w14:textId="77777777" w:rsidR="00A47790" w:rsidRDefault="00A47790" w:rsidP="009C0AAA">
            <w:pPr>
              <w:widowControl w:val="0"/>
              <w:spacing w:after="0" w:line="240" w:lineRule="exact"/>
              <w:jc w:val="center"/>
            </w:pPr>
            <w:r>
              <w:rPr>
                <w:rFonts w:eastAsia="Times New Roman" w:cs="Times New Roman"/>
                <w:sz w:val="18"/>
                <w:szCs w:val="18"/>
              </w:rPr>
              <w:t>0.023</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6A971E14" w14:textId="77777777" w:rsidR="00A47790" w:rsidRDefault="00A47790" w:rsidP="009C0AAA">
            <w:pPr>
              <w:widowControl w:val="0"/>
              <w:spacing w:after="0" w:line="240" w:lineRule="exact"/>
              <w:jc w:val="center"/>
            </w:pPr>
            <w:r>
              <w:rPr>
                <w:rFonts w:eastAsia="Times New Roman" w:cs="Times New Roman"/>
                <w:sz w:val="18"/>
                <w:szCs w:val="18"/>
              </w:rPr>
              <w:t>0.036</w:t>
            </w:r>
          </w:p>
        </w:tc>
        <w:tc>
          <w:tcPr>
            <w:tcW w:w="100" w:type="dxa"/>
            <w:tcBorders>
              <w:top w:val="nil"/>
              <w:left w:val="nil"/>
              <w:bottom w:val="double" w:sz="4" w:space="0" w:color="000000"/>
              <w:right w:val="nil"/>
            </w:tcBorders>
            <w:tcMar>
              <w:top w:w="15" w:type="dxa"/>
              <w:left w:w="30" w:type="dxa"/>
              <w:bottom w:w="15" w:type="dxa"/>
              <w:right w:w="30" w:type="dxa"/>
            </w:tcMar>
            <w:vAlign w:val="center"/>
          </w:tcPr>
          <w:p w14:paraId="4269E372" w14:textId="77777777" w:rsidR="00A47790" w:rsidRDefault="00A47790" w:rsidP="009C0AAA">
            <w:pPr>
              <w:widowControl w:val="0"/>
              <w:spacing w:after="0" w:line="240" w:lineRule="exact"/>
              <w:jc w:val="center"/>
            </w:pP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734761C1" w14:textId="77777777" w:rsidR="00A47790" w:rsidRDefault="00A47790" w:rsidP="009C0AAA">
            <w:pPr>
              <w:widowControl w:val="0"/>
              <w:spacing w:after="0" w:line="240" w:lineRule="exact"/>
              <w:jc w:val="center"/>
            </w:pPr>
            <w:r>
              <w:rPr>
                <w:rFonts w:eastAsia="Times New Roman" w:cs="Times New Roman"/>
                <w:sz w:val="18"/>
                <w:szCs w:val="18"/>
              </w:rPr>
              <w:t>0.028</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147E250C" w14:textId="77777777" w:rsidR="00A47790" w:rsidRDefault="00A47790" w:rsidP="009C0AAA">
            <w:pPr>
              <w:widowControl w:val="0"/>
              <w:spacing w:after="0" w:line="240" w:lineRule="exact"/>
              <w:jc w:val="center"/>
            </w:pPr>
            <w:r>
              <w:rPr>
                <w:rFonts w:eastAsia="Times New Roman" w:cs="Times New Roman"/>
                <w:sz w:val="18"/>
                <w:szCs w:val="18"/>
              </w:rPr>
              <w:t>0.037</w:t>
            </w:r>
          </w:p>
        </w:tc>
        <w:tc>
          <w:tcPr>
            <w:tcW w:w="100" w:type="dxa"/>
            <w:tcBorders>
              <w:top w:val="nil"/>
              <w:left w:val="nil"/>
              <w:bottom w:val="double" w:sz="4" w:space="0" w:color="000000"/>
              <w:right w:val="nil"/>
            </w:tcBorders>
            <w:tcMar>
              <w:top w:w="15" w:type="dxa"/>
              <w:left w:w="30" w:type="dxa"/>
              <w:bottom w:w="15" w:type="dxa"/>
              <w:right w:w="30" w:type="dxa"/>
            </w:tcMar>
            <w:vAlign w:val="center"/>
          </w:tcPr>
          <w:p w14:paraId="4660019E" w14:textId="77777777" w:rsidR="00A47790" w:rsidRDefault="00A47790" w:rsidP="009C0AAA">
            <w:pPr>
              <w:widowControl w:val="0"/>
              <w:spacing w:after="0" w:line="240" w:lineRule="exact"/>
              <w:jc w:val="center"/>
            </w:pP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6C2AF671" w14:textId="77777777" w:rsidR="00A47790" w:rsidRDefault="00A47790" w:rsidP="009C0AAA">
            <w:pPr>
              <w:widowControl w:val="0"/>
              <w:spacing w:after="0" w:line="240" w:lineRule="exact"/>
              <w:jc w:val="center"/>
            </w:pPr>
            <w:r>
              <w:rPr>
                <w:rFonts w:eastAsia="Times New Roman" w:cs="Times New Roman"/>
                <w:sz w:val="18"/>
                <w:szCs w:val="18"/>
              </w:rPr>
              <w:t>0.020</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473D4A68" w14:textId="77777777" w:rsidR="00A47790" w:rsidRDefault="00A47790" w:rsidP="009C0AAA">
            <w:pPr>
              <w:widowControl w:val="0"/>
              <w:spacing w:after="0" w:line="240" w:lineRule="exact"/>
              <w:jc w:val="center"/>
            </w:pPr>
            <w:r>
              <w:rPr>
                <w:rFonts w:eastAsia="Times New Roman" w:cs="Times New Roman"/>
                <w:sz w:val="18"/>
                <w:szCs w:val="18"/>
              </w:rPr>
              <w:t>0.032</w:t>
            </w:r>
          </w:p>
        </w:tc>
        <w:tc>
          <w:tcPr>
            <w:tcW w:w="100" w:type="dxa"/>
            <w:tcBorders>
              <w:top w:val="nil"/>
              <w:left w:val="nil"/>
              <w:bottom w:val="double" w:sz="4" w:space="0" w:color="000000"/>
              <w:right w:val="nil"/>
            </w:tcBorders>
            <w:tcMar>
              <w:top w:w="15" w:type="dxa"/>
              <w:left w:w="30" w:type="dxa"/>
              <w:bottom w:w="15" w:type="dxa"/>
              <w:right w:w="30" w:type="dxa"/>
            </w:tcMar>
            <w:vAlign w:val="center"/>
          </w:tcPr>
          <w:p w14:paraId="155C4D47" w14:textId="77777777" w:rsidR="00A47790" w:rsidRDefault="00A47790" w:rsidP="009C0AAA">
            <w:pPr>
              <w:widowControl w:val="0"/>
              <w:spacing w:after="0" w:line="240" w:lineRule="exact"/>
              <w:jc w:val="center"/>
            </w:pP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110D59F0" w14:textId="77777777" w:rsidR="00A47790" w:rsidRDefault="00A47790" w:rsidP="009C0AAA">
            <w:pPr>
              <w:widowControl w:val="0"/>
              <w:spacing w:after="0" w:line="240" w:lineRule="exact"/>
              <w:jc w:val="center"/>
            </w:pPr>
            <w:r>
              <w:rPr>
                <w:rFonts w:eastAsia="Times New Roman" w:cs="Times New Roman"/>
                <w:sz w:val="18"/>
                <w:szCs w:val="18"/>
              </w:rPr>
              <w:t>0.022</w:t>
            </w:r>
          </w:p>
        </w:tc>
        <w:tc>
          <w:tcPr>
            <w:tcW w:w="880" w:type="dxa"/>
            <w:tcBorders>
              <w:top w:val="nil"/>
              <w:left w:val="nil"/>
              <w:bottom w:val="double" w:sz="4" w:space="0" w:color="000000"/>
              <w:right w:val="nil"/>
            </w:tcBorders>
            <w:tcMar>
              <w:top w:w="15" w:type="dxa"/>
              <w:left w:w="30" w:type="dxa"/>
              <w:bottom w:w="15" w:type="dxa"/>
              <w:right w:w="30" w:type="dxa"/>
            </w:tcMar>
            <w:vAlign w:val="center"/>
          </w:tcPr>
          <w:p w14:paraId="4840080E" w14:textId="77777777" w:rsidR="00A47790" w:rsidRDefault="00A47790" w:rsidP="009C0AAA">
            <w:pPr>
              <w:widowControl w:val="0"/>
              <w:spacing w:after="0" w:line="240" w:lineRule="exact"/>
              <w:jc w:val="center"/>
            </w:pPr>
            <w:r>
              <w:rPr>
                <w:rFonts w:eastAsia="Times New Roman" w:cs="Times New Roman"/>
                <w:sz w:val="18"/>
                <w:szCs w:val="18"/>
              </w:rPr>
              <w:t>0.025</w:t>
            </w:r>
          </w:p>
        </w:tc>
      </w:tr>
    </w:tbl>
    <w:p w14:paraId="20791F1B" w14:textId="77777777" w:rsidR="00A47790" w:rsidRDefault="00A47790" w:rsidP="00A47790">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This table reports the results of twelve OLS regressions estimating the effect of random assignment to the URM </w:t>
      </w:r>
      <w:r w:rsidR="006E0E97">
        <w:rPr>
          <w:rFonts w:eastAsia="Times New Roman" w:cs="Times New Roman"/>
          <w:sz w:val="18"/>
          <w:szCs w:val="18"/>
        </w:rPr>
        <w:t>Directory</w:t>
      </w:r>
      <w:r>
        <w:rPr>
          <w:rFonts w:eastAsia="Times New Roman" w:cs="Times New Roman"/>
          <w:sz w:val="18"/>
          <w:szCs w:val="18"/>
        </w:rPr>
        <w:t xml:space="preserve"> Treatment condition on Black speaker representation, disaggregated by semester. </w:t>
      </w:r>
      <w:r w:rsidR="00394B20" w:rsidRPr="00394B20">
        <w:rPr>
          <w:rFonts w:eastAsia="Times New Roman" w:cs="Times New Roman"/>
          <w:sz w:val="18"/>
          <w:szCs w:val="18"/>
        </w:rPr>
        <w:t xml:space="preserve">Models 1–2 predict the percentage of Black speakers in the fall </w:t>
      </w:r>
      <w:r w:rsidR="00861E12">
        <w:rPr>
          <w:rFonts w:eastAsia="Times New Roman" w:cs="Times New Roman"/>
          <w:sz w:val="18"/>
          <w:szCs w:val="18"/>
        </w:rPr>
        <w:t xml:space="preserve">2024 </w:t>
      </w:r>
      <w:r w:rsidR="00394B20" w:rsidRPr="00394B20">
        <w:rPr>
          <w:rFonts w:eastAsia="Times New Roman" w:cs="Times New Roman"/>
          <w:sz w:val="18"/>
          <w:szCs w:val="18"/>
        </w:rPr>
        <w:t xml:space="preserve">semester; Models 3–4 predict the percentage in the spring </w:t>
      </w:r>
      <w:r w:rsidR="00861E12">
        <w:rPr>
          <w:rFonts w:eastAsia="Times New Roman" w:cs="Times New Roman"/>
          <w:sz w:val="18"/>
          <w:szCs w:val="18"/>
        </w:rPr>
        <w:t xml:space="preserve">2025 </w:t>
      </w:r>
      <w:r w:rsidR="00394B20" w:rsidRPr="00394B20">
        <w:rPr>
          <w:rFonts w:eastAsia="Times New Roman" w:cs="Times New Roman"/>
          <w:sz w:val="18"/>
          <w:szCs w:val="18"/>
        </w:rPr>
        <w:t>semester; Models 5–6 predict the number of Black speakers in the fall</w:t>
      </w:r>
      <w:r w:rsidR="00861E12">
        <w:rPr>
          <w:rFonts w:eastAsia="Times New Roman" w:cs="Times New Roman"/>
          <w:sz w:val="18"/>
          <w:szCs w:val="18"/>
        </w:rPr>
        <w:t xml:space="preserve"> 2024 semester</w:t>
      </w:r>
      <w:r w:rsidR="00394B20" w:rsidRPr="00394B20">
        <w:rPr>
          <w:rFonts w:eastAsia="Times New Roman" w:cs="Times New Roman"/>
          <w:sz w:val="18"/>
          <w:szCs w:val="18"/>
        </w:rPr>
        <w:t xml:space="preserve">; Models 7–8 </w:t>
      </w:r>
      <w:r w:rsidR="004F792E">
        <w:rPr>
          <w:rFonts w:eastAsia="Times New Roman" w:cs="Times New Roman"/>
          <w:sz w:val="18"/>
          <w:szCs w:val="18"/>
        </w:rPr>
        <w:t xml:space="preserve">predict the number of Black speakers </w:t>
      </w:r>
      <w:r w:rsidR="00394B20" w:rsidRPr="00394B20">
        <w:rPr>
          <w:rFonts w:eastAsia="Times New Roman" w:cs="Times New Roman"/>
          <w:sz w:val="18"/>
          <w:szCs w:val="18"/>
        </w:rPr>
        <w:t>in the spring</w:t>
      </w:r>
      <w:r w:rsidR="00861E12">
        <w:rPr>
          <w:rFonts w:eastAsia="Times New Roman" w:cs="Times New Roman"/>
          <w:sz w:val="18"/>
          <w:szCs w:val="18"/>
        </w:rPr>
        <w:t xml:space="preserve"> 2025 semester</w:t>
      </w:r>
      <w:r w:rsidR="00394B20" w:rsidRPr="00394B20">
        <w:rPr>
          <w:rFonts w:eastAsia="Times New Roman" w:cs="Times New Roman"/>
          <w:sz w:val="18"/>
          <w:szCs w:val="18"/>
        </w:rPr>
        <w:t>; Models 9–10 predict whether a seminar featured at least one Black speaker in the fall</w:t>
      </w:r>
      <w:r w:rsidR="004F792E">
        <w:rPr>
          <w:rFonts w:eastAsia="Times New Roman" w:cs="Times New Roman"/>
          <w:sz w:val="18"/>
          <w:szCs w:val="18"/>
        </w:rPr>
        <w:t xml:space="preserve"> 2024 semester</w:t>
      </w:r>
      <w:r w:rsidR="00394B20" w:rsidRPr="00394B20">
        <w:rPr>
          <w:rFonts w:eastAsia="Times New Roman" w:cs="Times New Roman"/>
          <w:sz w:val="18"/>
          <w:szCs w:val="18"/>
        </w:rPr>
        <w:t xml:space="preserve">; Models 11–12 </w:t>
      </w:r>
      <w:r w:rsidR="004F792E">
        <w:rPr>
          <w:rFonts w:eastAsia="Times New Roman" w:cs="Times New Roman"/>
          <w:sz w:val="18"/>
          <w:szCs w:val="18"/>
        </w:rPr>
        <w:t xml:space="preserve">predict whether a seminar featured at least one Black speaker </w:t>
      </w:r>
      <w:r w:rsidR="00394B20" w:rsidRPr="00394B20">
        <w:rPr>
          <w:rFonts w:eastAsia="Times New Roman" w:cs="Times New Roman"/>
          <w:sz w:val="18"/>
          <w:szCs w:val="18"/>
        </w:rPr>
        <w:t>in the spring</w:t>
      </w:r>
      <w:r w:rsidR="004F792E">
        <w:rPr>
          <w:rFonts w:eastAsia="Times New Roman" w:cs="Times New Roman"/>
          <w:sz w:val="18"/>
          <w:szCs w:val="18"/>
        </w:rPr>
        <w:t xml:space="preserve"> 2025 semester</w:t>
      </w:r>
      <w:r w:rsidR="00394B20" w:rsidRPr="00394B20">
        <w:rPr>
          <w:rFonts w:eastAsia="Times New Roman" w:cs="Times New Roman"/>
          <w:sz w:val="18"/>
          <w:szCs w:val="18"/>
        </w:rPr>
        <w:t>. Within each pair</w:t>
      </w:r>
      <w:r w:rsidR="004F792E">
        <w:rPr>
          <w:rFonts w:eastAsia="Times New Roman" w:cs="Times New Roman"/>
          <w:sz w:val="18"/>
          <w:szCs w:val="18"/>
        </w:rPr>
        <w:t xml:space="preserve"> of regressions</w:t>
      </w:r>
      <w:r w:rsidR="00394B20" w:rsidRPr="00394B20">
        <w:rPr>
          <w:rFonts w:eastAsia="Times New Roman" w:cs="Times New Roman"/>
          <w:sz w:val="18"/>
          <w:szCs w:val="18"/>
        </w:rPr>
        <w:t xml:space="preserve">, odd-numbered models include only </w:t>
      </w:r>
      <w:r>
        <w:rPr>
          <w:rFonts w:eastAsia="Times New Roman" w:cs="Times New Roman"/>
          <w:sz w:val="18"/>
          <w:szCs w:val="18"/>
        </w:rPr>
        <w:t>fixed effects for (1) the seminar</w:t>
      </w:r>
      <w:r w:rsidR="00184F53">
        <w:rPr>
          <w:rFonts w:eastAsia="Times New Roman" w:cs="Times New Roman"/>
          <w:sz w:val="18"/>
          <w:szCs w:val="18"/>
        </w:rPr>
        <w:t>’</w:t>
      </w:r>
      <w:r>
        <w:rPr>
          <w:rFonts w:eastAsia="Times New Roman" w:cs="Times New Roman"/>
          <w:sz w:val="18"/>
          <w:szCs w:val="18"/>
        </w:rPr>
        <w:t>s discipline (math, physics, mechanical engineering, or computer science; an indicator for chemistry is omitted), (2) the date/time when we sent an email containing our experimental manipulation to the seminar series</w:t>
      </w:r>
      <w:r w:rsidR="00184F53">
        <w:rPr>
          <w:rFonts w:eastAsia="Times New Roman" w:cs="Times New Roman"/>
          <w:sz w:val="18"/>
          <w:szCs w:val="18"/>
        </w:rPr>
        <w:t>’</w:t>
      </w:r>
      <w:r>
        <w:rPr>
          <w:rFonts w:eastAsia="Times New Roman" w:cs="Times New Roman"/>
          <w:sz w:val="18"/>
          <w:szCs w:val="18"/>
        </w:rPr>
        <w:t xml:space="preserve"> organizers (here we include nine fixed effects for different email batches sent between June 24-28, 2024; the tenth batch is omitted), and (3) randomization strata determined by the number of seminar series hosted in a given department in the 2023-24 academic year (1 seminar series, 2-3 seminar series, </w:t>
      </w:r>
      <w:r w:rsidR="00266C3F">
        <w:rPr>
          <w:rFonts w:eastAsia="Times New Roman" w:cs="Times New Roman"/>
          <w:sz w:val="18"/>
          <w:szCs w:val="18"/>
        </w:rPr>
        <w:t>4-5 seminar series</w:t>
      </w:r>
      <w:r>
        <w:rPr>
          <w:rFonts w:eastAsia="Times New Roman" w:cs="Times New Roman"/>
          <w:sz w:val="18"/>
          <w:szCs w:val="18"/>
        </w:rPr>
        <w:t xml:space="preserve">, 6-7 seminar series, 8-11 seminar series, 12-17 seminar series; an indicator for hosting 18-28 seminar series is omitted). Even-numbered models include the same fixed effects but also include controls for (1) the total number of </w:t>
      </w:r>
      <w:r>
        <w:rPr>
          <w:rFonts w:eastAsia="Times New Roman" w:cs="Times New Roman"/>
          <w:sz w:val="18"/>
          <w:szCs w:val="18"/>
        </w:rPr>
        <w:lastRenderedPageBreak/>
        <w:t>faculty in the seminar</w:t>
      </w:r>
      <w:r w:rsidR="00184F53">
        <w:rPr>
          <w:rFonts w:eastAsia="Times New Roman" w:cs="Times New Roman"/>
          <w:sz w:val="18"/>
          <w:szCs w:val="18"/>
        </w:rPr>
        <w:t>’</w:t>
      </w:r>
      <w:r>
        <w:rPr>
          <w:rFonts w:eastAsia="Times New Roman" w:cs="Times New Roman"/>
          <w:sz w:val="18"/>
          <w:szCs w:val="18"/>
        </w:rPr>
        <w:t>s host department in summer 2024, (2) the fraction of faculty in the seminar</w:t>
      </w:r>
      <w:r w:rsidR="00184F53">
        <w:rPr>
          <w:rFonts w:eastAsia="Times New Roman" w:cs="Times New Roman"/>
          <w:sz w:val="18"/>
          <w:szCs w:val="18"/>
        </w:rPr>
        <w:t>’</w:t>
      </w:r>
      <w:r>
        <w:rPr>
          <w:rFonts w:eastAsia="Times New Roman" w:cs="Times New Roman"/>
          <w:sz w:val="18"/>
          <w:szCs w:val="18"/>
        </w:rPr>
        <w:t>s host department who were URMs in summer 2024, (3) the fraction of faculty in the seminar</w:t>
      </w:r>
      <w:r w:rsidR="00184F53">
        <w:rPr>
          <w:rFonts w:eastAsia="Times New Roman" w:cs="Times New Roman"/>
          <w:sz w:val="18"/>
          <w:szCs w:val="18"/>
        </w:rPr>
        <w:t>’</w:t>
      </w:r>
      <w:r>
        <w:rPr>
          <w:rFonts w:eastAsia="Times New Roman" w:cs="Times New Roman"/>
          <w:sz w:val="18"/>
          <w:szCs w:val="18"/>
        </w:rPr>
        <w:t>s host department who were women in summer 2024, (4) the seminar</w:t>
      </w:r>
      <w:r w:rsidR="00184F53">
        <w:rPr>
          <w:rFonts w:eastAsia="Times New Roman" w:cs="Times New Roman"/>
          <w:sz w:val="18"/>
          <w:szCs w:val="18"/>
        </w:rPr>
        <w:t>’</w:t>
      </w:r>
      <w:r>
        <w:rPr>
          <w:rFonts w:eastAsia="Times New Roman" w:cs="Times New Roman"/>
          <w:sz w:val="18"/>
          <w:szCs w:val="18"/>
        </w:rPr>
        <w:t>s host department</w:t>
      </w:r>
      <w:r w:rsidR="00184F53">
        <w:rPr>
          <w:rFonts w:eastAsia="Times New Roman" w:cs="Times New Roman"/>
          <w:sz w:val="18"/>
          <w:szCs w:val="18"/>
        </w:rPr>
        <w:t>’</w:t>
      </w:r>
      <w:r>
        <w:rPr>
          <w:rFonts w:eastAsia="Times New Roman" w:cs="Times New Roman"/>
          <w:sz w:val="18"/>
          <w:szCs w:val="18"/>
        </w:rPr>
        <w:t>s U.S. News &amp; World Report ranking in 2024 (with missing department rankings replaced by the university</w:t>
      </w:r>
      <w:r w:rsidR="00184F53">
        <w:rPr>
          <w:rFonts w:eastAsia="Times New Roman" w:cs="Times New Roman"/>
          <w:sz w:val="18"/>
          <w:szCs w:val="18"/>
        </w:rPr>
        <w:t>’</w:t>
      </w:r>
      <w:r>
        <w:rPr>
          <w:rFonts w:eastAsia="Times New Roman" w:cs="Times New Roman"/>
          <w:sz w:val="18"/>
          <w:szCs w:val="18"/>
        </w:rPr>
        <w:t xml:space="preserve">s overall ranking), (5) an indicator for missing department ranking, (6) the total number of URM faculty in the set of approximately 40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(7) the total number of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(see Analysis Strategy Section of paper for discussion of eligibility criteria), and (8) the number of recipients of our experimental email about the target seminar series.</w:t>
      </w:r>
      <w:r w:rsidR="00153BFA">
        <w:rPr>
          <w:rFonts w:eastAsia="Times New Roman" w:cs="Times New Roman"/>
          <w:sz w:val="18"/>
          <w:szCs w:val="18"/>
        </w:rPr>
        <w:t xml:space="preserve"> </w:t>
      </w:r>
      <w:r w:rsidR="00153BFA" w:rsidRPr="00153BFA">
        <w:rPr>
          <w:rFonts w:eastAsia="Times New Roman" w:cs="Times New Roman"/>
          <w:sz w:val="18"/>
          <w:szCs w:val="18"/>
        </w:rPr>
        <w:t>For seminars with no speakers in a given semester (Fall: 508; Spring: 308), percentage outcomes are coded as zero. Results are substantively unchanged when these seminars are excluded.</w:t>
      </w:r>
      <w:r>
        <w:rPr>
          <w:rFonts w:eastAsia="Times New Roman" w:cs="Times New Roman"/>
          <w:sz w:val="18"/>
          <w:szCs w:val="18"/>
        </w:rPr>
        <w:t xml:space="preserve"> Robust standard errors, clustered at the seminar series</w:t>
      </w:r>
      <w:r w:rsidR="00184F53">
        <w:rPr>
          <w:rFonts w:eastAsia="Times New Roman" w:cs="Times New Roman"/>
          <w:sz w:val="18"/>
          <w:szCs w:val="18"/>
        </w:rPr>
        <w:t>’</w:t>
      </w:r>
      <w:r>
        <w:rPr>
          <w:rFonts w:eastAsia="Times New Roman" w:cs="Times New Roman"/>
          <w:sz w:val="18"/>
          <w:szCs w:val="18"/>
        </w:rPr>
        <w:t xml:space="preserve"> department level, are shown in parentheses.</w:t>
      </w:r>
      <w:r w:rsidR="004D585D" w:rsidRPr="004D585D">
        <w:rPr>
          <w:rFonts w:eastAsia="Times New Roman" w:cs="Times New Roman"/>
          <w:sz w:val="18"/>
          <w:szCs w:val="18"/>
        </w:rPr>
        <w:t xml:space="preserve"> For consistency across institutions, we define “Fall semester” as seminars occurring between August 1 and December 31, 2024, and “Spring semester” as seminars occurring between January 1 and June 30, 2025, regardless of whether the institution uses a semester, trimester, or quarter system.</w:t>
      </w:r>
    </w:p>
    <w:p w14:paraId="61AB20A1" w14:textId="77777777" w:rsidR="004D585D" w:rsidRDefault="00A47790" w:rsidP="00A47790">
      <w:pPr>
        <w:spacing w:after="0" w:line="240" w:lineRule="auto"/>
        <w:rPr>
          <w:rFonts w:eastAsia="Times New Roman" w:cs="Times New Roman"/>
          <w:sz w:val="18"/>
          <w:szCs w:val="18"/>
        </w:rPr>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w:t>
      </w:r>
      <w:r w:rsidR="00394B20">
        <w:rPr>
          <w:rFonts w:eastAsia="Times New Roman" w:cs="Times New Roman"/>
          <w:sz w:val="18"/>
          <w:szCs w:val="18"/>
        </w:rPr>
        <w:t>1</w:t>
      </w:r>
    </w:p>
    <w:p w14:paraId="7D0FA7D0" w14:textId="77777777" w:rsidR="00F27546" w:rsidRDefault="004D585D" w:rsidP="00A47790">
      <w:pPr>
        <w:spacing w:after="0" w:line="240" w:lineRule="auto"/>
        <w:rPr>
          <w:rFonts w:eastAsia="Times New Roman" w:cs="Times New Roman"/>
          <w:sz w:val="18"/>
          <w:szCs w:val="18"/>
        </w:rPr>
        <w:sectPr w:rsidR="00F27546" w:rsidSect="00F27546">
          <w:pgSz w:w="15840" w:h="12240" w:orient="landscape"/>
          <w:pgMar w:top="1440" w:right="1440" w:bottom="1440" w:left="1440" w:header="720" w:footer="720" w:gutter="0"/>
          <w:cols w:space="720"/>
          <w:docGrid w:linePitch="360"/>
        </w:sectPr>
      </w:pPr>
      <w:r w:rsidRPr="004D585D">
        <w:rPr>
          <w:rFonts w:eastAsia="Times New Roman" w:cs="Times New Roman"/>
          <w:sz w:val="18"/>
          <w:szCs w:val="18"/>
        </w:rPr>
        <w:t>As expected given the null effects overall, semester-by-semester analyses of overall URM speaker and Hispanic speaker representation revealed no significant effects (</w:t>
      </w:r>
      <w:r w:rsidR="008E1957">
        <w:rPr>
          <w:rFonts w:eastAsia="Times New Roman" w:cs="Times New Roman"/>
          <w:sz w:val="18"/>
          <w:szCs w:val="18"/>
        </w:rPr>
        <w:t>all p’s &gt; .10</w:t>
      </w:r>
      <w:r w:rsidRPr="004D585D">
        <w:rPr>
          <w:rFonts w:eastAsia="Times New Roman" w:cs="Times New Roman"/>
          <w:sz w:val="18"/>
          <w:szCs w:val="18"/>
        </w:rPr>
        <w:t xml:space="preserve">; see Extended Tables E3–E4 </w:t>
      </w:r>
      <w:r w:rsidR="008365E7">
        <w:rPr>
          <w:rFonts w:eastAsia="Times New Roman" w:cs="Times New Roman"/>
          <w:sz w:val="18"/>
          <w:szCs w:val="18"/>
        </w:rPr>
        <w:t>in the replication repository</w:t>
      </w:r>
      <w:r w:rsidRPr="004D585D">
        <w:rPr>
          <w:rFonts w:eastAsia="Times New Roman" w:cs="Times New Roman"/>
          <w:sz w:val="18"/>
          <w:szCs w:val="18"/>
        </w:rPr>
        <w:t>).</w:t>
      </w:r>
    </w:p>
    <w:p w14:paraId="5CA5C2E8" w14:textId="77777777" w:rsidR="004D70B3" w:rsidRDefault="004D70B3" w:rsidP="00096421">
      <w:bookmarkStart w:id="36" w:name="_Toc235954554"/>
      <w:bookmarkStart w:id="37" w:name="_Toc235984940"/>
      <w:r w:rsidRPr="00096421">
        <w:rPr>
          <w:b/>
        </w:rPr>
        <w:lastRenderedPageBreak/>
        <w:t>6.1 Confidence Sets for Ranks of Discipline-Specific Treatment Effects</w:t>
      </w:r>
    </w:p>
    <w:p w14:paraId="5E33314B" w14:textId="77777777" w:rsidR="004D70B3" w:rsidRDefault="004D70B3" w:rsidP="00096421">
      <w:r w:rsidRPr="004D70B3">
        <w:t>We applied the confidence sets for ranks procedure developed by Mogstad et al. (2024) to formally characterize the ranking of discipline-specific treatment effects. Marginal, one-sided, 95% confidence intervals were constructed for the rank of each discipline’s treatment effect based on the Treatment x Discipline interaction coefficients reported in Table S8 below. When estimating the impact of our treatment on the percentage of Black speakers in a given seminar over the year post-intervention, Mechanical Engineering and Physics are the only disciplines whose 95% confidence set for rank includes 1 (i.e., the top position). When estimating the impact of our treatment on the number of Black speakers in a given seminar over the year post-intervention and the probability of a seminar featuring any Black speaker in the year post-intervention, Mechanical Engineering is definitively the top-ranked discipline. Table S9 reports these confidence sets.</w:t>
      </w:r>
    </w:p>
    <w:p w14:paraId="6CF7037A" w14:textId="77777777" w:rsidR="00A47790" w:rsidRPr="00F27546" w:rsidRDefault="00A47790" w:rsidP="00F27546">
      <w:pPr>
        <w:pStyle w:val="Heading2"/>
      </w:pPr>
      <w:bookmarkStart w:id="38" w:name="_Toc240985916"/>
      <w:r>
        <w:t xml:space="preserve">Table S8. Linear Regressions Estimating Heterogeneity </w:t>
      </w:r>
      <w:r w:rsidR="000E2FD9">
        <w:t xml:space="preserve">in </w:t>
      </w:r>
      <w:r>
        <w:t>Treatment Effects on Black Speaker Representation by Academic Discipline</w:t>
      </w:r>
      <w:r w:rsidR="00D763EC">
        <w:t xml:space="preserve"> </w:t>
      </w:r>
      <w:r w:rsidR="00D763EC" w:rsidRPr="00D763EC">
        <w:t>in the 2024-25 Academic Year</w:t>
      </w:r>
      <w:bookmarkEnd w:id="36"/>
      <w:bookmarkEnd w:id="37"/>
      <w:bookmarkEnd w:id="38"/>
    </w:p>
    <w:p w14:paraId="5B4D5B7A" w14:textId="77777777" w:rsidR="00A47790" w:rsidRDefault="00A47790" w:rsidP="00A47790">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2"/>
        <w:gridCol w:w="1093"/>
        <w:gridCol w:w="1093"/>
        <w:gridCol w:w="200"/>
        <w:gridCol w:w="1093"/>
        <w:gridCol w:w="1093"/>
        <w:gridCol w:w="200"/>
        <w:gridCol w:w="1093"/>
        <w:gridCol w:w="1093"/>
      </w:tblGrid>
      <w:tr w:rsidR="00A47790" w14:paraId="1689A3B5" w14:textId="77777777" w:rsidTr="009C0AAA">
        <w:trPr>
          <w:jc w:val="center"/>
        </w:trPr>
        <w:tc>
          <w:tcPr>
            <w:tcW w:w="2402" w:type="dxa"/>
            <w:tcBorders>
              <w:left w:val="nil"/>
              <w:bottom w:val="nil"/>
              <w:right w:val="nil"/>
            </w:tcBorders>
            <w:tcMar>
              <w:top w:w="20" w:type="dxa"/>
              <w:left w:w="40" w:type="dxa"/>
              <w:bottom w:w="20" w:type="dxa"/>
              <w:right w:w="40" w:type="dxa"/>
            </w:tcMar>
          </w:tcPr>
          <w:p w14:paraId="41BB3069" w14:textId="77777777" w:rsidR="00A47790" w:rsidRDefault="00A47790" w:rsidP="009C0AAA">
            <w:pPr>
              <w:widowControl w:val="0"/>
              <w:spacing w:after="0" w:line="240" w:lineRule="exact"/>
            </w:pPr>
          </w:p>
        </w:tc>
        <w:tc>
          <w:tcPr>
            <w:tcW w:w="2186" w:type="dxa"/>
            <w:gridSpan w:val="2"/>
            <w:tcBorders>
              <w:left w:val="nil"/>
              <w:right w:val="nil"/>
            </w:tcBorders>
            <w:tcMar>
              <w:top w:w="20" w:type="dxa"/>
              <w:left w:w="40" w:type="dxa"/>
              <w:bottom w:w="20" w:type="dxa"/>
              <w:right w:w="40" w:type="dxa"/>
            </w:tcMar>
            <w:vAlign w:val="center"/>
          </w:tcPr>
          <w:p w14:paraId="453D04DC" w14:textId="77777777" w:rsidR="00A47790" w:rsidRDefault="00A47790" w:rsidP="009C0AAA">
            <w:pPr>
              <w:widowControl w:val="0"/>
              <w:spacing w:after="0" w:line="240" w:lineRule="exact"/>
              <w:jc w:val="center"/>
            </w:pPr>
            <w:r>
              <w:rPr>
                <w:rFonts w:eastAsia="Times New Roman" w:cs="Times New Roman"/>
                <w:sz w:val="19"/>
                <w:szCs w:val="19"/>
              </w:rPr>
              <w:t>DV: % of AY24-25 Seminar Speakers Who Were Black</w:t>
            </w:r>
          </w:p>
        </w:tc>
        <w:tc>
          <w:tcPr>
            <w:tcW w:w="200" w:type="dxa"/>
            <w:tcBorders>
              <w:left w:val="nil"/>
              <w:right w:val="nil"/>
            </w:tcBorders>
            <w:tcMar>
              <w:top w:w="20" w:type="dxa"/>
              <w:left w:w="40" w:type="dxa"/>
              <w:bottom w:w="20" w:type="dxa"/>
              <w:right w:w="40" w:type="dxa"/>
            </w:tcMar>
          </w:tcPr>
          <w:p w14:paraId="50F04828" w14:textId="77777777" w:rsidR="00A47790" w:rsidRDefault="00A47790" w:rsidP="009C0AAA">
            <w:pPr>
              <w:widowControl w:val="0"/>
              <w:spacing w:after="0" w:line="240" w:lineRule="exact"/>
              <w:jc w:val="center"/>
            </w:pPr>
          </w:p>
        </w:tc>
        <w:tc>
          <w:tcPr>
            <w:tcW w:w="2186" w:type="dxa"/>
            <w:gridSpan w:val="2"/>
            <w:tcBorders>
              <w:left w:val="nil"/>
              <w:right w:val="nil"/>
            </w:tcBorders>
            <w:tcMar>
              <w:top w:w="20" w:type="dxa"/>
              <w:left w:w="40" w:type="dxa"/>
              <w:bottom w:w="20" w:type="dxa"/>
              <w:right w:w="40" w:type="dxa"/>
            </w:tcMar>
            <w:vAlign w:val="center"/>
          </w:tcPr>
          <w:p w14:paraId="2D0D1760" w14:textId="77777777" w:rsidR="00A47790" w:rsidRDefault="00A47790" w:rsidP="009C0AAA">
            <w:pPr>
              <w:widowControl w:val="0"/>
              <w:spacing w:after="0" w:line="240" w:lineRule="exact"/>
              <w:jc w:val="center"/>
            </w:pPr>
            <w:r>
              <w:rPr>
                <w:rFonts w:eastAsia="Times New Roman" w:cs="Times New Roman"/>
                <w:sz w:val="19"/>
                <w:szCs w:val="19"/>
              </w:rPr>
              <w:t>DV: Number of AY24-25 Seminar Speakers Who Were Black</w:t>
            </w:r>
          </w:p>
        </w:tc>
        <w:tc>
          <w:tcPr>
            <w:tcW w:w="200" w:type="dxa"/>
            <w:tcBorders>
              <w:left w:val="nil"/>
              <w:right w:val="nil"/>
            </w:tcBorders>
            <w:tcMar>
              <w:top w:w="20" w:type="dxa"/>
              <w:left w:w="40" w:type="dxa"/>
              <w:bottom w:w="20" w:type="dxa"/>
              <w:right w:w="40" w:type="dxa"/>
            </w:tcMar>
          </w:tcPr>
          <w:p w14:paraId="6A46867A" w14:textId="77777777" w:rsidR="00A47790" w:rsidRDefault="00A47790" w:rsidP="009C0AAA">
            <w:pPr>
              <w:widowControl w:val="0"/>
              <w:spacing w:after="0" w:line="240" w:lineRule="exact"/>
              <w:jc w:val="center"/>
            </w:pPr>
          </w:p>
        </w:tc>
        <w:tc>
          <w:tcPr>
            <w:tcW w:w="2186" w:type="dxa"/>
            <w:gridSpan w:val="2"/>
            <w:tcBorders>
              <w:left w:val="nil"/>
              <w:right w:val="nil"/>
            </w:tcBorders>
            <w:tcMar>
              <w:top w:w="20" w:type="dxa"/>
              <w:left w:w="40" w:type="dxa"/>
              <w:bottom w:w="20" w:type="dxa"/>
              <w:right w:w="40" w:type="dxa"/>
            </w:tcMar>
            <w:vAlign w:val="center"/>
          </w:tcPr>
          <w:p w14:paraId="2EA1F6E6" w14:textId="77777777" w:rsidR="00A47790" w:rsidRDefault="00A47790" w:rsidP="009C0AAA">
            <w:pPr>
              <w:widowControl w:val="0"/>
              <w:spacing w:after="0" w:line="240" w:lineRule="exact"/>
              <w:jc w:val="center"/>
            </w:pPr>
            <w:r>
              <w:rPr>
                <w:rFonts w:eastAsia="Times New Roman" w:cs="Times New Roman"/>
                <w:sz w:val="19"/>
                <w:szCs w:val="19"/>
              </w:rPr>
              <w:t xml:space="preserve">DV: Did AY24-25 Seminar Have at </w:t>
            </w:r>
            <w:r w:rsidR="000E2FD9">
              <w:rPr>
                <w:rFonts w:eastAsia="Times New Roman" w:cs="Times New Roman"/>
                <w:sz w:val="19"/>
                <w:szCs w:val="19"/>
              </w:rPr>
              <w:t xml:space="preserve">Least </w:t>
            </w:r>
            <w:r>
              <w:rPr>
                <w:rFonts w:eastAsia="Times New Roman" w:cs="Times New Roman"/>
                <w:sz w:val="19"/>
                <w:szCs w:val="19"/>
              </w:rPr>
              <w:t>One Black Speaker?</w:t>
            </w:r>
          </w:p>
        </w:tc>
      </w:tr>
      <w:tr w:rsidR="00A47790" w14:paraId="4D888C0B" w14:textId="77777777" w:rsidTr="009C0AAA">
        <w:trPr>
          <w:jc w:val="center"/>
        </w:trPr>
        <w:tc>
          <w:tcPr>
            <w:tcW w:w="2402" w:type="dxa"/>
            <w:tcBorders>
              <w:top w:val="nil"/>
              <w:left w:val="nil"/>
              <w:bottom w:val="nil"/>
              <w:right w:val="nil"/>
            </w:tcBorders>
            <w:tcMar>
              <w:top w:w="20" w:type="dxa"/>
              <w:left w:w="40" w:type="dxa"/>
              <w:bottom w:w="20" w:type="dxa"/>
              <w:right w:w="40" w:type="dxa"/>
            </w:tcMar>
          </w:tcPr>
          <w:p w14:paraId="395A1B8A" w14:textId="77777777" w:rsidR="00A47790" w:rsidRDefault="00A47790" w:rsidP="009C0AAA">
            <w:pPr>
              <w:widowControl w:val="0"/>
              <w:spacing w:after="0" w:line="240" w:lineRule="exact"/>
            </w:pPr>
          </w:p>
        </w:tc>
        <w:tc>
          <w:tcPr>
            <w:tcW w:w="1093" w:type="dxa"/>
            <w:tcBorders>
              <w:left w:val="nil"/>
              <w:right w:val="nil"/>
            </w:tcBorders>
            <w:tcMar>
              <w:top w:w="20" w:type="dxa"/>
              <w:left w:w="40" w:type="dxa"/>
              <w:bottom w:w="20" w:type="dxa"/>
              <w:right w:w="40" w:type="dxa"/>
            </w:tcMar>
            <w:vAlign w:val="center"/>
          </w:tcPr>
          <w:p w14:paraId="50DF4D3B" w14:textId="77777777" w:rsidR="00A47790" w:rsidRDefault="00A47790" w:rsidP="009C0AAA">
            <w:pPr>
              <w:widowControl w:val="0"/>
              <w:spacing w:after="0" w:line="240" w:lineRule="exact"/>
              <w:jc w:val="center"/>
            </w:pPr>
            <w:r>
              <w:rPr>
                <w:rFonts w:eastAsia="Times New Roman" w:cs="Times New Roman"/>
                <w:sz w:val="19"/>
                <w:szCs w:val="19"/>
              </w:rPr>
              <w:t>(1)</w:t>
            </w:r>
          </w:p>
        </w:tc>
        <w:tc>
          <w:tcPr>
            <w:tcW w:w="1093" w:type="dxa"/>
            <w:tcBorders>
              <w:left w:val="nil"/>
              <w:right w:val="nil"/>
            </w:tcBorders>
            <w:tcMar>
              <w:top w:w="20" w:type="dxa"/>
              <w:left w:w="40" w:type="dxa"/>
              <w:bottom w:w="20" w:type="dxa"/>
              <w:right w:w="40" w:type="dxa"/>
            </w:tcMar>
            <w:vAlign w:val="center"/>
          </w:tcPr>
          <w:p w14:paraId="21A2B0F2" w14:textId="77777777" w:rsidR="00A47790" w:rsidRDefault="00A47790" w:rsidP="009C0AAA">
            <w:pPr>
              <w:widowControl w:val="0"/>
              <w:spacing w:after="0" w:line="240" w:lineRule="exact"/>
              <w:jc w:val="center"/>
            </w:pPr>
            <w:r>
              <w:rPr>
                <w:rFonts w:eastAsia="Times New Roman" w:cs="Times New Roman"/>
                <w:sz w:val="19"/>
                <w:szCs w:val="19"/>
              </w:rPr>
              <w:t>(2)</w:t>
            </w:r>
          </w:p>
        </w:tc>
        <w:tc>
          <w:tcPr>
            <w:tcW w:w="200" w:type="dxa"/>
            <w:tcBorders>
              <w:left w:val="nil"/>
              <w:right w:val="nil"/>
            </w:tcBorders>
            <w:tcMar>
              <w:top w:w="20" w:type="dxa"/>
              <w:left w:w="40" w:type="dxa"/>
              <w:bottom w:w="20" w:type="dxa"/>
              <w:right w:w="40" w:type="dxa"/>
            </w:tcMar>
            <w:vAlign w:val="center"/>
          </w:tcPr>
          <w:p w14:paraId="796AE597" w14:textId="77777777" w:rsidR="00A47790" w:rsidRDefault="00A47790" w:rsidP="009C0AAA">
            <w:pPr>
              <w:widowControl w:val="0"/>
              <w:spacing w:after="0" w:line="240" w:lineRule="exact"/>
              <w:jc w:val="center"/>
            </w:pPr>
          </w:p>
        </w:tc>
        <w:tc>
          <w:tcPr>
            <w:tcW w:w="1093" w:type="dxa"/>
            <w:tcBorders>
              <w:left w:val="nil"/>
              <w:right w:val="nil"/>
            </w:tcBorders>
            <w:tcMar>
              <w:top w:w="20" w:type="dxa"/>
              <w:left w:w="40" w:type="dxa"/>
              <w:bottom w:w="20" w:type="dxa"/>
              <w:right w:w="40" w:type="dxa"/>
            </w:tcMar>
            <w:vAlign w:val="center"/>
          </w:tcPr>
          <w:p w14:paraId="14F6BC1B" w14:textId="77777777" w:rsidR="00A47790" w:rsidRDefault="00A47790" w:rsidP="009C0AAA">
            <w:pPr>
              <w:widowControl w:val="0"/>
              <w:spacing w:after="0" w:line="240" w:lineRule="exact"/>
              <w:jc w:val="center"/>
            </w:pPr>
            <w:r>
              <w:rPr>
                <w:rFonts w:eastAsia="Times New Roman" w:cs="Times New Roman"/>
                <w:sz w:val="19"/>
                <w:szCs w:val="19"/>
              </w:rPr>
              <w:t>(3)</w:t>
            </w:r>
          </w:p>
        </w:tc>
        <w:tc>
          <w:tcPr>
            <w:tcW w:w="1093" w:type="dxa"/>
            <w:tcBorders>
              <w:left w:val="nil"/>
              <w:right w:val="nil"/>
            </w:tcBorders>
            <w:tcMar>
              <w:top w:w="20" w:type="dxa"/>
              <w:left w:w="40" w:type="dxa"/>
              <w:bottom w:w="20" w:type="dxa"/>
              <w:right w:w="40" w:type="dxa"/>
            </w:tcMar>
            <w:vAlign w:val="center"/>
          </w:tcPr>
          <w:p w14:paraId="589B212A" w14:textId="77777777" w:rsidR="00A47790" w:rsidRDefault="00A47790" w:rsidP="009C0AAA">
            <w:pPr>
              <w:widowControl w:val="0"/>
              <w:spacing w:after="0" w:line="240" w:lineRule="exact"/>
              <w:jc w:val="center"/>
            </w:pPr>
            <w:r>
              <w:rPr>
                <w:rFonts w:eastAsia="Times New Roman" w:cs="Times New Roman"/>
                <w:sz w:val="19"/>
                <w:szCs w:val="19"/>
              </w:rPr>
              <w:t>(4)</w:t>
            </w:r>
          </w:p>
        </w:tc>
        <w:tc>
          <w:tcPr>
            <w:tcW w:w="200" w:type="dxa"/>
            <w:tcBorders>
              <w:left w:val="nil"/>
              <w:right w:val="nil"/>
            </w:tcBorders>
            <w:tcMar>
              <w:top w:w="20" w:type="dxa"/>
              <w:left w:w="40" w:type="dxa"/>
              <w:bottom w:w="20" w:type="dxa"/>
              <w:right w:w="40" w:type="dxa"/>
            </w:tcMar>
            <w:vAlign w:val="center"/>
          </w:tcPr>
          <w:p w14:paraId="52541B6D" w14:textId="77777777" w:rsidR="00A47790" w:rsidRDefault="00A47790" w:rsidP="009C0AAA">
            <w:pPr>
              <w:widowControl w:val="0"/>
              <w:spacing w:after="0" w:line="240" w:lineRule="exact"/>
              <w:jc w:val="center"/>
            </w:pPr>
          </w:p>
        </w:tc>
        <w:tc>
          <w:tcPr>
            <w:tcW w:w="1093" w:type="dxa"/>
            <w:tcBorders>
              <w:left w:val="nil"/>
              <w:right w:val="nil"/>
            </w:tcBorders>
            <w:tcMar>
              <w:top w:w="20" w:type="dxa"/>
              <w:left w:w="40" w:type="dxa"/>
              <w:bottom w:w="20" w:type="dxa"/>
              <w:right w:w="40" w:type="dxa"/>
            </w:tcMar>
            <w:vAlign w:val="center"/>
          </w:tcPr>
          <w:p w14:paraId="7FAD1643" w14:textId="77777777" w:rsidR="00A47790" w:rsidRDefault="00A47790" w:rsidP="009C0AAA">
            <w:pPr>
              <w:widowControl w:val="0"/>
              <w:spacing w:after="0" w:line="240" w:lineRule="exact"/>
              <w:jc w:val="center"/>
            </w:pPr>
            <w:r>
              <w:rPr>
                <w:rFonts w:eastAsia="Times New Roman" w:cs="Times New Roman"/>
                <w:sz w:val="19"/>
                <w:szCs w:val="19"/>
              </w:rPr>
              <w:t>(5)</w:t>
            </w:r>
          </w:p>
        </w:tc>
        <w:tc>
          <w:tcPr>
            <w:tcW w:w="1093" w:type="dxa"/>
            <w:tcBorders>
              <w:left w:val="nil"/>
              <w:right w:val="nil"/>
            </w:tcBorders>
            <w:tcMar>
              <w:top w:w="20" w:type="dxa"/>
              <w:left w:w="40" w:type="dxa"/>
              <w:bottom w:w="20" w:type="dxa"/>
              <w:right w:w="40" w:type="dxa"/>
            </w:tcMar>
            <w:vAlign w:val="center"/>
          </w:tcPr>
          <w:p w14:paraId="2E3BF73C" w14:textId="77777777" w:rsidR="00A47790" w:rsidRDefault="00A47790" w:rsidP="009C0AAA">
            <w:pPr>
              <w:widowControl w:val="0"/>
              <w:spacing w:after="0" w:line="240" w:lineRule="exact"/>
              <w:jc w:val="center"/>
            </w:pPr>
            <w:r>
              <w:rPr>
                <w:rFonts w:eastAsia="Times New Roman" w:cs="Times New Roman"/>
                <w:sz w:val="19"/>
                <w:szCs w:val="19"/>
              </w:rPr>
              <w:t>(6)</w:t>
            </w:r>
          </w:p>
        </w:tc>
      </w:tr>
      <w:tr w:rsidR="00A47790" w14:paraId="68FC7005"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A715445" w14:textId="77777777" w:rsidR="00A47790" w:rsidRDefault="006C7225"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w:t>
            </w:r>
            <w:r w:rsidR="00A47790">
              <w:rPr>
                <w:rFonts w:eastAsia="Times New Roman" w:cs="Times New Roman"/>
                <w:sz w:val="19"/>
                <w:szCs w:val="19"/>
              </w:rPr>
              <w:t>Treatment x Mechanical Engineering</w:t>
            </w:r>
          </w:p>
        </w:tc>
        <w:tc>
          <w:tcPr>
            <w:tcW w:w="1093" w:type="dxa"/>
            <w:tcBorders>
              <w:top w:val="nil"/>
              <w:left w:val="nil"/>
              <w:bottom w:val="nil"/>
              <w:right w:val="nil"/>
            </w:tcBorders>
            <w:tcMar>
              <w:top w:w="20" w:type="dxa"/>
              <w:left w:w="40" w:type="dxa"/>
              <w:bottom w:w="20" w:type="dxa"/>
              <w:right w:w="40" w:type="dxa"/>
            </w:tcMar>
            <w:vAlign w:val="center"/>
          </w:tcPr>
          <w:p w14:paraId="38BA9F7A" w14:textId="77777777" w:rsidR="00A47790" w:rsidRDefault="00A47790" w:rsidP="009C0AAA">
            <w:pPr>
              <w:widowControl w:val="0"/>
              <w:spacing w:after="0" w:line="240" w:lineRule="exact"/>
              <w:jc w:val="center"/>
            </w:pPr>
            <w:r>
              <w:rPr>
                <w:rFonts w:eastAsia="Times New Roman" w:cs="Times New Roman"/>
                <w:sz w:val="19"/>
                <w:szCs w:val="19"/>
              </w:rPr>
              <w:t>3.8488</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6A84DEF0" w14:textId="77777777" w:rsidR="00A47790" w:rsidRDefault="00A47790" w:rsidP="009C0AAA">
            <w:pPr>
              <w:widowControl w:val="0"/>
              <w:spacing w:after="0" w:line="240" w:lineRule="exact"/>
              <w:jc w:val="center"/>
            </w:pPr>
            <w:r>
              <w:rPr>
                <w:rFonts w:eastAsia="Times New Roman" w:cs="Times New Roman"/>
                <w:sz w:val="19"/>
                <w:szCs w:val="19"/>
              </w:rPr>
              <w:t>3.8227</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0669924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B1E6A25" w14:textId="77777777" w:rsidR="00A47790" w:rsidRDefault="00A47790" w:rsidP="009C0AAA">
            <w:pPr>
              <w:widowControl w:val="0"/>
              <w:spacing w:after="0" w:line="240" w:lineRule="exact"/>
              <w:jc w:val="center"/>
            </w:pPr>
            <w:r>
              <w:rPr>
                <w:rFonts w:eastAsia="Times New Roman" w:cs="Times New Roman"/>
                <w:sz w:val="19"/>
                <w:szCs w:val="19"/>
              </w:rPr>
              <w:t>0.5813</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78DABC91" w14:textId="77777777" w:rsidR="00A47790" w:rsidRDefault="00A47790" w:rsidP="009C0AAA">
            <w:pPr>
              <w:widowControl w:val="0"/>
              <w:spacing w:after="0" w:line="240" w:lineRule="exact"/>
              <w:jc w:val="center"/>
            </w:pPr>
            <w:r>
              <w:rPr>
                <w:rFonts w:eastAsia="Times New Roman" w:cs="Times New Roman"/>
                <w:sz w:val="19"/>
                <w:szCs w:val="19"/>
              </w:rPr>
              <w:t>0.5740</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7A81108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46486BA" w14:textId="77777777" w:rsidR="00A47790" w:rsidRDefault="00A47790" w:rsidP="009C0AAA">
            <w:pPr>
              <w:widowControl w:val="0"/>
              <w:spacing w:after="0" w:line="240" w:lineRule="exact"/>
              <w:jc w:val="center"/>
            </w:pPr>
            <w:r>
              <w:rPr>
                <w:rFonts w:eastAsia="Times New Roman" w:cs="Times New Roman"/>
                <w:sz w:val="19"/>
                <w:szCs w:val="19"/>
              </w:rPr>
              <w:t>0.3210</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5F916C81" w14:textId="77777777" w:rsidR="00A47790" w:rsidRDefault="00A47790" w:rsidP="009C0AAA">
            <w:pPr>
              <w:widowControl w:val="0"/>
              <w:spacing w:after="0" w:line="240" w:lineRule="exact"/>
              <w:jc w:val="center"/>
            </w:pPr>
            <w:r>
              <w:rPr>
                <w:rFonts w:eastAsia="Times New Roman" w:cs="Times New Roman"/>
                <w:sz w:val="19"/>
                <w:szCs w:val="19"/>
              </w:rPr>
              <w:t>0.3375</w:t>
            </w:r>
            <w:r>
              <w:rPr>
                <w:rFonts w:eastAsia="Times New Roman" w:cs="Times New Roman"/>
                <w:sz w:val="19"/>
                <w:szCs w:val="19"/>
                <w:vertAlign w:val="superscript"/>
              </w:rPr>
              <w:t>***</w:t>
            </w:r>
          </w:p>
        </w:tc>
      </w:tr>
      <w:tr w:rsidR="00A47790" w14:paraId="6B919A19"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376263E2"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549E9670" w14:textId="77777777" w:rsidR="00A47790" w:rsidRDefault="00A47790" w:rsidP="009C0AAA">
            <w:pPr>
              <w:widowControl w:val="0"/>
              <w:spacing w:after="0" w:line="240" w:lineRule="exact"/>
              <w:jc w:val="center"/>
            </w:pPr>
            <w:r>
              <w:rPr>
                <w:rFonts w:eastAsia="Times New Roman" w:cs="Times New Roman"/>
                <w:sz w:val="19"/>
                <w:szCs w:val="19"/>
              </w:rPr>
              <w:t>(1.1653)</w:t>
            </w:r>
          </w:p>
        </w:tc>
        <w:tc>
          <w:tcPr>
            <w:tcW w:w="1093" w:type="dxa"/>
            <w:tcBorders>
              <w:top w:val="nil"/>
              <w:left w:val="nil"/>
              <w:bottom w:val="nil"/>
              <w:right w:val="nil"/>
            </w:tcBorders>
            <w:tcMar>
              <w:top w:w="20" w:type="dxa"/>
              <w:left w:w="40" w:type="dxa"/>
              <w:bottom w:w="20" w:type="dxa"/>
              <w:right w:w="40" w:type="dxa"/>
            </w:tcMar>
          </w:tcPr>
          <w:p w14:paraId="62FE2F83" w14:textId="77777777" w:rsidR="00A47790" w:rsidRDefault="00A47790" w:rsidP="009C0AAA">
            <w:pPr>
              <w:widowControl w:val="0"/>
              <w:spacing w:after="0" w:line="240" w:lineRule="exact"/>
              <w:jc w:val="center"/>
            </w:pPr>
            <w:r>
              <w:rPr>
                <w:rFonts w:eastAsia="Times New Roman" w:cs="Times New Roman"/>
                <w:sz w:val="19"/>
                <w:szCs w:val="19"/>
              </w:rPr>
              <w:t>(1.1909)</w:t>
            </w:r>
          </w:p>
        </w:tc>
        <w:tc>
          <w:tcPr>
            <w:tcW w:w="200" w:type="dxa"/>
            <w:tcBorders>
              <w:top w:val="nil"/>
              <w:left w:val="nil"/>
              <w:bottom w:val="nil"/>
              <w:right w:val="nil"/>
            </w:tcBorders>
            <w:tcMar>
              <w:top w:w="20" w:type="dxa"/>
              <w:left w:w="40" w:type="dxa"/>
              <w:bottom w:w="20" w:type="dxa"/>
              <w:right w:w="40" w:type="dxa"/>
            </w:tcMar>
          </w:tcPr>
          <w:p w14:paraId="4C7192D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C1B7C01" w14:textId="77777777" w:rsidR="00A47790" w:rsidRDefault="00A47790" w:rsidP="009C0AAA">
            <w:pPr>
              <w:widowControl w:val="0"/>
              <w:spacing w:after="0" w:line="240" w:lineRule="exact"/>
              <w:jc w:val="center"/>
            </w:pPr>
            <w:r>
              <w:rPr>
                <w:rFonts w:eastAsia="Times New Roman" w:cs="Times New Roman"/>
                <w:sz w:val="19"/>
                <w:szCs w:val="19"/>
              </w:rPr>
              <w:t>(0.1878)</w:t>
            </w:r>
          </w:p>
        </w:tc>
        <w:tc>
          <w:tcPr>
            <w:tcW w:w="1093" w:type="dxa"/>
            <w:tcBorders>
              <w:top w:val="nil"/>
              <w:left w:val="nil"/>
              <w:bottom w:val="nil"/>
              <w:right w:val="nil"/>
            </w:tcBorders>
            <w:tcMar>
              <w:top w:w="20" w:type="dxa"/>
              <w:left w:w="40" w:type="dxa"/>
              <w:bottom w:w="20" w:type="dxa"/>
              <w:right w:w="40" w:type="dxa"/>
            </w:tcMar>
          </w:tcPr>
          <w:p w14:paraId="0570FECB" w14:textId="77777777" w:rsidR="00A47790" w:rsidRDefault="00A47790" w:rsidP="009C0AAA">
            <w:pPr>
              <w:widowControl w:val="0"/>
              <w:spacing w:after="0" w:line="240" w:lineRule="exact"/>
              <w:jc w:val="center"/>
            </w:pPr>
            <w:r>
              <w:rPr>
                <w:rFonts w:eastAsia="Times New Roman" w:cs="Times New Roman"/>
                <w:sz w:val="19"/>
                <w:szCs w:val="19"/>
              </w:rPr>
              <w:t>(0.1814)</w:t>
            </w:r>
          </w:p>
        </w:tc>
        <w:tc>
          <w:tcPr>
            <w:tcW w:w="200" w:type="dxa"/>
            <w:tcBorders>
              <w:top w:val="nil"/>
              <w:left w:val="nil"/>
              <w:bottom w:val="nil"/>
              <w:right w:val="nil"/>
            </w:tcBorders>
            <w:tcMar>
              <w:top w:w="20" w:type="dxa"/>
              <w:left w:w="40" w:type="dxa"/>
              <w:bottom w:w="20" w:type="dxa"/>
              <w:right w:w="40" w:type="dxa"/>
            </w:tcMar>
          </w:tcPr>
          <w:p w14:paraId="5AEB6FB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5297B47" w14:textId="77777777" w:rsidR="00A47790" w:rsidRDefault="00A47790" w:rsidP="009C0AAA">
            <w:pPr>
              <w:widowControl w:val="0"/>
              <w:spacing w:after="0" w:line="240" w:lineRule="exact"/>
              <w:jc w:val="center"/>
            </w:pPr>
            <w:r>
              <w:rPr>
                <w:rFonts w:eastAsia="Times New Roman" w:cs="Times New Roman"/>
                <w:sz w:val="19"/>
                <w:szCs w:val="19"/>
              </w:rPr>
              <w:t>(0.0984)</w:t>
            </w:r>
          </w:p>
        </w:tc>
        <w:tc>
          <w:tcPr>
            <w:tcW w:w="1093" w:type="dxa"/>
            <w:tcBorders>
              <w:top w:val="nil"/>
              <w:left w:val="nil"/>
              <w:bottom w:val="nil"/>
              <w:right w:val="nil"/>
            </w:tcBorders>
            <w:tcMar>
              <w:top w:w="20" w:type="dxa"/>
              <w:left w:w="40" w:type="dxa"/>
              <w:bottom w:w="20" w:type="dxa"/>
              <w:right w:w="40" w:type="dxa"/>
            </w:tcMar>
          </w:tcPr>
          <w:p w14:paraId="736B0451" w14:textId="77777777" w:rsidR="00A47790" w:rsidRDefault="00A47790" w:rsidP="009C0AAA">
            <w:pPr>
              <w:widowControl w:val="0"/>
              <w:spacing w:after="0" w:line="240" w:lineRule="exact"/>
              <w:jc w:val="center"/>
            </w:pPr>
            <w:r>
              <w:rPr>
                <w:rFonts w:eastAsia="Times New Roman" w:cs="Times New Roman"/>
                <w:sz w:val="19"/>
                <w:szCs w:val="19"/>
              </w:rPr>
              <w:t>(0.1010)</w:t>
            </w:r>
          </w:p>
        </w:tc>
      </w:tr>
      <w:tr w:rsidR="00A47790" w14:paraId="4F6881A7"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BD1A8E4" w14:textId="77777777" w:rsidR="00A47790" w:rsidRDefault="006C7225"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w:t>
            </w:r>
            <w:r w:rsidR="00A47790">
              <w:rPr>
                <w:rFonts w:eastAsia="Times New Roman" w:cs="Times New Roman"/>
                <w:sz w:val="19"/>
                <w:szCs w:val="19"/>
              </w:rPr>
              <w:t>Treatment x Physics</w:t>
            </w:r>
          </w:p>
        </w:tc>
        <w:tc>
          <w:tcPr>
            <w:tcW w:w="1093" w:type="dxa"/>
            <w:tcBorders>
              <w:top w:val="nil"/>
              <w:left w:val="nil"/>
              <w:bottom w:val="nil"/>
              <w:right w:val="nil"/>
            </w:tcBorders>
            <w:tcMar>
              <w:top w:w="20" w:type="dxa"/>
              <w:left w:w="40" w:type="dxa"/>
              <w:bottom w:w="20" w:type="dxa"/>
              <w:right w:w="40" w:type="dxa"/>
            </w:tcMar>
            <w:vAlign w:val="center"/>
          </w:tcPr>
          <w:p w14:paraId="45491DC0" w14:textId="77777777" w:rsidR="00A47790" w:rsidRDefault="00A47790" w:rsidP="009C0AAA">
            <w:pPr>
              <w:widowControl w:val="0"/>
              <w:spacing w:after="0" w:line="240" w:lineRule="exact"/>
              <w:jc w:val="center"/>
            </w:pPr>
            <w:r>
              <w:rPr>
                <w:rFonts w:eastAsia="Times New Roman" w:cs="Times New Roman"/>
                <w:sz w:val="19"/>
                <w:szCs w:val="19"/>
              </w:rPr>
              <w:t>1.6506</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2107304F" w14:textId="77777777" w:rsidR="00A47790" w:rsidRDefault="00A47790" w:rsidP="009C0AAA">
            <w:pPr>
              <w:widowControl w:val="0"/>
              <w:spacing w:after="0" w:line="240" w:lineRule="exact"/>
              <w:jc w:val="center"/>
            </w:pPr>
            <w:r>
              <w:rPr>
                <w:rFonts w:eastAsia="Times New Roman" w:cs="Times New Roman"/>
                <w:sz w:val="19"/>
                <w:szCs w:val="19"/>
              </w:rPr>
              <w:t>1.6345</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BD50D3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768812C" w14:textId="77777777" w:rsidR="00A47790" w:rsidRDefault="00A47790" w:rsidP="009C0AAA">
            <w:pPr>
              <w:widowControl w:val="0"/>
              <w:spacing w:after="0" w:line="240" w:lineRule="exact"/>
              <w:jc w:val="center"/>
            </w:pPr>
            <w:r>
              <w:rPr>
                <w:rFonts w:eastAsia="Times New Roman" w:cs="Times New Roman"/>
                <w:sz w:val="19"/>
                <w:szCs w:val="19"/>
              </w:rPr>
              <w:t>0.1451</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6F30436F" w14:textId="77777777" w:rsidR="00A47790" w:rsidRDefault="00A47790" w:rsidP="009C0AAA">
            <w:pPr>
              <w:widowControl w:val="0"/>
              <w:spacing w:after="0" w:line="240" w:lineRule="exact"/>
              <w:jc w:val="center"/>
            </w:pPr>
            <w:r>
              <w:rPr>
                <w:rFonts w:eastAsia="Times New Roman" w:cs="Times New Roman"/>
                <w:sz w:val="19"/>
                <w:szCs w:val="19"/>
              </w:rPr>
              <w:t>0.1433</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997D9F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1925850" w14:textId="77777777" w:rsidR="00A47790" w:rsidRDefault="00A47790" w:rsidP="009C0AAA">
            <w:pPr>
              <w:widowControl w:val="0"/>
              <w:spacing w:after="0" w:line="240" w:lineRule="exact"/>
              <w:jc w:val="center"/>
            </w:pPr>
            <w:r>
              <w:rPr>
                <w:rFonts w:eastAsia="Times New Roman" w:cs="Times New Roman"/>
                <w:sz w:val="19"/>
                <w:szCs w:val="19"/>
              </w:rPr>
              <w:t>0.0924</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2652BEA5" w14:textId="77777777" w:rsidR="00A47790" w:rsidRDefault="00A47790" w:rsidP="009C0AAA">
            <w:pPr>
              <w:widowControl w:val="0"/>
              <w:spacing w:after="0" w:line="240" w:lineRule="exact"/>
              <w:jc w:val="center"/>
            </w:pPr>
            <w:r>
              <w:rPr>
                <w:rFonts w:eastAsia="Times New Roman" w:cs="Times New Roman"/>
                <w:sz w:val="19"/>
                <w:szCs w:val="19"/>
              </w:rPr>
              <w:t>0.0932</w:t>
            </w:r>
            <w:r>
              <w:rPr>
                <w:rFonts w:eastAsia="Times New Roman" w:cs="Times New Roman"/>
                <w:sz w:val="19"/>
                <w:szCs w:val="19"/>
                <w:vertAlign w:val="superscript"/>
              </w:rPr>
              <w:t>*</w:t>
            </w:r>
          </w:p>
        </w:tc>
      </w:tr>
      <w:tr w:rsidR="00A47790" w14:paraId="7BBCEEE3"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742C8F8"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5824C21C" w14:textId="77777777" w:rsidR="00A47790" w:rsidRDefault="00A47790" w:rsidP="009C0AAA">
            <w:pPr>
              <w:widowControl w:val="0"/>
              <w:spacing w:after="0" w:line="240" w:lineRule="exact"/>
              <w:jc w:val="center"/>
            </w:pPr>
            <w:r>
              <w:rPr>
                <w:rFonts w:eastAsia="Times New Roman" w:cs="Times New Roman"/>
                <w:sz w:val="19"/>
                <w:szCs w:val="19"/>
              </w:rPr>
              <w:t>(0.6309)</w:t>
            </w:r>
          </w:p>
        </w:tc>
        <w:tc>
          <w:tcPr>
            <w:tcW w:w="1093" w:type="dxa"/>
            <w:tcBorders>
              <w:top w:val="nil"/>
              <w:left w:val="nil"/>
              <w:bottom w:val="nil"/>
              <w:right w:val="nil"/>
            </w:tcBorders>
            <w:tcMar>
              <w:top w:w="20" w:type="dxa"/>
              <w:left w:w="40" w:type="dxa"/>
              <w:bottom w:w="20" w:type="dxa"/>
              <w:right w:w="40" w:type="dxa"/>
            </w:tcMar>
          </w:tcPr>
          <w:p w14:paraId="15379B4B" w14:textId="77777777" w:rsidR="00A47790" w:rsidRDefault="00A47790" w:rsidP="009C0AAA">
            <w:pPr>
              <w:widowControl w:val="0"/>
              <w:spacing w:after="0" w:line="240" w:lineRule="exact"/>
              <w:jc w:val="center"/>
            </w:pPr>
            <w:r>
              <w:rPr>
                <w:rFonts w:eastAsia="Times New Roman" w:cs="Times New Roman"/>
                <w:sz w:val="19"/>
                <w:szCs w:val="19"/>
              </w:rPr>
              <w:t>(0.6495)</w:t>
            </w:r>
          </w:p>
        </w:tc>
        <w:tc>
          <w:tcPr>
            <w:tcW w:w="200" w:type="dxa"/>
            <w:tcBorders>
              <w:top w:val="nil"/>
              <w:left w:val="nil"/>
              <w:bottom w:val="nil"/>
              <w:right w:val="nil"/>
            </w:tcBorders>
            <w:tcMar>
              <w:top w:w="20" w:type="dxa"/>
              <w:left w:w="40" w:type="dxa"/>
              <w:bottom w:w="20" w:type="dxa"/>
              <w:right w:w="40" w:type="dxa"/>
            </w:tcMar>
          </w:tcPr>
          <w:p w14:paraId="114D4E0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DB7752D" w14:textId="77777777" w:rsidR="00A47790" w:rsidRDefault="00A47790" w:rsidP="009C0AAA">
            <w:pPr>
              <w:widowControl w:val="0"/>
              <w:spacing w:after="0" w:line="240" w:lineRule="exact"/>
              <w:jc w:val="center"/>
            </w:pPr>
            <w:r>
              <w:rPr>
                <w:rFonts w:eastAsia="Times New Roman" w:cs="Times New Roman"/>
                <w:sz w:val="19"/>
                <w:szCs w:val="19"/>
              </w:rPr>
              <w:t>(0.0655)</w:t>
            </w:r>
          </w:p>
        </w:tc>
        <w:tc>
          <w:tcPr>
            <w:tcW w:w="1093" w:type="dxa"/>
            <w:tcBorders>
              <w:top w:val="nil"/>
              <w:left w:val="nil"/>
              <w:bottom w:val="nil"/>
              <w:right w:val="nil"/>
            </w:tcBorders>
            <w:tcMar>
              <w:top w:w="20" w:type="dxa"/>
              <w:left w:w="40" w:type="dxa"/>
              <w:bottom w:w="20" w:type="dxa"/>
              <w:right w:w="40" w:type="dxa"/>
            </w:tcMar>
          </w:tcPr>
          <w:p w14:paraId="62172B3E" w14:textId="77777777" w:rsidR="00A47790" w:rsidRDefault="00A47790" w:rsidP="009C0AAA">
            <w:pPr>
              <w:widowControl w:val="0"/>
              <w:spacing w:after="0" w:line="240" w:lineRule="exact"/>
              <w:jc w:val="center"/>
            </w:pPr>
            <w:r>
              <w:rPr>
                <w:rFonts w:eastAsia="Times New Roman" w:cs="Times New Roman"/>
                <w:sz w:val="19"/>
                <w:szCs w:val="19"/>
              </w:rPr>
              <w:t>(0.0675)</w:t>
            </w:r>
          </w:p>
        </w:tc>
        <w:tc>
          <w:tcPr>
            <w:tcW w:w="200" w:type="dxa"/>
            <w:tcBorders>
              <w:top w:val="nil"/>
              <w:left w:val="nil"/>
              <w:bottom w:val="nil"/>
              <w:right w:val="nil"/>
            </w:tcBorders>
            <w:tcMar>
              <w:top w:w="20" w:type="dxa"/>
              <w:left w:w="40" w:type="dxa"/>
              <w:bottom w:w="20" w:type="dxa"/>
              <w:right w:w="40" w:type="dxa"/>
            </w:tcMar>
          </w:tcPr>
          <w:p w14:paraId="2DE2D8F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2A97335" w14:textId="77777777" w:rsidR="00A47790" w:rsidRDefault="00A47790" w:rsidP="009C0AAA">
            <w:pPr>
              <w:widowControl w:val="0"/>
              <w:spacing w:after="0" w:line="240" w:lineRule="exact"/>
              <w:jc w:val="center"/>
            </w:pPr>
            <w:r>
              <w:rPr>
                <w:rFonts w:eastAsia="Times New Roman" w:cs="Times New Roman"/>
                <w:sz w:val="19"/>
                <w:szCs w:val="19"/>
              </w:rPr>
              <w:t>(0.0446)</w:t>
            </w:r>
          </w:p>
        </w:tc>
        <w:tc>
          <w:tcPr>
            <w:tcW w:w="1093" w:type="dxa"/>
            <w:tcBorders>
              <w:top w:val="nil"/>
              <w:left w:val="nil"/>
              <w:bottom w:val="nil"/>
              <w:right w:val="nil"/>
            </w:tcBorders>
            <w:tcMar>
              <w:top w:w="20" w:type="dxa"/>
              <w:left w:w="40" w:type="dxa"/>
              <w:bottom w:w="20" w:type="dxa"/>
              <w:right w:w="40" w:type="dxa"/>
            </w:tcMar>
          </w:tcPr>
          <w:p w14:paraId="69B5BA67" w14:textId="77777777" w:rsidR="00A47790" w:rsidRDefault="00A47790" w:rsidP="009C0AAA">
            <w:pPr>
              <w:widowControl w:val="0"/>
              <w:spacing w:after="0" w:line="240" w:lineRule="exact"/>
              <w:jc w:val="center"/>
            </w:pPr>
            <w:r>
              <w:rPr>
                <w:rFonts w:eastAsia="Times New Roman" w:cs="Times New Roman"/>
                <w:sz w:val="19"/>
                <w:szCs w:val="19"/>
              </w:rPr>
              <w:t>(0.0461)</w:t>
            </w:r>
          </w:p>
        </w:tc>
      </w:tr>
      <w:tr w:rsidR="00A47790" w14:paraId="255C396D"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1A2562C5" w14:textId="77777777" w:rsidR="00A47790" w:rsidRDefault="006C7225"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w:t>
            </w:r>
            <w:r w:rsidR="00A47790">
              <w:rPr>
                <w:rFonts w:eastAsia="Times New Roman" w:cs="Times New Roman"/>
                <w:sz w:val="19"/>
                <w:szCs w:val="19"/>
              </w:rPr>
              <w:t>Treatment x Chemistry</w:t>
            </w:r>
          </w:p>
        </w:tc>
        <w:tc>
          <w:tcPr>
            <w:tcW w:w="1093" w:type="dxa"/>
            <w:tcBorders>
              <w:top w:val="nil"/>
              <w:left w:val="nil"/>
              <w:bottom w:val="nil"/>
              <w:right w:val="nil"/>
            </w:tcBorders>
            <w:tcMar>
              <w:top w:w="20" w:type="dxa"/>
              <w:left w:w="40" w:type="dxa"/>
              <w:bottom w:w="20" w:type="dxa"/>
              <w:right w:w="40" w:type="dxa"/>
            </w:tcMar>
            <w:vAlign w:val="center"/>
          </w:tcPr>
          <w:p w14:paraId="274ACD0D" w14:textId="77777777" w:rsidR="00A47790" w:rsidRDefault="00A47790" w:rsidP="009C0AAA">
            <w:pPr>
              <w:widowControl w:val="0"/>
              <w:spacing w:after="0" w:line="240" w:lineRule="exact"/>
              <w:jc w:val="center"/>
            </w:pPr>
            <w:r>
              <w:rPr>
                <w:rFonts w:eastAsia="Times New Roman" w:cs="Times New Roman"/>
                <w:sz w:val="19"/>
                <w:szCs w:val="19"/>
              </w:rPr>
              <w:t>0.4932</w:t>
            </w:r>
          </w:p>
        </w:tc>
        <w:tc>
          <w:tcPr>
            <w:tcW w:w="1093" w:type="dxa"/>
            <w:tcBorders>
              <w:top w:val="nil"/>
              <w:left w:val="nil"/>
              <w:bottom w:val="nil"/>
              <w:right w:val="nil"/>
            </w:tcBorders>
            <w:tcMar>
              <w:top w:w="20" w:type="dxa"/>
              <w:left w:w="40" w:type="dxa"/>
              <w:bottom w:w="20" w:type="dxa"/>
              <w:right w:w="40" w:type="dxa"/>
            </w:tcMar>
            <w:vAlign w:val="center"/>
          </w:tcPr>
          <w:p w14:paraId="7BA92903" w14:textId="77777777" w:rsidR="00A47790" w:rsidRDefault="00A47790" w:rsidP="009C0AAA">
            <w:pPr>
              <w:widowControl w:val="0"/>
              <w:spacing w:after="0" w:line="240" w:lineRule="exact"/>
              <w:jc w:val="center"/>
            </w:pPr>
            <w:r>
              <w:rPr>
                <w:rFonts w:eastAsia="Times New Roman" w:cs="Times New Roman"/>
                <w:sz w:val="19"/>
                <w:szCs w:val="19"/>
              </w:rPr>
              <w:t>0.4534</w:t>
            </w:r>
          </w:p>
        </w:tc>
        <w:tc>
          <w:tcPr>
            <w:tcW w:w="200" w:type="dxa"/>
            <w:tcBorders>
              <w:top w:val="nil"/>
              <w:left w:val="nil"/>
              <w:bottom w:val="nil"/>
              <w:right w:val="nil"/>
            </w:tcBorders>
            <w:tcMar>
              <w:top w:w="20" w:type="dxa"/>
              <w:left w:w="40" w:type="dxa"/>
              <w:bottom w:w="20" w:type="dxa"/>
              <w:right w:w="40" w:type="dxa"/>
            </w:tcMar>
            <w:vAlign w:val="center"/>
          </w:tcPr>
          <w:p w14:paraId="2397484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DBBE2AA" w14:textId="77777777" w:rsidR="00A47790" w:rsidRDefault="00A47790" w:rsidP="009C0AAA">
            <w:pPr>
              <w:widowControl w:val="0"/>
              <w:spacing w:after="0" w:line="240" w:lineRule="exact"/>
              <w:jc w:val="center"/>
            </w:pPr>
            <w:r>
              <w:rPr>
                <w:rFonts w:eastAsia="Times New Roman" w:cs="Times New Roman"/>
                <w:sz w:val="19"/>
                <w:szCs w:val="19"/>
              </w:rPr>
              <w:t>-0.0500</w:t>
            </w:r>
          </w:p>
        </w:tc>
        <w:tc>
          <w:tcPr>
            <w:tcW w:w="1093" w:type="dxa"/>
            <w:tcBorders>
              <w:top w:val="nil"/>
              <w:left w:val="nil"/>
              <w:bottom w:val="nil"/>
              <w:right w:val="nil"/>
            </w:tcBorders>
            <w:tcMar>
              <w:top w:w="20" w:type="dxa"/>
              <w:left w:w="40" w:type="dxa"/>
              <w:bottom w:w="20" w:type="dxa"/>
              <w:right w:w="40" w:type="dxa"/>
            </w:tcMar>
            <w:vAlign w:val="center"/>
          </w:tcPr>
          <w:p w14:paraId="2BF39A08" w14:textId="77777777" w:rsidR="00A47790" w:rsidRDefault="00A47790" w:rsidP="009C0AAA">
            <w:pPr>
              <w:widowControl w:val="0"/>
              <w:spacing w:after="0" w:line="240" w:lineRule="exact"/>
              <w:jc w:val="center"/>
            </w:pPr>
            <w:r>
              <w:rPr>
                <w:rFonts w:eastAsia="Times New Roman" w:cs="Times New Roman"/>
                <w:sz w:val="19"/>
                <w:szCs w:val="19"/>
              </w:rPr>
              <w:t>-0.0522</w:t>
            </w:r>
          </w:p>
        </w:tc>
        <w:tc>
          <w:tcPr>
            <w:tcW w:w="200" w:type="dxa"/>
            <w:tcBorders>
              <w:top w:val="nil"/>
              <w:left w:val="nil"/>
              <w:bottom w:val="nil"/>
              <w:right w:val="nil"/>
            </w:tcBorders>
            <w:tcMar>
              <w:top w:w="20" w:type="dxa"/>
              <w:left w:w="40" w:type="dxa"/>
              <w:bottom w:w="20" w:type="dxa"/>
              <w:right w:w="40" w:type="dxa"/>
            </w:tcMar>
            <w:vAlign w:val="center"/>
          </w:tcPr>
          <w:p w14:paraId="3B68EB9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321D82B" w14:textId="77777777" w:rsidR="00A47790" w:rsidRDefault="00A47790" w:rsidP="009C0AAA">
            <w:pPr>
              <w:widowControl w:val="0"/>
              <w:spacing w:after="0" w:line="240" w:lineRule="exact"/>
              <w:jc w:val="center"/>
            </w:pPr>
            <w:r>
              <w:rPr>
                <w:rFonts w:eastAsia="Times New Roman" w:cs="Times New Roman"/>
                <w:sz w:val="19"/>
                <w:szCs w:val="19"/>
              </w:rPr>
              <w:t>0.0607</w:t>
            </w:r>
          </w:p>
        </w:tc>
        <w:tc>
          <w:tcPr>
            <w:tcW w:w="1093" w:type="dxa"/>
            <w:tcBorders>
              <w:top w:val="nil"/>
              <w:left w:val="nil"/>
              <w:bottom w:val="nil"/>
              <w:right w:val="nil"/>
            </w:tcBorders>
            <w:tcMar>
              <w:top w:w="20" w:type="dxa"/>
              <w:left w:w="40" w:type="dxa"/>
              <w:bottom w:w="20" w:type="dxa"/>
              <w:right w:w="40" w:type="dxa"/>
            </w:tcMar>
            <w:vAlign w:val="center"/>
          </w:tcPr>
          <w:p w14:paraId="046EAFD5" w14:textId="77777777" w:rsidR="00A47790" w:rsidRDefault="00A47790" w:rsidP="009C0AAA">
            <w:pPr>
              <w:widowControl w:val="0"/>
              <w:spacing w:after="0" w:line="240" w:lineRule="exact"/>
              <w:jc w:val="center"/>
            </w:pPr>
            <w:r>
              <w:rPr>
                <w:rFonts w:eastAsia="Times New Roman" w:cs="Times New Roman"/>
                <w:sz w:val="19"/>
                <w:szCs w:val="19"/>
              </w:rPr>
              <w:t>0.0634</w:t>
            </w:r>
          </w:p>
        </w:tc>
      </w:tr>
      <w:tr w:rsidR="00A47790" w14:paraId="5110BC48"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5E13C32B"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73327C8" w14:textId="77777777" w:rsidR="00A47790" w:rsidRDefault="00A47790" w:rsidP="009C0AAA">
            <w:pPr>
              <w:widowControl w:val="0"/>
              <w:spacing w:after="0" w:line="240" w:lineRule="exact"/>
              <w:jc w:val="center"/>
            </w:pPr>
            <w:r>
              <w:rPr>
                <w:rFonts w:eastAsia="Times New Roman" w:cs="Times New Roman"/>
                <w:sz w:val="19"/>
                <w:szCs w:val="19"/>
              </w:rPr>
              <w:t>(1.0210)</w:t>
            </w:r>
          </w:p>
        </w:tc>
        <w:tc>
          <w:tcPr>
            <w:tcW w:w="1093" w:type="dxa"/>
            <w:tcBorders>
              <w:top w:val="nil"/>
              <w:left w:val="nil"/>
              <w:bottom w:val="nil"/>
              <w:right w:val="nil"/>
            </w:tcBorders>
            <w:tcMar>
              <w:top w:w="20" w:type="dxa"/>
              <w:left w:w="40" w:type="dxa"/>
              <w:bottom w:w="20" w:type="dxa"/>
              <w:right w:w="40" w:type="dxa"/>
            </w:tcMar>
          </w:tcPr>
          <w:p w14:paraId="4089F15B" w14:textId="77777777" w:rsidR="00A47790" w:rsidRDefault="00A47790" w:rsidP="009C0AAA">
            <w:pPr>
              <w:widowControl w:val="0"/>
              <w:spacing w:after="0" w:line="240" w:lineRule="exact"/>
              <w:jc w:val="center"/>
            </w:pPr>
            <w:r>
              <w:rPr>
                <w:rFonts w:eastAsia="Times New Roman" w:cs="Times New Roman"/>
                <w:sz w:val="19"/>
                <w:szCs w:val="19"/>
              </w:rPr>
              <w:t>(0.9276)</w:t>
            </w:r>
          </w:p>
        </w:tc>
        <w:tc>
          <w:tcPr>
            <w:tcW w:w="200" w:type="dxa"/>
            <w:tcBorders>
              <w:top w:val="nil"/>
              <w:left w:val="nil"/>
              <w:bottom w:val="nil"/>
              <w:right w:val="nil"/>
            </w:tcBorders>
            <w:tcMar>
              <w:top w:w="20" w:type="dxa"/>
              <w:left w:w="40" w:type="dxa"/>
              <w:bottom w:w="20" w:type="dxa"/>
              <w:right w:w="40" w:type="dxa"/>
            </w:tcMar>
          </w:tcPr>
          <w:p w14:paraId="06FD17C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685564D" w14:textId="77777777" w:rsidR="00A47790" w:rsidRDefault="00A47790" w:rsidP="009C0AAA">
            <w:pPr>
              <w:widowControl w:val="0"/>
              <w:spacing w:after="0" w:line="240" w:lineRule="exact"/>
              <w:jc w:val="center"/>
            </w:pPr>
            <w:r>
              <w:rPr>
                <w:rFonts w:eastAsia="Times New Roman" w:cs="Times New Roman"/>
                <w:sz w:val="19"/>
                <w:szCs w:val="19"/>
              </w:rPr>
              <w:t>(0.1272)</w:t>
            </w:r>
          </w:p>
        </w:tc>
        <w:tc>
          <w:tcPr>
            <w:tcW w:w="1093" w:type="dxa"/>
            <w:tcBorders>
              <w:top w:val="nil"/>
              <w:left w:val="nil"/>
              <w:bottom w:val="nil"/>
              <w:right w:val="nil"/>
            </w:tcBorders>
            <w:tcMar>
              <w:top w:w="20" w:type="dxa"/>
              <w:left w:w="40" w:type="dxa"/>
              <w:bottom w:w="20" w:type="dxa"/>
              <w:right w:w="40" w:type="dxa"/>
            </w:tcMar>
          </w:tcPr>
          <w:p w14:paraId="344CA63C" w14:textId="77777777" w:rsidR="00A47790" w:rsidRDefault="00A47790" w:rsidP="009C0AAA">
            <w:pPr>
              <w:widowControl w:val="0"/>
              <w:spacing w:after="0" w:line="240" w:lineRule="exact"/>
              <w:jc w:val="center"/>
            </w:pPr>
            <w:r>
              <w:rPr>
                <w:rFonts w:eastAsia="Times New Roman" w:cs="Times New Roman"/>
                <w:sz w:val="19"/>
                <w:szCs w:val="19"/>
              </w:rPr>
              <w:t>(0.1159)</w:t>
            </w:r>
          </w:p>
        </w:tc>
        <w:tc>
          <w:tcPr>
            <w:tcW w:w="200" w:type="dxa"/>
            <w:tcBorders>
              <w:top w:val="nil"/>
              <w:left w:val="nil"/>
              <w:bottom w:val="nil"/>
              <w:right w:val="nil"/>
            </w:tcBorders>
            <w:tcMar>
              <w:top w:w="20" w:type="dxa"/>
              <w:left w:w="40" w:type="dxa"/>
              <w:bottom w:w="20" w:type="dxa"/>
              <w:right w:w="40" w:type="dxa"/>
            </w:tcMar>
          </w:tcPr>
          <w:p w14:paraId="7B92129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DE090BD" w14:textId="77777777" w:rsidR="00A47790" w:rsidRDefault="00A47790" w:rsidP="009C0AAA">
            <w:pPr>
              <w:widowControl w:val="0"/>
              <w:spacing w:after="0" w:line="240" w:lineRule="exact"/>
              <w:jc w:val="center"/>
            </w:pPr>
            <w:r>
              <w:rPr>
                <w:rFonts w:eastAsia="Times New Roman" w:cs="Times New Roman"/>
                <w:sz w:val="19"/>
                <w:szCs w:val="19"/>
              </w:rPr>
              <w:t>(0.0667)</w:t>
            </w:r>
          </w:p>
        </w:tc>
        <w:tc>
          <w:tcPr>
            <w:tcW w:w="1093" w:type="dxa"/>
            <w:tcBorders>
              <w:top w:val="nil"/>
              <w:left w:val="nil"/>
              <w:bottom w:val="nil"/>
              <w:right w:val="nil"/>
            </w:tcBorders>
            <w:tcMar>
              <w:top w:w="20" w:type="dxa"/>
              <w:left w:w="40" w:type="dxa"/>
              <w:bottom w:w="20" w:type="dxa"/>
              <w:right w:w="40" w:type="dxa"/>
            </w:tcMar>
          </w:tcPr>
          <w:p w14:paraId="1B1D60A1" w14:textId="77777777" w:rsidR="00A47790" w:rsidRDefault="00A47790" w:rsidP="009C0AAA">
            <w:pPr>
              <w:widowControl w:val="0"/>
              <w:spacing w:after="0" w:line="240" w:lineRule="exact"/>
              <w:jc w:val="center"/>
            </w:pPr>
            <w:r>
              <w:rPr>
                <w:rFonts w:eastAsia="Times New Roman" w:cs="Times New Roman"/>
                <w:sz w:val="19"/>
                <w:szCs w:val="19"/>
              </w:rPr>
              <w:t>(0.0627)</w:t>
            </w:r>
          </w:p>
        </w:tc>
      </w:tr>
      <w:tr w:rsidR="00A47790" w14:paraId="623C27D3"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A13EE0D" w14:textId="77777777" w:rsidR="00A47790" w:rsidRDefault="006C7225"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w:t>
            </w:r>
            <w:r w:rsidR="00A47790">
              <w:rPr>
                <w:rFonts w:eastAsia="Times New Roman" w:cs="Times New Roman"/>
                <w:sz w:val="19"/>
                <w:szCs w:val="19"/>
              </w:rPr>
              <w:t>Treatment x Mathematics</w:t>
            </w:r>
          </w:p>
        </w:tc>
        <w:tc>
          <w:tcPr>
            <w:tcW w:w="1093" w:type="dxa"/>
            <w:tcBorders>
              <w:top w:val="nil"/>
              <w:left w:val="nil"/>
              <w:bottom w:val="nil"/>
              <w:right w:val="nil"/>
            </w:tcBorders>
            <w:tcMar>
              <w:top w:w="20" w:type="dxa"/>
              <w:left w:w="40" w:type="dxa"/>
              <w:bottom w:w="20" w:type="dxa"/>
              <w:right w:w="40" w:type="dxa"/>
            </w:tcMar>
            <w:vAlign w:val="center"/>
          </w:tcPr>
          <w:p w14:paraId="39A01EAC" w14:textId="77777777" w:rsidR="00A47790" w:rsidRDefault="00A47790" w:rsidP="009C0AAA">
            <w:pPr>
              <w:widowControl w:val="0"/>
              <w:spacing w:after="0" w:line="240" w:lineRule="exact"/>
              <w:jc w:val="center"/>
            </w:pPr>
            <w:r>
              <w:rPr>
                <w:rFonts w:eastAsia="Times New Roman" w:cs="Times New Roman"/>
                <w:sz w:val="19"/>
                <w:szCs w:val="19"/>
              </w:rPr>
              <w:t>0.2254</w:t>
            </w:r>
          </w:p>
        </w:tc>
        <w:tc>
          <w:tcPr>
            <w:tcW w:w="1093" w:type="dxa"/>
            <w:tcBorders>
              <w:top w:val="nil"/>
              <w:left w:val="nil"/>
              <w:bottom w:val="nil"/>
              <w:right w:val="nil"/>
            </w:tcBorders>
            <w:tcMar>
              <w:top w:w="20" w:type="dxa"/>
              <w:left w:w="40" w:type="dxa"/>
              <w:bottom w:w="20" w:type="dxa"/>
              <w:right w:w="40" w:type="dxa"/>
            </w:tcMar>
            <w:vAlign w:val="center"/>
          </w:tcPr>
          <w:p w14:paraId="4EC57DEE" w14:textId="77777777" w:rsidR="00A47790" w:rsidRDefault="00A47790" w:rsidP="009C0AAA">
            <w:pPr>
              <w:widowControl w:val="0"/>
              <w:spacing w:after="0" w:line="240" w:lineRule="exact"/>
              <w:jc w:val="center"/>
            </w:pPr>
            <w:r>
              <w:rPr>
                <w:rFonts w:eastAsia="Times New Roman" w:cs="Times New Roman"/>
                <w:sz w:val="19"/>
                <w:szCs w:val="19"/>
              </w:rPr>
              <w:t>0.1948</w:t>
            </w:r>
          </w:p>
        </w:tc>
        <w:tc>
          <w:tcPr>
            <w:tcW w:w="200" w:type="dxa"/>
            <w:tcBorders>
              <w:top w:val="nil"/>
              <w:left w:val="nil"/>
              <w:bottom w:val="nil"/>
              <w:right w:val="nil"/>
            </w:tcBorders>
            <w:tcMar>
              <w:top w:w="20" w:type="dxa"/>
              <w:left w:w="40" w:type="dxa"/>
              <w:bottom w:w="20" w:type="dxa"/>
              <w:right w:w="40" w:type="dxa"/>
            </w:tcMar>
            <w:vAlign w:val="center"/>
          </w:tcPr>
          <w:p w14:paraId="097CFE5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B34F74A" w14:textId="77777777" w:rsidR="00A47790" w:rsidRDefault="00A47790" w:rsidP="009C0AAA">
            <w:pPr>
              <w:widowControl w:val="0"/>
              <w:spacing w:after="0" w:line="240" w:lineRule="exact"/>
              <w:jc w:val="center"/>
            </w:pPr>
            <w:r>
              <w:rPr>
                <w:rFonts w:eastAsia="Times New Roman" w:cs="Times New Roman"/>
                <w:sz w:val="19"/>
                <w:szCs w:val="19"/>
              </w:rPr>
              <w:t>0.0767</w:t>
            </w:r>
          </w:p>
        </w:tc>
        <w:tc>
          <w:tcPr>
            <w:tcW w:w="1093" w:type="dxa"/>
            <w:tcBorders>
              <w:top w:val="nil"/>
              <w:left w:val="nil"/>
              <w:bottom w:val="nil"/>
              <w:right w:val="nil"/>
            </w:tcBorders>
            <w:tcMar>
              <w:top w:w="20" w:type="dxa"/>
              <w:left w:w="40" w:type="dxa"/>
              <w:bottom w:w="20" w:type="dxa"/>
              <w:right w:w="40" w:type="dxa"/>
            </w:tcMar>
            <w:vAlign w:val="center"/>
          </w:tcPr>
          <w:p w14:paraId="59FF9C83" w14:textId="77777777" w:rsidR="00A47790" w:rsidRDefault="00A47790" w:rsidP="009C0AAA">
            <w:pPr>
              <w:widowControl w:val="0"/>
              <w:spacing w:after="0" w:line="240" w:lineRule="exact"/>
              <w:jc w:val="center"/>
            </w:pPr>
            <w:r>
              <w:rPr>
                <w:rFonts w:eastAsia="Times New Roman" w:cs="Times New Roman"/>
                <w:sz w:val="19"/>
                <w:szCs w:val="19"/>
              </w:rPr>
              <w:t>0.0686</w:t>
            </w:r>
          </w:p>
        </w:tc>
        <w:tc>
          <w:tcPr>
            <w:tcW w:w="200" w:type="dxa"/>
            <w:tcBorders>
              <w:top w:val="nil"/>
              <w:left w:val="nil"/>
              <w:bottom w:val="nil"/>
              <w:right w:val="nil"/>
            </w:tcBorders>
            <w:tcMar>
              <w:top w:w="20" w:type="dxa"/>
              <w:left w:w="40" w:type="dxa"/>
              <w:bottom w:w="20" w:type="dxa"/>
              <w:right w:w="40" w:type="dxa"/>
            </w:tcMar>
            <w:vAlign w:val="center"/>
          </w:tcPr>
          <w:p w14:paraId="3E24242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B8AFE54" w14:textId="77777777" w:rsidR="00A47790" w:rsidRDefault="00A47790" w:rsidP="009C0AAA">
            <w:pPr>
              <w:widowControl w:val="0"/>
              <w:spacing w:after="0" w:line="240" w:lineRule="exact"/>
              <w:jc w:val="center"/>
            </w:pPr>
            <w:r>
              <w:rPr>
                <w:rFonts w:eastAsia="Times New Roman" w:cs="Times New Roman"/>
                <w:sz w:val="19"/>
                <w:szCs w:val="19"/>
              </w:rPr>
              <w:t>0.0270</w:t>
            </w:r>
          </w:p>
        </w:tc>
        <w:tc>
          <w:tcPr>
            <w:tcW w:w="1093" w:type="dxa"/>
            <w:tcBorders>
              <w:top w:val="nil"/>
              <w:left w:val="nil"/>
              <w:bottom w:val="nil"/>
              <w:right w:val="nil"/>
            </w:tcBorders>
            <w:tcMar>
              <w:top w:w="20" w:type="dxa"/>
              <w:left w:w="40" w:type="dxa"/>
              <w:bottom w:w="20" w:type="dxa"/>
              <w:right w:w="40" w:type="dxa"/>
            </w:tcMar>
            <w:vAlign w:val="center"/>
          </w:tcPr>
          <w:p w14:paraId="6E4B850D" w14:textId="77777777" w:rsidR="00A47790" w:rsidRDefault="00A47790" w:rsidP="009C0AAA">
            <w:pPr>
              <w:widowControl w:val="0"/>
              <w:spacing w:after="0" w:line="240" w:lineRule="exact"/>
              <w:jc w:val="center"/>
            </w:pPr>
            <w:r>
              <w:rPr>
                <w:rFonts w:eastAsia="Times New Roman" w:cs="Times New Roman"/>
                <w:sz w:val="19"/>
                <w:szCs w:val="19"/>
              </w:rPr>
              <w:t>0.0203</w:t>
            </w:r>
          </w:p>
        </w:tc>
      </w:tr>
      <w:tr w:rsidR="00A47790" w14:paraId="2F55BCBE"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38D0BD44"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AF9BDF5" w14:textId="77777777" w:rsidR="00A47790" w:rsidRDefault="00A47790" w:rsidP="009C0AAA">
            <w:pPr>
              <w:widowControl w:val="0"/>
              <w:spacing w:after="0" w:line="240" w:lineRule="exact"/>
              <w:jc w:val="center"/>
            </w:pPr>
            <w:r>
              <w:rPr>
                <w:rFonts w:eastAsia="Times New Roman" w:cs="Times New Roman"/>
                <w:sz w:val="19"/>
                <w:szCs w:val="19"/>
              </w:rPr>
              <w:t>(0.3872)</w:t>
            </w:r>
          </w:p>
        </w:tc>
        <w:tc>
          <w:tcPr>
            <w:tcW w:w="1093" w:type="dxa"/>
            <w:tcBorders>
              <w:top w:val="nil"/>
              <w:left w:val="nil"/>
              <w:bottom w:val="nil"/>
              <w:right w:val="nil"/>
            </w:tcBorders>
            <w:tcMar>
              <w:top w:w="20" w:type="dxa"/>
              <w:left w:w="40" w:type="dxa"/>
              <w:bottom w:w="20" w:type="dxa"/>
              <w:right w:w="40" w:type="dxa"/>
            </w:tcMar>
          </w:tcPr>
          <w:p w14:paraId="19F93B32" w14:textId="77777777" w:rsidR="00A47790" w:rsidRDefault="00A47790" w:rsidP="009C0AAA">
            <w:pPr>
              <w:widowControl w:val="0"/>
              <w:spacing w:after="0" w:line="240" w:lineRule="exact"/>
              <w:jc w:val="center"/>
            </w:pPr>
            <w:r>
              <w:rPr>
                <w:rFonts w:eastAsia="Times New Roman" w:cs="Times New Roman"/>
                <w:sz w:val="19"/>
                <w:szCs w:val="19"/>
              </w:rPr>
              <w:t>(0.3806)</w:t>
            </w:r>
          </w:p>
        </w:tc>
        <w:tc>
          <w:tcPr>
            <w:tcW w:w="200" w:type="dxa"/>
            <w:tcBorders>
              <w:top w:val="nil"/>
              <w:left w:val="nil"/>
              <w:bottom w:val="nil"/>
              <w:right w:val="nil"/>
            </w:tcBorders>
            <w:tcMar>
              <w:top w:w="20" w:type="dxa"/>
              <w:left w:w="40" w:type="dxa"/>
              <w:bottom w:w="20" w:type="dxa"/>
              <w:right w:w="40" w:type="dxa"/>
            </w:tcMar>
          </w:tcPr>
          <w:p w14:paraId="0960A2D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B52E180" w14:textId="77777777" w:rsidR="00A47790" w:rsidRDefault="00A47790" w:rsidP="009C0AAA">
            <w:pPr>
              <w:widowControl w:val="0"/>
              <w:spacing w:after="0" w:line="240" w:lineRule="exact"/>
              <w:jc w:val="center"/>
            </w:pPr>
            <w:r>
              <w:rPr>
                <w:rFonts w:eastAsia="Times New Roman" w:cs="Times New Roman"/>
                <w:sz w:val="19"/>
                <w:szCs w:val="19"/>
              </w:rPr>
              <w:t>(0.0499)</w:t>
            </w:r>
          </w:p>
        </w:tc>
        <w:tc>
          <w:tcPr>
            <w:tcW w:w="1093" w:type="dxa"/>
            <w:tcBorders>
              <w:top w:val="nil"/>
              <w:left w:val="nil"/>
              <w:bottom w:val="nil"/>
              <w:right w:val="nil"/>
            </w:tcBorders>
            <w:tcMar>
              <w:top w:w="20" w:type="dxa"/>
              <w:left w:w="40" w:type="dxa"/>
              <w:bottom w:w="20" w:type="dxa"/>
              <w:right w:w="40" w:type="dxa"/>
            </w:tcMar>
          </w:tcPr>
          <w:p w14:paraId="15A1C079" w14:textId="77777777" w:rsidR="00A47790" w:rsidRDefault="00A47790" w:rsidP="009C0AAA">
            <w:pPr>
              <w:widowControl w:val="0"/>
              <w:spacing w:after="0" w:line="240" w:lineRule="exact"/>
              <w:jc w:val="center"/>
            </w:pPr>
            <w:r>
              <w:rPr>
                <w:rFonts w:eastAsia="Times New Roman" w:cs="Times New Roman"/>
                <w:sz w:val="19"/>
                <w:szCs w:val="19"/>
              </w:rPr>
              <w:t>(0.0490)</w:t>
            </w:r>
          </w:p>
        </w:tc>
        <w:tc>
          <w:tcPr>
            <w:tcW w:w="200" w:type="dxa"/>
            <w:tcBorders>
              <w:top w:val="nil"/>
              <w:left w:val="nil"/>
              <w:bottom w:val="nil"/>
              <w:right w:val="nil"/>
            </w:tcBorders>
            <w:tcMar>
              <w:top w:w="20" w:type="dxa"/>
              <w:left w:w="40" w:type="dxa"/>
              <w:bottom w:w="20" w:type="dxa"/>
              <w:right w:w="40" w:type="dxa"/>
            </w:tcMar>
          </w:tcPr>
          <w:p w14:paraId="796194A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F91D64A" w14:textId="77777777" w:rsidR="00A47790" w:rsidRDefault="00A47790" w:rsidP="009C0AAA">
            <w:pPr>
              <w:widowControl w:val="0"/>
              <w:spacing w:after="0" w:line="240" w:lineRule="exact"/>
              <w:jc w:val="center"/>
            </w:pPr>
            <w:r>
              <w:rPr>
                <w:rFonts w:eastAsia="Times New Roman" w:cs="Times New Roman"/>
                <w:sz w:val="19"/>
                <w:szCs w:val="19"/>
              </w:rPr>
              <w:t>(0.0292)</w:t>
            </w:r>
          </w:p>
        </w:tc>
        <w:tc>
          <w:tcPr>
            <w:tcW w:w="1093" w:type="dxa"/>
            <w:tcBorders>
              <w:top w:val="nil"/>
              <w:left w:val="nil"/>
              <w:bottom w:val="nil"/>
              <w:right w:val="nil"/>
            </w:tcBorders>
            <w:tcMar>
              <w:top w:w="20" w:type="dxa"/>
              <w:left w:w="40" w:type="dxa"/>
              <w:bottom w:w="20" w:type="dxa"/>
              <w:right w:w="40" w:type="dxa"/>
            </w:tcMar>
          </w:tcPr>
          <w:p w14:paraId="08D6B120" w14:textId="77777777" w:rsidR="00A47790" w:rsidRDefault="00A47790" w:rsidP="009C0AAA">
            <w:pPr>
              <w:widowControl w:val="0"/>
              <w:spacing w:after="0" w:line="240" w:lineRule="exact"/>
              <w:jc w:val="center"/>
            </w:pPr>
            <w:r>
              <w:rPr>
                <w:rFonts w:eastAsia="Times New Roman" w:cs="Times New Roman"/>
                <w:sz w:val="19"/>
                <w:szCs w:val="19"/>
              </w:rPr>
              <w:t>(0.0283)</w:t>
            </w:r>
          </w:p>
        </w:tc>
      </w:tr>
      <w:tr w:rsidR="00A47790" w14:paraId="1F83409D"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7368DA2" w14:textId="77777777" w:rsidR="00A47790" w:rsidRDefault="006C7225"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w:t>
            </w:r>
            <w:r w:rsidR="00A47790">
              <w:rPr>
                <w:rFonts w:eastAsia="Times New Roman" w:cs="Times New Roman"/>
                <w:sz w:val="19"/>
                <w:szCs w:val="19"/>
              </w:rPr>
              <w:t>Treatment x Computer Science</w:t>
            </w:r>
          </w:p>
        </w:tc>
        <w:tc>
          <w:tcPr>
            <w:tcW w:w="1093" w:type="dxa"/>
            <w:tcBorders>
              <w:top w:val="nil"/>
              <w:left w:val="nil"/>
              <w:bottom w:val="nil"/>
              <w:right w:val="nil"/>
            </w:tcBorders>
            <w:tcMar>
              <w:top w:w="20" w:type="dxa"/>
              <w:left w:w="40" w:type="dxa"/>
              <w:bottom w:w="20" w:type="dxa"/>
              <w:right w:w="40" w:type="dxa"/>
            </w:tcMar>
            <w:vAlign w:val="center"/>
          </w:tcPr>
          <w:p w14:paraId="52E433B3" w14:textId="77777777" w:rsidR="00A47790" w:rsidRDefault="00A47790" w:rsidP="009C0AAA">
            <w:pPr>
              <w:widowControl w:val="0"/>
              <w:spacing w:after="0" w:line="240" w:lineRule="exact"/>
              <w:jc w:val="center"/>
            </w:pPr>
            <w:r>
              <w:rPr>
                <w:rFonts w:eastAsia="Times New Roman" w:cs="Times New Roman"/>
                <w:sz w:val="19"/>
                <w:szCs w:val="19"/>
              </w:rPr>
              <w:t>-0.2053</w:t>
            </w:r>
          </w:p>
        </w:tc>
        <w:tc>
          <w:tcPr>
            <w:tcW w:w="1093" w:type="dxa"/>
            <w:tcBorders>
              <w:top w:val="nil"/>
              <w:left w:val="nil"/>
              <w:bottom w:val="nil"/>
              <w:right w:val="nil"/>
            </w:tcBorders>
            <w:tcMar>
              <w:top w:w="20" w:type="dxa"/>
              <w:left w:w="40" w:type="dxa"/>
              <w:bottom w:w="20" w:type="dxa"/>
              <w:right w:w="40" w:type="dxa"/>
            </w:tcMar>
            <w:vAlign w:val="center"/>
          </w:tcPr>
          <w:p w14:paraId="17A04E8B" w14:textId="77777777" w:rsidR="00A47790" w:rsidRDefault="00A47790" w:rsidP="009C0AAA">
            <w:pPr>
              <w:widowControl w:val="0"/>
              <w:spacing w:after="0" w:line="240" w:lineRule="exact"/>
              <w:jc w:val="center"/>
            </w:pPr>
            <w:r>
              <w:rPr>
                <w:rFonts w:eastAsia="Times New Roman" w:cs="Times New Roman"/>
                <w:sz w:val="19"/>
                <w:szCs w:val="19"/>
              </w:rPr>
              <w:t>0.1502</w:t>
            </w:r>
          </w:p>
        </w:tc>
        <w:tc>
          <w:tcPr>
            <w:tcW w:w="200" w:type="dxa"/>
            <w:tcBorders>
              <w:top w:val="nil"/>
              <w:left w:val="nil"/>
              <w:bottom w:val="nil"/>
              <w:right w:val="nil"/>
            </w:tcBorders>
            <w:tcMar>
              <w:top w:w="20" w:type="dxa"/>
              <w:left w:w="40" w:type="dxa"/>
              <w:bottom w:w="20" w:type="dxa"/>
              <w:right w:w="40" w:type="dxa"/>
            </w:tcMar>
            <w:vAlign w:val="center"/>
          </w:tcPr>
          <w:p w14:paraId="7BF1EF4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B756D42" w14:textId="77777777" w:rsidR="00A47790" w:rsidRDefault="00A47790" w:rsidP="009C0AAA">
            <w:pPr>
              <w:widowControl w:val="0"/>
              <w:spacing w:after="0" w:line="240" w:lineRule="exact"/>
              <w:jc w:val="center"/>
            </w:pPr>
            <w:r>
              <w:rPr>
                <w:rFonts w:eastAsia="Times New Roman" w:cs="Times New Roman"/>
                <w:sz w:val="19"/>
                <w:szCs w:val="19"/>
              </w:rPr>
              <w:t>-0.0727</w:t>
            </w:r>
          </w:p>
        </w:tc>
        <w:tc>
          <w:tcPr>
            <w:tcW w:w="1093" w:type="dxa"/>
            <w:tcBorders>
              <w:top w:val="nil"/>
              <w:left w:val="nil"/>
              <w:bottom w:val="nil"/>
              <w:right w:val="nil"/>
            </w:tcBorders>
            <w:tcMar>
              <w:top w:w="20" w:type="dxa"/>
              <w:left w:w="40" w:type="dxa"/>
              <w:bottom w:w="20" w:type="dxa"/>
              <w:right w:w="40" w:type="dxa"/>
            </w:tcMar>
            <w:vAlign w:val="center"/>
          </w:tcPr>
          <w:p w14:paraId="32ED3732" w14:textId="77777777" w:rsidR="00A47790" w:rsidRDefault="00A47790" w:rsidP="009C0AAA">
            <w:pPr>
              <w:widowControl w:val="0"/>
              <w:spacing w:after="0" w:line="240" w:lineRule="exact"/>
              <w:jc w:val="center"/>
            </w:pPr>
            <w:r>
              <w:rPr>
                <w:rFonts w:eastAsia="Times New Roman" w:cs="Times New Roman"/>
                <w:sz w:val="19"/>
                <w:szCs w:val="19"/>
              </w:rPr>
              <w:t>-0.0272</w:t>
            </w:r>
          </w:p>
        </w:tc>
        <w:tc>
          <w:tcPr>
            <w:tcW w:w="200" w:type="dxa"/>
            <w:tcBorders>
              <w:top w:val="nil"/>
              <w:left w:val="nil"/>
              <w:bottom w:val="nil"/>
              <w:right w:val="nil"/>
            </w:tcBorders>
            <w:tcMar>
              <w:top w:w="20" w:type="dxa"/>
              <w:left w:w="40" w:type="dxa"/>
              <w:bottom w:w="20" w:type="dxa"/>
              <w:right w:w="40" w:type="dxa"/>
            </w:tcMar>
            <w:vAlign w:val="center"/>
          </w:tcPr>
          <w:p w14:paraId="516B582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E22761D" w14:textId="77777777" w:rsidR="00A47790" w:rsidRDefault="00A47790" w:rsidP="009C0AAA">
            <w:pPr>
              <w:widowControl w:val="0"/>
              <w:spacing w:after="0" w:line="240" w:lineRule="exact"/>
              <w:jc w:val="center"/>
            </w:pPr>
            <w:r>
              <w:rPr>
                <w:rFonts w:eastAsia="Times New Roman" w:cs="Times New Roman"/>
                <w:sz w:val="19"/>
                <w:szCs w:val="19"/>
              </w:rPr>
              <w:t>-0.0379</w:t>
            </w:r>
          </w:p>
        </w:tc>
        <w:tc>
          <w:tcPr>
            <w:tcW w:w="1093" w:type="dxa"/>
            <w:tcBorders>
              <w:top w:val="nil"/>
              <w:left w:val="nil"/>
              <w:bottom w:val="nil"/>
              <w:right w:val="nil"/>
            </w:tcBorders>
            <w:tcMar>
              <w:top w:w="20" w:type="dxa"/>
              <w:left w:w="40" w:type="dxa"/>
              <w:bottom w:w="20" w:type="dxa"/>
              <w:right w:w="40" w:type="dxa"/>
            </w:tcMar>
            <w:vAlign w:val="center"/>
          </w:tcPr>
          <w:p w14:paraId="2B1A001E" w14:textId="77777777" w:rsidR="00A47790" w:rsidRDefault="00A47790" w:rsidP="009C0AAA">
            <w:pPr>
              <w:widowControl w:val="0"/>
              <w:spacing w:after="0" w:line="240" w:lineRule="exact"/>
              <w:jc w:val="center"/>
            </w:pPr>
            <w:r>
              <w:rPr>
                <w:rFonts w:eastAsia="Times New Roman" w:cs="Times New Roman"/>
                <w:sz w:val="19"/>
                <w:szCs w:val="19"/>
              </w:rPr>
              <w:t>-0.0253</w:t>
            </w:r>
          </w:p>
        </w:tc>
      </w:tr>
      <w:tr w:rsidR="00A47790" w14:paraId="3BC66649"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095285FB"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DEA917A" w14:textId="77777777" w:rsidR="00A47790" w:rsidRDefault="00A47790" w:rsidP="009C0AAA">
            <w:pPr>
              <w:widowControl w:val="0"/>
              <w:spacing w:after="0" w:line="240" w:lineRule="exact"/>
              <w:jc w:val="center"/>
            </w:pPr>
            <w:r>
              <w:rPr>
                <w:rFonts w:eastAsia="Times New Roman" w:cs="Times New Roman"/>
                <w:sz w:val="19"/>
                <w:szCs w:val="19"/>
              </w:rPr>
              <w:t>(0.8615)</w:t>
            </w:r>
          </w:p>
        </w:tc>
        <w:tc>
          <w:tcPr>
            <w:tcW w:w="1093" w:type="dxa"/>
            <w:tcBorders>
              <w:top w:val="nil"/>
              <w:left w:val="nil"/>
              <w:bottom w:val="nil"/>
              <w:right w:val="nil"/>
            </w:tcBorders>
            <w:tcMar>
              <w:top w:w="20" w:type="dxa"/>
              <w:left w:w="40" w:type="dxa"/>
              <w:bottom w:w="20" w:type="dxa"/>
              <w:right w:w="40" w:type="dxa"/>
            </w:tcMar>
          </w:tcPr>
          <w:p w14:paraId="6ADBBE00" w14:textId="77777777" w:rsidR="00A47790" w:rsidRDefault="00A47790" w:rsidP="009C0AAA">
            <w:pPr>
              <w:widowControl w:val="0"/>
              <w:spacing w:after="0" w:line="240" w:lineRule="exact"/>
              <w:jc w:val="center"/>
            </w:pPr>
            <w:r>
              <w:rPr>
                <w:rFonts w:eastAsia="Times New Roman" w:cs="Times New Roman"/>
                <w:sz w:val="19"/>
                <w:szCs w:val="19"/>
              </w:rPr>
              <w:t>(0.8474)</w:t>
            </w:r>
          </w:p>
        </w:tc>
        <w:tc>
          <w:tcPr>
            <w:tcW w:w="200" w:type="dxa"/>
            <w:tcBorders>
              <w:top w:val="nil"/>
              <w:left w:val="nil"/>
              <w:bottom w:val="nil"/>
              <w:right w:val="nil"/>
            </w:tcBorders>
            <w:tcMar>
              <w:top w:w="20" w:type="dxa"/>
              <w:left w:w="40" w:type="dxa"/>
              <w:bottom w:w="20" w:type="dxa"/>
              <w:right w:w="40" w:type="dxa"/>
            </w:tcMar>
          </w:tcPr>
          <w:p w14:paraId="0B14E73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BF5C02E" w14:textId="77777777" w:rsidR="00A47790" w:rsidRDefault="00A47790" w:rsidP="009C0AAA">
            <w:pPr>
              <w:widowControl w:val="0"/>
              <w:spacing w:after="0" w:line="240" w:lineRule="exact"/>
              <w:jc w:val="center"/>
            </w:pPr>
            <w:r>
              <w:rPr>
                <w:rFonts w:eastAsia="Times New Roman" w:cs="Times New Roman"/>
                <w:sz w:val="19"/>
                <w:szCs w:val="19"/>
              </w:rPr>
              <w:t>(0.0890)</w:t>
            </w:r>
          </w:p>
        </w:tc>
        <w:tc>
          <w:tcPr>
            <w:tcW w:w="1093" w:type="dxa"/>
            <w:tcBorders>
              <w:top w:val="nil"/>
              <w:left w:val="nil"/>
              <w:bottom w:val="nil"/>
              <w:right w:val="nil"/>
            </w:tcBorders>
            <w:tcMar>
              <w:top w:w="20" w:type="dxa"/>
              <w:left w:w="40" w:type="dxa"/>
              <w:bottom w:w="20" w:type="dxa"/>
              <w:right w:w="40" w:type="dxa"/>
            </w:tcMar>
          </w:tcPr>
          <w:p w14:paraId="5DDA70D6" w14:textId="77777777" w:rsidR="00A47790" w:rsidRDefault="00A47790" w:rsidP="009C0AAA">
            <w:pPr>
              <w:widowControl w:val="0"/>
              <w:spacing w:after="0" w:line="240" w:lineRule="exact"/>
              <w:jc w:val="center"/>
            </w:pPr>
            <w:r>
              <w:rPr>
                <w:rFonts w:eastAsia="Times New Roman" w:cs="Times New Roman"/>
                <w:sz w:val="19"/>
                <w:szCs w:val="19"/>
              </w:rPr>
              <w:t>(0.0881)</w:t>
            </w:r>
          </w:p>
        </w:tc>
        <w:tc>
          <w:tcPr>
            <w:tcW w:w="200" w:type="dxa"/>
            <w:tcBorders>
              <w:top w:val="nil"/>
              <w:left w:val="nil"/>
              <w:bottom w:val="nil"/>
              <w:right w:val="nil"/>
            </w:tcBorders>
            <w:tcMar>
              <w:top w:w="20" w:type="dxa"/>
              <w:left w:w="40" w:type="dxa"/>
              <w:bottom w:w="20" w:type="dxa"/>
              <w:right w:w="40" w:type="dxa"/>
            </w:tcMar>
          </w:tcPr>
          <w:p w14:paraId="2027B09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DAD5097" w14:textId="77777777" w:rsidR="00A47790" w:rsidRDefault="00A47790" w:rsidP="009C0AAA">
            <w:pPr>
              <w:widowControl w:val="0"/>
              <w:spacing w:after="0" w:line="240" w:lineRule="exact"/>
              <w:jc w:val="center"/>
            </w:pPr>
            <w:r>
              <w:rPr>
                <w:rFonts w:eastAsia="Times New Roman" w:cs="Times New Roman"/>
                <w:sz w:val="19"/>
                <w:szCs w:val="19"/>
              </w:rPr>
              <w:t>(0.0762)</w:t>
            </w:r>
          </w:p>
        </w:tc>
        <w:tc>
          <w:tcPr>
            <w:tcW w:w="1093" w:type="dxa"/>
            <w:tcBorders>
              <w:top w:val="nil"/>
              <w:left w:val="nil"/>
              <w:bottom w:val="nil"/>
              <w:right w:val="nil"/>
            </w:tcBorders>
            <w:tcMar>
              <w:top w:w="20" w:type="dxa"/>
              <w:left w:w="40" w:type="dxa"/>
              <w:bottom w:w="20" w:type="dxa"/>
              <w:right w:w="40" w:type="dxa"/>
            </w:tcMar>
          </w:tcPr>
          <w:p w14:paraId="6CF9873F" w14:textId="77777777" w:rsidR="00A47790" w:rsidRDefault="00A47790" w:rsidP="009C0AAA">
            <w:pPr>
              <w:widowControl w:val="0"/>
              <w:spacing w:after="0" w:line="240" w:lineRule="exact"/>
              <w:jc w:val="center"/>
            </w:pPr>
            <w:r>
              <w:rPr>
                <w:rFonts w:eastAsia="Times New Roman" w:cs="Times New Roman"/>
                <w:sz w:val="19"/>
                <w:szCs w:val="19"/>
              </w:rPr>
              <w:t>(0.0732)</w:t>
            </w:r>
          </w:p>
        </w:tc>
      </w:tr>
      <w:tr w:rsidR="00A47790" w14:paraId="53377882"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54ED5A9" w14:textId="77777777" w:rsidR="00A47790" w:rsidRDefault="00A47790" w:rsidP="009C0AAA">
            <w:pPr>
              <w:widowControl w:val="0"/>
              <w:spacing w:after="0" w:line="240" w:lineRule="exact"/>
            </w:pPr>
            <w:r>
              <w:rPr>
                <w:rFonts w:eastAsia="Times New Roman" w:cs="Times New Roman"/>
                <w:sz w:val="19"/>
                <w:szCs w:val="19"/>
              </w:rPr>
              <w:t>Mechanical Engineering</w:t>
            </w:r>
          </w:p>
        </w:tc>
        <w:tc>
          <w:tcPr>
            <w:tcW w:w="1093" w:type="dxa"/>
            <w:tcBorders>
              <w:top w:val="nil"/>
              <w:left w:val="nil"/>
              <w:bottom w:val="nil"/>
              <w:right w:val="nil"/>
            </w:tcBorders>
            <w:tcMar>
              <w:top w:w="20" w:type="dxa"/>
              <w:left w:w="40" w:type="dxa"/>
              <w:bottom w:w="20" w:type="dxa"/>
              <w:right w:w="40" w:type="dxa"/>
            </w:tcMar>
            <w:vAlign w:val="center"/>
          </w:tcPr>
          <w:p w14:paraId="7C6797BF" w14:textId="77777777" w:rsidR="00A47790" w:rsidRDefault="00A47790" w:rsidP="009C0AAA">
            <w:pPr>
              <w:widowControl w:val="0"/>
              <w:spacing w:after="0" w:line="240" w:lineRule="exact"/>
              <w:jc w:val="center"/>
            </w:pPr>
            <w:r>
              <w:rPr>
                <w:rFonts w:eastAsia="Times New Roman" w:cs="Times New Roman"/>
                <w:sz w:val="19"/>
                <w:szCs w:val="19"/>
              </w:rPr>
              <w:t>-0.2903</w:t>
            </w:r>
          </w:p>
        </w:tc>
        <w:tc>
          <w:tcPr>
            <w:tcW w:w="1093" w:type="dxa"/>
            <w:tcBorders>
              <w:top w:val="nil"/>
              <w:left w:val="nil"/>
              <w:bottom w:val="nil"/>
              <w:right w:val="nil"/>
            </w:tcBorders>
            <w:tcMar>
              <w:top w:w="20" w:type="dxa"/>
              <w:left w:w="40" w:type="dxa"/>
              <w:bottom w:w="20" w:type="dxa"/>
              <w:right w:w="40" w:type="dxa"/>
            </w:tcMar>
            <w:vAlign w:val="center"/>
          </w:tcPr>
          <w:p w14:paraId="2D35750C" w14:textId="77777777" w:rsidR="00A47790" w:rsidRDefault="00A47790" w:rsidP="009C0AAA">
            <w:pPr>
              <w:widowControl w:val="0"/>
              <w:spacing w:after="0" w:line="240" w:lineRule="exact"/>
              <w:jc w:val="center"/>
            </w:pPr>
            <w:r>
              <w:rPr>
                <w:rFonts w:eastAsia="Times New Roman" w:cs="Times New Roman"/>
                <w:sz w:val="19"/>
                <w:szCs w:val="19"/>
              </w:rPr>
              <w:t>-12.1672</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76D80E2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9A48C65" w14:textId="77777777" w:rsidR="00A47790" w:rsidRDefault="00A47790" w:rsidP="009C0AAA">
            <w:pPr>
              <w:widowControl w:val="0"/>
              <w:spacing w:after="0" w:line="240" w:lineRule="exact"/>
              <w:jc w:val="center"/>
            </w:pPr>
            <w:r>
              <w:rPr>
                <w:rFonts w:eastAsia="Times New Roman" w:cs="Times New Roman"/>
                <w:sz w:val="19"/>
                <w:szCs w:val="19"/>
              </w:rPr>
              <w:t>-0.0595</w:t>
            </w:r>
          </w:p>
        </w:tc>
        <w:tc>
          <w:tcPr>
            <w:tcW w:w="1093" w:type="dxa"/>
            <w:tcBorders>
              <w:top w:val="nil"/>
              <w:left w:val="nil"/>
              <w:bottom w:val="nil"/>
              <w:right w:val="nil"/>
            </w:tcBorders>
            <w:tcMar>
              <w:top w:w="20" w:type="dxa"/>
              <w:left w:w="40" w:type="dxa"/>
              <w:bottom w:w="20" w:type="dxa"/>
              <w:right w:w="40" w:type="dxa"/>
            </w:tcMar>
            <w:vAlign w:val="center"/>
          </w:tcPr>
          <w:p w14:paraId="18AAD370" w14:textId="77777777" w:rsidR="00A47790" w:rsidRDefault="00A47790" w:rsidP="009C0AAA">
            <w:pPr>
              <w:widowControl w:val="0"/>
              <w:spacing w:after="0" w:line="240" w:lineRule="exact"/>
              <w:jc w:val="center"/>
            </w:pPr>
            <w:r>
              <w:rPr>
                <w:rFonts w:eastAsia="Times New Roman" w:cs="Times New Roman"/>
                <w:sz w:val="19"/>
                <w:szCs w:val="19"/>
              </w:rPr>
              <w:t>-1.0360</w:t>
            </w:r>
            <w:r w:rsidR="002609AD">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6C7E33D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098D717" w14:textId="77777777" w:rsidR="00A47790" w:rsidRDefault="00A47790" w:rsidP="009C0AAA">
            <w:pPr>
              <w:widowControl w:val="0"/>
              <w:spacing w:after="0" w:line="240" w:lineRule="exact"/>
              <w:jc w:val="center"/>
            </w:pPr>
            <w:r>
              <w:rPr>
                <w:rFonts w:eastAsia="Times New Roman" w:cs="Times New Roman"/>
                <w:sz w:val="19"/>
                <w:szCs w:val="19"/>
              </w:rPr>
              <w:t>0.0149</w:t>
            </w:r>
          </w:p>
        </w:tc>
        <w:tc>
          <w:tcPr>
            <w:tcW w:w="1093" w:type="dxa"/>
            <w:tcBorders>
              <w:top w:val="nil"/>
              <w:left w:val="nil"/>
              <w:bottom w:val="nil"/>
              <w:right w:val="nil"/>
            </w:tcBorders>
            <w:tcMar>
              <w:top w:w="20" w:type="dxa"/>
              <w:left w:w="40" w:type="dxa"/>
              <w:bottom w:w="20" w:type="dxa"/>
              <w:right w:w="40" w:type="dxa"/>
            </w:tcMar>
            <w:vAlign w:val="center"/>
          </w:tcPr>
          <w:p w14:paraId="4280688B" w14:textId="77777777" w:rsidR="00A47790" w:rsidRDefault="00A47790" w:rsidP="009C0AAA">
            <w:pPr>
              <w:widowControl w:val="0"/>
              <w:spacing w:after="0" w:line="240" w:lineRule="exact"/>
              <w:jc w:val="center"/>
            </w:pPr>
            <w:r>
              <w:rPr>
                <w:rFonts w:eastAsia="Times New Roman" w:cs="Times New Roman"/>
                <w:sz w:val="19"/>
                <w:szCs w:val="19"/>
              </w:rPr>
              <w:t>-0.6639</w:t>
            </w:r>
            <w:r>
              <w:rPr>
                <w:rFonts w:eastAsia="Times New Roman" w:cs="Times New Roman"/>
                <w:sz w:val="19"/>
                <w:szCs w:val="19"/>
                <w:vertAlign w:val="superscript"/>
              </w:rPr>
              <w:t>*</w:t>
            </w:r>
          </w:p>
        </w:tc>
      </w:tr>
      <w:tr w:rsidR="00A47790" w14:paraId="51978B4A"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1216EF2B"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14E1F33B" w14:textId="77777777" w:rsidR="00A47790" w:rsidRDefault="00A47790" w:rsidP="009C0AAA">
            <w:pPr>
              <w:widowControl w:val="0"/>
              <w:spacing w:after="0" w:line="240" w:lineRule="exact"/>
              <w:jc w:val="center"/>
            </w:pPr>
            <w:r>
              <w:rPr>
                <w:rFonts w:eastAsia="Times New Roman" w:cs="Times New Roman"/>
                <w:sz w:val="19"/>
                <w:szCs w:val="19"/>
              </w:rPr>
              <w:t>(0.7289)</w:t>
            </w:r>
          </w:p>
        </w:tc>
        <w:tc>
          <w:tcPr>
            <w:tcW w:w="1093" w:type="dxa"/>
            <w:tcBorders>
              <w:top w:val="nil"/>
              <w:left w:val="nil"/>
              <w:bottom w:val="nil"/>
              <w:right w:val="nil"/>
            </w:tcBorders>
            <w:tcMar>
              <w:top w:w="20" w:type="dxa"/>
              <w:left w:w="40" w:type="dxa"/>
              <w:bottom w:w="20" w:type="dxa"/>
              <w:right w:w="40" w:type="dxa"/>
            </w:tcMar>
          </w:tcPr>
          <w:p w14:paraId="3B3CD129" w14:textId="77777777" w:rsidR="00A47790" w:rsidRDefault="00A47790" w:rsidP="009C0AAA">
            <w:pPr>
              <w:widowControl w:val="0"/>
              <w:spacing w:after="0" w:line="240" w:lineRule="exact"/>
              <w:jc w:val="center"/>
            </w:pPr>
            <w:r>
              <w:rPr>
                <w:rFonts w:eastAsia="Times New Roman" w:cs="Times New Roman"/>
                <w:sz w:val="19"/>
                <w:szCs w:val="19"/>
              </w:rPr>
              <w:t>(7.1803)</w:t>
            </w:r>
          </w:p>
        </w:tc>
        <w:tc>
          <w:tcPr>
            <w:tcW w:w="200" w:type="dxa"/>
            <w:tcBorders>
              <w:top w:val="nil"/>
              <w:left w:val="nil"/>
              <w:bottom w:val="nil"/>
              <w:right w:val="nil"/>
            </w:tcBorders>
            <w:tcMar>
              <w:top w:w="20" w:type="dxa"/>
              <w:left w:w="40" w:type="dxa"/>
              <w:bottom w:w="20" w:type="dxa"/>
              <w:right w:w="40" w:type="dxa"/>
            </w:tcMar>
          </w:tcPr>
          <w:p w14:paraId="2730EA9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AA53EE9" w14:textId="77777777" w:rsidR="00A47790" w:rsidRDefault="00A47790" w:rsidP="009C0AAA">
            <w:pPr>
              <w:widowControl w:val="0"/>
              <w:spacing w:after="0" w:line="240" w:lineRule="exact"/>
              <w:jc w:val="center"/>
            </w:pPr>
            <w:r>
              <w:rPr>
                <w:rFonts w:eastAsia="Times New Roman" w:cs="Times New Roman"/>
                <w:sz w:val="19"/>
                <w:szCs w:val="19"/>
              </w:rPr>
              <w:t>(0.0931)</w:t>
            </w:r>
          </w:p>
        </w:tc>
        <w:tc>
          <w:tcPr>
            <w:tcW w:w="1093" w:type="dxa"/>
            <w:tcBorders>
              <w:top w:val="nil"/>
              <w:left w:val="nil"/>
              <w:bottom w:val="nil"/>
              <w:right w:val="nil"/>
            </w:tcBorders>
            <w:tcMar>
              <w:top w:w="20" w:type="dxa"/>
              <w:left w:w="40" w:type="dxa"/>
              <w:bottom w:w="20" w:type="dxa"/>
              <w:right w:w="40" w:type="dxa"/>
            </w:tcMar>
          </w:tcPr>
          <w:p w14:paraId="506B3B1F" w14:textId="77777777" w:rsidR="00A47790" w:rsidRDefault="00A47790" w:rsidP="009C0AAA">
            <w:pPr>
              <w:widowControl w:val="0"/>
              <w:spacing w:after="0" w:line="240" w:lineRule="exact"/>
              <w:jc w:val="center"/>
            </w:pPr>
            <w:r>
              <w:rPr>
                <w:rFonts w:eastAsia="Times New Roman" w:cs="Times New Roman"/>
                <w:sz w:val="19"/>
                <w:szCs w:val="19"/>
              </w:rPr>
              <w:t>(0.5945)</w:t>
            </w:r>
          </w:p>
        </w:tc>
        <w:tc>
          <w:tcPr>
            <w:tcW w:w="200" w:type="dxa"/>
            <w:tcBorders>
              <w:top w:val="nil"/>
              <w:left w:val="nil"/>
              <w:bottom w:val="nil"/>
              <w:right w:val="nil"/>
            </w:tcBorders>
            <w:tcMar>
              <w:top w:w="20" w:type="dxa"/>
              <w:left w:w="40" w:type="dxa"/>
              <w:bottom w:w="20" w:type="dxa"/>
              <w:right w:w="40" w:type="dxa"/>
            </w:tcMar>
          </w:tcPr>
          <w:p w14:paraId="3CC8033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030C8A5" w14:textId="77777777" w:rsidR="00A47790" w:rsidRDefault="00A47790" w:rsidP="009C0AAA">
            <w:pPr>
              <w:widowControl w:val="0"/>
              <w:spacing w:after="0" w:line="240" w:lineRule="exact"/>
              <w:jc w:val="center"/>
            </w:pPr>
            <w:r>
              <w:rPr>
                <w:rFonts w:eastAsia="Times New Roman" w:cs="Times New Roman"/>
                <w:sz w:val="19"/>
                <w:szCs w:val="19"/>
              </w:rPr>
              <w:t>(0.0740)</w:t>
            </w:r>
          </w:p>
        </w:tc>
        <w:tc>
          <w:tcPr>
            <w:tcW w:w="1093" w:type="dxa"/>
            <w:tcBorders>
              <w:top w:val="nil"/>
              <w:left w:val="nil"/>
              <w:bottom w:val="nil"/>
              <w:right w:val="nil"/>
            </w:tcBorders>
            <w:tcMar>
              <w:top w:w="20" w:type="dxa"/>
              <w:left w:w="40" w:type="dxa"/>
              <w:bottom w:w="20" w:type="dxa"/>
              <w:right w:w="40" w:type="dxa"/>
            </w:tcMar>
          </w:tcPr>
          <w:p w14:paraId="4A8E5674" w14:textId="77777777" w:rsidR="00A47790" w:rsidRDefault="00A47790" w:rsidP="009C0AAA">
            <w:pPr>
              <w:widowControl w:val="0"/>
              <w:spacing w:after="0" w:line="240" w:lineRule="exact"/>
              <w:jc w:val="center"/>
            </w:pPr>
            <w:r>
              <w:rPr>
                <w:rFonts w:eastAsia="Times New Roman" w:cs="Times New Roman"/>
                <w:sz w:val="19"/>
                <w:szCs w:val="19"/>
              </w:rPr>
              <w:t>(0.3126)</w:t>
            </w:r>
          </w:p>
        </w:tc>
      </w:tr>
      <w:tr w:rsidR="00A47790" w14:paraId="5C8BBB92"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3DC765FB" w14:textId="77777777" w:rsidR="00A47790" w:rsidRDefault="00A47790" w:rsidP="009C0AAA">
            <w:pPr>
              <w:widowControl w:val="0"/>
              <w:spacing w:after="0" w:line="240" w:lineRule="exact"/>
            </w:pPr>
            <w:r>
              <w:rPr>
                <w:rFonts w:eastAsia="Times New Roman" w:cs="Times New Roman"/>
                <w:sz w:val="19"/>
                <w:szCs w:val="19"/>
              </w:rPr>
              <w:t>Physics</w:t>
            </w:r>
          </w:p>
        </w:tc>
        <w:tc>
          <w:tcPr>
            <w:tcW w:w="1093" w:type="dxa"/>
            <w:tcBorders>
              <w:top w:val="nil"/>
              <w:left w:val="nil"/>
              <w:bottom w:val="nil"/>
              <w:right w:val="nil"/>
            </w:tcBorders>
            <w:tcMar>
              <w:top w:w="20" w:type="dxa"/>
              <w:left w:w="40" w:type="dxa"/>
              <w:bottom w:w="20" w:type="dxa"/>
              <w:right w:w="40" w:type="dxa"/>
            </w:tcMar>
            <w:vAlign w:val="center"/>
          </w:tcPr>
          <w:p w14:paraId="25A02EB1" w14:textId="77777777" w:rsidR="00A47790" w:rsidRDefault="00A47790" w:rsidP="009C0AAA">
            <w:pPr>
              <w:widowControl w:val="0"/>
              <w:spacing w:after="0" w:line="240" w:lineRule="exact"/>
              <w:jc w:val="center"/>
            </w:pPr>
            <w:r>
              <w:rPr>
                <w:rFonts w:eastAsia="Times New Roman" w:cs="Times New Roman"/>
                <w:sz w:val="19"/>
                <w:szCs w:val="19"/>
              </w:rPr>
              <w:t>-0.0403</w:t>
            </w:r>
          </w:p>
        </w:tc>
        <w:tc>
          <w:tcPr>
            <w:tcW w:w="1093" w:type="dxa"/>
            <w:tcBorders>
              <w:top w:val="nil"/>
              <w:left w:val="nil"/>
              <w:bottom w:val="nil"/>
              <w:right w:val="nil"/>
            </w:tcBorders>
            <w:tcMar>
              <w:top w:w="20" w:type="dxa"/>
              <w:left w:w="40" w:type="dxa"/>
              <w:bottom w:w="20" w:type="dxa"/>
              <w:right w:w="40" w:type="dxa"/>
            </w:tcMar>
            <w:vAlign w:val="center"/>
          </w:tcPr>
          <w:p w14:paraId="0D2C1458" w14:textId="77777777" w:rsidR="00A47790" w:rsidRDefault="00A47790" w:rsidP="009C0AAA">
            <w:pPr>
              <w:widowControl w:val="0"/>
              <w:spacing w:after="0" w:line="240" w:lineRule="exact"/>
              <w:jc w:val="center"/>
            </w:pPr>
            <w:r>
              <w:rPr>
                <w:rFonts w:eastAsia="Times New Roman" w:cs="Times New Roman"/>
                <w:sz w:val="19"/>
                <w:szCs w:val="19"/>
              </w:rPr>
              <w:t>-12.1809</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6F1537D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C0C95C4" w14:textId="77777777" w:rsidR="00A47790" w:rsidRDefault="00A47790" w:rsidP="009C0AAA">
            <w:pPr>
              <w:widowControl w:val="0"/>
              <w:spacing w:after="0" w:line="240" w:lineRule="exact"/>
              <w:jc w:val="center"/>
            </w:pPr>
            <w:r>
              <w:rPr>
                <w:rFonts w:eastAsia="Times New Roman" w:cs="Times New Roman"/>
                <w:sz w:val="19"/>
                <w:szCs w:val="19"/>
              </w:rPr>
              <w:t>0.0806</w:t>
            </w:r>
          </w:p>
        </w:tc>
        <w:tc>
          <w:tcPr>
            <w:tcW w:w="1093" w:type="dxa"/>
            <w:tcBorders>
              <w:top w:val="nil"/>
              <w:left w:val="nil"/>
              <w:bottom w:val="nil"/>
              <w:right w:val="nil"/>
            </w:tcBorders>
            <w:tcMar>
              <w:top w:w="20" w:type="dxa"/>
              <w:left w:w="40" w:type="dxa"/>
              <w:bottom w:w="20" w:type="dxa"/>
              <w:right w:w="40" w:type="dxa"/>
            </w:tcMar>
            <w:vAlign w:val="center"/>
          </w:tcPr>
          <w:p w14:paraId="29DA4583" w14:textId="77777777" w:rsidR="00A47790" w:rsidRDefault="00A47790" w:rsidP="009C0AAA">
            <w:pPr>
              <w:widowControl w:val="0"/>
              <w:spacing w:after="0" w:line="240" w:lineRule="exact"/>
              <w:jc w:val="center"/>
            </w:pPr>
            <w:r>
              <w:rPr>
                <w:rFonts w:eastAsia="Times New Roman" w:cs="Times New Roman"/>
                <w:sz w:val="19"/>
                <w:szCs w:val="19"/>
              </w:rPr>
              <w:t>-0.8982</w:t>
            </w:r>
          </w:p>
        </w:tc>
        <w:tc>
          <w:tcPr>
            <w:tcW w:w="200" w:type="dxa"/>
            <w:tcBorders>
              <w:top w:val="nil"/>
              <w:left w:val="nil"/>
              <w:bottom w:val="nil"/>
              <w:right w:val="nil"/>
            </w:tcBorders>
            <w:tcMar>
              <w:top w:w="20" w:type="dxa"/>
              <w:left w:w="40" w:type="dxa"/>
              <w:bottom w:w="20" w:type="dxa"/>
              <w:right w:w="40" w:type="dxa"/>
            </w:tcMar>
            <w:vAlign w:val="center"/>
          </w:tcPr>
          <w:p w14:paraId="35A98D1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4970878" w14:textId="77777777" w:rsidR="00A47790" w:rsidRDefault="00A47790" w:rsidP="009C0AAA">
            <w:pPr>
              <w:widowControl w:val="0"/>
              <w:spacing w:after="0" w:line="240" w:lineRule="exact"/>
              <w:jc w:val="center"/>
            </w:pPr>
            <w:r>
              <w:rPr>
                <w:rFonts w:eastAsia="Times New Roman" w:cs="Times New Roman"/>
                <w:sz w:val="19"/>
                <w:szCs w:val="19"/>
              </w:rPr>
              <w:t>0.0870</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712CBE41" w14:textId="77777777" w:rsidR="00A47790" w:rsidRDefault="00A47790" w:rsidP="009C0AAA">
            <w:pPr>
              <w:widowControl w:val="0"/>
              <w:spacing w:after="0" w:line="240" w:lineRule="exact"/>
              <w:jc w:val="center"/>
            </w:pPr>
            <w:r>
              <w:rPr>
                <w:rFonts w:eastAsia="Times New Roman" w:cs="Times New Roman"/>
                <w:sz w:val="19"/>
                <w:szCs w:val="19"/>
              </w:rPr>
              <w:t>-0.5577</w:t>
            </w:r>
            <w:r>
              <w:rPr>
                <w:rFonts w:eastAsia="Times New Roman" w:cs="Times New Roman"/>
                <w:sz w:val="19"/>
                <w:szCs w:val="19"/>
                <w:vertAlign w:val="superscript"/>
              </w:rPr>
              <w:t>†</w:t>
            </w:r>
          </w:p>
        </w:tc>
      </w:tr>
      <w:tr w:rsidR="00A47790" w14:paraId="6ECE4C83"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7A7C8E5"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7AD2F8DE" w14:textId="77777777" w:rsidR="00A47790" w:rsidRDefault="00A47790" w:rsidP="009C0AAA">
            <w:pPr>
              <w:widowControl w:val="0"/>
              <w:spacing w:after="0" w:line="240" w:lineRule="exact"/>
              <w:jc w:val="center"/>
            </w:pPr>
            <w:r>
              <w:rPr>
                <w:rFonts w:eastAsia="Times New Roman" w:cs="Times New Roman"/>
                <w:sz w:val="19"/>
                <w:szCs w:val="19"/>
              </w:rPr>
              <w:t>(0.4938)</w:t>
            </w:r>
          </w:p>
        </w:tc>
        <w:tc>
          <w:tcPr>
            <w:tcW w:w="1093" w:type="dxa"/>
            <w:tcBorders>
              <w:top w:val="nil"/>
              <w:left w:val="nil"/>
              <w:bottom w:val="nil"/>
              <w:right w:val="nil"/>
            </w:tcBorders>
            <w:tcMar>
              <w:top w:w="20" w:type="dxa"/>
              <w:left w:w="40" w:type="dxa"/>
              <w:bottom w:w="20" w:type="dxa"/>
              <w:right w:w="40" w:type="dxa"/>
            </w:tcMar>
          </w:tcPr>
          <w:p w14:paraId="0AA24A46" w14:textId="77777777" w:rsidR="00A47790" w:rsidRDefault="00A47790" w:rsidP="009C0AAA">
            <w:pPr>
              <w:widowControl w:val="0"/>
              <w:spacing w:after="0" w:line="240" w:lineRule="exact"/>
              <w:jc w:val="center"/>
            </w:pPr>
            <w:r>
              <w:rPr>
                <w:rFonts w:eastAsia="Times New Roman" w:cs="Times New Roman"/>
                <w:sz w:val="19"/>
                <w:szCs w:val="19"/>
              </w:rPr>
              <w:t>(7.2239)</w:t>
            </w:r>
          </w:p>
        </w:tc>
        <w:tc>
          <w:tcPr>
            <w:tcW w:w="200" w:type="dxa"/>
            <w:tcBorders>
              <w:top w:val="nil"/>
              <w:left w:val="nil"/>
              <w:bottom w:val="nil"/>
              <w:right w:val="nil"/>
            </w:tcBorders>
            <w:tcMar>
              <w:top w:w="20" w:type="dxa"/>
              <w:left w:w="40" w:type="dxa"/>
              <w:bottom w:w="20" w:type="dxa"/>
              <w:right w:w="40" w:type="dxa"/>
            </w:tcMar>
          </w:tcPr>
          <w:p w14:paraId="0F08090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24EB106" w14:textId="77777777" w:rsidR="00A47790" w:rsidRDefault="00A47790" w:rsidP="009C0AAA">
            <w:pPr>
              <w:widowControl w:val="0"/>
              <w:spacing w:after="0" w:line="240" w:lineRule="exact"/>
              <w:jc w:val="center"/>
            </w:pPr>
            <w:r>
              <w:rPr>
                <w:rFonts w:eastAsia="Times New Roman" w:cs="Times New Roman"/>
                <w:sz w:val="19"/>
                <w:szCs w:val="19"/>
              </w:rPr>
              <w:t>(0.0681)</w:t>
            </w:r>
          </w:p>
        </w:tc>
        <w:tc>
          <w:tcPr>
            <w:tcW w:w="1093" w:type="dxa"/>
            <w:tcBorders>
              <w:top w:val="nil"/>
              <w:left w:val="nil"/>
              <w:bottom w:val="nil"/>
              <w:right w:val="nil"/>
            </w:tcBorders>
            <w:tcMar>
              <w:top w:w="20" w:type="dxa"/>
              <w:left w:w="40" w:type="dxa"/>
              <w:bottom w:w="20" w:type="dxa"/>
              <w:right w:w="40" w:type="dxa"/>
            </w:tcMar>
          </w:tcPr>
          <w:p w14:paraId="5FEA1376" w14:textId="77777777" w:rsidR="00A47790" w:rsidRDefault="00A47790" w:rsidP="009C0AAA">
            <w:pPr>
              <w:widowControl w:val="0"/>
              <w:spacing w:after="0" w:line="240" w:lineRule="exact"/>
              <w:jc w:val="center"/>
            </w:pPr>
            <w:r>
              <w:rPr>
                <w:rFonts w:eastAsia="Times New Roman" w:cs="Times New Roman"/>
                <w:sz w:val="19"/>
                <w:szCs w:val="19"/>
              </w:rPr>
              <w:t>(0.5923)</w:t>
            </w:r>
          </w:p>
        </w:tc>
        <w:tc>
          <w:tcPr>
            <w:tcW w:w="200" w:type="dxa"/>
            <w:tcBorders>
              <w:top w:val="nil"/>
              <w:left w:val="nil"/>
              <w:bottom w:val="nil"/>
              <w:right w:val="nil"/>
            </w:tcBorders>
            <w:tcMar>
              <w:top w:w="20" w:type="dxa"/>
              <w:left w:w="40" w:type="dxa"/>
              <w:bottom w:w="20" w:type="dxa"/>
              <w:right w:w="40" w:type="dxa"/>
            </w:tcMar>
          </w:tcPr>
          <w:p w14:paraId="31F97F5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B980965" w14:textId="77777777" w:rsidR="00A47790" w:rsidRDefault="00A47790" w:rsidP="009C0AAA">
            <w:pPr>
              <w:widowControl w:val="0"/>
              <w:spacing w:after="0" w:line="240" w:lineRule="exact"/>
              <w:jc w:val="center"/>
            </w:pPr>
            <w:r>
              <w:rPr>
                <w:rFonts w:eastAsia="Times New Roman" w:cs="Times New Roman"/>
                <w:sz w:val="19"/>
                <w:szCs w:val="19"/>
              </w:rPr>
              <w:t>(0.0430)</w:t>
            </w:r>
          </w:p>
        </w:tc>
        <w:tc>
          <w:tcPr>
            <w:tcW w:w="1093" w:type="dxa"/>
            <w:tcBorders>
              <w:top w:val="nil"/>
              <w:left w:val="nil"/>
              <w:bottom w:val="nil"/>
              <w:right w:val="nil"/>
            </w:tcBorders>
            <w:tcMar>
              <w:top w:w="20" w:type="dxa"/>
              <w:left w:w="40" w:type="dxa"/>
              <w:bottom w:w="20" w:type="dxa"/>
              <w:right w:w="40" w:type="dxa"/>
            </w:tcMar>
          </w:tcPr>
          <w:p w14:paraId="22AD5623" w14:textId="77777777" w:rsidR="00A47790" w:rsidRDefault="00A47790" w:rsidP="009C0AAA">
            <w:pPr>
              <w:widowControl w:val="0"/>
              <w:spacing w:after="0" w:line="240" w:lineRule="exact"/>
              <w:jc w:val="center"/>
            </w:pPr>
            <w:r>
              <w:rPr>
                <w:rFonts w:eastAsia="Times New Roman" w:cs="Times New Roman"/>
                <w:sz w:val="19"/>
                <w:szCs w:val="19"/>
              </w:rPr>
              <w:t>(0.3122)</w:t>
            </w:r>
          </w:p>
        </w:tc>
      </w:tr>
      <w:tr w:rsidR="00A47790" w14:paraId="68B930FD"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7B5A2896" w14:textId="77777777" w:rsidR="00A47790" w:rsidRDefault="00A47790" w:rsidP="009C0AAA">
            <w:pPr>
              <w:widowControl w:val="0"/>
              <w:spacing w:after="0" w:line="240" w:lineRule="exact"/>
            </w:pPr>
            <w:r>
              <w:rPr>
                <w:rFonts w:eastAsia="Times New Roman" w:cs="Times New Roman"/>
                <w:sz w:val="19"/>
                <w:szCs w:val="19"/>
              </w:rPr>
              <w:t>Chemistry</w:t>
            </w:r>
          </w:p>
        </w:tc>
        <w:tc>
          <w:tcPr>
            <w:tcW w:w="1093" w:type="dxa"/>
            <w:tcBorders>
              <w:top w:val="nil"/>
              <w:left w:val="nil"/>
              <w:bottom w:val="nil"/>
              <w:right w:val="nil"/>
            </w:tcBorders>
            <w:tcMar>
              <w:top w:w="20" w:type="dxa"/>
              <w:left w:w="40" w:type="dxa"/>
              <w:bottom w:w="20" w:type="dxa"/>
              <w:right w:w="40" w:type="dxa"/>
            </w:tcMar>
            <w:vAlign w:val="center"/>
          </w:tcPr>
          <w:p w14:paraId="4CD3EB04" w14:textId="77777777" w:rsidR="00A47790" w:rsidRDefault="00A47790" w:rsidP="009C0AAA">
            <w:pPr>
              <w:widowControl w:val="0"/>
              <w:spacing w:after="0" w:line="240" w:lineRule="exact"/>
              <w:jc w:val="center"/>
            </w:pPr>
            <w:r>
              <w:rPr>
                <w:rFonts w:eastAsia="Times New Roman" w:cs="Times New Roman"/>
                <w:sz w:val="19"/>
                <w:szCs w:val="19"/>
              </w:rPr>
              <w:t>2.6141</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78EBE146" w14:textId="77777777" w:rsidR="00A47790" w:rsidRDefault="00A47790" w:rsidP="009C0AAA">
            <w:pPr>
              <w:widowControl w:val="0"/>
              <w:spacing w:after="0" w:line="240" w:lineRule="exact"/>
              <w:jc w:val="center"/>
            </w:pPr>
            <w:r>
              <w:rPr>
                <w:rFonts w:eastAsia="Times New Roman" w:cs="Times New Roman"/>
                <w:sz w:val="19"/>
                <w:szCs w:val="19"/>
              </w:rPr>
              <w:t>-8.9020</w:t>
            </w:r>
          </w:p>
        </w:tc>
        <w:tc>
          <w:tcPr>
            <w:tcW w:w="200" w:type="dxa"/>
            <w:tcBorders>
              <w:top w:val="nil"/>
              <w:left w:val="nil"/>
              <w:bottom w:val="nil"/>
              <w:right w:val="nil"/>
            </w:tcBorders>
            <w:tcMar>
              <w:top w:w="20" w:type="dxa"/>
              <w:left w:w="40" w:type="dxa"/>
              <w:bottom w:w="20" w:type="dxa"/>
              <w:right w:w="40" w:type="dxa"/>
            </w:tcMar>
            <w:vAlign w:val="center"/>
          </w:tcPr>
          <w:p w14:paraId="0C2E3F0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535C30B" w14:textId="77777777" w:rsidR="00A47790" w:rsidRDefault="00A47790" w:rsidP="009C0AAA">
            <w:pPr>
              <w:widowControl w:val="0"/>
              <w:spacing w:after="0" w:line="240" w:lineRule="exact"/>
              <w:jc w:val="center"/>
            </w:pPr>
            <w:r>
              <w:rPr>
                <w:rFonts w:eastAsia="Times New Roman" w:cs="Times New Roman"/>
                <w:sz w:val="19"/>
                <w:szCs w:val="19"/>
              </w:rPr>
              <w:t>0.4815</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5A88575C" w14:textId="77777777" w:rsidR="00A47790" w:rsidRDefault="00A47790" w:rsidP="009C0AAA">
            <w:pPr>
              <w:widowControl w:val="0"/>
              <w:spacing w:after="0" w:line="240" w:lineRule="exact"/>
              <w:jc w:val="center"/>
            </w:pPr>
            <w:r>
              <w:rPr>
                <w:rFonts w:eastAsia="Times New Roman" w:cs="Times New Roman"/>
                <w:sz w:val="19"/>
                <w:szCs w:val="19"/>
              </w:rPr>
              <w:t>-0.4253</w:t>
            </w:r>
          </w:p>
        </w:tc>
        <w:tc>
          <w:tcPr>
            <w:tcW w:w="200" w:type="dxa"/>
            <w:tcBorders>
              <w:top w:val="nil"/>
              <w:left w:val="nil"/>
              <w:bottom w:val="nil"/>
              <w:right w:val="nil"/>
            </w:tcBorders>
            <w:tcMar>
              <w:top w:w="20" w:type="dxa"/>
              <w:left w:w="40" w:type="dxa"/>
              <w:bottom w:w="20" w:type="dxa"/>
              <w:right w:w="40" w:type="dxa"/>
            </w:tcMar>
            <w:vAlign w:val="center"/>
          </w:tcPr>
          <w:p w14:paraId="3B8C408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E939E23" w14:textId="77777777" w:rsidR="00A47790" w:rsidRDefault="00A47790" w:rsidP="009C0AAA">
            <w:pPr>
              <w:widowControl w:val="0"/>
              <w:spacing w:after="0" w:line="240" w:lineRule="exact"/>
              <w:jc w:val="center"/>
            </w:pPr>
            <w:r>
              <w:rPr>
                <w:rFonts w:eastAsia="Times New Roman" w:cs="Times New Roman"/>
                <w:sz w:val="19"/>
                <w:szCs w:val="19"/>
              </w:rPr>
              <w:t>0.2739</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50264F33" w14:textId="77777777" w:rsidR="00A47790" w:rsidRDefault="00A47790" w:rsidP="009C0AAA">
            <w:pPr>
              <w:widowControl w:val="0"/>
              <w:spacing w:after="0" w:line="240" w:lineRule="exact"/>
              <w:jc w:val="center"/>
            </w:pPr>
            <w:r>
              <w:rPr>
                <w:rFonts w:eastAsia="Times New Roman" w:cs="Times New Roman"/>
                <w:sz w:val="19"/>
                <w:szCs w:val="19"/>
              </w:rPr>
              <w:t>-0.3316</w:t>
            </w:r>
          </w:p>
        </w:tc>
      </w:tr>
      <w:tr w:rsidR="00A47790" w14:paraId="5844075C"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23995578"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4C70A43A" w14:textId="77777777" w:rsidR="00A47790" w:rsidRDefault="00A47790" w:rsidP="009C0AAA">
            <w:pPr>
              <w:widowControl w:val="0"/>
              <w:spacing w:after="0" w:line="240" w:lineRule="exact"/>
              <w:jc w:val="center"/>
            </w:pPr>
            <w:r>
              <w:rPr>
                <w:rFonts w:eastAsia="Times New Roman" w:cs="Times New Roman"/>
                <w:sz w:val="19"/>
                <w:szCs w:val="19"/>
              </w:rPr>
              <w:t>(0.8724)</w:t>
            </w:r>
          </w:p>
        </w:tc>
        <w:tc>
          <w:tcPr>
            <w:tcW w:w="1093" w:type="dxa"/>
            <w:tcBorders>
              <w:top w:val="nil"/>
              <w:left w:val="nil"/>
              <w:bottom w:val="nil"/>
              <w:right w:val="nil"/>
            </w:tcBorders>
            <w:tcMar>
              <w:top w:w="20" w:type="dxa"/>
              <w:left w:w="40" w:type="dxa"/>
              <w:bottom w:w="20" w:type="dxa"/>
              <w:right w:w="40" w:type="dxa"/>
            </w:tcMar>
          </w:tcPr>
          <w:p w14:paraId="1859116D" w14:textId="77777777" w:rsidR="00A47790" w:rsidRDefault="00A47790" w:rsidP="009C0AAA">
            <w:pPr>
              <w:widowControl w:val="0"/>
              <w:spacing w:after="0" w:line="240" w:lineRule="exact"/>
              <w:jc w:val="center"/>
            </w:pPr>
            <w:r>
              <w:rPr>
                <w:rFonts w:eastAsia="Times New Roman" w:cs="Times New Roman"/>
                <w:sz w:val="19"/>
                <w:szCs w:val="19"/>
              </w:rPr>
              <w:t>(6.9897)</w:t>
            </w:r>
          </w:p>
        </w:tc>
        <w:tc>
          <w:tcPr>
            <w:tcW w:w="200" w:type="dxa"/>
            <w:tcBorders>
              <w:top w:val="nil"/>
              <w:left w:val="nil"/>
              <w:bottom w:val="nil"/>
              <w:right w:val="nil"/>
            </w:tcBorders>
            <w:tcMar>
              <w:top w:w="20" w:type="dxa"/>
              <w:left w:w="40" w:type="dxa"/>
              <w:bottom w:w="20" w:type="dxa"/>
              <w:right w:w="40" w:type="dxa"/>
            </w:tcMar>
          </w:tcPr>
          <w:p w14:paraId="2BFE399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2F4627F" w14:textId="77777777" w:rsidR="00A47790" w:rsidRDefault="00A47790" w:rsidP="009C0AAA">
            <w:pPr>
              <w:widowControl w:val="0"/>
              <w:spacing w:after="0" w:line="240" w:lineRule="exact"/>
              <w:jc w:val="center"/>
            </w:pPr>
            <w:r>
              <w:rPr>
                <w:rFonts w:eastAsia="Times New Roman" w:cs="Times New Roman"/>
                <w:sz w:val="19"/>
                <w:szCs w:val="19"/>
              </w:rPr>
              <w:t>(0.1201)</w:t>
            </w:r>
          </w:p>
        </w:tc>
        <w:tc>
          <w:tcPr>
            <w:tcW w:w="1093" w:type="dxa"/>
            <w:tcBorders>
              <w:top w:val="nil"/>
              <w:left w:val="nil"/>
              <w:bottom w:val="nil"/>
              <w:right w:val="nil"/>
            </w:tcBorders>
            <w:tcMar>
              <w:top w:w="20" w:type="dxa"/>
              <w:left w:w="40" w:type="dxa"/>
              <w:bottom w:w="20" w:type="dxa"/>
              <w:right w:w="40" w:type="dxa"/>
            </w:tcMar>
          </w:tcPr>
          <w:p w14:paraId="047379A8" w14:textId="77777777" w:rsidR="00A47790" w:rsidRDefault="00A47790" w:rsidP="009C0AAA">
            <w:pPr>
              <w:widowControl w:val="0"/>
              <w:spacing w:after="0" w:line="240" w:lineRule="exact"/>
              <w:jc w:val="center"/>
            </w:pPr>
            <w:r>
              <w:rPr>
                <w:rFonts w:eastAsia="Times New Roman" w:cs="Times New Roman"/>
                <w:sz w:val="19"/>
                <w:szCs w:val="19"/>
              </w:rPr>
              <w:t>(0.5717)</w:t>
            </w:r>
          </w:p>
        </w:tc>
        <w:tc>
          <w:tcPr>
            <w:tcW w:w="200" w:type="dxa"/>
            <w:tcBorders>
              <w:top w:val="nil"/>
              <w:left w:val="nil"/>
              <w:bottom w:val="nil"/>
              <w:right w:val="nil"/>
            </w:tcBorders>
            <w:tcMar>
              <w:top w:w="20" w:type="dxa"/>
              <w:left w:w="40" w:type="dxa"/>
              <w:bottom w:w="20" w:type="dxa"/>
              <w:right w:w="40" w:type="dxa"/>
            </w:tcMar>
          </w:tcPr>
          <w:p w14:paraId="5D0EDB8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E07A38E" w14:textId="77777777" w:rsidR="00A47790" w:rsidRDefault="00A47790" w:rsidP="009C0AAA">
            <w:pPr>
              <w:widowControl w:val="0"/>
              <w:spacing w:after="0" w:line="240" w:lineRule="exact"/>
              <w:jc w:val="center"/>
            </w:pPr>
            <w:r>
              <w:rPr>
                <w:rFonts w:eastAsia="Times New Roman" w:cs="Times New Roman"/>
                <w:sz w:val="19"/>
                <w:szCs w:val="19"/>
              </w:rPr>
              <w:t>(0.0621)</w:t>
            </w:r>
          </w:p>
        </w:tc>
        <w:tc>
          <w:tcPr>
            <w:tcW w:w="1093" w:type="dxa"/>
            <w:tcBorders>
              <w:top w:val="nil"/>
              <w:left w:val="nil"/>
              <w:bottom w:val="nil"/>
              <w:right w:val="nil"/>
            </w:tcBorders>
            <w:tcMar>
              <w:top w:w="20" w:type="dxa"/>
              <w:left w:w="40" w:type="dxa"/>
              <w:bottom w:w="20" w:type="dxa"/>
              <w:right w:w="40" w:type="dxa"/>
            </w:tcMar>
          </w:tcPr>
          <w:p w14:paraId="261A4133" w14:textId="77777777" w:rsidR="00A47790" w:rsidRDefault="00A47790" w:rsidP="009C0AAA">
            <w:pPr>
              <w:widowControl w:val="0"/>
              <w:spacing w:after="0" w:line="240" w:lineRule="exact"/>
              <w:jc w:val="center"/>
            </w:pPr>
            <w:r>
              <w:rPr>
                <w:rFonts w:eastAsia="Times New Roman" w:cs="Times New Roman"/>
                <w:sz w:val="19"/>
                <w:szCs w:val="19"/>
              </w:rPr>
              <w:t>(0.3041)</w:t>
            </w:r>
          </w:p>
        </w:tc>
      </w:tr>
      <w:tr w:rsidR="00A47790" w14:paraId="45CEE9C0"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4DB395A" w14:textId="77777777" w:rsidR="00A47790" w:rsidRDefault="00A47790" w:rsidP="009C0AAA">
            <w:pPr>
              <w:widowControl w:val="0"/>
              <w:spacing w:after="0" w:line="240" w:lineRule="exact"/>
            </w:pPr>
            <w:r>
              <w:rPr>
                <w:rFonts w:eastAsia="Times New Roman" w:cs="Times New Roman"/>
                <w:sz w:val="19"/>
                <w:szCs w:val="19"/>
              </w:rPr>
              <w:t>Mathematics</w:t>
            </w:r>
          </w:p>
        </w:tc>
        <w:tc>
          <w:tcPr>
            <w:tcW w:w="1093" w:type="dxa"/>
            <w:tcBorders>
              <w:top w:val="nil"/>
              <w:left w:val="nil"/>
              <w:bottom w:val="nil"/>
              <w:right w:val="nil"/>
            </w:tcBorders>
            <w:tcMar>
              <w:top w:w="20" w:type="dxa"/>
              <w:left w:w="40" w:type="dxa"/>
              <w:bottom w:w="20" w:type="dxa"/>
              <w:right w:w="40" w:type="dxa"/>
            </w:tcMar>
            <w:vAlign w:val="center"/>
          </w:tcPr>
          <w:p w14:paraId="2933FEE0" w14:textId="77777777" w:rsidR="00A47790" w:rsidRDefault="00A47790" w:rsidP="009C0AAA">
            <w:pPr>
              <w:widowControl w:val="0"/>
              <w:spacing w:after="0" w:line="240" w:lineRule="exact"/>
              <w:jc w:val="center"/>
            </w:pPr>
            <w:r>
              <w:rPr>
                <w:rFonts w:eastAsia="Times New Roman" w:cs="Times New Roman"/>
                <w:sz w:val="19"/>
                <w:szCs w:val="19"/>
              </w:rPr>
              <w:t>0.8435</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4AC58E4C" w14:textId="77777777" w:rsidR="00A47790" w:rsidRDefault="00A47790" w:rsidP="009C0AAA">
            <w:pPr>
              <w:widowControl w:val="0"/>
              <w:spacing w:after="0" w:line="240" w:lineRule="exact"/>
              <w:jc w:val="center"/>
            </w:pPr>
            <w:r>
              <w:rPr>
                <w:rFonts w:eastAsia="Times New Roman" w:cs="Times New Roman"/>
                <w:sz w:val="19"/>
                <w:szCs w:val="19"/>
              </w:rPr>
              <w:t>-11.2574</w:t>
            </w:r>
          </w:p>
        </w:tc>
        <w:tc>
          <w:tcPr>
            <w:tcW w:w="200" w:type="dxa"/>
            <w:tcBorders>
              <w:top w:val="nil"/>
              <w:left w:val="nil"/>
              <w:bottom w:val="nil"/>
              <w:right w:val="nil"/>
            </w:tcBorders>
            <w:tcMar>
              <w:top w:w="20" w:type="dxa"/>
              <w:left w:w="40" w:type="dxa"/>
              <w:bottom w:w="20" w:type="dxa"/>
              <w:right w:w="40" w:type="dxa"/>
            </w:tcMar>
            <w:vAlign w:val="center"/>
          </w:tcPr>
          <w:p w14:paraId="17F0D8E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DBE8B03" w14:textId="77777777" w:rsidR="00A47790" w:rsidRDefault="00A47790" w:rsidP="009C0AAA">
            <w:pPr>
              <w:widowControl w:val="0"/>
              <w:spacing w:after="0" w:line="240" w:lineRule="exact"/>
              <w:jc w:val="center"/>
            </w:pPr>
            <w:r>
              <w:rPr>
                <w:rFonts w:eastAsia="Times New Roman" w:cs="Times New Roman"/>
                <w:sz w:val="19"/>
                <w:szCs w:val="19"/>
              </w:rPr>
              <w:t>0.1399</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61E7AB2F" w14:textId="77777777" w:rsidR="00A47790" w:rsidRDefault="00A47790" w:rsidP="009C0AAA">
            <w:pPr>
              <w:widowControl w:val="0"/>
              <w:spacing w:after="0" w:line="240" w:lineRule="exact"/>
              <w:jc w:val="center"/>
            </w:pPr>
            <w:r>
              <w:rPr>
                <w:rFonts w:eastAsia="Times New Roman" w:cs="Times New Roman"/>
                <w:sz w:val="19"/>
                <w:szCs w:val="19"/>
              </w:rPr>
              <w:t>-0.8339</w:t>
            </w:r>
          </w:p>
        </w:tc>
        <w:tc>
          <w:tcPr>
            <w:tcW w:w="200" w:type="dxa"/>
            <w:tcBorders>
              <w:top w:val="nil"/>
              <w:left w:val="nil"/>
              <w:bottom w:val="nil"/>
              <w:right w:val="nil"/>
            </w:tcBorders>
            <w:tcMar>
              <w:top w:w="20" w:type="dxa"/>
              <w:left w:w="40" w:type="dxa"/>
              <w:bottom w:w="20" w:type="dxa"/>
              <w:right w:w="40" w:type="dxa"/>
            </w:tcMar>
            <w:vAlign w:val="center"/>
          </w:tcPr>
          <w:p w14:paraId="0F9F13A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4C19E85" w14:textId="77777777" w:rsidR="00A47790" w:rsidRDefault="00A47790" w:rsidP="009C0AAA">
            <w:pPr>
              <w:widowControl w:val="0"/>
              <w:spacing w:after="0" w:line="240" w:lineRule="exact"/>
              <w:jc w:val="center"/>
            </w:pPr>
            <w:r>
              <w:rPr>
                <w:rFonts w:eastAsia="Times New Roman" w:cs="Times New Roman"/>
                <w:sz w:val="19"/>
                <w:szCs w:val="19"/>
              </w:rPr>
              <w:t>0.1346</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72EB3EA3" w14:textId="77777777" w:rsidR="00A47790" w:rsidRDefault="00A47790" w:rsidP="009C0AAA">
            <w:pPr>
              <w:widowControl w:val="0"/>
              <w:spacing w:after="0" w:line="240" w:lineRule="exact"/>
              <w:jc w:val="center"/>
            </w:pPr>
            <w:r>
              <w:rPr>
                <w:rFonts w:eastAsia="Times New Roman" w:cs="Times New Roman"/>
                <w:sz w:val="19"/>
                <w:szCs w:val="19"/>
              </w:rPr>
              <w:t>-0.4850</w:t>
            </w:r>
          </w:p>
        </w:tc>
      </w:tr>
      <w:tr w:rsidR="00A47790" w14:paraId="7AF371E1"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2DEA5261"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11670EBC" w14:textId="77777777" w:rsidR="00A47790" w:rsidRDefault="00A47790" w:rsidP="009C0AAA">
            <w:pPr>
              <w:widowControl w:val="0"/>
              <w:spacing w:after="0" w:line="240" w:lineRule="exact"/>
              <w:jc w:val="center"/>
            </w:pPr>
            <w:r>
              <w:rPr>
                <w:rFonts w:eastAsia="Times New Roman" w:cs="Times New Roman"/>
                <w:sz w:val="19"/>
                <w:szCs w:val="19"/>
              </w:rPr>
              <w:t>(0.4236)</w:t>
            </w:r>
          </w:p>
        </w:tc>
        <w:tc>
          <w:tcPr>
            <w:tcW w:w="1093" w:type="dxa"/>
            <w:tcBorders>
              <w:top w:val="nil"/>
              <w:left w:val="nil"/>
              <w:bottom w:val="nil"/>
              <w:right w:val="nil"/>
            </w:tcBorders>
            <w:tcMar>
              <w:top w:w="20" w:type="dxa"/>
              <w:left w:w="40" w:type="dxa"/>
              <w:bottom w:w="20" w:type="dxa"/>
              <w:right w:w="40" w:type="dxa"/>
            </w:tcMar>
          </w:tcPr>
          <w:p w14:paraId="39ACFE51" w14:textId="77777777" w:rsidR="00A47790" w:rsidRDefault="00A47790" w:rsidP="009C0AAA">
            <w:pPr>
              <w:widowControl w:val="0"/>
              <w:spacing w:after="0" w:line="240" w:lineRule="exact"/>
              <w:jc w:val="center"/>
            </w:pPr>
            <w:r>
              <w:rPr>
                <w:rFonts w:eastAsia="Times New Roman" w:cs="Times New Roman"/>
                <w:sz w:val="19"/>
                <w:szCs w:val="19"/>
              </w:rPr>
              <w:t>(7.0025)</w:t>
            </w:r>
          </w:p>
        </w:tc>
        <w:tc>
          <w:tcPr>
            <w:tcW w:w="200" w:type="dxa"/>
            <w:tcBorders>
              <w:top w:val="nil"/>
              <w:left w:val="nil"/>
              <w:bottom w:val="nil"/>
              <w:right w:val="nil"/>
            </w:tcBorders>
            <w:tcMar>
              <w:top w:w="20" w:type="dxa"/>
              <w:left w:w="40" w:type="dxa"/>
              <w:bottom w:w="20" w:type="dxa"/>
              <w:right w:w="40" w:type="dxa"/>
            </w:tcMar>
          </w:tcPr>
          <w:p w14:paraId="3CA52FD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829DADF" w14:textId="77777777" w:rsidR="00A47790" w:rsidRDefault="00A47790" w:rsidP="009C0AAA">
            <w:pPr>
              <w:widowControl w:val="0"/>
              <w:spacing w:after="0" w:line="240" w:lineRule="exact"/>
              <w:jc w:val="center"/>
            </w:pPr>
            <w:r>
              <w:rPr>
                <w:rFonts w:eastAsia="Times New Roman" w:cs="Times New Roman"/>
                <w:sz w:val="19"/>
                <w:szCs w:val="19"/>
              </w:rPr>
              <w:t>(0.0599)</w:t>
            </w:r>
          </w:p>
        </w:tc>
        <w:tc>
          <w:tcPr>
            <w:tcW w:w="1093" w:type="dxa"/>
            <w:tcBorders>
              <w:top w:val="nil"/>
              <w:left w:val="nil"/>
              <w:bottom w:val="nil"/>
              <w:right w:val="nil"/>
            </w:tcBorders>
            <w:tcMar>
              <w:top w:w="20" w:type="dxa"/>
              <w:left w:w="40" w:type="dxa"/>
              <w:bottom w:w="20" w:type="dxa"/>
              <w:right w:w="40" w:type="dxa"/>
            </w:tcMar>
          </w:tcPr>
          <w:p w14:paraId="68BE6F95" w14:textId="77777777" w:rsidR="00A47790" w:rsidRDefault="00A47790" w:rsidP="009C0AAA">
            <w:pPr>
              <w:widowControl w:val="0"/>
              <w:spacing w:after="0" w:line="240" w:lineRule="exact"/>
              <w:jc w:val="center"/>
            </w:pPr>
            <w:r>
              <w:rPr>
                <w:rFonts w:eastAsia="Times New Roman" w:cs="Times New Roman"/>
                <w:sz w:val="19"/>
                <w:szCs w:val="19"/>
              </w:rPr>
              <w:t>(0.5768)</w:t>
            </w:r>
          </w:p>
        </w:tc>
        <w:tc>
          <w:tcPr>
            <w:tcW w:w="200" w:type="dxa"/>
            <w:tcBorders>
              <w:top w:val="nil"/>
              <w:left w:val="nil"/>
              <w:bottom w:val="nil"/>
              <w:right w:val="nil"/>
            </w:tcBorders>
            <w:tcMar>
              <w:top w:w="20" w:type="dxa"/>
              <w:left w:w="40" w:type="dxa"/>
              <w:bottom w:w="20" w:type="dxa"/>
              <w:right w:w="40" w:type="dxa"/>
            </w:tcMar>
          </w:tcPr>
          <w:p w14:paraId="6CCB876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716B0A4" w14:textId="77777777" w:rsidR="00A47790" w:rsidRDefault="00A47790" w:rsidP="009C0AAA">
            <w:pPr>
              <w:widowControl w:val="0"/>
              <w:spacing w:after="0" w:line="240" w:lineRule="exact"/>
              <w:jc w:val="center"/>
            </w:pPr>
            <w:r>
              <w:rPr>
                <w:rFonts w:eastAsia="Times New Roman" w:cs="Times New Roman"/>
                <w:sz w:val="19"/>
                <w:szCs w:val="19"/>
              </w:rPr>
              <w:t>(0.0429)</w:t>
            </w:r>
          </w:p>
        </w:tc>
        <w:tc>
          <w:tcPr>
            <w:tcW w:w="1093" w:type="dxa"/>
            <w:tcBorders>
              <w:top w:val="nil"/>
              <w:left w:val="nil"/>
              <w:bottom w:val="nil"/>
              <w:right w:val="nil"/>
            </w:tcBorders>
            <w:tcMar>
              <w:top w:w="20" w:type="dxa"/>
              <w:left w:w="40" w:type="dxa"/>
              <w:bottom w:w="20" w:type="dxa"/>
              <w:right w:w="40" w:type="dxa"/>
            </w:tcMar>
          </w:tcPr>
          <w:p w14:paraId="1C837A31" w14:textId="77777777" w:rsidR="00A47790" w:rsidRDefault="00A47790" w:rsidP="009C0AAA">
            <w:pPr>
              <w:widowControl w:val="0"/>
              <w:spacing w:after="0" w:line="240" w:lineRule="exact"/>
              <w:jc w:val="center"/>
            </w:pPr>
            <w:r>
              <w:rPr>
                <w:rFonts w:eastAsia="Times New Roman" w:cs="Times New Roman"/>
                <w:sz w:val="19"/>
                <w:szCs w:val="19"/>
              </w:rPr>
              <w:t>(0.3037)</w:t>
            </w:r>
          </w:p>
        </w:tc>
      </w:tr>
      <w:tr w:rsidR="00A47790" w14:paraId="30F1030E"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6864BAE6" w14:textId="77777777" w:rsidR="00A47790" w:rsidRDefault="00A47790" w:rsidP="009C0AAA">
            <w:pPr>
              <w:widowControl w:val="0"/>
              <w:spacing w:after="0" w:line="240" w:lineRule="exact"/>
            </w:pPr>
            <w:r>
              <w:rPr>
                <w:rFonts w:eastAsia="Times New Roman" w:cs="Times New Roman"/>
                <w:sz w:val="19"/>
                <w:szCs w:val="19"/>
              </w:rPr>
              <w:t>Computer Science</w:t>
            </w:r>
          </w:p>
        </w:tc>
        <w:tc>
          <w:tcPr>
            <w:tcW w:w="1093" w:type="dxa"/>
            <w:tcBorders>
              <w:top w:val="nil"/>
              <w:left w:val="nil"/>
              <w:bottom w:val="nil"/>
              <w:right w:val="nil"/>
            </w:tcBorders>
            <w:tcMar>
              <w:top w:w="20" w:type="dxa"/>
              <w:left w:w="40" w:type="dxa"/>
              <w:bottom w:w="20" w:type="dxa"/>
              <w:right w:w="40" w:type="dxa"/>
            </w:tcMar>
            <w:vAlign w:val="center"/>
          </w:tcPr>
          <w:p w14:paraId="7B62F4A0" w14:textId="77777777" w:rsidR="00A47790" w:rsidRDefault="00A47790" w:rsidP="009C0AAA">
            <w:pPr>
              <w:widowControl w:val="0"/>
              <w:spacing w:after="0" w:line="240" w:lineRule="exact"/>
              <w:jc w:val="center"/>
            </w:pPr>
            <w:r>
              <w:rPr>
                <w:rFonts w:eastAsia="Times New Roman" w:cs="Times New Roman"/>
                <w:sz w:val="19"/>
                <w:szCs w:val="19"/>
              </w:rPr>
              <w:t>0.4117</w:t>
            </w:r>
          </w:p>
        </w:tc>
        <w:tc>
          <w:tcPr>
            <w:tcW w:w="1093" w:type="dxa"/>
            <w:tcBorders>
              <w:top w:val="nil"/>
              <w:left w:val="nil"/>
              <w:bottom w:val="nil"/>
              <w:right w:val="nil"/>
            </w:tcBorders>
            <w:tcMar>
              <w:top w:w="20" w:type="dxa"/>
              <w:left w:w="40" w:type="dxa"/>
              <w:bottom w:w="20" w:type="dxa"/>
              <w:right w:w="40" w:type="dxa"/>
            </w:tcMar>
            <w:vAlign w:val="center"/>
          </w:tcPr>
          <w:p w14:paraId="1E4F8D9F" w14:textId="77777777" w:rsidR="00A47790" w:rsidRDefault="00A47790" w:rsidP="009C0AAA">
            <w:pPr>
              <w:widowControl w:val="0"/>
              <w:spacing w:after="0" w:line="240" w:lineRule="exact"/>
              <w:jc w:val="center"/>
            </w:pPr>
            <w:r>
              <w:rPr>
                <w:rFonts w:eastAsia="Times New Roman" w:cs="Times New Roman"/>
                <w:sz w:val="19"/>
                <w:szCs w:val="19"/>
              </w:rPr>
              <w:t>-11.1433</w:t>
            </w:r>
          </w:p>
        </w:tc>
        <w:tc>
          <w:tcPr>
            <w:tcW w:w="200" w:type="dxa"/>
            <w:tcBorders>
              <w:top w:val="nil"/>
              <w:left w:val="nil"/>
              <w:bottom w:val="nil"/>
              <w:right w:val="nil"/>
            </w:tcBorders>
            <w:tcMar>
              <w:top w:w="20" w:type="dxa"/>
              <w:left w:w="40" w:type="dxa"/>
              <w:bottom w:w="20" w:type="dxa"/>
              <w:right w:w="40" w:type="dxa"/>
            </w:tcMar>
            <w:vAlign w:val="center"/>
          </w:tcPr>
          <w:p w14:paraId="6CF8CB0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F91A336" w14:textId="77777777" w:rsidR="00A47790" w:rsidRDefault="00A47790" w:rsidP="009C0AAA">
            <w:pPr>
              <w:widowControl w:val="0"/>
              <w:spacing w:after="0" w:line="240" w:lineRule="exact"/>
              <w:jc w:val="center"/>
            </w:pPr>
            <w:r>
              <w:rPr>
                <w:rFonts w:eastAsia="Times New Roman" w:cs="Times New Roman"/>
                <w:sz w:val="19"/>
                <w:szCs w:val="19"/>
              </w:rPr>
              <w:t>0.0739</w:t>
            </w:r>
          </w:p>
        </w:tc>
        <w:tc>
          <w:tcPr>
            <w:tcW w:w="1093" w:type="dxa"/>
            <w:tcBorders>
              <w:top w:val="nil"/>
              <w:left w:val="nil"/>
              <w:bottom w:val="nil"/>
              <w:right w:val="nil"/>
            </w:tcBorders>
            <w:tcMar>
              <w:top w:w="20" w:type="dxa"/>
              <w:left w:w="40" w:type="dxa"/>
              <w:bottom w:w="20" w:type="dxa"/>
              <w:right w:w="40" w:type="dxa"/>
            </w:tcMar>
            <w:vAlign w:val="center"/>
          </w:tcPr>
          <w:p w14:paraId="312F162D" w14:textId="77777777" w:rsidR="00A47790" w:rsidRDefault="00A47790" w:rsidP="009C0AAA">
            <w:pPr>
              <w:widowControl w:val="0"/>
              <w:spacing w:after="0" w:line="240" w:lineRule="exact"/>
              <w:jc w:val="center"/>
            </w:pPr>
            <w:r>
              <w:rPr>
                <w:rFonts w:eastAsia="Times New Roman" w:cs="Times New Roman"/>
                <w:sz w:val="19"/>
                <w:szCs w:val="19"/>
              </w:rPr>
              <w:t>-0.8383</w:t>
            </w:r>
          </w:p>
        </w:tc>
        <w:tc>
          <w:tcPr>
            <w:tcW w:w="200" w:type="dxa"/>
            <w:tcBorders>
              <w:top w:val="nil"/>
              <w:left w:val="nil"/>
              <w:bottom w:val="nil"/>
              <w:right w:val="nil"/>
            </w:tcBorders>
            <w:tcMar>
              <w:top w:w="20" w:type="dxa"/>
              <w:left w:w="40" w:type="dxa"/>
              <w:bottom w:w="20" w:type="dxa"/>
              <w:right w:w="40" w:type="dxa"/>
            </w:tcMar>
            <w:vAlign w:val="center"/>
          </w:tcPr>
          <w:p w14:paraId="767281B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1E7C46B" w14:textId="77777777" w:rsidR="00A47790" w:rsidRDefault="00A47790" w:rsidP="009C0AAA">
            <w:pPr>
              <w:widowControl w:val="0"/>
              <w:spacing w:after="0" w:line="240" w:lineRule="exact"/>
              <w:jc w:val="center"/>
            </w:pPr>
            <w:r>
              <w:rPr>
                <w:rFonts w:eastAsia="Times New Roman" w:cs="Times New Roman"/>
                <w:sz w:val="19"/>
                <w:szCs w:val="19"/>
              </w:rPr>
              <w:t>0.0989</w:t>
            </w:r>
          </w:p>
        </w:tc>
        <w:tc>
          <w:tcPr>
            <w:tcW w:w="1093" w:type="dxa"/>
            <w:tcBorders>
              <w:top w:val="nil"/>
              <w:left w:val="nil"/>
              <w:bottom w:val="nil"/>
              <w:right w:val="nil"/>
            </w:tcBorders>
            <w:tcMar>
              <w:top w:w="20" w:type="dxa"/>
              <w:left w:w="40" w:type="dxa"/>
              <w:bottom w:w="20" w:type="dxa"/>
              <w:right w:w="40" w:type="dxa"/>
            </w:tcMar>
            <w:vAlign w:val="center"/>
          </w:tcPr>
          <w:p w14:paraId="5366FC7C" w14:textId="77777777" w:rsidR="00A47790" w:rsidRDefault="00A47790" w:rsidP="009C0AAA">
            <w:pPr>
              <w:widowControl w:val="0"/>
              <w:spacing w:after="0" w:line="240" w:lineRule="exact"/>
              <w:jc w:val="center"/>
            </w:pPr>
            <w:r>
              <w:rPr>
                <w:rFonts w:eastAsia="Times New Roman" w:cs="Times New Roman"/>
                <w:sz w:val="19"/>
                <w:szCs w:val="19"/>
              </w:rPr>
              <w:t>-0.5221</w:t>
            </w:r>
            <w:r w:rsidR="002609AD">
              <w:rPr>
                <w:rFonts w:eastAsia="Times New Roman" w:cs="Times New Roman"/>
                <w:sz w:val="19"/>
                <w:szCs w:val="19"/>
                <w:vertAlign w:val="superscript"/>
              </w:rPr>
              <w:t>†</w:t>
            </w:r>
          </w:p>
        </w:tc>
      </w:tr>
      <w:tr w:rsidR="00A47790" w14:paraId="20E847DA"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290EFA0B"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E9B3630" w14:textId="77777777" w:rsidR="00A47790" w:rsidRDefault="00A47790" w:rsidP="009C0AAA">
            <w:pPr>
              <w:widowControl w:val="0"/>
              <w:spacing w:after="0" w:line="240" w:lineRule="exact"/>
              <w:jc w:val="center"/>
            </w:pPr>
            <w:r>
              <w:rPr>
                <w:rFonts w:eastAsia="Times New Roman" w:cs="Times New Roman"/>
                <w:sz w:val="19"/>
                <w:szCs w:val="19"/>
              </w:rPr>
              <w:t>(0.7086)</w:t>
            </w:r>
          </w:p>
        </w:tc>
        <w:tc>
          <w:tcPr>
            <w:tcW w:w="1093" w:type="dxa"/>
            <w:tcBorders>
              <w:top w:val="nil"/>
              <w:left w:val="nil"/>
              <w:bottom w:val="nil"/>
              <w:right w:val="nil"/>
            </w:tcBorders>
            <w:tcMar>
              <w:top w:w="20" w:type="dxa"/>
              <w:left w:w="40" w:type="dxa"/>
              <w:bottom w:w="20" w:type="dxa"/>
              <w:right w:w="40" w:type="dxa"/>
            </w:tcMar>
          </w:tcPr>
          <w:p w14:paraId="637AA022" w14:textId="77777777" w:rsidR="00A47790" w:rsidRDefault="00A47790" w:rsidP="009C0AAA">
            <w:pPr>
              <w:widowControl w:val="0"/>
              <w:spacing w:after="0" w:line="240" w:lineRule="exact"/>
              <w:jc w:val="center"/>
            </w:pPr>
            <w:r>
              <w:rPr>
                <w:rFonts w:eastAsia="Times New Roman" w:cs="Times New Roman"/>
                <w:sz w:val="19"/>
                <w:szCs w:val="19"/>
              </w:rPr>
              <w:t>(7.1328)</w:t>
            </w:r>
          </w:p>
        </w:tc>
        <w:tc>
          <w:tcPr>
            <w:tcW w:w="200" w:type="dxa"/>
            <w:tcBorders>
              <w:top w:val="nil"/>
              <w:left w:val="nil"/>
              <w:bottom w:val="nil"/>
              <w:right w:val="nil"/>
            </w:tcBorders>
            <w:tcMar>
              <w:top w:w="20" w:type="dxa"/>
              <w:left w:w="40" w:type="dxa"/>
              <w:bottom w:w="20" w:type="dxa"/>
              <w:right w:w="40" w:type="dxa"/>
            </w:tcMar>
          </w:tcPr>
          <w:p w14:paraId="725E2A3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18769F6" w14:textId="77777777" w:rsidR="00A47790" w:rsidRDefault="00A47790" w:rsidP="009C0AAA">
            <w:pPr>
              <w:widowControl w:val="0"/>
              <w:spacing w:after="0" w:line="240" w:lineRule="exact"/>
              <w:jc w:val="center"/>
            </w:pPr>
            <w:r>
              <w:rPr>
                <w:rFonts w:eastAsia="Times New Roman" w:cs="Times New Roman"/>
                <w:sz w:val="19"/>
                <w:szCs w:val="19"/>
              </w:rPr>
              <w:t>(0.0925)</w:t>
            </w:r>
          </w:p>
        </w:tc>
        <w:tc>
          <w:tcPr>
            <w:tcW w:w="1093" w:type="dxa"/>
            <w:tcBorders>
              <w:top w:val="nil"/>
              <w:left w:val="nil"/>
              <w:bottom w:val="nil"/>
              <w:right w:val="nil"/>
            </w:tcBorders>
            <w:tcMar>
              <w:top w:w="20" w:type="dxa"/>
              <w:left w:w="40" w:type="dxa"/>
              <w:bottom w:w="20" w:type="dxa"/>
              <w:right w:w="40" w:type="dxa"/>
            </w:tcMar>
          </w:tcPr>
          <w:p w14:paraId="62F8C953" w14:textId="77777777" w:rsidR="00A47790" w:rsidRDefault="00A47790" w:rsidP="009C0AAA">
            <w:pPr>
              <w:widowControl w:val="0"/>
              <w:spacing w:after="0" w:line="240" w:lineRule="exact"/>
              <w:jc w:val="center"/>
            </w:pPr>
            <w:r>
              <w:rPr>
                <w:rFonts w:eastAsia="Times New Roman" w:cs="Times New Roman"/>
                <w:sz w:val="19"/>
                <w:szCs w:val="19"/>
              </w:rPr>
              <w:t>(0.5747)</w:t>
            </w:r>
          </w:p>
        </w:tc>
        <w:tc>
          <w:tcPr>
            <w:tcW w:w="200" w:type="dxa"/>
            <w:tcBorders>
              <w:top w:val="nil"/>
              <w:left w:val="nil"/>
              <w:bottom w:val="nil"/>
              <w:right w:val="nil"/>
            </w:tcBorders>
            <w:tcMar>
              <w:top w:w="20" w:type="dxa"/>
              <w:left w:w="40" w:type="dxa"/>
              <w:bottom w:w="20" w:type="dxa"/>
              <w:right w:w="40" w:type="dxa"/>
            </w:tcMar>
          </w:tcPr>
          <w:p w14:paraId="7D504F8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D07570B" w14:textId="77777777" w:rsidR="00A47790" w:rsidRDefault="00A47790" w:rsidP="009C0AAA">
            <w:pPr>
              <w:widowControl w:val="0"/>
              <w:spacing w:after="0" w:line="240" w:lineRule="exact"/>
              <w:jc w:val="center"/>
            </w:pPr>
            <w:r>
              <w:rPr>
                <w:rFonts w:eastAsia="Times New Roman" w:cs="Times New Roman"/>
                <w:sz w:val="19"/>
                <w:szCs w:val="19"/>
              </w:rPr>
              <w:t>(0.0654)</w:t>
            </w:r>
          </w:p>
        </w:tc>
        <w:tc>
          <w:tcPr>
            <w:tcW w:w="1093" w:type="dxa"/>
            <w:tcBorders>
              <w:top w:val="nil"/>
              <w:left w:val="nil"/>
              <w:bottom w:val="nil"/>
              <w:right w:val="nil"/>
            </w:tcBorders>
            <w:tcMar>
              <w:top w:w="20" w:type="dxa"/>
              <w:left w:w="40" w:type="dxa"/>
              <w:bottom w:w="20" w:type="dxa"/>
              <w:right w:w="40" w:type="dxa"/>
            </w:tcMar>
          </w:tcPr>
          <w:p w14:paraId="6DA2FD9C" w14:textId="77777777" w:rsidR="00A47790" w:rsidRDefault="00A47790" w:rsidP="009C0AAA">
            <w:pPr>
              <w:widowControl w:val="0"/>
              <w:spacing w:after="0" w:line="240" w:lineRule="exact"/>
              <w:jc w:val="center"/>
            </w:pPr>
            <w:r>
              <w:rPr>
                <w:rFonts w:eastAsia="Times New Roman" w:cs="Times New Roman"/>
                <w:sz w:val="19"/>
                <w:szCs w:val="19"/>
              </w:rPr>
              <w:t>(0.3064)</w:t>
            </w:r>
          </w:p>
        </w:tc>
      </w:tr>
      <w:tr w:rsidR="00A47790" w14:paraId="14B31012"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A194B8B" w14:textId="77777777" w:rsidR="00A47790" w:rsidRDefault="00A47790" w:rsidP="009C0AAA">
            <w:pPr>
              <w:widowControl w:val="0"/>
              <w:spacing w:after="0" w:line="240" w:lineRule="exact"/>
            </w:pPr>
            <w:r>
              <w:rPr>
                <w:rFonts w:eastAsia="Times New Roman" w:cs="Times New Roman"/>
                <w:sz w:val="19"/>
                <w:szCs w:val="19"/>
              </w:rPr>
              <w:t># of Faculty in Dept.</w:t>
            </w:r>
          </w:p>
          <w:p w14:paraId="0773C2B4" w14:textId="77777777" w:rsidR="00A47790" w:rsidRDefault="00A47790" w:rsidP="009C0AAA">
            <w:pPr>
              <w:widowControl w:val="0"/>
              <w:spacing w:after="0" w:line="240" w:lineRule="exact"/>
            </w:pPr>
            <w:r>
              <w:rPr>
                <w:rFonts w:eastAsia="Times New Roman" w:cs="Times New Roman"/>
                <w:sz w:val="19"/>
                <w:szCs w:val="19"/>
              </w:rPr>
              <w:t>of Seminar</w:t>
            </w:r>
          </w:p>
        </w:tc>
        <w:tc>
          <w:tcPr>
            <w:tcW w:w="1093" w:type="dxa"/>
            <w:tcBorders>
              <w:top w:val="nil"/>
              <w:left w:val="nil"/>
              <w:bottom w:val="nil"/>
              <w:right w:val="nil"/>
            </w:tcBorders>
            <w:tcMar>
              <w:top w:w="20" w:type="dxa"/>
              <w:left w:w="40" w:type="dxa"/>
              <w:bottom w:w="20" w:type="dxa"/>
              <w:right w:w="40" w:type="dxa"/>
            </w:tcMar>
            <w:vAlign w:val="center"/>
          </w:tcPr>
          <w:p w14:paraId="7F01377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CBB079C" w14:textId="77777777" w:rsidR="00A47790" w:rsidRDefault="00A47790" w:rsidP="009C0AAA">
            <w:pPr>
              <w:widowControl w:val="0"/>
              <w:spacing w:after="0" w:line="240" w:lineRule="exact"/>
              <w:jc w:val="center"/>
            </w:pPr>
            <w:r>
              <w:rPr>
                <w:rFonts w:eastAsia="Times New Roman" w:cs="Times New Roman"/>
                <w:sz w:val="19"/>
                <w:szCs w:val="19"/>
              </w:rPr>
              <w:t>-0.0146</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5E1FCAE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4B7FB0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125FFBB" w14:textId="77777777" w:rsidR="00A47790" w:rsidRDefault="00A47790" w:rsidP="009C0AAA">
            <w:pPr>
              <w:widowControl w:val="0"/>
              <w:spacing w:after="0" w:line="240" w:lineRule="exact"/>
              <w:jc w:val="center"/>
            </w:pPr>
            <w:r>
              <w:rPr>
                <w:rFonts w:eastAsia="Times New Roman" w:cs="Times New Roman"/>
                <w:sz w:val="19"/>
                <w:szCs w:val="19"/>
              </w:rPr>
              <w:t>-0.0020</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49D067A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B25266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B3FABEA" w14:textId="77777777" w:rsidR="00A47790" w:rsidRDefault="00A47790" w:rsidP="009C0AAA">
            <w:pPr>
              <w:widowControl w:val="0"/>
              <w:spacing w:after="0" w:line="240" w:lineRule="exact"/>
              <w:jc w:val="center"/>
            </w:pPr>
            <w:r>
              <w:rPr>
                <w:rFonts w:eastAsia="Times New Roman" w:cs="Times New Roman"/>
                <w:sz w:val="19"/>
                <w:szCs w:val="19"/>
              </w:rPr>
              <w:t>-0.0010</w:t>
            </w:r>
          </w:p>
        </w:tc>
      </w:tr>
      <w:tr w:rsidR="00A47790" w14:paraId="0AB5B12B"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347C30C5"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1B67D22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8F6F5AA" w14:textId="77777777" w:rsidR="00A47790" w:rsidRDefault="00A47790" w:rsidP="009C0AAA">
            <w:pPr>
              <w:widowControl w:val="0"/>
              <w:spacing w:after="0" w:line="240" w:lineRule="exact"/>
              <w:jc w:val="center"/>
            </w:pPr>
            <w:r>
              <w:rPr>
                <w:rFonts w:eastAsia="Times New Roman" w:cs="Times New Roman"/>
                <w:sz w:val="19"/>
                <w:szCs w:val="19"/>
              </w:rPr>
              <w:t>(0.0067)</w:t>
            </w:r>
          </w:p>
        </w:tc>
        <w:tc>
          <w:tcPr>
            <w:tcW w:w="200" w:type="dxa"/>
            <w:tcBorders>
              <w:top w:val="nil"/>
              <w:left w:val="nil"/>
              <w:bottom w:val="nil"/>
              <w:right w:val="nil"/>
            </w:tcBorders>
            <w:tcMar>
              <w:top w:w="20" w:type="dxa"/>
              <w:left w:w="40" w:type="dxa"/>
              <w:bottom w:w="20" w:type="dxa"/>
              <w:right w:w="40" w:type="dxa"/>
            </w:tcMar>
          </w:tcPr>
          <w:p w14:paraId="353B7B7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5FD204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ACC5B00" w14:textId="77777777" w:rsidR="00A47790" w:rsidRDefault="00A47790" w:rsidP="009C0AAA">
            <w:pPr>
              <w:widowControl w:val="0"/>
              <w:spacing w:after="0" w:line="240" w:lineRule="exact"/>
              <w:jc w:val="center"/>
            </w:pPr>
            <w:r>
              <w:rPr>
                <w:rFonts w:eastAsia="Times New Roman" w:cs="Times New Roman"/>
                <w:sz w:val="19"/>
                <w:szCs w:val="19"/>
              </w:rPr>
              <w:t>(0.0010)</w:t>
            </w:r>
          </w:p>
        </w:tc>
        <w:tc>
          <w:tcPr>
            <w:tcW w:w="200" w:type="dxa"/>
            <w:tcBorders>
              <w:top w:val="nil"/>
              <w:left w:val="nil"/>
              <w:bottom w:val="nil"/>
              <w:right w:val="nil"/>
            </w:tcBorders>
            <w:tcMar>
              <w:top w:w="20" w:type="dxa"/>
              <w:left w:w="40" w:type="dxa"/>
              <w:bottom w:w="20" w:type="dxa"/>
              <w:right w:w="40" w:type="dxa"/>
            </w:tcMar>
          </w:tcPr>
          <w:p w14:paraId="2CCBD79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31B2F8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4FAF5D4" w14:textId="77777777" w:rsidR="00A47790" w:rsidRDefault="00A47790" w:rsidP="009C0AAA">
            <w:pPr>
              <w:widowControl w:val="0"/>
              <w:spacing w:after="0" w:line="240" w:lineRule="exact"/>
              <w:jc w:val="center"/>
            </w:pPr>
            <w:r>
              <w:rPr>
                <w:rFonts w:eastAsia="Times New Roman" w:cs="Times New Roman"/>
                <w:sz w:val="19"/>
                <w:szCs w:val="19"/>
              </w:rPr>
              <w:t>(0.0006)</w:t>
            </w:r>
          </w:p>
        </w:tc>
      </w:tr>
      <w:tr w:rsidR="00A47790" w14:paraId="56F81F9A"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775A685A" w14:textId="77777777" w:rsidR="00A47790" w:rsidRDefault="00A47790" w:rsidP="009C0AAA">
            <w:pPr>
              <w:widowControl w:val="0"/>
              <w:spacing w:after="0" w:line="240" w:lineRule="exact"/>
            </w:pPr>
            <w:r>
              <w:rPr>
                <w:rFonts w:eastAsia="Times New Roman" w:cs="Times New Roman"/>
                <w:sz w:val="19"/>
                <w:szCs w:val="19"/>
              </w:rPr>
              <w:t>% of Faculty in Dept. of</w:t>
            </w:r>
          </w:p>
          <w:p w14:paraId="62624B91" w14:textId="77777777" w:rsidR="00A47790" w:rsidRDefault="00A47790" w:rsidP="009C0AAA">
            <w:pPr>
              <w:widowControl w:val="0"/>
              <w:spacing w:after="0" w:line="240" w:lineRule="exact"/>
            </w:pPr>
            <w:r>
              <w:rPr>
                <w:rFonts w:eastAsia="Times New Roman" w:cs="Times New Roman"/>
                <w:sz w:val="19"/>
                <w:szCs w:val="19"/>
              </w:rPr>
              <w:t>Seminar Who Are Female</w:t>
            </w:r>
          </w:p>
        </w:tc>
        <w:tc>
          <w:tcPr>
            <w:tcW w:w="1093" w:type="dxa"/>
            <w:tcBorders>
              <w:top w:val="nil"/>
              <w:left w:val="nil"/>
              <w:bottom w:val="nil"/>
              <w:right w:val="nil"/>
            </w:tcBorders>
            <w:tcMar>
              <w:top w:w="20" w:type="dxa"/>
              <w:left w:w="40" w:type="dxa"/>
              <w:bottom w:w="20" w:type="dxa"/>
              <w:right w:w="40" w:type="dxa"/>
            </w:tcMar>
            <w:vAlign w:val="center"/>
          </w:tcPr>
          <w:p w14:paraId="6FF9D1B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DEF43BA" w14:textId="77777777" w:rsidR="00A47790" w:rsidRDefault="00A47790" w:rsidP="009C0AAA">
            <w:pPr>
              <w:widowControl w:val="0"/>
              <w:spacing w:after="0" w:line="240" w:lineRule="exact"/>
              <w:jc w:val="center"/>
            </w:pPr>
            <w:r>
              <w:rPr>
                <w:rFonts w:eastAsia="Times New Roman" w:cs="Times New Roman"/>
                <w:sz w:val="19"/>
                <w:szCs w:val="19"/>
              </w:rPr>
              <w:t>2.3354</w:t>
            </w:r>
          </w:p>
        </w:tc>
        <w:tc>
          <w:tcPr>
            <w:tcW w:w="200" w:type="dxa"/>
            <w:tcBorders>
              <w:top w:val="nil"/>
              <w:left w:val="nil"/>
              <w:bottom w:val="nil"/>
              <w:right w:val="nil"/>
            </w:tcBorders>
            <w:tcMar>
              <w:top w:w="20" w:type="dxa"/>
              <w:left w:w="40" w:type="dxa"/>
              <w:bottom w:w="20" w:type="dxa"/>
              <w:right w:w="40" w:type="dxa"/>
            </w:tcMar>
            <w:vAlign w:val="center"/>
          </w:tcPr>
          <w:p w14:paraId="3F06264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9F7B80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F5CBC63" w14:textId="77777777" w:rsidR="00A47790" w:rsidRDefault="00A47790" w:rsidP="009C0AAA">
            <w:pPr>
              <w:widowControl w:val="0"/>
              <w:spacing w:after="0" w:line="240" w:lineRule="exact"/>
              <w:jc w:val="center"/>
            </w:pPr>
            <w:r>
              <w:rPr>
                <w:rFonts w:eastAsia="Times New Roman" w:cs="Times New Roman"/>
                <w:sz w:val="19"/>
                <w:szCs w:val="19"/>
              </w:rPr>
              <w:t>0.3012</w:t>
            </w:r>
          </w:p>
        </w:tc>
        <w:tc>
          <w:tcPr>
            <w:tcW w:w="200" w:type="dxa"/>
            <w:tcBorders>
              <w:top w:val="nil"/>
              <w:left w:val="nil"/>
              <w:bottom w:val="nil"/>
              <w:right w:val="nil"/>
            </w:tcBorders>
            <w:tcMar>
              <w:top w:w="20" w:type="dxa"/>
              <w:left w:w="40" w:type="dxa"/>
              <w:bottom w:w="20" w:type="dxa"/>
              <w:right w:w="40" w:type="dxa"/>
            </w:tcMar>
            <w:vAlign w:val="center"/>
          </w:tcPr>
          <w:p w14:paraId="03B410D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DF79B2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F0892E5" w14:textId="77777777" w:rsidR="00A47790" w:rsidRDefault="00A47790" w:rsidP="009C0AAA">
            <w:pPr>
              <w:widowControl w:val="0"/>
              <w:spacing w:after="0" w:line="240" w:lineRule="exact"/>
              <w:jc w:val="center"/>
            </w:pPr>
            <w:r>
              <w:rPr>
                <w:rFonts w:eastAsia="Times New Roman" w:cs="Times New Roman"/>
                <w:sz w:val="19"/>
                <w:szCs w:val="19"/>
              </w:rPr>
              <w:t>0.1921</w:t>
            </w:r>
          </w:p>
        </w:tc>
      </w:tr>
      <w:tr w:rsidR="00A47790" w14:paraId="0C2A335D"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07E12A92"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642ACB6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8CAEAC4" w14:textId="77777777" w:rsidR="00A47790" w:rsidRDefault="00A47790" w:rsidP="009C0AAA">
            <w:pPr>
              <w:widowControl w:val="0"/>
              <w:spacing w:after="0" w:line="240" w:lineRule="exact"/>
              <w:jc w:val="center"/>
            </w:pPr>
            <w:r>
              <w:rPr>
                <w:rFonts w:eastAsia="Times New Roman" w:cs="Times New Roman"/>
                <w:sz w:val="19"/>
                <w:szCs w:val="19"/>
              </w:rPr>
              <w:t>(1.9308)</w:t>
            </w:r>
          </w:p>
        </w:tc>
        <w:tc>
          <w:tcPr>
            <w:tcW w:w="200" w:type="dxa"/>
            <w:tcBorders>
              <w:top w:val="nil"/>
              <w:left w:val="nil"/>
              <w:bottom w:val="nil"/>
              <w:right w:val="nil"/>
            </w:tcBorders>
            <w:tcMar>
              <w:top w:w="20" w:type="dxa"/>
              <w:left w:w="40" w:type="dxa"/>
              <w:bottom w:w="20" w:type="dxa"/>
              <w:right w:w="40" w:type="dxa"/>
            </w:tcMar>
          </w:tcPr>
          <w:p w14:paraId="7B9D36B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9482E2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12009DA" w14:textId="77777777" w:rsidR="00A47790" w:rsidRDefault="00A47790" w:rsidP="009C0AAA">
            <w:pPr>
              <w:widowControl w:val="0"/>
              <w:spacing w:after="0" w:line="240" w:lineRule="exact"/>
              <w:jc w:val="center"/>
            </w:pPr>
            <w:r>
              <w:rPr>
                <w:rFonts w:eastAsia="Times New Roman" w:cs="Times New Roman"/>
                <w:sz w:val="19"/>
                <w:szCs w:val="19"/>
              </w:rPr>
              <w:t>(0.2728)</w:t>
            </w:r>
          </w:p>
        </w:tc>
        <w:tc>
          <w:tcPr>
            <w:tcW w:w="200" w:type="dxa"/>
            <w:tcBorders>
              <w:top w:val="nil"/>
              <w:left w:val="nil"/>
              <w:bottom w:val="nil"/>
              <w:right w:val="nil"/>
            </w:tcBorders>
            <w:tcMar>
              <w:top w:w="20" w:type="dxa"/>
              <w:left w:w="40" w:type="dxa"/>
              <w:bottom w:w="20" w:type="dxa"/>
              <w:right w:w="40" w:type="dxa"/>
            </w:tcMar>
          </w:tcPr>
          <w:p w14:paraId="0526CF0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CE2244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A96899D" w14:textId="77777777" w:rsidR="00A47790" w:rsidRDefault="00A47790" w:rsidP="009C0AAA">
            <w:pPr>
              <w:widowControl w:val="0"/>
              <w:spacing w:after="0" w:line="240" w:lineRule="exact"/>
              <w:jc w:val="center"/>
            </w:pPr>
            <w:r>
              <w:rPr>
                <w:rFonts w:eastAsia="Times New Roman" w:cs="Times New Roman"/>
                <w:sz w:val="19"/>
                <w:szCs w:val="19"/>
              </w:rPr>
              <w:t>(0.1638)</w:t>
            </w:r>
          </w:p>
        </w:tc>
      </w:tr>
      <w:tr w:rsidR="00A47790" w14:paraId="0FD483BA"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A013CC5" w14:textId="77777777" w:rsidR="00A47790" w:rsidRDefault="00A47790" w:rsidP="009C0AAA">
            <w:pPr>
              <w:widowControl w:val="0"/>
              <w:spacing w:after="0" w:line="240" w:lineRule="exact"/>
            </w:pPr>
            <w:r>
              <w:rPr>
                <w:rFonts w:eastAsia="Times New Roman" w:cs="Times New Roman"/>
                <w:sz w:val="19"/>
                <w:szCs w:val="19"/>
              </w:rPr>
              <w:t>% of Faculty in Dept. of</w:t>
            </w:r>
          </w:p>
          <w:p w14:paraId="2C851E12" w14:textId="77777777" w:rsidR="00A47790" w:rsidRDefault="00A47790" w:rsidP="009C0AAA">
            <w:pPr>
              <w:widowControl w:val="0"/>
              <w:spacing w:after="0" w:line="240" w:lineRule="exact"/>
            </w:pPr>
            <w:r>
              <w:rPr>
                <w:rFonts w:eastAsia="Times New Roman" w:cs="Times New Roman"/>
                <w:sz w:val="19"/>
                <w:szCs w:val="19"/>
              </w:rPr>
              <w:lastRenderedPageBreak/>
              <w:t>Seminar Who Are URMs</w:t>
            </w:r>
          </w:p>
        </w:tc>
        <w:tc>
          <w:tcPr>
            <w:tcW w:w="1093" w:type="dxa"/>
            <w:tcBorders>
              <w:top w:val="nil"/>
              <w:left w:val="nil"/>
              <w:bottom w:val="nil"/>
              <w:right w:val="nil"/>
            </w:tcBorders>
            <w:tcMar>
              <w:top w:w="20" w:type="dxa"/>
              <w:left w:w="40" w:type="dxa"/>
              <w:bottom w:w="20" w:type="dxa"/>
              <w:right w:w="40" w:type="dxa"/>
            </w:tcMar>
            <w:vAlign w:val="center"/>
          </w:tcPr>
          <w:p w14:paraId="09DF5D7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911C8FE" w14:textId="77777777" w:rsidR="00A47790" w:rsidRDefault="00A47790" w:rsidP="009C0AAA">
            <w:pPr>
              <w:widowControl w:val="0"/>
              <w:spacing w:after="0" w:line="240" w:lineRule="exact"/>
              <w:jc w:val="center"/>
            </w:pPr>
            <w:r>
              <w:rPr>
                <w:rFonts w:eastAsia="Times New Roman" w:cs="Times New Roman"/>
                <w:sz w:val="19"/>
                <w:szCs w:val="19"/>
              </w:rPr>
              <w:t>5.7742</w:t>
            </w:r>
          </w:p>
        </w:tc>
        <w:tc>
          <w:tcPr>
            <w:tcW w:w="200" w:type="dxa"/>
            <w:tcBorders>
              <w:top w:val="nil"/>
              <w:left w:val="nil"/>
              <w:bottom w:val="nil"/>
              <w:right w:val="nil"/>
            </w:tcBorders>
            <w:tcMar>
              <w:top w:w="20" w:type="dxa"/>
              <w:left w:w="40" w:type="dxa"/>
              <w:bottom w:w="20" w:type="dxa"/>
              <w:right w:w="40" w:type="dxa"/>
            </w:tcMar>
            <w:vAlign w:val="center"/>
          </w:tcPr>
          <w:p w14:paraId="1A58908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2ADD6E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21AFEF0" w14:textId="77777777" w:rsidR="00A47790" w:rsidRDefault="00A47790" w:rsidP="009C0AAA">
            <w:pPr>
              <w:widowControl w:val="0"/>
              <w:spacing w:after="0" w:line="240" w:lineRule="exact"/>
              <w:jc w:val="center"/>
            </w:pPr>
            <w:r>
              <w:rPr>
                <w:rFonts w:eastAsia="Times New Roman" w:cs="Times New Roman"/>
                <w:sz w:val="19"/>
                <w:szCs w:val="19"/>
              </w:rPr>
              <w:t>0.4434</w:t>
            </w:r>
          </w:p>
        </w:tc>
        <w:tc>
          <w:tcPr>
            <w:tcW w:w="200" w:type="dxa"/>
            <w:tcBorders>
              <w:top w:val="nil"/>
              <w:left w:val="nil"/>
              <w:bottom w:val="nil"/>
              <w:right w:val="nil"/>
            </w:tcBorders>
            <w:tcMar>
              <w:top w:w="20" w:type="dxa"/>
              <w:left w:w="40" w:type="dxa"/>
              <w:bottom w:w="20" w:type="dxa"/>
              <w:right w:w="40" w:type="dxa"/>
            </w:tcMar>
            <w:vAlign w:val="center"/>
          </w:tcPr>
          <w:p w14:paraId="10B329E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45B98B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8FDE8B1" w14:textId="77777777" w:rsidR="00A47790" w:rsidRDefault="00A47790" w:rsidP="009C0AAA">
            <w:pPr>
              <w:widowControl w:val="0"/>
              <w:spacing w:after="0" w:line="240" w:lineRule="exact"/>
              <w:jc w:val="center"/>
            </w:pPr>
            <w:r>
              <w:rPr>
                <w:rFonts w:eastAsia="Times New Roman" w:cs="Times New Roman"/>
                <w:sz w:val="19"/>
                <w:szCs w:val="19"/>
              </w:rPr>
              <w:t>0.1875</w:t>
            </w:r>
          </w:p>
        </w:tc>
      </w:tr>
      <w:tr w:rsidR="00A47790" w14:paraId="5C5B749E"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6CE3D9A"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111E1E4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B7C61C2" w14:textId="77777777" w:rsidR="00A47790" w:rsidRDefault="00A47790" w:rsidP="009C0AAA">
            <w:pPr>
              <w:widowControl w:val="0"/>
              <w:spacing w:after="0" w:line="240" w:lineRule="exact"/>
              <w:jc w:val="center"/>
            </w:pPr>
            <w:r>
              <w:rPr>
                <w:rFonts w:eastAsia="Times New Roman" w:cs="Times New Roman"/>
                <w:sz w:val="19"/>
                <w:szCs w:val="19"/>
              </w:rPr>
              <w:t>(4.6080)</w:t>
            </w:r>
          </w:p>
        </w:tc>
        <w:tc>
          <w:tcPr>
            <w:tcW w:w="200" w:type="dxa"/>
            <w:tcBorders>
              <w:top w:val="nil"/>
              <w:left w:val="nil"/>
              <w:bottom w:val="nil"/>
              <w:right w:val="nil"/>
            </w:tcBorders>
            <w:tcMar>
              <w:top w:w="20" w:type="dxa"/>
              <w:left w:w="40" w:type="dxa"/>
              <w:bottom w:w="20" w:type="dxa"/>
              <w:right w:w="40" w:type="dxa"/>
            </w:tcMar>
          </w:tcPr>
          <w:p w14:paraId="7DBF32C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B0B09C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183E8B1" w14:textId="77777777" w:rsidR="00A47790" w:rsidRDefault="00A47790" w:rsidP="009C0AAA">
            <w:pPr>
              <w:widowControl w:val="0"/>
              <w:spacing w:after="0" w:line="240" w:lineRule="exact"/>
              <w:jc w:val="center"/>
            </w:pPr>
            <w:r>
              <w:rPr>
                <w:rFonts w:eastAsia="Times New Roman" w:cs="Times New Roman"/>
                <w:sz w:val="19"/>
                <w:szCs w:val="19"/>
              </w:rPr>
              <w:t>(0.5777)</w:t>
            </w:r>
          </w:p>
        </w:tc>
        <w:tc>
          <w:tcPr>
            <w:tcW w:w="200" w:type="dxa"/>
            <w:tcBorders>
              <w:top w:val="nil"/>
              <w:left w:val="nil"/>
              <w:bottom w:val="nil"/>
              <w:right w:val="nil"/>
            </w:tcBorders>
            <w:tcMar>
              <w:top w:w="20" w:type="dxa"/>
              <w:left w:w="40" w:type="dxa"/>
              <w:bottom w:w="20" w:type="dxa"/>
              <w:right w:w="40" w:type="dxa"/>
            </w:tcMar>
          </w:tcPr>
          <w:p w14:paraId="1C82CBB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0CEA15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20F9F34" w14:textId="77777777" w:rsidR="00A47790" w:rsidRDefault="00A47790" w:rsidP="009C0AAA">
            <w:pPr>
              <w:widowControl w:val="0"/>
              <w:spacing w:after="0" w:line="240" w:lineRule="exact"/>
              <w:jc w:val="center"/>
            </w:pPr>
            <w:r>
              <w:rPr>
                <w:rFonts w:eastAsia="Times New Roman" w:cs="Times New Roman"/>
                <w:sz w:val="19"/>
                <w:szCs w:val="19"/>
              </w:rPr>
              <w:t>(0.3057)</w:t>
            </w:r>
          </w:p>
        </w:tc>
      </w:tr>
      <w:tr w:rsidR="00A47790" w14:paraId="5F236B08"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3B95AC70" w14:textId="77777777" w:rsidR="00A47790" w:rsidRDefault="00A47790" w:rsidP="009C0AAA">
            <w:pPr>
              <w:widowControl w:val="0"/>
              <w:spacing w:after="0" w:line="240" w:lineRule="exact"/>
            </w:pPr>
            <w:r>
              <w:rPr>
                <w:rFonts w:eastAsia="Times New Roman" w:cs="Times New Roman"/>
                <w:sz w:val="19"/>
                <w:szCs w:val="19"/>
              </w:rPr>
              <w:t>U.S. News Ranking of</w:t>
            </w:r>
          </w:p>
          <w:p w14:paraId="780512C2" w14:textId="77777777" w:rsidR="00A47790" w:rsidRDefault="00A47790" w:rsidP="009C0AAA">
            <w:pPr>
              <w:widowControl w:val="0"/>
              <w:spacing w:after="0" w:line="240" w:lineRule="exact"/>
            </w:pPr>
            <w:r>
              <w:rPr>
                <w:rFonts w:eastAsia="Times New Roman" w:cs="Times New Roman"/>
                <w:sz w:val="19"/>
                <w:szCs w:val="19"/>
              </w:rPr>
              <w:t>Dept. of Seminar</w:t>
            </w:r>
          </w:p>
        </w:tc>
        <w:tc>
          <w:tcPr>
            <w:tcW w:w="1093" w:type="dxa"/>
            <w:tcBorders>
              <w:top w:val="nil"/>
              <w:left w:val="nil"/>
              <w:bottom w:val="nil"/>
              <w:right w:val="nil"/>
            </w:tcBorders>
            <w:tcMar>
              <w:top w:w="20" w:type="dxa"/>
              <w:left w:w="40" w:type="dxa"/>
              <w:bottom w:w="20" w:type="dxa"/>
              <w:right w:w="40" w:type="dxa"/>
            </w:tcMar>
            <w:vAlign w:val="center"/>
          </w:tcPr>
          <w:p w14:paraId="75ADA70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1ED3F1D" w14:textId="77777777" w:rsidR="00A47790" w:rsidRDefault="00A47790" w:rsidP="009C0AAA">
            <w:pPr>
              <w:widowControl w:val="0"/>
              <w:spacing w:after="0" w:line="240" w:lineRule="exact"/>
              <w:jc w:val="center"/>
            </w:pPr>
            <w:r>
              <w:rPr>
                <w:rFonts w:eastAsia="Times New Roman" w:cs="Times New Roman"/>
                <w:sz w:val="19"/>
                <w:szCs w:val="19"/>
              </w:rPr>
              <w:t>0.0112</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59AFC5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5CFC0B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E220DC4" w14:textId="77777777" w:rsidR="00A47790" w:rsidRDefault="00A47790" w:rsidP="009C0AAA">
            <w:pPr>
              <w:widowControl w:val="0"/>
              <w:spacing w:after="0" w:line="240" w:lineRule="exact"/>
              <w:jc w:val="center"/>
            </w:pPr>
            <w:r>
              <w:rPr>
                <w:rFonts w:eastAsia="Times New Roman" w:cs="Times New Roman"/>
                <w:sz w:val="19"/>
                <w:szCs w:val="19"/>
              </w:rPr>
              <w:t>0.0014</w:t>
            </w:r>
          </w:p>
        </w:tc>
        <w:tc>
          <w:tcPr>
            <w:tcW w:w="200" w:type="dxa"/>
            <w:tcBorders>
              <w:top w:val="nil"/>
              <w:left w:val="nil"/>
              <w:bottom w:val="nil"/>
              <w:right w:val="nil"/>
            </w:tcBorders>
            <w:tcMar>
              <w:top w:w="20" w:type="dxa"/>
              <w:left w:w="40" w:type="dxa"/>
              <w:bottom w:w="20" w:type="dxa"/>
              <w:right w:w="40" w:type="dxa"/>
            </w:tcMar>
            <w:vAlign w:val="center"/>
          </w:tcPr>
          <w:p w14:paraId="0B7702C1"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FB164D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375F422" w14:textId="77777777" w:rsidR="00A47790" w:rsidRDefault="00A47790" w:rsidP="009C0AAA">
            <w:pPr>
              <w:widowControl w:val="0"/>
              <w:spacing w:after="0" w:line="240" w:lineRule="exact"/>
              <w:jc w:val="center"/>
            </w:pPr>
            <w:r>
              <w:rPr>
                <w:rFonts w:eastAsia="Times New Roman" w:cs="Times New Roman"/>
                <w:sz w:val="19"/>
                <w:szCs w:val="19"/>
              </w:rPr>
              <w:t>0.0001</w:t>
            </w:r>
          </w:p>
        </w:tc>
      </w:tr>
      <w:tr w:rsidR="00A47790" w14:paraId="756BD151"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CCDF1F6"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3C8655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9E3FDD7" w14:textId="77777777" w:rsidR="00A47790" w:rsidRDefault="00A47790" w:rsidP="009C0AAA">
            <w:pPr>
              <w:widowControl w:val="0"/>
              <w:spacing w:after="0" w:line="240" w:lineRule="exact"/>
              <w:jc w:val="center"/>
            </w:pPr>
            <w:r>
              <w:rPr>
                <w:rFonts w:eastAsia="Times New Roman" w:cs="Times New Roman"/>
                <w:sz w:val="19"/>
                <w:szCs w:val="19"/>
              </w:rPr>
              <w:t>(0.0065)</w:t>
            </w:r>
          </w:p>
        </w:tc>
        <w:tc>
          <w:tcPr>
            <w:tcW w:w="200" w:type="dxa"/>
            <w:tcBorders>
              <w:top w:val="nil"/>
              <w:left w:val="nil"/>
              <w:bottom w:val="nil"/>
              <w:right w:val="nil"/>
            </w:tcBorders>
            <w:tcMar>
              <w:top w:w="20" w:type="dxa"/>
              <w:left w:w="40" w:type="dxa"/>
              <w:bottom w:w="20" w:type="dxa"/>
              <w:right w:w="40" w:type="dxa"/>
            </w:tcMar>
          </w:tcPr>
          <w:p w14:paraId="2A8DEF0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217DC2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8657A45" w14:textId="77777777" w:rsidR="00A47790" w:rsidRDefault="00A47790" w:rsidP="009C0AAA">
            <w:pPr>
              <w:widowControl w:val="0"/>
              <w:spacing w:after="0" w:line="240" w:lineRule="exact"/>
              <w:jc w:val="center"/>
            </w:pPr>
            <w:r>
              <w:rPr>
                <w:rFonts w:eastAsia="Times New Roman" w:cs="Times New Roman"/>
                <w:sz w:val="19"/>
                <w:szCs w:val="19"/>
              </w:rPr>
              <w:t>(0.0009)</w:t>
            </w:r>
          </w:p>
        </w:tc>
        <w:tc>
          <w:tcPr>
            <w:tcW w:w="200" w:type="dxa"/>
            <w:tcBorders>
              <w:top w:val="nil"/>
              <w:left w:val="nil"/>
              <w:bottom w:val="nil"/>
              <w:right w:val="nil"/>
            </w:tcBorders>
            <w:tcMar>
              <w:top w:w="20" w:type="dxa"/>
              <w:left w:w="40" w:type="dxa"/>
              <w:bottom w:w="20" w:type="dxa"/>
              <w:right w:w="40" w:type="dxa"/>
            </w:tcMar>
          </w:tcPr>
          <w:p w14:paraId="3810621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78FC899"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20F70EC" w14:textId="77777777" w:rsidR="00A47790" w:rsidRDefault="00A47790" w:rsidP="009C0AAA">
            <w:pPr>
              <w:widowControl w:val="0"/>
              <w:spacing w:after="0" w:line="240" w:lineRule="exact"/>
              <w:jc w:val="center"/>
            </w:pPr>
            <w:r>
              <w:rPr>
                <w:rFonts w:eastAsia="Times New Roman" w:cs="Times New Roman"/>
                <w:sz w:val="19"/>
                <w:szCs w:val="19"/>
              </w:rPr>
              <w:t>(0.0004)</w:t>
            </w:r>
          </w:p>
        </w:tc>
      </w:tr>
      <w:tr w:rsidR="00A47790" w14:paraId="5A8DEA9C"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44A0A7C" w14:textId="77777777" w:rsidR="00A47790" w:rsidRDefault="00A47790" w:rsidP="009C0AAA">
            <w:pPr>
              <w:widowControl w:val="0"/>
              <w:spacing w:after="0" w:line="240" w:lineRule="exact"/>
            </w:pPr>
            <w:r>
              <w:rPr>
                <w:rFonts w:eastAsia="Times New Roman" w:cs="Times New Roman"/>
                <w:sz w:val="19"/>
                <w:szCs w:val="19"/>
              </w:rPr>
              <w:t># of Faculty Displayed in</w:t>
            </w:r>
          </w:p>
          <w:p w14:paraId="67810CD6" w14:textId="77777777" w:rsidR="00A47790" w:rsidRDefault="00A47790"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for Dept.</w:t>
            </w:r>
          </w:p>
          <w:p w14:paraId="5CD66D1E" w14:textId="77777777" w:rsidR="00A47790" w:rsidRDefault="00A47790" w:rsidP="009C0AAA">
            <w:pPr>
              <w:widowControl w:val="0"/>
              <w:spacing w:after="0" w:line="240" w:lineRule="exact"/>
            </w:pPr>
            <w:r>
              <w:rPr>
                <w:rFonts w:eastAsia="Times New Roman" w:cs="Times New Roman"/>
                <w:sz w:val="19"/>
                <w:szCs w:val="19"/>
              </w:rPr>
              <w:t>of Seminar</w:t>
            </w:r>
          </w:p>
        </w:tc>
        <w:tc>
          <w:tcPr>
            <w:tcW w:w="1093" w:type="dxa"/>
            <w:tcBorders>
              <w:top w:val="nil"/>
              <w:left w:val="nil"/>
              <w:bottom w:val="nil"/>
              <w:right w:val="nil"/>
            </w:tcBorders>
            <w:tcMar>
              <w:top w:w="20" w:type="dxa"/>
              <w:left w:w="40" w:type="dxa"/>
              <w:bottom w:w="20" w:type="dxa"/>
              <w:right w:w="40" w:type="dxa"/>
            </w:tcMar>
            <w:vAlign w:val="center"/>
          </w:tcPr>
          <w:p w14:paraId="2925100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DE3FD16" w14:textId="77777777" w:rsidR="00A47790" w:rsidRDefault="00A47790" w:rsidP="009C0AAA">
            <w:pPr>
              <w:widowControl w:val="0"/>
              <w:spacing w:after="0" w:line="240" w:lineRule="exact"/>
              <w:jc w:val="center"/>
            </w:pPr>
            <w:r>
              <w:rPr>
                <w:rFonts w:eastAsia="Times New Roman" w:cs="Times New Roman"/>
                <w:sz w:val="19"/>
                <w:szCs w:val="19"/>
              </w:rPr>
              <w:t>0.0628</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7E70FF1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FF72E3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8B49612" w14:textId="77777777" w:rsidR="00A47790" w:rsidRDefault="00A47790" w:rsidP="009C0AAA">
            <w:pPr>
              <w:widowControl w:val="0"/>
              <w:spacing w:after="0" w:line="240" w:lineRule="exact"/>
              <w:jc w:val="center"/>
            </w:pPr>
            <w:r>
              <w:rPr>
                <w:rFonts w:eastAsia="Times New Roman" w:cs="Times New Roman"/>
                <w:sz w:val="19"/>
                <w:szCs w:val="19"/>
              </w:rPr>
              <w:t>0.0094</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2EE232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4C8721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8CE39D8" w14:textId="77777777" w:rsidR="00A47790" w:rsidRDefault="00A47790" w:rsidP="009C0AAA">
            <w:pPr>
              <w:widowControl w:val="0"/>
              <w:spacing w:after="0" w:line="240" w:lineRule="exact"/>
              <w:jc w:val="center"/>
            </w:pPr>
            <w:r>
              <w:rPr>
                <w:rFonts w:eastAsia="Times New Roman" w:cs="Times New Roman"/>
                <w:sz w:val="19"/>
                <w:szCs w:val="19"/>
              </w:rPr>
              <w:t>0.0059</w:t>
            </w:r>
            <w:r>
              <w:rPr>
                <w:rFonts w:eastAsia="Times New Roman" w:cs="Times New Roman"/>
                <w:sz w:val="19"/>
                <w:szCs w:val="19"/>
                <w:vertAlign w:val="superscript"/>
              </w:rPr>
              <w:t>**</w:t>
            </w:r>
          </w:p>
        </w:tc>
      </w:tr>
      <w:tr w:rsidR="00A47790" w14:paraId="230CC7C2"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116E4608"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4E814ED6"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1BA4ED8" w14:textId="77777777" w:rsidR="00A47790" w:rsidRDefault="00A47790" w:rsidP="009C0AAA">
            <w:pPr>
              <w:widowControl w:val="0"/>
              <w:spacing w:after="0" w:line="240" w:lineRule="exact"/>
              <w:jc w:val="center"/>
            </w:pPr>
            <w:r>
              <w:rPr>
                <w:rFonts w:eastAsia="Times New Roman" w:cs="Times New Roman"/>
                <w:sz w:val="19"/>
                <w:szCs w:val="19"/>
              </w:rPr>
              <w:t>(0.0286)</w:t>
            </w:r>
          </w:p>
        </w:tc>
        <w:tc>
          <w:tcPr>
            <w:tcW w:w="200" w:type="dxa"/>
            <w:tcBorders>
              <w:top w:val="nil"/>
              <w:left w:val="nil"/>
              <w:bottom w:val="nil"/>
              <w:right w:val="nil"/>
            </w:tcBorders>
            <w:tcMar>
              <w:top w:w="20" w:type="dxa"/>
              <w:left w:w="40" w:type="dxa"/>
              <w:bottom w:w="20" w:type="dxa"/>
              <w:right w:w="40" w:type="dxa"/>
            </w:tcMar>
          </w:tcPr>
          <w:p w14:paraId="736F8BE8"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957428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39F5F8D" w14:textId="77777777" w:rsidR="00A47790" w:rsidRDefault="00A47790" w:rsidP="009C0AAA">
            <w:pPr>
              <w:widowControl w:val="0"/>
              <w:spacing w:after="0" w:line="240" w:lineRule="exact"/>
              <w:jc w:val="center"/>
            </w:pPr>
            <w:r>
              <w:rPr>
                <w:rFonts w:eastAsia="Times New Roman" w:cs="Times New Roman"/>
                <w:sz w:val="19"/>
                <w:szCs w:val="19"/>
              </w:rPr>
              <w:t>(0.0035)</w:t>
            </w:r>
          </w:p>
        </w:tc>
        <w:tc>
          <w:tcPr>
            <w:tcW w:w="200" w:type="dxa"/>
            <w:tcBorders>
              <w:top w:val="nil"/>
              <w:left w:val="nil"/>
              <w:bottom w:val="nil"/>
              <w:right w:val="nil"/>
            </w:tcBorders>
            <w:tcMar>
              <w:top w:w="20" w:type="dxa"/>
              <w:left w:w="40" w:type="dxa"/>
              <w:bottom w:w="20" w:type="dxa"/>
              <w:right w:w="40" w:type="dxa"/>
            </w:tcMar>
          </w:tcPr>
          <w:p w14:paraId="5421746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27B2E2B"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AA6FB8A" w14:textId="77777777" w:rsidR="00A47790" w:rsidRDefault="00A47790" w:rsidP="009C0AAA">
            <w:pPr>
              <w:widowControl w:val="0"/>
              <w:spacing w:after="0" w:line="240" w:lineRule="exact"/>
              <w:jc w:val="center"/>
            </w:pPr>
            <w:r>
              <w:rPr>
                <w:rFonts w:eastAsia="Times New Roman" w:cs="Times New Roman"/>
                <w:sz w:val="19"/>
                <w:szCs w:val="19"/>
              </w:rPr>
              <w:t>(0.0020)</w:t>
            </w:r>
          </w:p>
        </w:tc>
      </w:tr>
      <w:tr w:rsidR="00A47790" w14:paraId="67775768"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3C582329" w14:textId="77777777" w:rsidR="00A47790" w:rsidRDefault="00A47790" w:rsidP="009C0AAA">
            <w:pPr>
              <w:widowControl w:val="0"/>
              <w:spacing w:after="0" w:line="240" w:lineRule="exact"/>
            </w:pPr>
            <w:r>
              <w:rPr>
                <w:rFonts w:eastAsia="Times New Roman" w:cs="Times New Roman"/>
                <w:sz w:val="19"/>
                <w:szCs w:val="19"/>
              </w:rPr>
              <w:t># of Peer Departments with</w:t>
            </w:r>
          </w:p>
          <w:p w14:paraId="1C49B2E4" w14:textId="77777777" w:rsidR="00A47790" w:rsidRDefault="00A47790" w:rsidP="009C0AAA">
            <w:pPr>
              <w:widowControl w:val="0"/>
              <w:spacing w:after="0" w:line="240" w:lineRule="exact"/>
            </w:pPr>
            <w:r>
              <w:rPr>
                <w:rFonts w:eastAsia="Times New Roman" w:cs="Times New Roman"/>
                <w:sz w:val="19"/>
                <w:szCs w:val="19"/>
              </w:rPr>
              <w:t>20+ URM Faculty</w:t>
            </w:r>
          </w:p>
        </w:tc>
        <w:tc>
          <w:tcPr>
            <w:tcW w:w="1093" w:type="dxa"/>
            <w:tcBorders>
              <w:top w:val="nil"/>
              <w:left w:val="nil"/>
              <w:bottom w:val="nil"/>
              <w:right w:val="nil"/>
            </w:tcBorders>
            <w:tcMar>
              <w:top w:w="20" w:type="dxa"/>
              <w:left w:w="40" w:type="dxa"/>
              <w:bottom w:w="20" w:type="dxa"/>
              <w:right w:w="40" w:type="dxa"/>
            </w:tcMar>
            <w:vAlign w:val="center"/>
          </w:tcPr>
          <w:p w14:paraId="526083E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BB051A3" w14:textId="77777777" w:rsidR="00A47790" w:rsidRDefault="00A47790" w:rsidP="009C0AAA">
            <w:pPr>
              <w:widowControl w:val="0"/>
              <w:spacing w:after="0" w:line="240" w:lineRule="exact"/>
              <w:jc w:val="center"/>
            </w:pPr>
            <w:r>
              <w:rPr>
                <w:rFonts w:eastAsia="Times New Roman" w:cs="Times New Roman"/>
                <w:sz w:val="19"/>
                <w:szCs w:val="19"/>
              </w:rPr>
              <w:t>0.2275</w:t>
            </w:r>
          </w:p>
        </w:tc>
        <w:tc>
          <w:tcPr>
            <w:tcW w:w="200" w:type="dxa"/>
            <w:tcBorders>
              <w:top w:val="nil"/>
              <w:left w:val="nil"/>
              <w:bottom w:val="nil"/>
              <w:right w:val="nil"/>
            </w:tcBorders>
            <w:tcMar>
              <w:top w:w="20" w:type="dxa"/>
              <w:left w:w="40" w:type="dxa"/>
              <w:bottom w:w="20" w:type="dxa"/>
              <w:right w:w="40" w:type="dxa"/>
            </w:tcMar>
            <w:vAlign w:val="center"/>
          </w:tcPr>
          <w:p w14:paraId="1638C092"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A40592A"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1A9559C" w14:textId="77777777" w:rsidR="00A47790" w:rsidRDefault="00A47790" w:rsidP="009C0AAA">
            <w:pPr>
              <w:widowControl w:val="0"/>
              <w:spacing w:after="0" w:line="240" w:lineRule="exact"/>
              <w:jc w:val="center"/>
            </w:pPr>
            <w:r>
              <w:rPr>
                <w:rFonts w:eastAsia="Times New Roman" w:cs="Times New Roman"/>
                <w:sz w:val="19"/>
                <w:szCs w:val="19"/>
              </w:rPr>
              <w:t>0.0133</w:t>
            </w:r>
          </w:p>
        </w:tc>
        <w:tc>
          <w:tcPr>
            <w:tcW w:w="200" w:type="dxa"/>
            <w:tcBorders>
              <w:top w:val="nil"/>
              <w:left w:val="nil"/>
              <w:bottom w:val="nil"/>
              <w:right w:val="nil"/>
            </w:tcBorders>
            <w:tcMar>
              <w:top w:w="20" w:type="dxa"/>
              <w:left w:w="40" w:type="dxa"/>
              <w:bottom w:w="20" w:type="dxa"/>
              <w:right w:w="40" w:type="dxa"/>
            </w:tcMar>
            <w:vAlign w:val="center"/>
          </w:tcPr>
          <w:p w14:paraId="484601B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0BD6EC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E4E9357" w14:textId="77777777" w:rsidR="00A47790" w:rsidRDefault="00A47790" w:rsidP="009C0AAA">
            <w:pPr>
              <w:widowControl w:val="0"/>
              <w:spacing w:after="0" w:line="240" w:lineRule="exact"/>
              <w:jc w:val="center"/>
            </w:pPr>
            <w:r>
              <w:rPr>
                <w:rFonts w:eastAsia="Times New Roman" w:cs="Times New Roman"/>
                <w:sz w:val="19"/>
                <w:szCs w:val="19"/>
              </w:rPr>
              <w:t>0.0084</w:t>
            </w:r>
          </w:p>
        </w:tc>
      </w:tr>
      <w:tr w:rsidR="00A47790" w14:paraId="7B1932B7"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86112B6"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6F17B97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C32F2E7" w14:textId="77777777" w:rsidR="00A47790" w:rsidRDefault="00A47790" w:rsidP="009C0AAA">
            <w:pPr>
              <w:widowControl w:val="0"/>
              <w:spacing w:after="0" w:line="240" w:lineRule="exact"/>
              <w:jc w:val="center"/>
            </w:pPr>
            <w:r>
              <w:rPr>
                <w:rFonts w:eastAsia="Times New Roman" w:cs="Times New Roman"/>
                <w:sz w:val="19"/>
                <w:szCs w:val="19"/>
              </w:rPr>
              <w:t>(0.1656)</w:t>
            </w:r>
          </w:p>
        </w:tc>
        <w:tc>
          <w:tcPr>
            <w:tcW w:w="200" w:type="dxa"/>
            <w:tcBorders>
              <w:top w:val="nil"/>
              <w:left w:val="nil"/>
              <w:bottom w:val="nil"/>
              <w:right w:val="nil"/>
            </w:tcBorders>
            <w:tcMar>
              <w:top w:w="20" w:type="dxa"/>
              <w:left w:w="40" w:type="dxa"/>
              <w:bottom w:w="20" w:type="dxa"/>
              <w:right w:w="40" w:type="dxa"/>
            </w:tcMar>
          </w:tcPr>
          <w:p w14:paraId="499D7EA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A11AF4E"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37F11DC" w14:textId="77777777" w:rsidR="00A47790" w:rsidRDefault="00A47790" w:rsidP="009C0AAA">
            <w:pPr>
              <w:widowControl w:val="0"/>
              <w:spacing w:after="0" w:line="240" w:lineRule="exact"/>
              <w:jc w:val="center"/>
            </w:pPr>
            <w:r>
              <w:rPr>
                <w:rFonts w:eastAsia="Times New Roman" w:cs="Times New Roman"/>
                <w:sz w:val="19"/>
                <w:szCs w:val="19"/>
              </w:rPr>
              <w:t>(0.0133)</w:t>
            </w:r>
          </w:p>
        </w:tc>
        <w:tc>
          <w:tcPr>
            <w:tcW w:w="200" w:type="dxa"/>
            <w:tcBorders>
              <w:top w:val="nil"/>
              <w:left w:val="nil"/>
              <w:bottom w:val="nil"/>
              <w:right w:val="nil"/>
            </w:tcBorders>
            <w:tcMar>
              <w:top w:w="20" w:type="dxa"/>
              <w:left w:w="40" w:type="dxa"/>
              <w:bottom w:w="20" w:type="dxa"/>
              <w:right w:w="40" w:type="dxa"/>
            </w:tcMar>
          </w:tcPr>
          <w:p w14:paraId="4CDD0C8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73738B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C87A6DC" w14:textId="77777777" w:rsidR="00A47790" w:rsidRDefault="00A47790" w:rsidP="009C0AAA">
            <w:pPr>
              <w:widowControl w:val="0"/>
              <w:spacing w:after="0" w:line="240" w:lineRule="exact"/>
              <w:jc w:val="center"/>
            </w:pPr>
            <w:r>
              <w:rPr>
                <w:rFonts w:eastAsia="Times New Roman" w:cs="Times New Roman"/>
                <w:sz w:val="19"/>
                <w:szCs w:val="19"/>
              </w:rPr>
              <w:t>(0.0070)</w:t>
            </w:r>
          </w:p>
        </w:tc>
      </w:tr>
      <w:tr w:rsidR="00A47790" w14:paraId="42FADD6F"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10BB8CCC" w14:textId="77777777" w:rsidR="00A47790" w:rsidRDefault="00A47790" w:rsidP="009C0AAA">
            <w:pPr>
              <w:widowControl w:val="0"/>
              <w:spacing w:after="0" w:line="240" w:lineRule="exact"/>
            </w:pPr>
            <w:r>
              <w:rPr>
                <w:rFonts w:eastAsia="Times New Roman" w:cs="Times New Roman"/>
                <w:sz w:val="19"/>
                <w:szCs w:val="19"/>
              </w:rPr>
              <w:t># of Dept Reps Who</w:t>
            </w:r>
          </w:p>
          <w:p w14:paraId="06151A65" w14:textId="77777777" w:rsidR="00A47790" w:rsidRDefault="00A47790" w:rsidP="009C0AAA">
            <w:pPr>
              <w:widowControl w:val="0"/>
              <w:spacing w:after="0" w:line="240" w:lineRule="exact"/>
            </w:pPr>
            <w:r>
              <w:rPr>
                <w:rFonts w:eastAsia="Times New Roman" w:cs="Times New Roman"/>
                <w:sz w:val="19"/>
                <w:szCs w:val="19"/>
              </w:rPr>
              <w:t>Received Treatment Email</w:t>
            </w:r>
          </w:p>
        </w:tc>
        <w:tc>
          <w:tcPr>
            <w:tcW w:w="1093" w:type="dxa"/>
            <w:tcBorders>
              <w:top w:val="nil"/>
              <w:left w:val="nil"/>
              <w:bottom w:val="nil"/>
              <w:right w:val="nil"/>
            </w:tcBorders>
            <w:tcMar>
              <w:top w:w="20" w:type="dxa"/>
              <w:left w:w="40" w:type="dxa"/>
              <w:bottom w:w="20" w:type="dxa"/>
              <w:right w:w="40" w:type="dxa"/>
            </w:tcMar>
            <w:vAlign w:val="center"/>
          </w:tcPr>
          <w:p w14:paraId="72A2559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8B9F424" w14:textId="77777777" w:rsidR="00A47790" w:rsidRDefault="00A47790" w:rsidP="009C0AAA">
            <w:pPr>
              <w:widowControl w:val="0"/>
              <w:spacing w:after="0" w:line="240" w:lineRule="exact"/>
              <w:jc w:val="center"/>
            </w:pPr>
            <w:r>
              <w:rPr>
                <w:rFonts w:eastAsia="Times New Roman" w:cs="Times New Roman"/>
                <w:sz w:val="19"/>
                <w:szCs w:val="19"/>
              </w:rPr>
              <w:t>0.0870</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70D8002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98A309C"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57787BF" w14:textId="77777777" w:rsidR="00A47790" w:rsidRDefault="00A47790" w:rsidP="009C0AAA">
            <w:pPr>
              <w:widowControl w:val="0"/>
              <w:spacing w:after="0" w:line="240" w:lineRule="exact"/>
              <w:jc w:val="center"/>
            </w:pPr>
            <w:r>
              <w:rPr>
                <w:rFonts w:eastAsia="Times New Roman" w:cs="Times New Roman"/>
                <w:sz w:val="19"/>
                <w:szCs w:val="19"/>
              </w:rPr>
              <w:t>0.0136</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459F7145"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0C93777"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2618A14" w14:textId="77777777" w:rsidR="00A47790" w:rsidRDefault="00A47790" w:rsidP="009C0AAA">
            <w:pPr>
              <w:widowControl w:val="0"/>
              <w:spacing w:after="0" w:line="240" w:lineRule="exact"/>
              <w:jc w:val="center"/>
            </w:pPr>
            <w:r>
              <w:rPr>
                <w:rFonts w:eastAsia="Times New Roman" w:cs="Times New Roman"/>
                <w:sz w:val="19"/>
                <w:szCs w:val="19"/>
              </w:rPr>
              <w:t>0.0101</w:t>
            </w:r>
            <w:r>
              <w:rPr>
                <w:rFonts w:eastAsia="Times New Roman" w:cs="Times New Roman"/>
                <w:sz w:val="19"/>
                <w:szCs w:val="19"/>
                <w:vertAlign w:val="superscript"/>
              </w:rPr>
              <w:t>***</w:t>
            </w:r>
          </w:p>
        </w:tc>
      </w:tr>
      <w:tr w:rsidR="00A47790" w14:paraId="480D69BA"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2D0DBFB2" w14:textId="77777777" w:rsidR="00A47790" w:rsidRDefault="00A47790"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037FD760"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A762AD5" w14:textId="77777777" w:rsidR="00A47790" w:rsidRDefault="00A47790" w:rsidP="009C0AAA">
            <w:pPr>
              <w:widowControl w:val="0"/>
              <w:spacing w:after="0" w:line="240" w:lineRule="exact"/>
              <w:jc w:val="center"/>
            </w:pPr>
            <w:r>
              <w:rPr>
                <w:rFonts w:eastAsia="Times New Roman" w:cs="Times New Roman"/>
                <w:sz w:val="19"/>
                <w:szCs w:val="19"/>
              </w:rPr>
              <w:t>(0.0311)</w:t>
            </w:r>
          </w:p>
        </w:tc>
        <w:tc>
          <w:tcPr>
            <w:tcW w:w="200" w:type="dxa"/>
            <w:tcBorders>
              <w:top w:val="nil"/>
              <w:left w:val="nil"/>
              <w:bottom w:val="nil"/>
              <w:right w:val="nil"/>
            </w:tcBorders>
            <w:tcMar>
              <w:top w:w="20" w:type="dxa"/>
              <w:left w:w="40" w:type="dxa"/>
              <w:bottom w:w="20" w:type="dxa"/>
              <w:right w:w="40" w:type="dxa"/>
            </w:tcMar>
          </w:tcPr>
          <w:p w14:paraId="0256069F"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948C20D"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74940B8" w14:textId="77777777" w:rsidR="00A47790" w:rsidRDefault="00A47790" w:rsidP="009C0AAA">
            <w:pPr>
              <w:widowControl w:val="0"/>
              <w:spacing w:after="0" w:line="240" w:lineRule="exact"/>
              <w:jc w:val="center"/>
            </w:pPr>
            <w:r>
              <w:rPr>
                <w:rFonts w:eastAsia="Times New Roman" w:cs="Times New Roman"/>
                <w:sz w:val="19"/>
                <w:szCs w:val="19"/>
              </w:rPr>
              <w:t>(0.0044)</w:t>
            </w:r>
          </w:p>
        </w:tc>
        <w:tc>
          <w:tcPr>
            <w:tcW w:w="200" w:type="dxa"/>
            <w:tcBorders>
              <w:top w:val="nil"/>
              <w:left w:val="nil"/>
              <w:bottom w:val="nil"/>
              <w:right w:val="nil"/>
            </w:tcBorders>
            <w:tcMar>
              <w:top w:w="20" w:type="dxa"/>
              <w:left w:w="40" w:type="dxa"/>
              <w:bottom w:w="20" w:type="dxa"/>
              <w:right w:w="40" w:type="dxa"/>
            </w:tcMar>
          </w:tcPr>
          <w:p w14:paraId="1044B514"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6E378C3" w14:textId="77777777" w:rsidR="00A47790" w:rsidRDefault="00A47790"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F9CA908" w14:textId="77777777" w:rsidR="00A47790" w:rsidRDefault="00A47790" w:rsidP="009C0AAA">
            <w:pPr>
              <w:widowControl w:val="0"/>
              <w:spacing w:after="0" w:line="240" w:lineRule="exact"/>
              <w:jc w:val="center"/>
            </w:pPr>
            <w:r>
              <w:rPr>
                <w:rFonts w:eastAsia="Times New Roman" w:cs="Times New Roman"/>
                <w:sz w:val="19"/>
                <w:szCs w:val="19"/>
              </w:rPr>
              <w:t>(0.0027)</w:t>
            </w:r>
          </w:p>
        </w:tc>
      </w:tr>
      <w:tr w:rsidR="00A47790" w14:paraId="51F02378" w14:textId="77777777" w:rsidTr="009C0AAA">
        <w:trPr>
          <w:jc w:val="center"/>
        </w:trPr>
        <w:tc>
          <w:tcPr>
            <w:tcW w:w="2402" w:type="dxa"/>
            <w:tcBorders>
              <w:top w:val="single" w:sz="4" w:space="0" w:color="000000"/>
              <w:left w:val="nil"/>
              <w:bottom w:val="nil"/>
              <w:right w:val="nil"/>
            </w:tcBorders>
            <w:tcMar>
              <w:top w:w="20" w:type="dxa"/>
              <w:left w:w="40" w:type="dxa"/>
              <w:bottom w:w="20" w:type="dxa"/>
              <w:right w:w="40" w:type="dxa"/>
            </w:tcMar>
            <w:vAlign w:val="center"/>
          </w:tcPr>
          <w:p w14:paraId="459DEBE5" w14:textId="77777777" w:rsidR="00A47790" w:rsidRDefault="00A47790" w:rsidP="009C0AAA">
            <w:pPr>
              <w:widowControl w:val="0"/>
              <w:spacing w:after="0" w:line="240" w:lineRule="exact"/>
            </w:pPr>
            <w:r>
              <w:rPr>
                <w:rFonts w:eastAsia="Times New Roman" w:cs="Times New Roman"/>
                <w:sz w:val="19"/>
                <w:szCs w:val="19"/>
              </w:rPr>
              <w:t>Observations</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566F9C89" w14:textId="77777777" w:rsidR="00A47790" w:rsidRDefault="00A47790" w:rsidP="009C0AAA">
            <w:pPr>
              <w:widowControl w:val="0"/>
              <w:spacing w:after="0" w:line="240" w:lineRule="exact"/>
              <w:jc w:val="center"/>
            </w:pPr>
            <w:r>
              <w:rPr>
                <w:rFonts w:eastAsia="Times New Roman" w:cs="Times New Roman"/>
                <w:sz w:val="19"/>
                <w:szCs w:val="19"/>
              </w:rPr>
              <w:t>1</w:t>
            </w:r>
            <w:r w:rsidR="006C7225">
              <w:rPr>
                <w:rFonts w:eastAsia="Times New Roman" w:cs="Times New Roman"/>
                <w:sz w:val="19"/>
                <w:szCs w:val="19"/>
              </w:rPr>
              <w:t>,</w:t>
            </w:r>
            <w:r>
              <w:rPr>
                <w:rFonts w:eastAsia="Times New Roman" w:cs="Times New Roman"/>
                <w:sz w:val="19"/>
                <w:szCs w:val="19"/>
              </w:rPr>
              <w:t>686</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12D526A3" w14:textId="77777777" w:rsidR="00A47790" w:rsidRDefault="00A47790" w:rsidP="009C0AAA">
            <w:pPr>
              <w:widowControl w:val="0"/>
              <w:spacing w:after="0" w:line="240" w:lineRule="exact"/>
              <w:jc w:val="center"/>
            </w:pPr>
            <w:r>
              <w:rPr>
                <w:rFonts w:eastAsia="Times New Roman" w:cs="Times New Roman"/>
                <w:sz w:val="19"/>
                <w:szCs w:val="19"/>
              </w:rPr>
              <w:t>1</w:t>
            </w:r>
            <w:r w:rsidR="006C7225">
              <w:rPr>
                <w:rFonts w:eastAsia="Times New Roman" w:cs="Times New Roman"/>
                <w:sz w:val="19"/>
                <w:szCs w:val="19"/>
              </w:rPr>
              <w:t>,</w:t>
            </w:r>
            <w:r>
              <w:rPr>
                <w:rFonts w:eastAsia="Times New Roman" w:cs="Times New Roman"/>
                <w:sz w:val="19"/>
                <w:szCs w:val="19"/>
              </w:rPr>
              <w:t>686</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16380027" w14:textId="77777777" w:rsidR="00A47790" w:rsidRDefault="00A47790" w:rsidP="009C0AAA">
            <w:pPr>
              <w:widowControl w:val="0"/>
              <w:spacing w:after="0" w:line="240" w:lineRule="exact"/>
              <w:jc w:val="center"/>
            </w:pP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7D6A8FD6" w14:textId="77777777" w:rsidR="00A47790" w:rsidRDefault="00A47790" w:rsidP="009C0AAA">
            <w:pPr>
              <w:widowControl w:val="0"/>
              <w:spacing w:after="0" w:line="240" w:lineRule="exact"/>
              <w:jc w:val="center"/>
            </w:pPr>
            <w:r>
              <w:rPr>
                <w:rFonts w:eastAsia="Times New Roman" w:cs="Times New Roman"/>
                <w:sz w:val="19"/>
                <w:szCs w:val="19"/>
              </w:rPr>
              <w:t>1</w:t>
            </w:r>
            <w:r w:rsidR="006C7225">
              <w:rPr>
                <w:rFonts w:eastAsia="Times New Roman" w:cs="Times New Roman"/>
                <w:sz w:val="19"/>
                <w:szCs w:val="19"/>
              </w:rPr>
              <w:t>,</w:t>
            </w:r>
            <w:r>
              <w:rPr>
                <w:rFonts w:eastAsia="Times New Roman" w:cs="Times New Roman"/>
                <w:sz w:val="19"/>
                <w:szCs w:val="19"/>
              </w:rPr>
              <w:t>686</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7C1D035E" w14:textId="77777777" w:rsidR="00A47790" w:rsidRDefault="00A47790" w:rsidP="009C0AAA">
            <w:pPr>
              <w:widowControl w:val="0"/>
              <w:spacing w:after="0" w:line="240" w:lineRule="exact"/>
              <w:jc w:val="center"/>
            </w:pPr>
            <w:r>
              <w:rPr>
                <w:rFonts w:eastAsia="Times New Roman" w:cs="Times New Roman"/>
                <w:sz w:val="19"/>
                <w:szCs w:val="19"/>
              </w:rPr>
              <w:t>1</w:t>
            </w:r>
            <w:r w:rsidR="006C7225">
              <w:rPr>
                <w:rFonts w:eastAsia="Times New Roman" w:cs="Times New Roman"/>
                <w:sz w:val="19"/>
                <w:szCs w:val="19"/>
              </w:rPr>
              <w:t>,</w:t>
            </w:r>
            <w:r>
              <w:rPr>
                <w:rFonts w:eastAsia="Times New Roman" w:cs="Times New Roman"/>
                <w:sz w:val="19"/>
                <w:szCs w:val="19"/>
              </w:rPr>
              <w:t>686</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00172C75" w14:textId="77777777" w:rsidR="00A47790" w:rsidRDefault="00A47790" w:rsidP="009C0AAA">
            <w:pPr>
              <w:widowControl w:val="0"/>
              <w:spacing w:after="0" w:line="240" w:lineRule="exact"/>
              <w:jc w:val="center"/>
            </w:pP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141128FF" w14:textId="77777777" w:rsidR="00A47790" w:rsidRDefault="00A47790" w:rsidP="009C0AAA">
            <w:pPr>
              <w:widowControl w:val="0"/>
              <w:spacing w:after="0" w:line="240" w:lineRule="exact"/>
              <w:jc w:val="center"/>
            </w:pPr>
            <w:r>
              <w:rPr>
                <w:rFonts w:eastAsia="Times New Roman" w:cs="Times New Roman"/>
                <w:sz w:val="19"/>
                <w:szCs w:val="19"/>
              </w:rPr>
              <w:t>1</w:t>
            </w:r>
            <w:r w:rsidR="006C7225">
              <w:rPr>
                <w:rFonts w:eastAsia="Times New Roman" w:cs="Times New Roman"/>
                <w:sz w:val="19"/>
                <w:szCs w:val="19"/>
              </w:rPr>
              <w:t>,</w:t>
            </w:r>
            <w:r>
              <w:rPr>
                <w:rFonts w:eastAsia="Times New Roman" w:cs="Times New Roman"/>
                <w:sz w:val="19"/>
                <w:szCs w:val="19"/>
              </w:rPr>
              <w:t>686</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715E83B8" w14:textId="77777777" w:rsidR="00A47790" w:rsidRDefault="00A47790" w:rsidP="009C0AAA">
            <w:pPr>
              <w:widowControl w:val="0"/>
              <w:spacing w:after="0" w:line="240" w:lineRule="exact"/>
              <w:jc w:val="center"/>
            </w:pPr>
            <w:r>
              <w:rPr>
                <w:rFonts w:eastAsia="Times New Roman" w:cs="Times New Roman"/>
                <w:sz w:val="19"/>
                <w:szCs w:val="19"/>
              </w:rPr>
              <w:t>1</w:t>
            </w:r>
            <w:r w:rsidR="006C7225">
              <w:rPr>
                <w:rFonts w:eastAsia="Times New Roman" w:cs="Times New Roman"/>
                <w:sz w:val="19"/>
                <w:szCs w:val="19"/>
              </w:rPr>
              <w:t>,</w:t>
            </w:r>
            <w:r>
              <w:rPr>
                <w:rFonts w:eastAsia="Times New Roman" w:cs="Times New Roman"/>
                <w:sz w:val="19"/>
                <w:szCs w:val="19"/>
              </w:rPr>
              <w:t>686</w:t>
            </w:r>
          </w:p>
        </w:tc>
      </w:tr>
      <w:tr w:rsidR="00A47790" w14:paraId="3401F8E0" w14:textId="77777777" w:rsidTr="009C0AAA">
        <w:trPr>
          <w:jc w:val="center"/>
        </w:trPr>
        <w:tc>
          <w:tcPr>
            <w:tcW w:w="2402" w:type="dxa"/>
            <w:tcBorders>
              <w:top w:val="nil"/>
              <w:left w:val="nil"/>
              <w:bottom w:val="double" w:sz="4" w:space="0" w:color="000000"/>
              <w:right w:val="nil"/>
            </w:tcBorders>
            <w:tcMar>
              <w:top w:w="20" w:type="dxa"/>
              <w:left w:w="40" w:type="dxa"/>
              <w:bottom w:w="20" w:type="dxa"/>
              <w:right w:w="40" w:type="dxa"/>
            </w:tcMar>
            <w:vAlign w:val="center"/>
          </w:tcPr>
          <w:p w14:paraId="048DA384" w14:textId="77777777" w:rsidR="00A47790" w:rsidRDefault="00A47790" w:rsidP="009C0AAA">
            <w:pPr>
              <w:widowControl w:val="0"/>
              <w:spacing w:after="0" w:line="240" w:lineRule="exact"/>
            </w:pPr>
            <w:r>
              <w:rPr>
                <w:rFonts w:eastAsia="Times New Roman" w:cs="Times New Roman"/>
                <w:sz w:val="19"/>
                <w:szCs w:val="19"/>
              </w:rPr>
              <w:t>Adjusted R</w:t>
            </w:r>
            <w:r>
              <w:rPr>
                <w:rFonts w:eastAsia="Times New Roman" w:cs="Times New Roman"/>
                <w:sz w:val="19"/>
                <w:szCs w:val="19"/>
                <w:vertAlign w:val="superscript"/>
              </w:rPr>
              <w:t>2</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48C6A82A" w14:textId="77777777" w:rsidR="00A47790" w:rsidRDefault="00A47790" w:rsidP="009C0AAA">
            <w:pPr>
              <w:widowControl w:val="0"/>
              <w:spacing w:after="0" w:line="240" w:lineRule="exact"/>
              <w:jc w:val="center"/>
            </w:pPr>
            <w:r>
              <w:rPr>
                <w:rFonts w:eastAsia="Times New Roman" w:cs="Times New Roman"/>
                <w:sz w:val="19"/>
                <w:szCs w:val="19"/>
              </w:rPr>
              <w:t>0.144</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082E295B" w14:textId="77777777" w:rsidR="00A47790" w:rsidRDefault="00A47790" w:rsidP="009C0AAA">
            <w:pPr>
              <w:widowControl w:val="0"/>
              <w:spacing w:after="0" w:line="240" w:lineRule="exact"/>
              <w:jc w:val="center"/>
            </w:pPr>
            <w:r>
              <w:rPr>
                <w:rFonts w:eastAsia="Times New Roman" w:cs="Times New Roman"/>
                <w:sz w:val="19"/>
                <w:szCs w:val="19"/>
              </w:rPr>
              <w:t>0.151</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6DF53038" w14:textId="77777777" w:rsidR="00A47790" w:rsidRDefault="00A47790" w:rsidP="009C0AAA">
            <w:pPr>
              <w:widowControl w:val="0"/>
              <w:spacing w:after="0" w:line="240" w:lineRule="exact"/>
              <w:jc w:val="center"/>
            </w:pP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7247BBF8" w14:textId="77777777" w:rsidR="00A47790" w:rsidRDefault="00A47790" w:rsidP="009C0AAA">
            <w:pPr>
              <w:widowControl w:val="0"/>
              <w:spacing w:after="0" w:line="240" w:lineRule="exact"/>
              <w:jc w:val="center"/>
            </w:pPr>
            <w:r>
              <w:rPr>
                <w:rFonts w:eastAsia="Times New Roman" w:cs="Times New Roman"/>
                <w:sz w:val="19"/>
                <w:szCs w:val="19"/>
              </w:rPr>
              <w:t>0.216</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4502FB06" w14:textId="77777777" w:rsidR="00A47790" w:rsidRDefault="00A47790" w:rsidP="009C0AAA">
            <w:pPr>
              <w:widowControl w:val="0"/>
              <w:spacing w:after="0" w:line="240" w:lineRule="exact"/>
              <w:jc w:val="center"/>
            </w:pPr>
            <w:r>
              <w:rPr>
                <w:rFonts w:eastAsia="Times New Roman" w:cs="Times New Roman"/>
                <w:sz w:val="19"/>
                <w:szCs w:val="19"/>
              </w:rPr>
              <w:t>0.227</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1E64FE9B" w14:textId="77777777" w:rsidR="00A47790" w:rsidRDefault="00A47790" w:rsidP="009C0AAA">
            <w:pPr>
              <w:widowControl w:val="0"/>
              <w:spacing w:after="0" w:line="240" w:lineRule="exact"/>
              <w:jc w:val="center"/>
            </w:pP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23884997" w14:textId="77777777" w:rsidR="00A47790" w:rsidRDefault="00A47790" w:rsidP="009C0AAA">
            <w:pPr>
              <w:widowControl w:val="0"/>
              <w:spacing w:after="0" w:line="240" w:lineRule="exact"/>
              <w:jc w:val="center"/>
            </w:pPr>
            <w:r>
              <w:rPr>
                <w:rFonts w:eastAsia="Times New Roman" w:cs="Times New Roman"/>
                <w:sz w:val="19"/>
                <w:szCs w:val="19"/>
              </w:rPr>
              <w:t>0.259</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3E7BF20F" w14:textId="77777777" w:rsidR="00A47790" w:rsidRDefault="00A47790" w:rsidP="009C0AAA">
            <w:pPr>
              <w:widowControl w:val="0"/>
              <w:spacing w:after="0" w:line="240" w:lineRule="exact"/>
              <w:jc w:val="center"/>
            </w:pPr>
            <w:r>
              <w:rPr>
                <w:rFonts w:eastAsia="Times New Roman" w:cs="Times New Roman"/>
                <w:sz w:val="19"/>
                <w:szCs w:val="19"/>
              </w:rPr>
              <w:t>0.268</w:t>
            </w:r>
          </w:p>
        </w:tc>
      </w:tr>
    </w:tbl>
    <w:p w14:paraId="4AB57188" w14:textId="77777777" w:rsidR="00A47790" w:rsidRDefault="00A47790" w:rsidP="00A47790">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This table reports the results of six OLS regressions estimating treatment-by-discipline interaction effects on Black speaker representation, where the primary predictors in each model are the interaction</w:t>
      </w:r>
      <w:r w:rsidR="003B28DD">
        <w:rPr>
          <w:rFonts w:eastAsia="Times New Roman" w:cs="Times New Roman"/>
          <w:sz w:val="18"/>
          <w:szCs w:val="18"/>
        </w:rPr>
        <w:t>s</w:t>
      </w:r>
      <w:r>
        <w:rPr>
          <w:rFonts w:eastAsia="Times New Roman" w:cs="Times New Roman"/>
          <w:sz w:val="18"/>
          <w:szCs w:val="18"/>
        </w:rPr>
        <w:t xml:space="preserve"> between treatment assignment and academic discipline indicators. All models suppress the intercept and include indicators for all five disciplines </w:t>
      </w:r>
      <w:r w:rsidR="003B28DD">
        <w:rPr>
          <w:rFonts w:eastAsia="Times New Roman" w:cs="Times New Roman"/>
          <w:sz w:val="18"/>
          <w:szCs w:val="18"/>
        </w:rPr>
        <w:t xml:space="preserve">studied </w:t>
      </w:r>
      <w:r>
        <w:rPr>
          <w:rFonts w:eastAsia="Times New Roman" w:cs="Times New Roman"/>
          <w:sz w:val="18"/>
          <w:szCs w:val="18"/>
        </w:rPr>
        <w:t>(mathematics, physics, chemistry, computer science, and mechanical engineering) and treatment-by-discipline interaction terms for each discipline</w:t>
      </w:r>
      <w:r w:rsidR="003B28DD">
        <w:rPr>
          <w:rFonts w:eastAsia="Times New Roman" w:cs="Times New Roman"/>
          <w:sz w:val="18"/>
          <w:szCs w:val="18"/>
        </w:rPr>
        <w:t xml:space="preserve"> studied</w:t>
      </w:r>
      <w:r>
        <w:rPr>
          <w:rFonts w:eastAsia="Times New Roman" w:cs="Times New Roman"/>
          <w:sz w:val="18"/>
          <w:szCs w:val="18"/>
        </w:rPr>
        <w:t>. Interaction terms are ordered from largest to smallest treatment effect estimate. Models 1, 3, and 5 include fixed effects for (1) the date/time when we sent an email containing our experimental manipulation to the seminar series</w:t>
      </w:r>
      <w:r w:rsidR="00184F53">
        <w:rPr>
          <w:rFonts w:eastAsia="Times New Roman" w:cs="Times New Roman"/>
          <w:sz w:val="18"/>
          <w:szCs w:val="18"/>
        </w:rPr>
        <w:t>’</w:t>
      </w:r>
      <w:r>
        <w:rPr>
          <w:rFonts w:eastAsia="Times New Roman" w:cs="Times New Roman"/>
          <w:sz w:val="18"/>
          <w:szCs w:val="18"/>
        </w:rPr>
        <w:t xml:space="preserve"> organizers (here we include nine fixed effects for different email batches sent between June 24-28, 2024; the tenth batch is omitted) and (2) randomization strata determined by the number of seminar series hosted in a given department in the 2023-24 academic year (1 seminar series, 2-3 seminar series, </w:t>
      </w:r>
      <w:r w:rsidR="00266C3F">
        <w:rPr>
          <w:rFonts w:eastAsia="Times New Roman" w:cs="Times New Roman"/>
          <w:sz w:val="18"/>
          <w:szCs w:val="18"/>
        </w:rPr>
        <w:t>4-5 seminar series</w:t>
      </w:r>
      <w:r>
        <w:rPr>
          <w:rFonts w:eastAsia="Times New Roman" w:cs="Times New Roman"/>
          <w:sz w:val="18"/>
          <w:szCs w:val="18"/>
        </w:rPr>
        <w:t>, 6-7 seminar series, 8-11 seminar series, 12-17 seminar series; an indicator for hosting 18-28 seminar series is omitted). Models 2, 4, and 6 include the same fixed effects but also include controls for (1) the total number of faculty in the seminar</w:t>
      </w:r>
      <w:r w:rsidR="00184F53">
        <w:rPr>
          <w:rFonts w:eastAsia="Times New Roman" w:cs="Times New Roman"/>
          <w:sz w:val="18"/>
          <w:szCs w:val="18"/>
        </w:rPr>
        <w:t>’</w:t>
      </w:r>
      <w:r>
        <w:rPr>
          <w:rFonts w:eastAsia="Times New Roman" w:cs="Times New Roman"/>
          <w:sz w:val="18"/>
          <w:szCs w:val="18"/>
        </w:rPr>
        <w:t>s host department in summer 2024, (2) the fraction of faculty in the seminar</w:t>
      </w:r>
      <w:r w:rsidR="00184F53">
        <w:rPr>
          <w:rFonts w:eastAsia="Times New Roman" w:cs="Times New Roman"/>
          <w:sz w:val="18"/>
          <w:szCs w:val="18"/>
        </w:rPr>
        <w:t>’</w:t>
      </w:r>
      <w:r>
        <w:rPr>
          <w:rFonts w:eastAsia="Times New Roman" w:cs="Times New Roman"/>
          <w:sz w:val="18"/>
          <w:szCs w:val="18"/>
        </w:rPr>
        <w:t>s host department who were URMs in summer 2024, (3) the fraction of faculty in the seminar</w:t>
      </w:r>
      <w:r w:rsidR="00184F53">
        <w:rPr>
          <w:rFonts w:eastAsia="Times New Roman" w:cs="Times New Roman"/>
          <w:sz w:val="18"/>
          <w:szCs w:val="18"/>
        </w:rPr>
        <w:t>’</w:t>
      </w:r>
      <w:r>
        <w:rPr>
          <w:rFonts w:eastAsia="Times New Roman" w:cs="Times New Roman"/>
          <w:sz w:val="18"/>
          <w:szCs w:val="18"/>
        </w:rPr>
        <w:t>s host department who were women in summer 2024, (4) the seminar</w:t>
      </w:r>
      <w:r w:rsidR="00184F53">
        <w:rPr>
          <w:rFonts w:eastAsia="Times New Roman" w:cs="Times New Roman"/>
          <w:sz w:val="18"/>
          <w:szCs w:val="18"/>
        </w:rPr>
        <w:t>’</w:t>
      </w:r>
      <w:r>
        <w:rPr>
          <w:rFonts w:eastAsia="Times New Roman" w:cs="Times New Roman"/>
          <w:sz w:val="18"/>
          <w:szCs w:val="18"/>
        </w:rPr>
        <w:t>s host department</w:t>
      </w:r>
      <w:r w:rsidR="00184F53">
        <w:rPr>
          <w:rFonts w:eastAsia="Times New Roman" w:cs="Times New Roman"/>
          <w:sz w:val="18"/>
          <w:szCs w:val="18"/>
        </w:rPr>
        <w:t>’</w:t>
      </w:r>
      <w:r>
        <w:rPr>
          <w:rFonts w:eastAsia="Times New Roman" w:cs="Times New Roman"/>
          <w:sz w:val="18"/>
          <w:szCs w:val="18"/>
        </w:rPr>
        <w:t>s U.S. News &amp; World Report ranking in 2024 (with missing department rankings replaced by the university</w:t>
      </w:r>
      <w:r w:rsidR="00184F53">
        <w:rPr>
          <w:rFonts w:eastAsia="Times New Roman" w:cs="Times New Roman"/>
          <w:sz w:val="18"/>
          <w:szCs w:val="18"/>
        </w:rPr>
        <w:t>’</w:t>
      </w:r>
      <w:r>
        <w:rPr>
          <w:rFonts w:eastAsia="Times New Roman" w:cs="Times New Roman"/>
          <w:sz w:val="18"/>
          <w:szCs w:val="18"/>
        </w:rPr>
        <w:t xml:space="preserve">s overall ranking), (5) an indicator for missing department ranking, (6) the total number of URM faculty in the set of approximately 40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(7) the total number of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(see Analysis Strategy Section of paper for discussion of eligibility criteria), and (8) the number of recipients of our experimental email about the target seminar series. Robust standard errors, clustered at the seminar series</w:t>
      </w:r>
      <w:r w:rsidR="00184F53">
        <w:rPr>
          <w:rFonts w:eastAsia="Times New Roman" w:cs="Times New Roman"/>
          <w:sz w:val="18"/>
          <w:szCs w:val="18"/>
        </w:rPr>
        <w:t>’</w:t>
      </w:r>
      <w:r>
        <w:rPr>
          <w:rFonts w:eastAsia="Times New Roman" w:cs="Times New Roman"/>
          <w:sz w:val="18"/>
          <w:szCs w:val="18"/>
        </w:rPr>
        <w:t xml:space="preserve"> department level, are shown in parentheses.</w:t>
      </w:r>
    </w:p>
    <w:p w14:paraId="2DD1452D" w14:textId="77777777" w:rsidR="00A47790" w:rsidRDefault="00A47790" w:rsidP="00A47790">
      <w:pPr>
        <w:spacing w:after="0" w:line="240" w:lineRule="auto"/>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r>
        <w:br w:type="page"/>
      </w:r>
    </w:p>
    <w:p w14:paraId="50578FDC" w14:textId="77777777" w:rsidR="004A77E8" w:rsidRPr="004A77E8" w:rsidRDefault="004A77E8" w:rsidP="004A77E8">
      <w:pPr>
        <w:pStyle w:val="Heading2"/>
        <w:ind w:left="-360"/>
      </w:pPr>
      <w:bookmarkStart w:id="39" w:name="_Toc235954555"/>
      <w:bookmarkStart w:id="40" w:name="_Toc240985917"/>
      <w:r w:rsidRPr="004A77E8">
        <w:lastRenderedPageBreak/>
        <w:t>Table S9. Confidence Sets for Rankings of Discipline-Specific Treatment Effects on Black Speaker Representation</w:t>
      </w:r>
      <w:r w:rsidR="00D763EC">
        <w:t xml:space="preserve"> </w:t>
      </w:r>
      <w:r w:rsidR="00D763EC" w:rsidRPr="00D763EC">
        <w:t>in the 2024-25 Academic Year</w:t>
      </w:r>
      <w:bookmarkEnd w:id="39"/>
      <w:bookmarkEnd w:id="40"/>
    </w:p>
    <w:tbl>
      <w:tblPr>
        <w:tblW w:w="10188" w:type="dxa"/>
        <w:jc w:val="center"/>
        <w:tblLayout w:type="fixed"/>
        <w:tblLook w:val="0420" w:firstRow="1" w:lastRow="0" w:firstColumn="0" w:lastColumn="0" w:noHBand="0" w:noVBand="1"/>
      </w:tblPr>
      <w:tblGrid>
        <w:gridCol w:w="2610"/>
        <w:gridCol w:w="2034"/>
        <w:gridCol w:w="756"/>
        <w:gridCol w:w="108"/>
        <w:gridCol w:w="1476"/>
        <w:gridCol w:w="756"/>
        <w:gridCol w:w="108"/>
        <w:gridCol w:w="1476"/>
        <w:gridCol w:w="756"/>
        <w:gridCol w:w="108"/>
      </w:tblGrid>
      <w:tr w:rsidR="004A77E8" w14:paraId="365E8011" w14:textId="77777777" w:rsidTr="004A77E8">
        <w:trPr>
          <w:tblHeader/>
          <w:jc w:val="center"/>
        </w:trPr>
        <w:tc>
          <w:tcPr>
            <w:tcW w:w="2610" w:type="dxa"/>
            <w:tcBorders>
              <w:top w:val="single" w:sz="12"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A36D3D2"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0"/>
                <w:szCs w:val="20"/>
              </w:rPr>
            </w:pPr>
          </w:p>
        </w:tc>
        <w:tc>
          <w:tcPr>
            <w:tcW w:w="2898" w:type="dxa"/>
            <w:gridSpan w:val="3"/>
            <w:tcBorders>
              <w:top w:val="single" w:sz="12"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34690485"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DV: % of Seminar Speakers</w:t>
            </w:r>
            <w:r>
              <w:rPr>
                <w:rFonts w:eastAsia="Times New Roman" w:cs="Times New Roman"/>
                <w:color w:val="000000"/>
                <w:sz w:val="20"/>
                <w:szCs w:val="20"/>
              </w:rPr>
              <w:br/>
              <w:t>Who Were Black</w:t>
            </w:r>
          </w:p>
        </w:tc>
        <w:tc>
          <w:tcPr>
            <w:tcW w:w="2340" w:type="dxa"/>
            <w:gridSpan w:val="3"/>
            <w:tcBorders>
              <w:top w:val="single" w:sz="12"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3BDF2501"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DV: Number of Seminar</w:t>
            </w:r>
            <w:r>
              <w:rPr>
                <w:rFonts w:eastAsia="Times New Roman" w:cs="Times New Roman"/>
                <w:color w:val="000000"/>
                <w:sz w:val="20"/>
                <w:szCs w:val="20"/>
              </w:rPr>
              <w:br/>
              <w:t>Speakers Who Were Black</w:t>
            </w:r>
          </w:p>
        </w:tc>
        <w:tc>
          <w:tcPr>
            <w:tcW w:w="2340" w:type="dxa"/>
            <w:gridSpan w:val="3"/>
            <w:tcBorders>
              <w:top w:val="single" w:sz="12"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7A9B6429"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DV: Did Seminar Feature</w:t>
            </w:r>
            <w:r>
              <w:rPr>
                <w:rFonts w:eastAsia="Times New Roman" w:cs="Times New Roman"/>
                <w:color w:val="000000"/>
                <w:sz w:val="20"/>
                <w:szCs w:val="20"/>
              </w:rPr>
              <w:br/>
            </w:r>
            <w:r w:rsidR="007356FB">
              <w:rPr>
                <w:rFonts w:eastAsia="Times New Roman" w:cs="Times New Roman"/>
                <w:color w:val="000000"/>
                <w:sz w:val="20"/>
                <w:szCs w:val="20"/>
              </w:rPr>
              <w:t xml:space="preserve">at Least One </w:t>
            </w:r>
            <w:r>
              <w:rPr>
                <w:rFonts w:eastAsia="Times New Roman" w:cs="Times New Roman"/>
                <w:color w:val="000000"/>
                <w:sz w:val="20"/>
                <w:szCs w:val="20"/>
              </w:rPr>
              <w:t>Black Speaker</w:t>
            </w:r>
            <w:r w:rsidR="000A1B52">
              <w:rPr>
                <w:rFonts w:eastAsia="Times New Roman" w:cs="Times New Roman"/>
                <w:color w:val="000000"/>
                <w:sz w:val="20"/>
                <w:szCs w:val="20"/>
              </w:rPr>
              <w:t>?</w:t>
            </w:r>
          </w:p>
        </w:tc>
      </w:tr>
      <w:tr w:rsidR="004A77E8" w14:paraId="3E58EA3C" w14:textId="77777777" w:rsidTr="004A77E8">
        <w:trPr>
          <w:gridAfter w:val="1"/>
          <w:wAfter w:w="108" w:type="dxa"/>
          <w:tblHeader/>
          <w:jc w:val="center"/>
        </w:trPr>
        <w:tc>
          <w:tcPr>
            <w:tcW w:w="2610"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6263D9BA"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0"/>
                <w:szCs w:val="20"/>
              </w:rPr>
            </w:pPr>
          </w:p>
        </w:tc>
        <w:tc>
          <w:tcPr>
            <w:tcW w:w="2034"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2BA48E56"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(1)</w:t>
            </w:r>
          </w:p>
        </w:tc>
        <w:tc>
          <w:tcPr>
            <w:tcW w:w="756"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62F543F2"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Lower</w:t>
            </w:r>
            <w:r>
              <w:rPr>
                <w:rFonts w:eastAsia="Times New Roman" w:cs="Times New Roman"/>
                <w:color w:val="000000"/>
                <w:sz w:val="20"/>
                <w:szCs w:val="20"/>
              </w:rPr>
              <w:br/>
              <w:t>Bound</w:t>
            </w:r>
          </w:p>
        </w:tc>
        <w:tc>
          <w:tcPr>
            <w:tcW w:w="1584" w:type="dxa"/>
            <w:gridSpan w:val="2"/>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763C786C"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756"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08E4BB74"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Lower</w:t>
            </w:r>
            <w:r>
              <w:rPr>
                <w:rFonts w:eastAsia="Times New Roman" w:cs="Times New Roman"/>
                <w:color w:val="000000"/>
                <w:sz w:val="20"/>
                <w:szCs w:val="20"/>
              </w:rPr>
              <w:br/>
              <w:t>Bound</w:t>
            </w:r>
          </w:p>
        </w:tc>
        <w:tc>
          <w:tcPr>
            <w:tcW w:w="1584" w:type="dxa"/>
            <w:gridSpan w:val="2"/>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9F7FA20"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(3)</w:t>
            </w:r>
          </w:p>
        </w:tc>
        <w:tc>
          <w:tcPr>
            <w:tcW w:w="756"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943852D" w14:textId="77777777" w:rsidR="004A77E8" w:rsidRDefault="004A77E8" w:rsidP="004F419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0"/>
                <w:szCs w:val="20"/>
              </w:rPr>
            </w:pPr>
            <w:r>
              <w:rPr>
                <w:rFonts w:eastAsia="Times New Roman" w:cs="Times New Roman"/>
                <w:color w:val="000000"/>
                <w:sz w:val="20"/>
                <w:szCs w:val="20"/>
              </w:rPr>
              <w:t>Lower</w:t>
            </w:r>
            <w:r>
              <w:rPr>
                <w:rFonts w:eastAsia="Times New Roman" w:cs="Times New Roman"/>
                <w:color w:val="000000"/>
                <w:sz w:val="20"/>
                <w:szCs w:val="20"/>
              </w:rPr>
              <w:br/>
              <w:t>Bound</w:t>
            </w:r>
          </w:p>
        </w:tc>
      </w:tr>
      <w:tr w:rsidR="004A77E8" w14:paraId="27E0BFB1" w14:textId="77777777" w:rsidTr="004A77E8">
        <w:trPr>
          <w:gridAfter w:val="1"/>
          <w:wAfter w:w="108" w:type="dxa"/>
          <w:jc w:val="center"/>
        </w:trPr>
        <w:tc>
          <w:tcPr>
            <w:tcW w:w="261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EE64C"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 xml:space="preserve">URM </w:t>
            </w:r>
            <w:r w:rsidR="006E0E97">
              <w:rPr>
                <w:rFonts w:eastAsia="Times New Roman" w:cs="Times New Roman"/>
                <w:color w:val="000000"/>
                <w:sz w:val="20"/>
                <w:szCs w:val="20"/>
              </w:rPr>
              <w:t>Directory</w:t>
            </w:r>
            <w:r>
              <w:rPr>
                <w:rFonts w:eastAsia="Times New Roman" w:cs="Times New Roman"/>
                <w:color w:val="000000"/>
                <w:sz w:val="20"/>
                <w:szCs w:val="20"/>
              </w:rPr>
              <w:t xml:space="preserve"> Treatment × Mechanical Engineering</w:t>
            </w:r>
          </w:p>
        </w:tc>
        <w:tc>
          <w:tcPr>
            <w:tcW w:w="2034"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5DE07"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3.823</w:t>
            </w:r>
            <w:r>
              <w:rPr>
                <w:rFonts w:eastAsia="Times New Roman" w:cs="Times New Roman"/>
                <w:color w:val="000000"/>
                <w:sz w:val="20"/>
                <w:szCs w:val="20"/>
                <w:vertAlign w:val="superscript"/>
              </w:rPr>
              <w:t>**</w:t>
            </w:r>
          </w:p>
        </w:tc>
        <w:tc>
          <w:tcPr>
            <w:tcW w:w="756"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3AC74"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b/>
                <w:color w:val="000000"/>
                <w:sz w:val="20"/>
                <w:szCs w:val="20"/>
              </w:rPr>
            </w:pPr>
            <w:r>
              <w:rPr>
                <w:rFonts w:eastAsia="Times New Roman" w:cs="Times New Roman"/>
                <w:b/>
                <w:color w:val="000000"/>
                <w:sz w:val="20"/>
                <w:szCs w:val="20"/>
              </w:rPr>
              <w:t>1</w:t>
            </w:r>
          </w:p>
        </w:tc>
        <w:tc>
          <w:tcPr>
            <w:tcW w:w="1584" w:type="dxa"/>
            <w:gridSpan w:val="2"/>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A5EB"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0.574</w:t>
            </w:r>
            <w:r>
              <w:rPr>
                <w:rFonts w:eastAsia="Times New Roman" w:cs="Times New Roman"/>
                <w:color w:val="000000"/>
                <w:sz w:val="20"/>
                <w:szCs w:val="20"/>
                <w:vertAlign w:val="superscript"/>
              </w:rPr>
              <w:t>**</w:t>
            </w:r>
          </w:p>
        </w:tc>
        <w:tc>
          <w:tcPr>
            <w:tcW w:w="756"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92905"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b/>
                <w:color w:val="000000"/>
                <w:sz w:val="20"/>
                <w:szCs w:val="20"/>
              </w:rPr>
            </w:pPr>
            <w:r>
              <w:rPr>
                <w:rFonts w:eastAsia="Times New Roman" w:cs="Times New Roman"/>
                <w:b/>
                <w:color w:val="000000"/>
                <w:sz w:val="20"/>
                <w:szCs w:val="20"/>
              </w:rPr>
              <w:t>1</w:t>
            </w:r>
          </w:p>
        </w:tc>
        <w:tc>
          <w:tcPr>
            <w:tcW w:w="1584" w:type="dxa"/>
            <w:gridSpan w:val="2"/>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7A04D"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0.338</w:t>
            </w:r>
            <w:r>
              <w:rPr>
                <w:rFonts w:eastAsia="Times New Roman" w:cs="Times New Roman"/>
                <w:color w:val="000000"/>
                <w:sz w:val="20"/>
                <w:szCs w:val="20"/>
                <w:vertAlign w:val="superscript"/>
              </w:rPr>
              <w:t>***</w:t>
            </w:r>
          </w:p>
        </w:tc>
        <w:tc>
          <w:tcPr>
            <w:tcW w:w="756"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6AA3"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b/>
                <w:color w:val="000000"/>
                <w:sz w:val="20"/>
                <w:szCs w:val="20"/>
              </w:rPr>
            </w:pPr>
            <w:r>
              <w:rPr>
                <w:rFonts w:eastAsia="Times New Roman" w:cs="Times New Roman"/>
                <w:b/>
                <w:color w:val="000000"/>
                <w:sz w:val="20"/>
                <w:szCs w:val="20"/>
              </w:rPr>
              <w:t>1</w:t>
            </w:r>
          </w:p>
        </w:tc>
      </w:tr>
      <w:tr w:rsidR="004A77E8" w14:paraId="652771E7"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9FEC"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rPr>
                <w:rFonts w:eastAsia="Times New Roman" w:cs="Times New Roman"/>
                <w:color w:val="000000"/>
                <w:sz w:val="20"/>
                <w:szCs w:val="20"/>
              </w:rPr>
            </w:pP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20A89"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(1.191)</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AEF86"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EC00"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(0.181)</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B3D0"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BF70C"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(0.101)</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161F2"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r>
      <w:tr w:rsidR="004A77E8" w14:paraId="149DCF14"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9A7D3"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 xml:space="preserve">URM </w:t>
            </w:r>
            <w:r w:rsidR="006E0E97">
              <w:rPr>
                <w:rFonts w:eastAsia="Times New Roman" w:cs="Times New Roman"/>
                <w:color w:val="000000"/>
                <w:sz w:val="20"/>
                <w:szCs w:val="20"/>
              </w:rPr>
              <w:t>Directory</w:t>
            </w:r>
            <w:r>
              <w:rPr>
                <w:rFonts w:eastAsia="Times New Roman" w:cs="Times New Roman"/>
                <w:color w:val="000000"/>
                <w:sz w:val="20"/>
                <w:szCs w:val="20"/>
              </w:rPr>
              <w:t xml:space="preserve"> Treatment × Physics</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81B9F"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1.635</w:t>
            </w:r>
            <w:r>
              <w:rPr>
                <w:rFonts w:eastAsia="Times New Roman" w:cs="Times New Roman"/>
                <w:color w:val="000000"/>
                <w:sz w:val="20"/>
                <w:szCs w:val="20"/>
                <w:vertAlign w:val="superscript"/>
              </w:rPr>
              <w:t>*</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89806"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b/>
                <w:color w:val="000000"/>
                <w:sz w:val="20"/>
                <w:szCs w:val="20"/>
              </w:rPr>
            </w:pPr>
            <w:r>
              <w:rPr>
                <w:rFonts w:eastAsia="Times New Roman" w:cs="Times New Roman"/>
                <w:b/>
                <w:color w:val="000000"/>
                <w:sz w:val="20"/>
                <w:szCs w:val="20"/>
              </w:rPr>
              <w:t>1</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D0248"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0.143</w:t>
            </w:r>
            <w:r>
              <w:rPr>
                <w:rFonts w:eastAsia="Times New Roman" w:cs="Times New Roman"/>
                <w:color w:val="000000"/>
                <w:sz w:val="20"/>
                <w:szCs w:val="20"/>
                <w:vertAlign w:val="superscript"/>
              </w:rPr>
              <w:t>*</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77C4"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A4D3"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0.093</w:t>
            </w:r>
            <w:r>
              <w:rPr>
                <w:rFonts w:eastAsia="Times New Roman" w:cs="Times New Roman"/>
                <w:color w:val="000000"/>
                <w:sz w:val="20"/>
                <w:szCs w:val="20"/>
                <w:vertAlign w:val="superscript"/>
              </w:rPr>
              <w:t>*</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7E7A1"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r>
      <w:tr w:rsidR="004A77E8" w14:paraId="436C2B78"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DDF9A"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rPr>
                <w:rFonts w:eastAsia="Times New Roman" w:cs="Times New Roman"/>
                <w:color w:val="000000"/>
                <w:sz w:val="20"/>
                <w:szCs w:val="20"/>
              </w:rPr>
            </w:pP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7C64C"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(0.649)</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4A05"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777B0"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(0.067)</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548F"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3BF94"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(0.046)</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95985"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r>
      <w:tr w:rsidR="004A77E8" w14:paraId="3C72EE72"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C6081"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 xml:space="preserve">URM </w:t>
            </w:r>
            <w:r w:rsidR="006E0E97">
              <w:rPr>
                <w:rFonts w:eastAsia="Times New Roman" w:cs="Times New Roman"/>
                <w:color w:val="000000"/>
                <w:sz w:val="20"/>
                <w:szCs w:val="20"/>
              </w:rPr>
              <w:t>Directory</w:t>
            </w:r>
            <w:r>
              <w:rPr>
                <w:rFonts w:eastAsia="Times New Roman" w:cs="Times New Roman"/>
                <w:color w:val="000000"/>
                <w:sz w:val="20"/>
                <w:szCs w:val="20"/>
              </w:rPr>
              <w:t xml:space="preserve"> Treatment × Chemistry</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EFA65"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0.453</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8E41B"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3E3D6"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-0.052</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3E51"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B7E64"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0.063</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CC1C9"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r>
      <w:tr w:rsidR="004A77E8" w14:paraId="2D0BB438"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26E9F"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rPr>
                <w:rFonts w:eastAsia="Times New Roman" w:cs="Times New Roman"/>
                <w:color w:val="000000"/>
                <w:sz w:val="20"/>
                <w:szCs w:val="20"/>
              </w:rPr>
            </w:pP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A901E"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(0.928)</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7BE3D"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A2736"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(0.116)</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F48F7"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EF96E"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(0.063)</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3D8AA"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r>
      <w:tr w:rsidR="004A77E8" w14:paraId="5437D6B9"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DA69B"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 xml:space="preserve">URM </w:t>
            </w:r>
            <w:r w:rsidR="006E0E97">
              <w:rPr>
                <w:rFonts w:eastAsia="Times New Roman" w:cs="Times New Roman"/>
                <w:color w:val="000000"/>
                <w:sz w:val="20"/>
                <w:szCs w:val="20"/>
              </w:rPr>
              <w:t>Directory</w:t>
            </w:r>
            <w:r>
              <w:rPr>
                <w:rFonts w:eastAsia="Times New Roman" w:cs="Times New Roman"/>
                <w:color w:val="000000"/>
                <w:sz w:val="20"/>
                <w:szCs w:val="20"/>
              </w:rPr>
              <w:t xml:space="preserve"> Treatment × Mathematics</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D4F1D"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0.195</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0FE53"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3</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99A7C"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0.069</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842D7"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909FF"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0.020</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157F4"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r>
      <w:tr w:rsidR="004A77E8" w14:paraId="72BD6967"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620E"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rPr>
                <w:rFonts w:eastAsia="Times New Roman" w:cs="Times New Roman"/>
                <w:color w:val="000000"/>
                <w:sz w:val="20"/>
                <w:szCs w:val="20"/>
              </w:rPr>
            </w:pP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FA4AE"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(0.381)</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D68C7"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94B4B"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(0.049)</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A7481"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472C6"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(0.028)</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3DDB6"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r>
      <w:tr w:rsidR="004A77E8" w14:paraId="2F576FE7" w14:textId="77777777" w:rsidTr="004A77E8">
        <w:trPr>
          <w:gridAfter w:val="1"/>
          <w:wAfter w:w="108" w:type="dxa"/>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18FE6"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 xml:space="preserve">URM </w:t>
            </w:r>
            <w:r w:rsidR="006E0E97">
              <w:rPr>
                <w:rFonts w:eastAsia="Times New Roman" w:cs="Times New Roman"/>
                <w:color w:val="000000"/>
                <w:sz w:val="20"/>
                <w:szCs w:val="20"/>
              </w:rPr>
              <w:t>Directory</w:t>
            </w:r>
            <w:r>
              <w:rPr>
                <w:rFonts w:eastAsia="Times New Roman" w:cs="Times New Roman"/>
                <w:color w:val="000000"/>
                <w:sz w:val="20"/>
                <w:szCs w:val="20"/>
              </w:rPr>
              <w:t xml:space="preserve"> Treatment × Computer Science</w:t>
            </w:r>
          </w:p>
        </w:tc>
        <w:tc>
          <w:tcPr>
            <w:tcW w:w="2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A5194"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0.150</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8919B"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69E15"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-0.027</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B5D00"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c>
          <w:tcPr>
            <w:tcW w:w="158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BACE1"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-0.025</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41286"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2</w:t>
            </w:r>
          </w:p>
        </w:tc>
      </w:tr>
      <w:tr w:rsidR="004A77E8" w14:paraId="113F8D52" w14:textId="77777777" w:rsidTr="004A77E8">
        <w:trPr>
          <w:gridAfter w:val="1"/>
          <w:wAfter w:w="108" w:type="dxa"/>
          <w:jc w:val="center"/>
        </w:trPr>
        <w:tc>
          <w:tcPr>
            <w:tcW w:w="2610"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86CC6DC"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rPr>
                <w:rFonts w:eastAsia="Times New Roman" w:cs="Times New Roman"/>
                <w:color w:val="000000"/>
                <w:sz w:val="20"/>
                <w:szCs w:val="20"/>
              </w:rPr>
            </w:pPr>
          </w:p>
        </w:tc>
        <w:tc>
          <w:tcPr>
            <w:tcW w:w="2034"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015CCE0"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(0.847)</w:t>
            </w:r>
          </w:p>
        </w:tc>
        <w:tc>
          <w:tcPr>
            <w:tcW w:w="756"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2F6176E2"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491A76D8"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(0.088)</w:t>
            </w:r>
          </w:p>
        </w:tc>
        <w:tc>
          <w:tcPr>
            <w:tcW w:w="756"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74E25E5"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2C108B79"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r>
              <w:rPr>
                <w:rFonts w:eastAsia="Times New Roman" w:cs="Times New Roman"/>
                <w:color w:val="000000"/>
                <w:sz w:val="20"/>
                <w:szCs w:val="20"/>
              </w:rPr>
              <w:t>(0.073)</w:t>
            </w:r>
          </w:p>
        </w:tc>
        <w:tc>
          <w:tcPr>
            <w:tcW w:w="756"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1C36D2A" w14:textId="77777777" w:rsidR="004A77E8" w:rsidRDefault="004A77E8" w:rsidP="004F419A">
            <w:pPr>
              <w:pBdr>
                <w:top w:val="none" w:sz="0" w:space="0" w:color="000000"/>
                <w:left w:val="none" w:sz="0" w:space="0" w:color="000000"/>
                <w:bottom w:val="none" w:sz="0" w:space="0" w:color="000000"/>
                <w:right w:val="none" w:sz="0" w:space="0" w:color="000000"/>
              </w:pBdr>
              <w:spacing w:after="40"/>
              <w:ind w:left="100" w:right="100"/>
              <w:jc w:val="center"/>
              <w:rPr>
                <w:rFonts w:eastAsia="Times New Roman" w:cs="Times New Roman"/>
                <w:color w:val="000000"/>
                <w:sz w:val="20"/>
                <w:szCs w:val="20"/>
              </w:rPr>
            </w:pPr>
          </w:p>
        </w:tc>
      </w:tr>
      <w:tr w:rsidR="004A77E8" w14:paraId="38FB0BC3" w14:textId="77777777" w:rsidTr="004A77E8">
        <w:trPr>
          <w:gridAfter w:val="1"/>
          <w:wAfter w:w="108" w:type="dxa"/>
          <w:jc w:val="center"/>
        </w:trPr>
        <w:tc>
          <w:tcPr>
            <w:tcW w:w="2610"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4AF2"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Observations</w:t>
            </w:r>
          </w:p>
        </w:tc>
        <w:tc>
          <w:tcPr>
            <w:tcW w:w="2034"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0FCAE"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1,686</w:t>
            </w:r>
          </w:p>
        </w:tc>
        <w:tc>
          <w:tcPr>
            <w:tcW w:w="7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A8616"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p>
        </w:tc>
        <w:tc>
          <w:tcPr>
            <w:tcW w:w="1584"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6E2E5"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1,686</w:t>
            </w:r>
          </w:p>
        </w:tc>
        <w:tc>
          <w:tcPr>
            <w:tcW w:w="7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B2A0F"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p>
        </w:tc>
        <w:tc>
          <w:tcPr>
            <w:tcW w:w="1584"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94422"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1,686</w:t>
            </w:r>
          </w:p>
        </w:tc>
        <w:tc>
          <w:tcPr>
            <w:tcW w:w="7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7BF85"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p>
        </w:tc>
      </w:tr>
      <w:tr w:rsidR="004A77E8" w14:paraId="2FE762A9" w14:textId="77777777" w:rsidTr="004A77E8">
        <w:trPr>
          <w:gridAfter w:val="1"/>
          <w:wAfter w:w="108" w:type="dxa"/>
          <w:jc w:val="center"/>
        </w:trPr>
        <w:tc>
          <w:tcPr>
            <w:tcW w:w="261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1FF0565"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rPr>
                <w:rFonts w:eastAsia="Times New Roman" w:cs="Times New Roman"/>
                <w:color w:val="000000"/>
                <w:sz w:val="20"/>
                <w:szCs w:val="20"/>
              </w:rPr>
            </w:pPr>
            <w:r>
              <w:rPr>
                <w:rFonts w:eastAsia="Times New Roman" w:cs="Times New Roman"/>
                <w:color w:val="000000"/>
                <w:sz w:val="20"/>
                <w:szCs w:val="20"/>
              </w:rPr>
              <w:t>Adjusted R²</w:t>
            </w:r>
          </w:p>
        </w:tc>
        <w:tc>
          <w:tcPr>
            <w:tcW w:w="203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F7EA717"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0.151</w:t>
            </w:r>
          </w:p>
        </w:tc>
        <w:tc>
          <w:tcPr>
            <w:tcW w:w="75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8DD0E6C"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37F22D3"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0.227</w:t>
            </w:r>
          </w:p>
        </w:tc>
        <w:tc>
          <w:tcPr>
            <w:tcW w:w="75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67A71C"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p>
        </w:tc>
        <w:tc>
          <w:tcPr>
            <w:tcW w:w="1584" w:type="dxa"/>
            <w:gridSpan w:val="2"/>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682A854"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r>
              <w:rPr>
                <w:rFonts w:eastAsia="Times New Roman" w:cs="Times New Roman"/>
                <w:color w:val="000000"/>
                <w:sz w:val="20"/>
                <w:szCs w:val="20"/>
              </w:rPr>
              <w:t>0.268</w:t>
            </w:r>
          </w:p>
        </w:tc>
        <w:tc>
          <w:tcPr>
            <w:tcW w:w="75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D80591C" w14:textId="77777777" w:rsidR="004A77E8" w:rsidRDefault="004A77E8" w:rsidP="004F419A">
            <w:pPr>
              <w:pBdr>
                <w:top w:val="none" w:sz="0" w:space="0" w:color="000000"/>
                <w:left w:val="none" w:sz="0" w:space="0" w:color="000000"/>
                <w:bottom w:val="none" w:sz="0" w:space="0" w:color="000000"/>
                <w:right w:val="none" w:sz="0" w:space="0" w:color="000000"/>
              </w:pBdr>
              <w:spacing w:before="20" w:after="20"/>
              <w:ind w:left="100" w:right="100"/>
              <w:jc w:val="center"/>
              <w:rPr>
                <w:rFonts w:eastAsia="Times New Roman" w:cs="Times New Roman"/>
                <w:color w:val="000000"/>
                <w:sz w:val="20"/>
                <w:szCs w:val="20"/>
              </w:rPr>
            </w:pPr>
          </w:p>
        </w:tc>
      </w:tr>
    </w:tbl>
    <w:p w14:paraId="5AC0BEEA" w14:textId="77777777" w:rsidR="004A77E8" w:rsidRPr="00D232DE" w:rsidRDefault="004A77E8" w:rsidP="002F2D56">
      <w:pPr>
        <w:spacing w:line="240" w:lineRule="auto"/>
        <w:ind w:left="-360" w:right="-274"/>
        <w:jc w:val="both"/>
        <w:rPr>
          <w:rFonts w:cs="Times New Roman"/>
          <w:sz w:val="20"/>
          <w:szCs w:val="20"/>
        </w:rPr>
      </w:pPr>
      <w:r w:rsidRPr="004A77E8">
        <w:rPr>
          <w:rFonts w:cs="Times New Roman"/>
          <w:i/>
          <w:iCs/>
          <w:sz w:val="20"/>
          <w:szCs w:val="20"/>
        </w:rPr>
        <w:t>Notes</w:t>
      </w:r>
      <w:r w:rsidRPr="00D232DE">
        <w:rPr>
          <w:rFonts w:cs="Times New Roman"/>
          <w:sz w:val="20"/>
          <w:szCs w:val="20"/>
        </w:rPr>
        <w:t xml:space="preserve">: This table reports the results of three </w:t>
      </w:r>
      <w:r w:rsidR="002E48E9">
        <w:rPr>
          <w:rFonts w:cs="Times New Roman"/>
          <w:sz w:val="20"/>
          <w:szCs w:val="20"/>
        </w:rPr>
        <w:t xml:space="preserve">OLS </w:t>
      </w:r>
      <w:r w:rsidRPr="00D232DE">
        <w:rPr>
          <w:rFonts w:cs="Times New Roman"/>
          <w:sz w:val="20"/>
          <w:szCs w:val="20"/>
        </w:rPr>
        <w:t>regressions estimating discipline-specific treatment effects on Black speaker representation, along with the lower bounds of one-sided, 95% confidence sets for each discipline</w:t>
      </w:r>
      <w:r w:rsidR="00184F53">
        <w:rPr>
          <w:rFonts w:cs="Times New Roman"/>
          <w:sz w:val="20"/>
          <w:szCs w:val="20"/>
        </w:rPr>
        <w:t>’</w:t>
      </w:r>
      <w:r w:rsidRPr="00D232DE">
        <w:rPr>
          <w:rFonts w:cs="Times New Roman"/>
          <w:sz w:val="20"/>
          <w:szCs w:val="20"/>
        </w:rPr>
        <w:t>s rank, following the ranking inference methodology of Mogstad, Romano, Shaikh, and Wilhelm (</w:t>
      </w:r>
      <w:r w:rsidR="004D585D">
        <w:rPr>
          <w:rFonts w:cs="Times New Roman"/>
          <w:sz w:val="20"/>
          <w:szCs w:val="20"/>
        </w:rPr>
        <w:t>2024</w:t>
      </w:r>
      <w:r w:rsidRPr="00D232DE">
        <w:rPr>
          <w:rFonts w:cs="Times New Roman"/>
          <w:sz w:val="20"/>
          <w:szCs w:val="20"/>
        </w:rPr>
        <w:t>). A lower bound of 1 (shown in bold) indicates that the discipline cannot be excluded from being the true top-ranked discipline at the 95% confidence level. Model</w:t>
      </w:r>
      <w:r>
        <w:rPr>
          <w:rFonts w:cs="Times New Roman"/>
          <w:sz w:val="20"/>
          <w:szCs w:val="20"/>
        </w:rPr>
        <w:t xml:space="preserve"> </w:t>
      </w:r>
      <w:r w:rsidRPr="00D232DE">
        <w:rPr>
          <w:rFonts w:cs="Times New Roman"/>
          <w:sz w:val="20"/>
          <w:szCs w:val="20"/>
        </w:rPr>
        <w:t>1 predict</w:t>
      </w:r>
      <w:r>
        <w:rPr>
          <w:rFonts w:cs="Times New Roman"/>
          <w:sz w:val="20"/>
          <w:szCs w:val="20"/>
        </w:rPr>
        <w:t>s</w:t>
      </w:r>
      <w:r w:rsidRPr="00D232DE">
        <w:rPr>
          <w:rFonts w:cs="Times New Roman"/>
          <w:sz w:val="20"/>
          <w:szCs w:val="20"/>
        </w:rPr>
        <w:t xml:space="preserve"> the percentage of Black speakers in a given seminar series in the 2024-25 academic year. Model</w:t>
      </w:r>
      <w:r>
        <w:rPr>
          <w:rFonts w:cs="Times New Roman"/>
          <w:sz w:val="20"/>
          <w:szCs w:val="20"/>
        </w:rPr>
        <w:t xml:space="preserve"> 2</w:t>
      </w:r>
      <w:r w:rsidRPr="00D232DE">
        <w:rPr>
          <w:rFonts w:cs="Times New Roman"/>
          <w:sz w:val="20"/>
          <w:szCs w:val="20"/>
        </w:rPr>
        <w:t xml:space="preserve"> predict</w:t>
      </w:r>
      <w:r>
        <w:rPr>
          <w:rFonts w:cs="Times New Roman"/>
          <w:sz w:val="20"/>
          <w:szCs w:val="20"/>
        </w:rPr>
        <w:t>s</w:t>
      </w:r>
      <w:r w:rsidRPr="00D232DE">
        <w:rPr>
          <w:rFonts w:cs="Times New Roman"/>
          <w:sz w:val="20"/>
          <w:szCs w:val="20"/>
        </w:rPr>
        <w:t xml:space="preserve"> the number of Black speakers in a given seminar series in the 2024-25 academic year</w:t>
      </w:r>
      <w:r>
        <w:rPr>
          <w:rFonts w:cs="Times New Roman"/>
          <w:sz w:val="20"/>
          <w:szCs w:val="20"/>
        </w:rPr>
        <w:t xml:space="preserve">. </w:t>
      </w:r>
      <w:r w:rsidRPr="00D232DE">
        <w:rPr>
          <w:rFonts w:cs="Times New Roman"/>
          <w:sz w:val="20"/>
          <w:szCs w:val="20"/>
        </w:rPr>
        <w:t>Model</w:t>
      </w:r>
      <w:r>
        <w:rPr>
          <w:rFonts w:cs="Times New Roman"/>
          <w:sz w:val="20"/>
          <w:szCs w:val="20"/>
        </w:rPr>
        <w:t xml:space="preserve"> 3</w:t>
      </w:r>
      <w:r w:rsidRPr="00D232DE">
        <w:rPr>
          <w:rFonts w:cs="Times New Roman"/>
          <w:sz w:val="20"/>
          <w:szCs w:val="20"/>
        </w:rPr>
        <w:t xml:space="preserve"> predict</w:t>
      </w:r>
      <w:r>
        <w:rPr>
          <w:rFonts w:cs="Times New Roman"/>
          <w:sz w:val="20"/>
          <w:szCs w:val="20"/>
        </w:rPr>
        <w:t>s</w:t>
      </w:r>
      <w:r w:rsidRPr="00D232DE">
        <w:rPr>
          <w:rFonts w:cs="Times New Roman"/>
          <w:sz w:val="20"/>
          <w:szCs w:val="20"/>
        </w:rPr>
        <w:t xml:space="preserve"> whether a given seminar series featured at least one Black speaker in the 2024-25 academic year. All models suppress the intercept and include indicators for all five disciplines (chemistry, computer science, mathematics, mechanical engineering, and physics) and treatment-by-discipline interaction terms for each discipline. All models include fixed effects for (1) the date/time when we sent an email containing our experimental manipulation to the seminar series</w:t>
      </w:r>
      <w:r w:rsidR="00184F53">
        <w:rPr>
          <w:rFonts w:cs="Times New Roman"/>
          <w:sz w:val="20"/>
          <w:szCs w:val="20"/>
        </w:rPr>
        <w:t>’</w:t>
      </w:r>
      <w:r w:rsidRPr="00D232DE">
        <w:rPr>
          <w:rFonts w:cs="Times New Roman"/>
          <w:sz w:val="20"/>
          <w:szCs w:val="20"/>
        </w:rPr>
        <w:t xml:space="preserve"> organizers (here we include nine fixed effects for different email batches sent between June 24–28, 2024; the tenth batch is omitted) and (2) randomization strata determined by the number of seminar series hosted in a given department in the 2023-24 academic year (1 seminar series, 2–3 seminar series, 4–5 seminar series, 6–7 seminar series, 8–11 seminar series, 12–17 seminar series; an indicator for hosting 18–28 seminar series is omitted), and also include controls for (1) the total number of faculty in the seminar</w:t>
      </w:r>
      <w:r w:rsidR="00184F53">
        <w:rPr>
          <w:rFonts w:cs="Times New Roman"/>
          <w:sz w:val="20"/>
          <w:szCs w:val="20"/>
        </w:rPr>
        <w:t>’</w:t>
      </w:r>
      <w:r w:rsidRPr="00D232DE">
        <w:rPr>
          <w:rFonts w:cs="Times New Roman"/>
          <w:sz w:val="20"/>
          <w:szCs w:val="20"/>
        </w:rPr>
        <w:t>s host department in summer 2024, (2) the fraction of faculty in the seminar</w:t>
      </w:r>
      <w:r w:rsidR="00184F53">
        <w:rPr>
          <w:rFonts w:cs="Times New Roman"/>
          <w:sz w:val="20"/>
          <w:szCs w:val="20"/>
        </w:rPr>
        <w:t>’</w:t>
      </w:r>
      <w:r w:rsidRPr="00D232DE">
        <w:rPr>
          <w:rFonts w:cs="Times New Roman"/>
          <w:sz w:val="20"/>
          <w:szCs w:val="20"/>
        </w:rPr>
        <w:t>s host department who were URMs in summer 2024, (3) the fraction of faculty in the seminar</w:t>
      </w:r>
      <w:r w:rsidR="00184F53">
        <w:rPr>
          <w:rFonts w:cs="Times New Roman"/>
          <w:sz w:val="20"/>
          <w:szCs w:val="20"/>
        </w:rPr>
        <w:t>’</w:t>
      </w:r>
      <w:r w:rsidRPr="00D232DE">
        <w:rPr>
          <w:rFonts w:cs="Times New Roman"/>
          <w:sz w:val="20"/>
          <w:szCs w:val="20"/>
        </w:rPr>
        <w:t>s host department who were women in summer 2024, (4) the seminar</w:t>
      </w:r>
      <w:r w:rsidR="00184F53">
        <w:rPr>
          <w:rFonts w:cs="Times New Roman"/>
          <w:sz w:val="20"/>
          <w:szCs w:val="20"/>
        </w:rPr>
        <w:t>’</w:t>
      </w:r>
      <w:r w:rsidRPr="00D232DE">
        <w:rPr>
          <w:rFonts w:cs="Times New Roman"/>
          <w:sz w:val="20"/>
          <w:szCs w:val="20"/>
        </w:rPr>
        <w:t>s host department</w:t>
      </w:r>
      <w:r w:rsidR="00184F53">
        <w:rPr>
          <w:rFonts w:cs="Times New Roman"/>
          <w:sz w:val="20"/>
          <w:szCs w:val="20"/>
        </w:rPr>
        <w:t>’</w:t>
      </w:r>
      <w:r w:rsidRPr="00D232DE">
        <w:rPr>
          <w:rFonts w:cs="Times New Roman"/>
          <w:sz w:val="20"/>
          <w:szCs w:val="20"/>
        </w:rPr>
        <w:t>s U.S. News &amp; World Report ranking in 2024 (with missing department rankings replaced by the university</w:t>
      </w:r>
      <w:r w:rsidR="00184F53">
        <w:rPr>
          <w:rFonts w:cs="Times New Roman"/>
          <w:sz w:val="20"/>
          <w:szCs w:val="20"/>
        </w:rPr>
        <w:t>’</w:t>
      </w:r>
      <w:r w:rsidRPr="00D232DE">
        <w:rPr>
          <w:rFonts w:cs="Times New Roman"/>
          <w:sz w:val="20"/>
          <w:szCs w:val="20"/>
        </w:rPr>
        <w:t xml:space="preserve">s overall ranking), (5) an indicator for missing department ranking, (6) the total number of URM faculty in the set of approximately 40 peer departments eligible for inclusion in our </w:t>
      </w:r>
      <w:r w:rsidR="006E0E97">
        <w:rPr>
          <w:rFonts w:cs="Times New Roman"/>
          <w:sz w:val="20"/>
          <w:szCs w:val="20"/>
        </w:rPr>
        <w:t>directory</w:t>
      </w:r>
      <w:r w:rsidRPr="00D232DE">
        <w:rPr>
          <w:rFonts w:cs="Times New Roman"/>
          <w:sz w:val="20"/>
          <w:szCs w:val="20"/>
        </w:rPr>
        <w:t xml:space="preserve">, (7) the total number of peer departments eligible for inclusion in our </w:t>
      </w:r>
      <w:r w:rsidR="006E0E97">
        <w:rPr>
          <w:rFonts w:cs="Times New Roman"/>
          <w:sz w:val="20"/>
          <w:szCs w:val="20"/>
        </w:rPr>
        <w:t>directory</w:t>
      </w:r>
      <w:r w:rsidRPr="00D232DE">
        <w:rPr>
          <w:rFonts w:cs="Times New Roman"/>
          <w:sz w:val="20"/>
          <w:szCs w:val="20"/>
        </w:rPr>
        <w:t xml:space="preserve"> (see Analysis Strategy Section of paper for discussion of eligibility criteria), and (8) the number of recipients of our experimental email about the target seminar series. Robust standard errors, clustered at the seminar series</w:t>
      </w:r>
      <w:r w:rsidR="00184F53">
        <w:rPr>
          <w:rFonts w:cs="Times New Roman"/>
          <w:sz w:val="20"/>
          <w:szCs w:val="20"/>
        </w:rPr>
        <w:t>’</w:t>
      </w:r>
      <w:r w:rsidRPr="00D232DE">
        <w:rPr>
          <w:rFonts w:cs="Times New Roman"/>
          <w:sz w:val="20"/>
          <w:szCs w:val="20"/>
        </w:rPr>
        <w:t xml:space="preserve"> department level, are shown in parentheses.</w:t>
      </w:r>
      <w:r w:rsidR="007356FB">
        <w:rPr>
          <w:rFonts w:cs="Times New Roman"/>
          <w:sz w:val="20"/>
          <w:szCs w:val="20"/>
        </w:rPr>
        <w:t xml:space="preserve"> </w:t>
      </w:r>
      <w:r w:rsidR="00E862A2" w:rsidRPr="00E862A2">
        <w:rPr>
          <w:rFonts w:cs="Times New Roman"/>
          <w:sz w:val="20"/>
          <w:szCs w:val="20"/>
        </w:rPr>
        <w:t>†</w:t>
      </w:r>
      <w:r w:rsidRPr="00D232DE">
        <w:rPr>
          <w:rFonts w:cs="Times New Roman"/>
          <w:i/>
          <w:iCs/>
          <w:sz w:val="20"/>
          <w:szCs w:val="20"/>
        </w:rPr>
        <w:t>p</w:t>
      </w:r>
      <w:r w:rsidRPr="00D232DE">
        <w:rPr>
          <w:rFonts w:cs="Times New Roman"/>
          <w:sz w:val="20"/>
          <w:szCs w:val="20"/>
        </w:rPr>
        <w:t xml:space="preserve"> &lt; 0.10, *</w:t>
      </w:r>
      <w:r w:rsidRPr="00D232DE">
        <w:rPr>
          <w:rFonts w:cs="Times New Roman"/>
          <w:i/>
          <w:iCs/>
          <w:sz w:val="20"/>
          <w:szCs w:val="20"/>
        </w:rPr>
        <w:t>p</w:t>
      </w:r>
      <w:r w:rsidRPr="00D232DE">
        <w:rPr>
          <w:rFonts w:cs="Times New Roman"/>
          <w:sz w:val="20"/>
          <w:szCs w:val="20"/>
        </w:rPr>
        <w:t xml:space="preserve"> &lt; 0.05, **</w:t>
      </w:r>
      <w:r w:rsidRPr="00D232DE">
        <w:rPr>
          <w:rFonts w:cs="Times New Roman"/>
          <w:i/>
          <w:iCs/>
          <w:sz w:val="20"/>
          <w:szCs w:val="20"/>
        </w:rPr>
        <w:t>p</w:t>
      </w:r>
      <w:r w:rsidRPr="00D232DE">
        <w:rPr>
          <w:rFonts w:cs="Times New Roman"/>
          <w:sz w:val="20"/>
          <w:szCs w:val="20"/>
        </w:rPr>
        <w:t xml:space="preserve"> &lt; 0.01, ***</w:t>
      </w:r>
      <w:r w:rsidRPr="00D232DE">
        <w:rPr>
          <w:rFonts w:cs="Times New Roman"/>
          <w:i/>
          <w:iCs/>
          <w:sz w:val="20"/>
          <w:szCs w:val="20"/>
        </w:rPr>
        <w:t>p</w:t>
      </w:r>
      <w:r w:rsidRPr="00D232DE">
        <w:rPr>
          <w:rFonts w:cs="Times New Roman"/>
          <w:sz w:val="20"/>
          <w:szCs w:val="20"/>
        </w:rPr>
        <w:t xml:space="preserve"> &lt; 0.001.</w:t>
      </w:r>
    </w:p>
    <w:p w14:paraId="2F6908D3" w14:textId="77777777" w:rsidR="00597E46" w:rsidRDefault="00597E46" w:rsidP="00BA2AC5">
      <w:pPr>
        <w:spacing w:after="0" w:line="240" w:lineRule="auto"/>
        <w:sectPr w:rsidR="00597E46" w:rsidSect="00BA2AC5">
          <w:pgSz w:w="12240" w:h="15840"/>
          <w:pgMar w:top="1440" w:right="1440" w:bottom="1440" w:left="1440" w:header="720" w:footer="720" w:gutter="0"/>
          <w:cols w:space="720"/>
          <w:docGrid w:linePitch="360"/>
        </w:sectPr>
      </w:pPr>
    </w:p>
    <w:p w14:paraId="6B845D1E" w14:textId="77777777" w:rsidR="00A47790" w:rsidRDefault="00A47790" w:rsidP="00184F53">
      <w:pPr>
        <w:pStyle w:val="Heading2"/>
      </w:pPr>
      <w:bookmarkStart w:id="41" w:name="_Toc235954556"/>
      <w:bookmarkStart w:id="42" w:name="_Toc240985918"/>
      <w:r>
        <w:lastRenderedPageBreak/>
        <w:t>Table S10. Linear Regressions Estimating the Effect of Treatment on Black Speaker Representation in STEM Seminars by Academic Discipline (Separate Regressions)</w:t>
      </w:r>
      <w:r w:rsidR="00D763EC">
        <w:t xml:space="preserve"> </w:t>
      </w:r>
      <w:r w:rsidR="00D763EC" w:rsidRPr="00D763EC">
        <w:t>in the 2024-25 Academic Year</w:t>
      </w:r>
      <w:bookmarkEnd w:id="41"/>
      <w:bookmarkEnd w:id="42"/>
    </w:p>
    <w:p w14:paraId="4FF53944" w14:textId="77777777" w:rsidR="00A47790" w:rsidRDefault="00A47790" w:rsidP="00A47790">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0"/>
        <w:gridCol w:w="810"/>
        <w:gridCol w:w="852"/>
        <w:gridCol w:w="746"/>
        <w:gridCol w:w="746"/>
        <w:gridCol w:w="746"/>
        <w:gridCol w:w="80"/>
        <w:gridCol w:w="746"/>
        <w:gridCol w:w="746"/>
        <w:gridCol w:w="746"/>
        <w:gridCol w:w="746"/>
        <w:gridCol w:w="746"/>
        <w:gridCol w:w="80"/>
        <w:gridCol w:w="746"/>
        <w:gridCol w:w="746"/>
        <w:gridCol w:w="746"/>
        <w:gridCol w:w="746"/>
        <w:gridCol w:w="746"/>
      </w:tblGrid>
      <w:tr w:rsidR="00A47790" w14:paraId="3E46FECA" w14:textId="77777777" w:rsidTr="002609AD">
        <w:trPr>
          <w:jc w:val="center"/>
        </w:trPr>
        <w:tc>
          <w:tcPr>
            <w:tcW w:w="1530" w:type="dxa"/>
            <w:tcBorders>
              <w:left w:val="nil"/>
              <w:bottom w:val="nil"/>
              <w:right w:val="nil"/>
            </w:tcBorders>
            <w:tcMar>
              <w:top w:w="12" w:type="dxa"/>
              <w:left w:w="25" w:type="dxa"/>
              <w:bottom w:w="12" w:type="dxa"/>
              <w:right w:w="25" w:type="dxa"/>
            </w:tcMar>
          </w:tcPr>
          <w:p w14:paraId="0DA2B8CD" w14:textId="77777777" w:rsidR="00A47790" w:rsidRDefault="00A47790" w:rsidP="009C0AAA">
            <w:pPr>
              <w:widowControl w:val="0"/>
              <w:spacing w:after="0" w:line="240" w:lineRule="exact"/>
            </w:pPr>
          </w:p>
        </w:tc>
        <w:tc>
          <w:tcPr>
            <w:tcW w:w="3900" w:type="dxa"/>
            <w:gridSpan w:val="5"/>
            <w:tcBorders>
              <w:left w:val="nil"/>
              <w:right w:val="nil"/>
            </w:tcBorders>
            <w:tcMar>
              <w:top w:w="12" w:type="dxa"/>
              <w:left w:w="25" w:type="dxa"/>
              <w:bottom w:w="12" w:type="dxa"/>
              <w:right w:w="25" w:type="dxa"/>
            </w:tcMar>
            <w:vAlign w:val="center"/>
          </w:tcPr>
          <w:p w14:paraId="369854CF" w14:textId="77777777" w:rsidR="00A47790" w:rsidRDefault="00A47790" w:rsidP="009C0AAA">
            <w:pPr>
              <w:widowControl w:val="0"/>
              <w:spacing w:after="0" w:line="240" w:lineRule="exact"/>
              <w:jc w:val="center"/>
            </w:pPr>
            <w:r>
              <w:rPr>
                <w:rFonts w:eastAsia="Times New Roman" w:cs="Times New Roman"/>
                <w:sz w:val="17"/>
                <w:szCs w:val="17"/>
              </w:rPr>
              <w:t>DV: % of AY24-25 Seminar Speakers Who Were Black</w:t>
            </w:r>
          </w:p>
        </w:tc>
        <w:tc>
          <w:tcPr>
            <w:tcW w:w="80" w:type="dxa"/>
            <w:tcBorders>
              <w:left w:val="nil"/>
              <w:right w:val="nil"/>
            </w:tcBorders>
            <w:tcMar>
              <w:top w:w="12" w:type="dxa"/>
              <w:left w:w="25" w:type="dxa"/>
              <w:bottom w:w="12" w:type="dxa"/>
              <w:right w:w="25" w:type="dxa"/>
            </w:tcMar>
          </w:tcPr>
          <w:p w14:paraId="0CFA55DB" w14:textId="77777777" w:rsidR="00A47790" w:rsidRDefault="00A47790" w:rsidP="009C0AAA">
            <w:pPr>
              <w:widowControl w:val="0"/>
              <w:spacing w:after="0" w:line="240" w:lineRule="exact"/>
              <w:jc w:val="center"/>
            </w:pPr>
          </w:p>
        </w:tc>
        <w:tc>
          <w:tcPr>
            <w:tcW w:w="3730" w:type="dxa"/>
            <w:gridSpan w:val="5"/>
            <w:tcBorders>
              <w:left w:val="nil"/>
              <w:right w:val="nil"/>
            </w:tcBorders>
            <w:tcMar>
              <w:top w:w="12" w:type="dxa"/>
              <w:left w:w="25" w:type="dxa"/>
              <w:bottom w:w="12" w:type="dxa"/>
              <w:right w:w="25" w:type="dxa"/>
            </w:tcMar>
            <w:vAlign w:val="center"/>
          </w:tcPr>
          <w:p w14:paraId="7ABC5F10" w14:textId="77777777" w:rsidR="00A47790" w:rsidRDefault="00A47790" w:rsidP="009C0AAA">
            <w:pPr>
              <w:widowControl w:val="0"/>
              <w:spacing w:after="0" w:line="240" w:lineRule="exact"/>
              <w:jc w:val="center"/>
            </w:pPr>
            <w:r>
              <w:rPr>
                <w:rFonts w:eastAsia="Times New Roman" w:cs="Times New Roman"/>
                <w:sz w:val="17"/>
                <w:szCs w:val="17"/>
              </w:rPr>
              <w:t>DV: Number of AY24-25 Seminar Speakers Who Were Black</w:t>
            </w:r>
          </w:p>
        </w:tc>
        <w:tc>
          <w:tcPr>
            <w:tcW w:w="80" w:type="dxa"/>
            <w:tcBorders>
              <w:left w:val="nil"/>
              <w:right w:val="nil"/>
            </w:tcBorders>
            <w:tcMar>
              <w:top w:w="12" w:type="dxa"/>
              <w:left w:w="25" w:type="dxa"/>
              <w:bottom w:w="12" w:type="dxa"/>
              <w:right w:w="25" w:type="dxa"/>
            </w:tcMar>
          </w:tcPr>
          <w:p w14:paraId="2797E4F8" w14:textId="77777777" w:rsidR="00A47790" w:rsidRDefault="00A47790" w:rsidP="009C0AAA">
            <w:pPr>
              <w:widowControl w:val="0"/>
              <w:spacing w:after="0" w:line="240" w:lineRule="exact"/>
              <w:jc w:val="center"/>
            </w:pPr>
          </w:p>
        </w:tc>
        <w:tc>
          <w:tcPr>
            <w:tcW w:w="3730" w:type="dxa"/>
            <w:gridSpan w:val="5"/>
            <w:tcBorders>
              <w:left w:val="nil"/>
              <w:right w:val="nil"/>
            </w:tcBorders>
            <w:tcMar>
              <w:top w:w="12" w:type="dxa"/>
              <w:left w:w="25" w:type="dxa"/>
              <w:bottom w:w="12" w:type="dxa"/>
              <w:right w:w="25" w:type="dxa"/>
            </w:tcMar>
            <w:vAlign w:val="center"/>
          </w:tcPr>
          <w:p w14:paraId="0937D730" w14:textId="77777777" w:rsidR="00A47790" w:rsidRDefault="00A47790" w:rsidP="009C0AAA">
            <w:pPr>
              <w:widowControl w:val="0"/>
              <w:spacing w:after="0" w:line="240" w:lineRule="exact"/>
              <w:jc w:val="center"/>
            </w:pPr>
            <w:r>
              <w:rPr>
                <w:rFonts w:eastAsia="Times New Roman" w:cs="Times New Roman"/>
                <w:sz w:val="17"/>
                <w:szCs w:val="17"/>
              </w:rPr>
              <w:t xml:space="preserve">DV: Did AY24-25 Seminar Have at </w:t>
            </w:r>
            <w:r w:rsidR="007356FB">
              <w:rPr>
                <w:rFonts w:eastAsia="Times New Roman" w:cs="Times New Roman"/>
                <w:sz w:val="17"/>
                <w:szCs w:val="17"/>
              </w:rPr>
              <w:t xml:space="preserve">Least </w:t>
            </w:r>
            <w:r>
              <w:rPr>
                <w:rFonts w:eastAsia="Times New Roman" w:cs="Times New Roman"/>
                <w:sz w:val="17"/>
                <w:szCs w:val="17"/>
              </w:rPr>
              <w:t>One Black Speaker?</w:t>
            </w:r>
          </w:p>
        </w:tc>
      </w:tr>
      <w:tr w:rsidR="00A47790" w14:paraId="2D0CF00F" w14:textId="77777777" w:rsidTr="002609AD">
        <w:trPr>
          <w:jc w:val="center"/>
        </w:trPr>
        <w:tc>
          <w:tcPr>
            <w:tcW w:w="1530" w:type="dxa"/>
            <w:tcBorders>
              <w:top w:val="nil"/>
              <w:left w:val="nil"/>
              <w:bottom w:val="nil"/>
              <w:right w:val="nil"/>
            </w:tcBorders>
            <w:tcMar>
              <w:top w:w="12" w:type="dxa"/>
              <w:left w:w="25" w:type="dxa"/>
              <w:bottom w:w="12" w:type="dxa"/>
              <w:right w:w="25" w:type="dxa"/>
            </w:tcMar>
          </w:tcPr>
          <w:p w14:paraId="44A9679F" w14:textId="77777777" w:rsidR="00A47790" w:rsidRDefault="00A47790" w:rsidP="009C0AAA">
            <w:pPr>
              <w:widowControl w:val="0"/>
              <w:spacing w:after="0" w:line="240" w:lineRule="exact"/>
            </w:pPr>
          </w:p>
        </w:tc>
        <w:tc>
          <w:tcPr>
            <w:tcW w:w="810" w:type="dxa"/>
            <w:tcBorders>
              <w:left w:val="nil"/>
              <w:right w:val="nil"/>
            </w:tcBorders>
            <w:tcMar>
              <w:top w:w="12" w:type="dxa"/>
              <w:left w:w="25" w:type="dxa"/>
              <w:bottom w:w="12" w:type="dxa"/>
              <w:right w:w="25" w:type="dxa"/>
            </w:tcMar>
            <w:vAlign w:val="center"/>
          </w:tcPr>
          <w:p w14:paraId="31F9093E" w14:textId="77777777" w:rsidR="00A47790" w:rsidRDefault="00A47790" w:rsidP="009C0AAA">
            <w:pPr>
              <w:widowControl w:val="0"/>
              <w:spacing w:after="0" w:line="240" w:lineRule="exact"/>
              <w:jc w:val="center"/>
            </w:pPr>
            <w:r>
              <w:rPr>
                <w:rFonts w:eastAsia="Times New Roman" w:cs="Times New Roman"/>
                <w:i/>
                <w:iCs/>
                <w:sz w:val="17"/>
                <w:szCs w:val="17"/>
              </w:rPr>
              <w:t>Math</w:t>
            </w:r>
          </w:p>
        </w:tc>
        <w:tc>
          <w:tcPr>
            <w:tcW w:w="852" w:type="dxa"/>
            <w:tcBorders>
              <w:left w:val="nil"/>
              <w:right w:val="nil"/>
            </w:tcBorders>
            <w:tcMar>
              <w:top w:w="12" w:type="dxa"/>
              <w:left w:w="25" w:type="dxa"/>
              <w:bottom w:w="12" w:type="dxa"/>
              <w:right w:w="25" w:type="dxa"/>
            </w:tcMar>
            <w:vAlign w:val="center"/>
          </w:tcPr>
          <w:p w14:paraId="39E45821" w14:textId="77777777" w:rsidR="00A47790" w:rsidRDefault="00A47790" w:rsidP="009C0AAA">
            <w:pPr>
              <w:widowControl w:val="0"/>
              <w:spacing w:after="0" w:line="240" w:lineRule="exact"/>
              <w:jc w:val="center"/>
            </w:pPr>
            <w:r>
              <w:rPr>
                <w:rFonts w:eastAsia="Times New Roman" w:cs="Times New Roman"/>
                <w:i/>
                <w:iCs/>
                <w:sz w:val="17"/>
                <w:szCs w:val="17"/>
              </w:rPr>
              <w:t>Phys.</w:t>
            </w:r>
          </w:p>
        </w:tc>
        <w:tc>
          <w:tcPr>
            <w:tcW w:w="746" w:type="dxa"/>
            <w:tcBorders>
              <w:left w:val="nil"/>
              <w:right w:val="nil"/>
            </w:tcBorders>
            <w:tcMar>
              <w:top w:w="12" w:type="dxa"/>
              <w:left w:w="25" w:type="dxa"/>
              <w:bottom w:w="12" w:type="dxa"/>
              <w:right w:w="25" w:type="dxa"/>
            </w:tcMar>
            <w:vAlign w:val="center"/>
          </w:tcPr>
          <w:p w14:paraId="0815C435" w14:textId="77777777" w:rsidR="00A47790" w:rsidRDefault="00A47790" w:rsidP="009C0AAA">
            <w:pPr>
              <w:widowControl w:val="0"/>
              <w:spacing w:after="0" w:line="240" w:lineRule="exact"/>
              <w:jc w:val="center"/>
            </w:pPr>
            <w:r>
              <w:rPr>
                <w:rFonts w:eastAsia="Times New Roman" w:cs="Times New Roman"/>
                <w:i/>
                <w:iCs/>
                <w:sz w:val="17"/>
                <w:szCs w:val="17"/>
              </w:rPr>
              <w:t>CS</w:t>
            </w:r>
          </w:p>
        </w:tc>
        <w:tc>
          <w:tcPr>
            <w:tcW w:w="746" w:type="dxa"/>
            <w:tcBorders>
              <w:left w:val="nil"/>
              <w:right w:val="nil"/>
            </w:tcBorders>
            <w:tcMar>
              <w:top w:w="12" w:type="dxa"/>
              <w:left w:w="25" w:type="dxa"/>
              <w:bottom w:w="12" w:type="dxa"/>
              <w:right w:w="25" w:type="dxa"/>
            </w:tcMar>
            <w:vAlign w:val="center"/>
          </w:tcPr>
          <w:p w14:paraId="4614CD0A" w14:textId="77777777" w:rsidR="00A47790" w:rsidRDefault="00A47790" w:rsidP="009C0AAA">
            <w:pPr>
              <w:widowControl w:val="0"/>
              <w:spacing w:after="0" w:line="240" w:lineRule="exact"/>
              <w:jc w:val="center"/>
            </w:pPr>
            <w:r>
              <w:rPr>
                <w:rFonts w:eastAsia="Times New Roman" w:cs="Times New Roman"/>
                <w:i/>
                <w:iCs/>
                <w:sz w:val="17"/>
                <w:szCs w:val="17"/>
              </w:rPr>
              <w:t>Chem.</w:t>
            </w:r>
          </w:p>
        </w:tc>
        <w:tc>
          <w:tcPr>
            <w:tcW w:w="746" w:type="dxa"/>
            <w:tcBorders>
              <w:left w:val="nil"/>
              <w:right w:val="nil"/>
            </w:tcBorders>
            <w:tcMar>
              <w:top w:w="12" w:type="dxa"/>
              <w:left w:w="25" w:type="dxa"/>
              <w:bottom w:w="12" w:type="dxa"/>
              <w:right w:w="25" w:type="dxa"/>
            </w:tcMar>
            <w:vAlign w:val="center"/>
          </w:tcPr>
          <w:p w14:paraId="270AE3C8" w14:textId="77777777" w:rsidR="00A47790" w:rsidRDefault="00A47790" w:rsidP="009C0AAA">
            <w:pPr>
              <w:widowControl w:val="0"/>
              <w:spacing w:after="0" w:line="240" w:lineRule="exact"/>
              <w:jc w:val="center"/>
            </w:pPr>
            <w:r>
              <w:rPr>
                <w:rFonts w:eastAsia="Times New Roman" w:cs="Times New Roman"/>
                <w:i/>
                <w:iCs/>
                <w:sz w:val="17"/>
                <w:szCs w:val="17"/>
              </w:rPr>
              <w:t>M.E.</w:t>
            </w:r>
          </w:p>
        </w:tc>
        <w:tc>
          <w:tcPr>
            <w:tcW w:w="80" w:type="dxa"/>
            <w:tcBorders>
              <w:left w:val="nil"/>
              <w:right w:val="nil"/>
            </w:tcBorders>
            <w:tcMar>
              <w:top w:w="12" w:type="dxa"/>
              <w:left w:w="25" w:type="dxa"/>
              <w:bottom w:w="12" w:type="dxa"/>
              <w:right w:w="25" w:type="dxa"/>
            </w:tcMar>
          </w:tcPr>
          <w:p w14:paraId="67D13FC1" w14:textId="77777777" w:rsidR="00A47790" w:rsidRDefault="00A47790" w:rsidP="009C0AAA">
            <w:pPr>
              <w:widowControl w:val="0"/>
              <w:spacing w:after="0" w:line="240" w:lineRule="exact"/>
              <w:jc w:val="center"/>
            </w:pPr>
          </w:p>
        </w:tc>
        <w:tc>
          <w:tcPr>
            <w:tcW w:w="746" w:type="dxa"/>
            <w:tcBorders>
              <w:left w:val="nil"/>
              <w:right w:val="nil"/>
            </w:tcBorders>
            <w:tcMar>
              <w:top w:w="12" w:type="dxa"/>
              <w:left w:w="25" w:type="dxa"/>
              <w:bottom w:w="12" w:type="dxa"/>
              <w:right w:w="25" w:type="dxa"/>
            </w:tcMar>
            <w:vAlign w:val="center"/>
          </w:tcPr>
          <w:p w14:paraId="6187AF9F" w14:textId="77777777" w:rsidR="00A47790" w:rsidRDefault="00A47790" w:rsidP="009C0AAA">
            <w:pPr>
              <w:widowControl w:val="0"/>
              <w:spacing w:after="0" w:line="240" w:lineRule="exact"/>
              <w:jc w:val="center"/>
            </w:pPr>
            <w:r>
              <w:rPr>
                <w:rFonts w:eastAsia="Times New Roman" w:cs="Times New Roman"/>
                <w:i/>
                <w:iCs/>
                <w:sz w:val="17"/>
                <w:szCs w:val="17"/>
              </w:rPr>
              <w:t>Math</w:t>
            </w:r>
          </w:p>
        </w:tc>
        <w:tc>
          <w:tcPr>
            <w:tcW w:w="746" w:type="dxa"/>
            <w:tcBorders>
              <w:left w:val="nil"/>
              <w:right w:val="nil"/>
            </w:tcBorders>
            <w:tcMar>
              <w:top w:w="12" w:type="dxa"/>
              <w:left w:w="25" w:type="dxa"/>
              <w:bottom w:w="12" w:type="dxa"/>
              <w:right w:w="25" w:type="dxa"/>
            </w:tcMar>
            <w:vAlign w:val="center"/>
          </w:tcPr>
          <w:p w14:paraId="2D693ECE" w14:textId="77777777" w:rsidR="00A47790" w:rsidRDefault="00A47790" w:rsidP="009C0AAA">
            <w:pPr>
              <w:widowControl w:val="0"/>
              <w:spacing w:after="0" w:line="240" w:lineRule="exact"/>
              <w:jc w:val="center"/>
            </w:pPr>
            <w:r>
              <w:rPr>
                <w:rFonts w:eastAsia="Times New Roman" w:cs="Times New Roman"/>
                <w:i/>
                <w:iCs/>
                <w:sz w:val="17"/>
                <w:szCs w:val="17"/>
              </w:rPr>
              <w:t>Phys.</w:t>
            </w:r>
          </w:p>
        </w:tc>
        <w:tc>
          <w:tcPr>
            <w:tcW w:w="746" w:type="dxa"/>
            <w:tcBorders>
              <w:left w:val="nil"/>
              <w:right w:val="nil"/>
            </w:tcBorders>
            <w:tcMar>
              <w:top w:w="12" w:type="dxa"/>
              <w:left w:w="25" w:type="dxa"/>
              <w:bottom w:w="12" w:type="dxa"/>
              <w:right w:w="25" w:type="dxa"/>
            </w:tcMar>
            <w:vAlign w:val="center"/>
          </w:tcPr>
          <w:p w14:paraId="399B28B9" w14:textId="77777777" w:rsidR="00A47790" w:rsidRDefault="00A47790" w:rsidP="009C0AAA">
            <w:pPr>
              <w:widowControl w:val="0"/>
              <w:spacing w:after="0" w:line="240" w:lineRule="exact"/>
              <w:jc w:val="center"/>
            </w:pPr>
            <w:r>
              <w:rPr>
                <w:rFonts w:eastAsia="Times New Roman" w:cs="Times New Roman"/>
                <w:i/>
                <w:iCs/>
                <w:sz w:val="17"/>
                <w:szCs w:val="17"/>
              </w:rPr>
              <w:t>CS</w:t>
            </w:r>
          </w:p>
        </w:tc>
        <w:tc>
          <w:tcPr>
            <w:tcW w:w="746" w:type="dxa"/>
            <w:tcBorders>
              <w:left w:val="nil"/>
              <w:right w:val="nil"/>
            </w:tcBorders>
            <w:tcMar>
              <w:top w:w="12" w:type="dxa"/>
              <w:left w:w="25" w:type="dxa"/>
              <w:bottom w:w="12" w:type="dxa"/>
              <w:right w:w="25" w:type="dxa"/>
            </w:tcMar>
            <w:vAlign w:val="center"/>
          </w:tcPr>
          <w:p w14:paraId="10760A6A" w14:textId="77777777" w:rsidR="00A47790" w:rsidRDefault="00A47790" w:rsidP="009C0AAA">
            <w:pPr>
              <w:widowControl w:val="0"/>
              <w:spacing w:after="0" w:line="240" w:lineRule="exact"/>
              <w:jc w:val="center"/>
            </w:pPr>
            <w:r>
              <w:rPr>
                <w:rFonts w:eastAsia="Times New Roman" w:cs="Times New Roman"/>
                <w:i/>
                <w:iCs/>
                <w:sz w:val="17"/>
                <w:szCs w:val="17"/>
              </w:rPr>
              <w:t>Chem.</w:t>
            </w:r>
          </w:p>
        </w:tc>
        <w:tc>
          <w:tcPr>
            <w:tcW w:w="746" w:type="dxa"/>
            <w:tcBorders>
              <w:left w:val="nil"/>
              <w:right w:val="nil"/>
            </w:tcBorders>
            <w:tcMar>
              <w:top w:w="12" w:type="dxa"/>
              <w:left w:w="25" w:type="dxa"/>
              <w:bottom w:w="12" w:type="dxa"/>
              <w:right w:w="25" w:type="dxa"/>
            </w:tcMar>
            <w:vAlign w:val="center"/>
          </w:tcPr>
          <w:p w14:paraId="1B7A49BE" w14:textId="77777777" w:rsidR="00A47790" w:rsidRDefault="00A47790" w:rsidP="009C0AAA">
            <w:pPr>
              <w:widowControl w:val="0"/>
              <w:spacing w:after="0" w:line="240" w:lineRule="exact"/>
              <w:jc w:val="center"/>
            </w:pPr>
            <w:r>
              <w:rPr>
                <w:rFonts w:eastAsia="Times New Roman" w:cs="Times New Roman"/>
                <w:i/>
                <w:iCs/>
                <w:sz w:val="17"/>
                <w:szCs w:val="17"/>
              </w:rPr>
              <w:t>M.E.</w:t>
            </w:r>
          </w:p>
        </w:tc>
        <w:tc>
          <w:tcPr>
            <w:tcW w:w="80" w:type="dxa"/>
            <w:tcBorders>
              <w:left w:val="nil"/>
              <w:right w:val="nil"/>
            </w:tcBorders>
            <w:tcMar>
              <w:top w:w="12" w:type="dxa"/>
              <w:left w:w="25" w:type="dxa"/>
              <w:bottom w:w="12" w:type="dxa"/>
              <w:right w:w="25" w:type="dxa"/>
            </w:tcMar>
          </w:tcPr>
          <w:p w14:paraId="3D6BD192" w14:textId="77777777" w:rsidR="00A47790" w:rsidRDefault="00A47790" w:rsidP="009C0AAA">
            <w:pPr>
              <w:widowControl w:val="0"/>
              <w:spacing w:after="0" w:line="240" w:lineRule="exact"/>
              <w:jc w:val="center"/>
            </w:pPr>
          </w:p>
        </w:tc>
        <w:tc>
          <w:tcPr>
            <w:tcW w:w="746" w:type="dxa"/>
            <w:tcBorders>
              <w:left w:val="nil"/>
              <w:right w:val="nil"/>
            </w:tcBorders>
            <w:tcMar>
              <w:top w:w="12" w:type="dxa"/>
              <w:left w:w="25" w:type="dxa"/>
              <w:bottom w:w="12" w:type="dxa"/>
              <w:right w:w="25" w:type="dxa"/>
            </w:tcMar>
            <w:vAlign w:val="center"/>
          </w:tcPr>
          <w:p w14:paraId="6C5395D1" w14:textId="77777777" w:rsidR="00A47790" w:rsidRDefault="00A47790" w:rsidP="009C0AAA">
            <w:pPr>
              <w:widowControl w:val="0"/>
              <w:spacing w:after="0" w:line="240" w:lineRule="exact"/>
              <w:jc w:val="center"/>
            </w:pPr>
            <w:r>
              <w:rPr>
                <w:rFonts w:eastAsia="Times New Roman" w:cs="Times New Roman"/>
                <w:i/>
                <w:iCs/>
                <w:sz w:val="17"/>
                <w:szCs w:val="17"/>
              </w:rPr>
              <w:t>Math</w:t>
            </w:r>
          </w:p>
        </w:tc>
        <w:tc>
          <w:tcPr>
            <w:tcW w:w="746" w:type="dxa"/>
            <w:tcBorders>
              <w:left w:val="nil"/>
              <w:right w:val="nil"/>
            </w:tcBorders>
            <w:tcMar>
              <w:top w:w="12" w:type="dxa"/>
              <w:left w:w="25" w:type="dxa"/>
              <w:bottom w:w="12" w:type="dxa"/>
              <w:right w:w="25" w:type="dxa"/>
            </w:tcMar>
            <w:vAlign w:val="center"/>
          </w:tcPr>
          <w:p w14:paraId="5DA77394" w14:textId="77777777" w:rsidR="00A47790" w:rsidRDefault="00A47790" w:rsidP="009C0AAA">
            <w:pPr>
              <w:widowControl w:val="0"/>
              <w:spacing w:after="0" w:line="240" w:lineRule="exact"/>
              <w:jc w:val="center"/>
            </w:pPr>
            <w:r>
              <w:rPr>
                <w:rFonts w:eastAsia="Times New Roman" w:cs="Times New Roman"/>
                <w:i/>
                <w:iCs/>
                <w:sz w:val="17"/>
                <w:szCs w:val="17"/>
              </w:rPr>
              <w:t>Phys.</w:t>
            </w:r>
          </w:p>
        </w:tc>
        <w:tc>
          <w:tcPr>
            <w:tcW w:w="746" w:type="dxa"/>
            <w:tcBorders>
              <w:left w:val="nil"/>
              <w:right w:val="nil"/>
            </w:tcBorders>
            <w:tcMar>
              <w:top w:w="12" w:type="dxa"/>
              <w:left w:w="25" w:type="dxa"/>
              <w:bottom w:w="12" w:type="dxa"/>
              <w:right w:w="25" w:type="dxa"/>
            </w:tcMar>
            <w:vAlign w:val="center"/>
          </w:tcPr>
          <w:p w14:paraId="7C09C9F5" w14:textId="77777777" w:rsidR="00A47790" w:rsidRDefault="00A47790" w:rsidP="009C0AAA">
            <w:pPr>
              <w:widowControl w:val="0"/>
              <w:spacing w:after="0" w:line="240" w:lineRule="exact"/>
              <w:jc w:val="center"/>
            </w:pPr>
            <w:r>
              <w:rPr>
                <w:rFonts w:eastAsia="Times New Roman" w:cs="Times New Roman"/>
                <w:i/>
                <w:iCs/>
                <w:sz w:val="17"/>
                <w:szCs w:val="17"/>
              </w:rPr>
              <w:t>CS</w:t>
            </w:r>
          </w:p>
        </w:tc>
        <w:tc>
          <w:tcPr>
            <w:tcW w:w="746" w:type="dxa"/>
            <w:tcBorders>
              <w:left w:val="nil"/>
              <w:right w:val="nil"/>
            </w:tcBorders>
            <w:tcMar>
              <w:top w:w="12" w:type="dxa"/>
              <w:left w:w="25" w:type="dxa"/>
              <w:bottom w:w="12" w:type="dxa"/>
              <w:right w:w="25" w:type="dxa"/>
            </w:tcMar>
            <w:vAlign w:val="center"/>
          </w:tcPr>
          <w:p w14:paraId="1E95AA00" w14:textId="77777777" w:rsidR="00A47790" w:rsidRDefault="00A47790" w:rsidP="009C0AAA">
            <w:pPr>
              <w:widowControl w:val="0"/>
              <w:spacing w:after="0" w:line="240" w:lineRule="exact"/>
              <w:jc w:val="center"/>
            </w:pPr>
            <w:r>
              <w:rPr>
                <w:rFonts w:eastAsia="Times New Roman" w:cs="Times New Roman"/>
                <w:i/>
                <w:iCs/>
                <w:sz w:val="17"/>
                <w:szCs w:val="17"/>
              </w:rPr>
              <w:t>Chem.</w:t>
            </w:r>
          </w:p>
        </w:tc>
        <w:tc>
          <w:tcPr>
            <w:tcW w:w="746" w:type="dxa"/>
            <w:tcBorders>
              <w:left w:val="nil"/>
              <w:right w:val="nil"/>
            </w:tcBorders>
            <w:tcMar>
              <w:top w:w="12" w:type="dxa"/>
              <w:left w:w="25" w:type="dxa"/>
              <w:bottom w:w="12" w:type="dxa"/>
              <w:right w:w="25" w:type="dxa"/>
            </w:tcMar>
            <w:vAlign w:val="center"/>
          </w:tcPr>
          <w:p w14:paraId="6EA78E59" w14:textId="77777777" w:rsidR="00A47790" w:rsidRDefault="00A47790" w:rsidP="009C0AAA">
            <w:pPr>
              <w:widowControl w:val="0"/>
              <w:spacing w:after="0" w:line="240" w:lineRule="exact"/>
              <w:jc w:val="center"/>
            </w:pPr>
            <w:r>
              <w:rPr>
                <w:rFonts w:eastAsia="Times New Roman" w:cs="Times New Roman"/>
                <w:i/>
                <w:iCs/>
                <w:sz w:val="17"/>
                <w:szCs w:val="17"/>
              </w:rPr>
              <w:t>M.E.</w:t>
            </w:r>
          </w:p>
        </w:tc>
      </w:tr>
      <w:tr w:rsidR="00A47790" w14:paraId="179D8132" w14:textId="77777777" w:rsidTr="002609AD">
        <w:trPr>
          <w:jc w:val="center"/>
        </w:trPr>
        <w:tc>
          <w:tcPr>
            <w:tcW w:w="1530" w:type="dxa"/>
            <w:tcBorders>
              <w:top w:val="nil"/>
              <w:left w:val="nil"/>
              <w:bottom w:val="nil"/>
              <w:right w:val="nil"/>
            </w:tcBorders>
            <w:tcMar>
              <w:top w:w="12" w:type="dxa"/>
              <w:left w:w="25" w:type="dxa"/>
              <w:bottom w:w="12" w:type="dxa"/>
              <w:right w:w="25" w:type="dxa"/>
            </w:tcMar>
          </w:tcPr>
          <w:p w14:paraId="64622F83" w14:textId="77777777" w:rsidR="00A47790" w:rsidRDefault="00A47790" w:rsidP="009C0AAA">
            <w:pPr>
              <w:widowControl w:val="0"/>
              <w:spacing w:after="0" w:line="240" w:lineRule="exact"/>
            </w:pPr>
          </w:p>
        </w:tc>
        <w:tc>
          <w:tcPr>
            <w:tcW w:w="810" w:type="dxa"/>
            <w:tcBorders>
              <w:left w:val="nil"/>
              <w:right w:val="nil"/>
            </w:tcBorders>
            <w:tcMar>
              <w:top w:w="12" w:type="dxa"/>
              <w:left w:w="25" w:type="dxa"/>
              <w:bottom w:w="12" w:type="dxa"/>
              <w:right w:w="25" w:type="dxa"/>
            </w:tcMar>
            <w:vAlign w:val="center"/>
          </w:tcPr>
          <w:p w14:paraId="25C59A0B" w14:textId="77777777" w:rsidR="00A47790" w:rsidRDefault="00A47790" w:rsidP="009C0AAA">
            <w:pPr>
              <w:widowControl w:val="0"/>
              <w:spacing w:after="0" w:line="240" w:lineRule="exact"/>
              <w:jc w:val="center"/>
            </w:pPr>
            <w:r>
              <w:rPr>
                <w:rFonts w:eastAsia="Times New Roman" w:cs="Times New Roman"/>
                <w:sz w:val="17"/>
                <w:szCs w:val="17"/>
              </w:rPr>
              <w:t>(1)</w:t>
            </w:r>
          </w:p>
        </w:tc>
        <w:tc>
          <w:tcPr>
            <w:tcW w:w="852" w:type="dxa"/>
            <w:tcBorders>
              <w:left w:val="nil"/>
              <w:right w:val="nil"/>
            </w:tcBorders>
            <w:tcMar>
              <w:top w:w="12" w:type="dxa"/>
              <w:left w:w="25" w:type="dxa"/>
              <w:bottom w:w="12" w:type="dxa"/>
              <w:right w:w="25" w:type="dxa"/>
            </w:tcMar>
            <w:vAlign w:val="center"/>
          </w:tcPr>
          <w:p w14:paraId="28B36F97" w14:textId="77777777" w:rsidR="00A47790" w:rsidRDefault="00A47790" w:rsidP="009C0AAA">
            <w:pPr>
              <w:widowControl w:val="0"/>
              <w:spacing w:after="0" w:line="240" w:lineRule="exact"/>
              <w:jc w:val="center"/>
            </w:pPr>
            <w:r>
              <w:rPr>
                <w:rFonts w:eastAsia="Times New Roman" w:cs="Times New Roman"/>
                <w:sz w:val="17"/>
                <w:szCs w:val="17"/>
              </w:rPr>
              <w:t>(2)</w:t>
            </w:r>
          </w:p>
        </w:tc>
        <w:tc>
          <w:tcPr>
            <w:tcW w:w="746" w:type="dxa"/>
            <w:tcBorders>
              <w:left w:val="nil"/>
              <w:right w:val="nil"/>
            </w:tcBorders>
            <w:tcMar>
              <w:top w:w="12" w:type="dxa"/>
              <w:left w:w="25" w:type="dxa"/>
              <w:bottom w:w="12" w:type="dxa"/>
              <w:right w:w="25" w:type="dxa"/>
            </w:tcMar>
            <w:vAlign w:val="center"/>
          </w:tcPr>
          <w:p w14:paraId="06CCB44C" w14:textId="77777777" w:rsidR="00A47790" w:rsidRDefault="00A47790" w:rsidP="009C0AAA">
            <w:pPr>
              <w:widowControl w:val="0"/>
              <w:spacing w:after="0" w:line="240" w:lineRule="exact"/>
              <w:jc w:val="center"/>
            </w:pPr>
            <w:r>
              <w:rPr>
                <w:rFonts w:eastAsia="Times New Roman" w:cs="Times New Roman"/>
                <w:sz w:val="17"/>
                <w:szCs w:val="17"/>
              </w:rPr>
              <w:t>(3)</w:t>
            </w:r>
          </w:p>
        </w:tc>
        <w:tc>
          <w:tcPr>
            <w:tcW w:w="746" w:type="dxa"/>
            <w:tcBorders>
              <w:left w:val="nil"/>
              <w:right w:val="nil"/>
            </w:tcBorders>
            <w:tcMar>
              <w:top w:w="12" w:type="dxa"/>
              <w:left w:w="25" w:type="dxa"/>
              <w:bottom w:w="12" w:type="dxa"/>
              <w:right w:w="25" w:type="dxa"/>
            </w:tcMar>
            <w:vAlign w:val="center"/>
          </w:tcPr>
          <w:p w14:paraId="762D832D" w14:textId="77777777" w:rsidR="00A47790" w:rsidRDefault="00A47790" w:rsidP="009C0AAA">
            <w:pPr>
              <w:widowControl w:val="0"/>
              <w:spacing w:after="0" w:line="240" w:lineRule="exact"/>
              <w:jc w:val="center"/>
            </w:pPr>
            <w:r>
              <w:rPr>
                <w:rFonts w:eastAsia="Times New Roman" w:cs="Times New Roman"/>
                <w:sz w:val="17"/>
                <w:szCs w:val="17"/>
              </w:rPr>
              <w:t>(4)</w:t>
            </w:r>
          </w:p>
        </w:tc>
        <w:tc>
          <w:tcPr>
            <w:tcW w:w="746" w:type="dxa"/>
            <w:tcBorders>
              <w:left w:val="nil"/>
              <w:right w:val="nil"/>
            </w:tcBorders>
            <w:tcMar>
              <w:top w:w="12" w:type="dxa"/>
              <w:left w:w="25" w:type="dxa"/>
              <w:bottom w:w="12" w:type="dxa"/>
              <w:right w:w="25" w:type="dxa"/>
            </w:tcMar>
            <w:vAlign w:val="center"/>
          </w:tcPr>
          <w:p w14:paraId="4B0E3EB2" w14:textId="77777777" w:rsidR="00A47790" w:rsidRDefault="00A47790" w:rsidP="009C0AAA">
            <w:pPr>
              <w:widowControl w:val="0"/>
              <w:spacing w:after="0" w:line="240" w:lineRule="exact"/>
              <w:jc w:val="center"/>
            </w:pPr>
            <w:r>
              <w:rPr>
                <w:rFonts w:eastAsia="Times New Roman" w:cs="Times New Roman"/>
                <w:sz w:val="17"/>
                <w:szCs w:val="17"/>
              </w:rPr>
              <w:t>(5)</w:t>
            </w:r>
          </w:p>
        </w:tc>
        <w:tc>
          <w:tcPr>
            <w:tcW w:w="80" w:type="dxa"/>
            <w:tcBorders>
              <w:left w:val="nil"/>
              <w:right w:val="nil"/>
            </w:tcBorders>
            <w:tcMar>
              <w:top w:w="12" w:type="dxa"/>
              <w:left w:w="25" w:type="dxa"/>
              <w:bottom w:w="12" w:type="dxa"/>
              <w:right w:w="25" w:type="dxa"/>
            </w:tcMar>
            <w:vAlign w:val="center"/>
          </w:tcPr>
          <w:p w14:paraId="7C881B7C" w14:textId="77777777" w:rsidR="00A47790" w:rsidRDefault="00A47790" w:rsidP="009C0AAA">
            <w:pPr>
              <w:widowControl w:val="0"/>
              <w:spacing w:after="0" w:line="240" w:lineRule="exact"/>
              <w:jc w:val="center"/>
            </w:pPr>
          </w:p>
        </w:tc>
        <w:tc>
          <w:tcPr>
            <w:tcW w:w="746" w:type="dxa"/>
            <w:tcBorders>
              <w:left w:val="nil"/>
              <w:right w:val="nil"/>
            </w:tcBorders>
            <w:tcMar>
              <w:top w:w="12" w:type="dxa"/>
              <w:left w:w="25" w:type="dxa"/>
              <w:bottom w:w="12" w:type="dxa"/>
              <w:right w:w="25" w:type="dxa"/>
            </w:tcMar>
            <w:vAlign w:val="center"/>
          </w:tcPr>
          <w:p w14:paraId="0C9368AC" w14:textId="77777777" w:rsidR="00A47790" w:rsidRDefault="00A47790" w:rsidP="009C0AAA">
            <w:pPr>
              <w:widowControl w:val="0"/>
              <w:spacing w:after="0" w:line="240" w:lineRule="exact"/>
              <w:jc w:val="center"/>
            </w:pPr>
            <w:r>
              <w:rPr>
                <w:rFonts w:eastAsia="Times New Roman" w:cs="Times New Roman"/>
                <w:sz w:val="17"/>
                <w:szCs w:val="17"/>
              </w:rPr>
              <w:t>(6)</w:t>
            </w:r>
          </w:p>
        </w:tc>
        <w:tc>
          <w:tcPr>
            <w:tcW w:w="746" w:type="dxa"/>
            <w:tcBorders>
              <w:left w:val="nil"/>
              <w:right w:val="nil"/>
            </w:tcBorders>
            <w:tcMar>
              <w:top w:w="12" w:type="dxa"/>
              <w:left w:w="25" w:type="dxa"/>
              <w:bottom w:w="12" w:type="dxa"/>
              <w:right w:w="25" w:type="dxa"/>
            </w:tcMar>
            <w:vAlign w:val="center"/>
          </w:tcPr>
          <w:p w14:paraId="0E235572" w14:textId="77777777" w:rsidR="00A47790" w:rsidRDefault="00A47790" w:rsidP="009C0AAA">
            <w:pPr>
              <w:widowControl w:val="0"/>
              <w:spacing w:after="0" w:line="240" w:lineRule="exact"/>
              <w:jc w:val="center"/>
            </w:pPr>
            <w:r>
              <w:rPr>
                <w:rFonts w:eastAsia="Times New Roman" w:cs="Times New Roman"/>
                <w:sz w:val="17"/>
                <w:szCs w:val="17"/>
              </w:rPr>
              <w:t>(7)</w:t>
            </w:r>
          </w:p>
        </w:tc>
        <w:tc>
          <w:tcPr>
            <w:tcW w:w="746" w:type="dxa"/>
            <w:tcBorders>
              <w:left w:val="nil"/>
              <w:right w:val="nil"/>
            </w:tcBorders>
            <w:tcMar>
              <w:top w:w="12" w:type="dxa"/>
              <w:left w:w="25" w:type="dxa"/>
              <w:bottom w:w="12" w:type="dxa"/>
              <w:right w:w="25" w:type="dxa"/>
            </w:tcMar>
            <w:vAlign w:val="center"/>
          </w:tcPr>
          <w:p w14:paraId="7C91AA69" w14:textId="77777777" w:rsidR="00A47790" w:rsidRDefault="00A47790" w:rsidP="009C0AAA">
            <w:pPr>
              <w:widowControl w:val="0"/>
              <w:spacing w:after="0" w:line="240" w:lineRule="exact"/>
              <w:jc w:val="center"/>
            </w:pPr>
            <w:r>
              <w:rPr>
                <w:rFonts w:eastAsia="Times New Roman" w:cs="Times New Roman"/>
                <w:sz w:val="17"/>
                <w:szCs w:val="17"/>
              </w:rPr>
              <w:t>(8)</w:t>
            </w:r>
          </w:p>
        </w:tc>
        <w:tc>
          <w:tcPr>
            <w:tcW w:w="746" w:type="dxa"/>
            <w:tcBorders>
              <w:left w:val="nil"/>
              <w:right w:val="nil"/>
            </w:tcBorders>
            <w:tcMar>
              <w:top w:w="12" w:type="dxa"/>
              <w:left w:w="25" w:type="dxa"/>
              <w:bottom w:w="12" w:type="dxa"/>
              <w:right w:w="25" w:type="dxa"/>
            </w:tcMar>
            <w:vAlign w:val="center"/>
          </w:tcPr>
          <w:p w14:paraId="7B438097" w14:textId="77777777" w:rsidR="00A47790" w:rsidRDefault="00A47790" w:rsidP="009C0AAA">
            <w:pPr>
              <w:widowControl w:val="0"/>
              <w:spacing w:after="0" w:line="240" w:lineRule="exact"/>
              <w:jc w:val="center"/>
            </w:pPr>
            <w:r>
              <w:rPr>
                <w:rFonts w:eastAsia="Times New Roman" w:cs="Times New Roman"/>
                <w:sz w:val="17"/>
                <w:szCs w:val="17"/>
              </w:rPr>
              <w:t>(9)</w:t>
            </w:r>
          </w:p>
        </w:tc>
        <w:tc>
          <w:tcPr>
            <w:tcW w:w="746" w:type="dxa"/>
            <w:tcBorders>
              <w:left w:val="nil"/>
              <w:right w:val="nil"/>
            </w:tcBorders>
            <w:tcMar>
              <w:top w:w="12" w:type="dxa"/>
              <w:left w:w="25" w:type="dxa"/>
              <w:bottom w:w="12" w:type="dxa"/>
              <w:right w:w="25" w:type="dxa"/>
            </w:tcMar>
            <w:vAlign w:val="center"/>
          </w:tcPr>
          <w:p w14:paraId="67A92A32" w14:textId="77777777" w:rsidR="00A47790" w:rsidRDefault="00A47790" w:rsidP="009C0AAA">
            <w:pPr>
              <w:widowControl w:val="0"/>
              <w:spacing w:after="0" w:line="240" w:lineRule="exact"/>
              <w:jc w:val="center"/>
            </w:pPr>
            <w:r>
              <w:rPr>
                <w:rFonts w:eastAsia="Times New Roman" w:cs="Times New Roman"/>
                <w:sz w:val="17"/>
                <w:szCs w:val="17"/>
              </w:rPr>
              <w:t>(10)</w:t>
            </w:r>
          </w:p>
        </w:tc>
        <w:tc>
          <w:tcPr>
            <w:tcW w:w="80" w:type="dxa"/>
            <w:tcBorders>
              <w:left w:val="nil"/>
              <w:right w:val="nil"/>
            </w:tcBorders>
            <w:tcMar>
              <w:top w:w="12" w:type="dxa"/>
              <w:left w:w="25" w:type="dxa"/>
              <w:bottom w:w="12" w:type="dxa"/>
              <w:right w:w="25" w:type="dxa"/>
            </w:tcMar>
            <w:vAlign w:val="center"/>
          </w:tcPr>
          <w:p w14:paraId="5FC4BE6B" w14:textId="77777777" w:rsidR="00A47790" w:rsidRDefault="00A47790" w:rsidP="009C0AAA">
            <w:pPr>
              <w:widowControl w:val="0"/>
              <w:spacing w:after="0" w:line="240" w:lineRule="exact"/>
              <w:jc w:val="center"/>
            </w:pPr>
          </w:p>
        </w:tc>
        <w:tc>
          <w:tcPr>
            <w:tcW w:w="746" w:type="dxa"/>
            <w:tcBorders>
              <w:left w:val="nil"/>
              <w:right w:val="nil"/>
            </w:tcBorders>
            <w:tcMar>
              <w:top w:w="12" w:type="dxa"/>
              <w:left w:w="25" w:type="dxa"/>
              <w:bottom w:w="12" w:type="dxa"/>
              <w:right w:w="25" w:type="dxa"/>
            </w:tcMar>
            <w:vAlign w:val="center"/>
          </w:tcPr>
          <w:p w14:paraId="19C9EB2F" w14:textId="77777777" w:rsidR="00A47790" w:rsidRDefault="00A47790" w:rsidP="009C0AAA">
            <w:pPr>
              <w:widowControl w:val="0"/>
              <w:spacing w:after="0" w:line="240" w:lineRule="exact"/>
              <w:jc w:val="center"/>
            </w:pPr>
            <w:r>
              <w:rPr>
                <w:rFonts w:eastAsia="Times New Roman" w:cs="Times New Roman"/>
                <w:sz w:val="17"/>
                <w:szCs w:val="17"/>
              </w:rPr>
              <w:t>(11)</w:t>
            </w:r>
          </w:p>
        </w:tc>
        <w:tc>
          <w:tcPr>
            <w:tcW w:w="746" w:type="dxa"/>
            <w:tcBorders>
              <w:left w:val="nil"/>
              <w:right w:val="nil"/>
            </w:tcBorders>
            <w:tcMar>
              <w:top w:w="12" w:type="dxa"/>
              <w:left w:w="25" w:type="dxa"/>
              <w:bottom w:w="12" w:type="dxa"/>
              <w:right w:w="25" w:type="dxa"/>
            </w:tcMar>
            <w:vAlign w:val="center"/>
          </w:tcPr>
          <w:p w14:paraId="72503B85" w14:textId="77777777" w:rsidR="00A47790" w:rsidRDefault="00A47790" w:rsidP="009C0AAA">
            <w:pPr>
              <w:widowControl w:val="0"/>
              <w:spacing w:after="0" w:line="240" w:lineRule="exact"/>
              <w:jc w:val="center"/>
            </w:pPr>
            <w:r>
              <w:rPr>
                <w:rFonts w:eastAsia="Times New Roman" w:cs="Times New Roman"/>
                <w:sz w:val="17"/>
                <w:szCs w:val="17"/>
              </w:rPr>
              <w:t>(12)</w:t>
            </w:r>
          </w:p>
        </w:tc>
        <w:tc>
          <w:tcPr>
            <w:tcW w:w="746" w:type="dxa"/>
            <w:tcBorders>
              <w:left w:val="nil"/>
              <w:right w:val="nil"/>
            </w:tcBorders>
            <w:tcMar>
              <w:top w:w="12" w:type="dxa"/>
              <w:left w:w="25" w:type="dxa"/>
              <w:bottom w:w="12" w:type="dxa"/>
              <w:right w:w="25" w:type="dxa"/>
            </w:tcMar>
            <w:vAlign w:val="center"/>
          </w:tcPr>
          <w:p w14:paraId="0B08482B" w14:textId="77777777" w:rsidR="00A47790" w:rsidRDefault="00A47790" w:rsidP="009C0AAA">
            <w:pPr>
              <w:widowControl w:val="0"/>
              <w:spacing w:after="0" w:line="240" w:lineRule="exact"/>
              <w:jc w:val="center"/>
            </w:pPr>
            <w:r>
              <w:rPr>
                <w:rFonts w:eastAsia="Times New Roman" w:cs="Times New Roman"/>
                <w:sz w:val="17"/>
                <w:szCs w:val="17"/>
              </w:rPr>
              <w:t>(13)</w:t>
            </w:r>
          </w:p>
        </w:tc>
        <w:tc>
          <w:tcPr>
            <w:tcW w:w="746" w:type="dxa"/>
            <w:tcBorders>
              <w:left w:val="nil"/>
              <w:right w:val="nil"/>
            </w:tcBorders>
            <w:tcMar>
              <w:top w:w="12" w:type="dxa"/>
              <w:left w:w="25" w:type="dxa"/>
              <w:bottom w:w="12" w:type="dxa"/>
              <w:right w:w="25" w:type="dxa"/>
            </w:tcMar>
            <w:vAlign w:val="center"/>
          </w:tcPr>
          <w:p w14:paraId="57C54DFF" w14:textId="77777777" w:rsidR="00A47790" w:rsidRDefault="00A47790" w:rsidP="009C0AAA">
            <w:pPr>
              <w:widowControl w:val="0"/>
              <w:spacing w:after="0" w:line="240" w:lineRule="exact"/>
              <w:jc w:val="center"/>
            </w:pPr>
            <w:r>
              <w:rPr>
                <w:rFonts w:eastAsia="Times New Roman" w:cs="Times New Roman"/>
                <w:sz w:val="17"/>
                <w:szCs w:val="17"/>
              </w:rPr>
              <w:t>(14)</w:t>
            </w:r>
          </w:p>
        </w:tc>
        <w:tc>
          <w:tcPr>
            <w:tcW w:w="746" w:type="dxa"/>
            <w:tcBorders>
              <w:left w:val="nil"/>
              <w:right w:val="nil"/>
            </w:tcBorders>
            <w:tcMar>
              <w:top w:w="12" w:type="dxa"/>
              <w:left w:w="25" w:type="dxa"/>
              <w:bottom w:w="12" w:type="dxa"/>
              <w:right w:w="25" w:type="dxa"/>
            </w:tcMar>
            <w:vAlign w:val="center"/>
          </w:tcPr>
          <w:p w14:paraId="474E0834" w14:textId="77777777" w:rsidR="00A47790" w:rsidRDefault="00A47790" w:rsidP="009C0AAA">
            <w:pPr>
              <w:widowControl w:val="0"/>
              <w:spacing w:after="0" w:line="240" w:lineRule="exact"/>
              <w:jc w:val="center"/>
            </w:pPr>
            <w:r>
              <w:rPr>
                <w:rFonts w:eastAsia="Times New Roman" w:cs="Times New Roman"/>
                <w:sz w:val="17"/>
                <w:szCs w:val="17"/>
              </w:rPr>
              <w:t>(15)</w:t>
            </w:r>
          </w:p>
        </w:tc>
      </w:tr>
      <w:tr w:rsidR="00A47790" w14:paraId="3F74569D"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10720786" w14:textId="77777777" w:rsidR="00A47790" w:rsidRDefault="00A47790" w:rsidP="009C0AAA">
            <w:pPr>
              <w:widowControl w:val="0"/>
              <w:spacing w:after="0" w:line="240" w:lineRule="exact"/>
            </w:pPr>
            <w:r>
              <w:rPr>
                <w:rFonts w:eastAsia="Times New Roman" w:cs="Times New Roman"/>
                <w:sz w:val="17"/>
                <w:szCs w:val="17"/>
              </w:rPr>
              <w:t xml:space="preserve">URM </w:t>
            </w:r>
            <w:r w:rsidR="006E0E97">
              <w:rPr>
                <w:rFonts w:eastAsia="Times New Roman" w:cs="Times New Roman"/>
                <w:sz w:val="17"/>
                <w:szCs w:val="17"/>
              </w:rPr>
              <w:t>Directory</w:t>
            </w:r>
          </w:p>
          <w:p w14:paraId="0197678A" w14:textId="77777777" w:rsidR="00A47790" w:rsidRDefault="00A47790" w:rsidP="009C0AAA">
            <w:pPr>
              <w:widowControl w:val="0"/>
              <w:spacing w:after="0" w:line="240" w:lineRule="exact"/>
            </w:pPr>
            <w:r>
              <w:rPr>
                <w:rFonts w:eastAsia="Times New Roman" w:cs="Times New Roman"/>
                <w:sz w:val="17"/>
                <w:szCs w:val="17"/>
              </w:rPr>
              <w:t>Treatment</w:t>
            </w:r>
          </w:p>
        </w:tc>
        <w:tc>
          <w:tcPr>
            <w:tcW w:w="810" w:type="dxa"/>
            <w:tcBorders>
              <w:top w:val="nil"/>
              <w:left w:val="nil"/>
              <w:bottom w:val="nil"/>
              <w:right w:val="nil"/>
            </w:tcBorders>
            <w:tcMar>
              <w:top w:w="12" w:type="dxa"/>
              <w:left w:w="25" w:type="dxa"/>
              <w:bottom w:w="12" w:type="dxa"/>
              <w:right w:w="25" w:type="dxa"/>
            </w:tcMar>
            <w:vAlign w:val="center"/>
          </w:tcPr>
          <w:p w14:paraId="286BD407" w14:textId="77777777" w:rsidR="00A47790" w:rsidRDefault="00A47790" w:rsidP="009C0AAA">
            <w:pPr>
              <w:widowControl w:val="0"/>
              <w:spacing w:after="0" w:line="240" w:lineRule="exact"/>
              <w:jc w:val="center"/>
            </w:pPr>
            <w:r>
              <w:rPr>
                <w:rFonts w:eastAsia="Times New Roman" w:cs="Times New Roman"/>
                <w:sz w:val="17"/>
                <w:szCs w:val="17"/>
              </w:rPr>
              <w:t>0.5052</w:t>
            </w:r>
          </w:p>
        </w:tc>
        <w:tc>
          <w:tcPr>
            <w:tcW w:w="852" w:type="dxa"/>
            <w:tcBorders>
              <w:top w:val="nil"/>
              <w:left w:val="nil"/>
              <w:bottom w:val="nil"/>
              <w:right w:val="nil"/>
            </w:tcBorders>
            <w:tcMar>
              <w:top w:w="12" w:type="dxa"/>
              <w:left w:w="25" w:type="dxa"/>
              <w:bottom w:w="12" w:type="dxa"/>
              <w:right w:w="25" w:type="dxa"/>
            </w:tcMar>
            <w:vAlign w:val="center"/>
          </w:tcPr>
          <w:p w14:paraId="4BB1E18B" w14:textId="77777777" w:rsidR="00A47790" w:rsidRDefault="00A47790" w:rsidP="009C0AAA">
            <w:pPr>
              <w:widowControl w:val="0"/>
              <w:spacing w:after="0" w:line="240" w:lineRule="exact"/>
              <w:jc w:val="center"/>
            </w:pPr>
            <w:r>
              <w:rPr>
                <w:rFonts w:eastAsia="Times New Roman" w:cs="Times New Roman"/>
                <w:sz w:val="17"/>
                <w:szCs w:val="17"/>
              </w:rPr>
              <w:t>1.7982</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02265E0A" w14:textId="77777777" w:rsidR="00A47790" w:rsidRDefault="00A47790" w:rsidP="009C0AAA">
            <w:pPr>
              <w:widowControl w:val="0"/>
              <w:spacing w:after="0" w:line="240" w:lineRule="exact"/>
              <w:jc w:val="center"/>
            </w:pPr>
            <w:r>
              <w:rPr>
                <w:rFonts w:eastAsia="Times New Roman" w:cs="Times New Roman"/>
                <w:sz w:val="17"/>
                <w:szCs w:val="17"/>
              </w:rPr>
              <w:t>-0.2852</w:t>
            </w:r>
          </w:p>
        </w:tc>
        <w:tc>
          <w:tcPr>
            <w:tcW w:w="746" w:type="dxa"/>
            <w:tcBorders>
              <w:top w:val="nil"/>
              <w:left w:val="nil"/>
              <w:bottom w:val="nil"/>
              <w:right w:val="nil"/>
            </w:tcBorders>
            <w:tcMar>
              <w:top w:w="12" w:type="dxa"/>
              <w:left w:w="25" w:type="dxa"/>
              <w:bottom w:w="12" w:type="dxa"/>
              <w:right w:w="25" w:type="dxa"/>
            </w:tcMar>
            <w:vAlign w:val="center"/>
          </w:tcPr>
          <w:p w14:paraId="14F25AD6" w14:textId="77777777" w:rsidR="00A47790" w:rsidRDefault="00A47790" w:rsidP="009C0AAA">
            <w:pPr>
              <w:widowControl w:val="0"/>
              <w:spacing w:after="0" w:line="240" w:lineRule="exact"/>
              <w:jc w:val="center"/>
            </w:pPr>
            <w:r>
              <w:rPr>
                <w:rFonts w:eastAsia="Times New Roman" w:cs="Times New Roman"/>
                <w:sz w:val="17"/>
                <w:szCs w:val="17"/>
              </w:rPr>
              <w:t>0.1176</w:t>
            </w:r>
          </w:p>
        </w:tc>
        <w:tc>
          <w:tcPr>
            <w:tcW w:w="746" w:type="dxa"/>
            <w:tcBorders>
              <w:top w:val="nil"/>
              <w:left w:val="nil"/>
              <w:bottom w:val="nil"/>
              <w:right w:val="nil"/>
            </w:tcBorders>
            <w:tcMar>
              <w:top w:w="12" w:type="dxa"/>
              <w:left w:w="25" w:type="dxa"/>
              <w:bottom w:w="12" w:type="dxa"/>
              <w:right w:w="25" w:type="dxa"/>
            </w:tcMar>
            <w:vAlign w:val="center"/>
          </w:tcPr>
          <w:p w14:paraId="309375DF" w14:textId="77777777" w:rsidR="00A47790" w:rsidRDefault="00A47790" w:rsidP="009C0AAA">
            <w:pPr>
              <w:widowControl w:val="0"/>
              <w:spacing w:after="0" w:line="240" w:lineRule="exact"/>
              <w:jc w:val="center"/>
            </w:pPr>
            <w:r>
              <w:rPr>
                <w:rFonts w:eastAsia="Times New Roman" w:cs="Times New Roman"/>
                <w:sz w:val="17"/>
                <w:szCs w:val="17"/>
              </w:rPr>
              <w:t>2.6193</w:t>
            </w:r>
            <w:r>
              <w:rPr>
                <w:rFonts w:eastAsia="Times New Roman" w:cs="Times New Roman"/>
                <w:sz w:val="17"/>
                <w:szCs w:val="17"/>
                <w:vertAlign w:val="superscript"/>
              </w:rPr>
              <w:t>*</w:t>
            </w:r>
          </w:p>
        </w:tc>
        <w:tc>
          <w:tcPr>
            <w:tcW w:w="80" w:type="dxa"/>
            <w:tcBorders>
              <w:top w:val="nil"/>
              <w:left w:val="nil"/>
              <w:bottom w:val="nil"/>
              <w:right w:val="nil"/>
            </w:tcBorders>
            <w:tcMar>
              <w:top w:w="12" w:type="dxa"/>
              <w:left w:w="25" w:type="dxa"/>
              <w:bottom w:w="12" w:type="dxa"/>
              <w:right w:w="25" w:type="dxa"/>
            </w:tcMar>
            <w:vAlign w:val="center"/>
          </w:tcPr>
          <w:p w14:paraId="241DCA59"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25E8861C" w14:textId="77777777" w:rsidR="00A47790" w:rsidRDefault="00A47790" w:rsidP="009C0AAA">
            <w:pPr>
              <w:widowControl w:val="0"/>
              <w:spacing w:after="0" w:line="240" w:lineRule="exact"/>
              <w:jc w:val="center"/>
            </w:pPr>
            <w:r>
              <w:rPr>
                <w:rFonts w:eastAsia="Times New Roman" w:cs="Times New Roman"/>
                <w:sz w:val="17"/>
                <w:szCs w:val="17"/>
              </w:rPr>
              <w:t>0.1211</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646DA87A" w14:textId="77777777" w:rsidR="00A47790" w:rsidRDefault="00A47790" w:rsidP="009C0AAA">
            <w:pPr>
              <w:widowControl w:val="0"/>
              <w:spacing w:after="0" w:line="240" w:lineRule="exact"/>
              <w:jc w:val="center"/>
            </w:pPr>
            <w:r>
              <w:rPr>
                <w:rFonts w:eastAsia="Times New Roman" w:cs="Times New Roman"/>
                <w:sz w:val="17"/>
                <w:szCs w:val="17"/>
              </w:rPr>
              <w:t>0.1571</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5DE53506" w14:textId="77777777" w:rsidR="00A47790" w:rsidRDefault="00A47790" w:rsidP="009C0AAA">
            <w:pPr>
              <w:widowControl w:val="0"/>
              <w:spacing w:after="0" w:line="240" w:lineRule="exact"/>
              <w:jc w:val="center"/>
            </w:pPr>
            <w:r>
              <w:rPr>
                <w:rFonts w:eastAsia="Times New Roman" w:cs="Times New Roman"/>
                <w:sz w:val="17"/>
                <w:szCs w:val="17"/>
              </w:rPr>
              <w:t>-0.0840</w:t>
            </w:r>
          </w:p>
        </w:tc>
        <w:tc>
          <w:tcPr>
            <w:tcW w:w="746" w:type="dxa"/>
            <w:tcBorders>
              <w:top w:val="nil"/>
              <w:left w:val="nil"/>
              <w:bottom w:val="nil"/>
              <w:right w:val="nil"/>
            </w:tcBorders>
            <w:tcMar>
              <w:top w:w="12" w:type="dxa"/>
              <w:left w:w="25" w:type="dxa"/>
              <w:bottom w:w="12" w:type="dxa"/>
              <w:right w:w="25" w:type="dxa"/>
            </w:tcMar>
            <w:vAlign w:val="center"/>
          </w:tcPr>
          <w:p w14:paraId="3D3005D1" w14:textId="77777777" w:rsidR="00A47790" w:rsidRDefault="00A47790" w:rsidP="009C0AAA">
            <w:pPr>
              <w:widowControl w:val="0"/>
              <w:spacing w:after="0" w:line="240" w:lineRule="exact"/>
              <w:jc w:val="center"/>
            </w:pPr>
            <w:r>
              <w:rPr>
                <w:rFonts w:eastAsia="Times New Roman" w:cs="Times New Roman"/>
                <w:sz w:val="17"/>
                <w:szCs w:val="17"/>
              </w:rPr>
              <w:t>-0.0044</w:t>
            </w:r>
          </w:p>
        </w:tc>
        <w:tc>
          <w:tcPr>
            <w:tcW w:w="746" w:type="dxa"/>
            <w:tcBorders>
              <w:top w:val="nil"/>
              <w:left w:val="nil"/>
              <w:bottom w:val="nil"/>
              <w:right w:val="nil"/>
            </w:tcBorders>
            <w:tcMar>
              <w:top w:w="12" w:type="dxa"/>
              <w:left w:w="25" w:type="dxa"/>
              <w:bottom w:w="12" w:type="dxa"/>
              <w:right w:w="25" w:type="dxa"/>
            </w:tcMar>
            <w:vAlign w:val="center"/>
          </w:tcPr>
          <w:p w14:paraId="765BE635" w14:textId="77777777" w:rsidR="00A47790" w:rsidRDefault="00A47790" w:rsidP="009C0AAA">
            <w:pPr>
              <w:widowControl w:val="0"/>
              <w:spacing w:after="0" w:line="240" w:lineRule="exact"/>
              <w:jc w:val="center"/>
            </w:pPr>
            <w:r>
              <w:rPr>
                <w:rFonts w:eastAsia="Times New Roman" w:cs="Times New Roman"/>
                <w:sz w:val="17"/>
                <w:szCs w:val="17"/>
              </w:rPr>
              <w:t>0.5403</w:t>
            </w:r>
            <w:r>
              <w:rPr>
                <w:rFonts w:eastAsia="Times New Roman" w:cs="Times New Roman"/>
                <w:sz w:val="17"/>
                <w:szCs w:val="17"/>
                <w:vertAlign w:val="superscript"/>
              </w:rPr>
              <w:t>*</w:t>
            </w:r>
          </w:p>
        </w:tc>
        <w:tc>
          <w:tcPr>
            <w:tcW w:w="80" w:type="dxa"/>
            <w:tcBorders>
              <w:top w:val="nil"/>
              <w:left w:val="nil"/>
              <w:bottom w:val="nil"/>
              <w:right w:val="nil"/>
            </w:tcBorders>
            <w:tcMar>
              <w:top w:w="12" w:type="dxa"/>
              <w:left w:w="25" w:type="dxa"/>
              <w:bottom w:w="12" w:type="dxa"/>
              <w:right w:w="25" w:type="dxa"/>
            </w:tcMar>
            <w:vAlign w:val="center"/>
          </w:tcPr>
          <w:p w14:paraId="3E9B83CD"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6F1C35BF" w14:textId="77777777" w:rsidR="00A47790" w:rsidRDefault="00A47790" w:rsidP="009C0AAA">
            <w:pPr>
              <w:widowControl w:val="0"/>
              <w:spacing w:after="0" w:line="240" w:lineRule="exact"/>
              <w:jc w:val="center"/>
            </w:pPr>
            <w:r>
              <w:rPr>
                <w:rFonts w:eastAsia="Times New Roman" w:cs="Times New Roman"/>
                <w:sz w:val="17"/>
                <w:szCs w:val="17"/>
              </w:rPr>
              <w:t>0.0364</w:t>
            </w:r>
          </w:p>
        </w:tc>
        <w:tc>
          <w:tcPr>
            <w:tcW w:w="746" w:type="dxa"/>
            <w:tcBorders>
              <w:top w:val="nil"/>
              <w:left w:val="nil"/>
              <w:bottom w:val="nil"/>
              <w:right w:val="nil"/>
            </w:tcBorders>
            <w:tcMar>
              <w:top w:w="12" w:type="dxa"/>
              <w:left w:w="25" w:type="dxa"/>
              <w:bottom w:w="12" w:type="dxa"/>
              <w:right w:w="25" w:type="dxa"/>
            </w:tcMar>
            <w:vAlign w:val="center"/>
          </w:tcPr>
          <w:p w14:paraId="2846DE45" w14:textId="77777777" w:rsidR="00A47790" w:rsidRDefault="00A47790" w:rsidP="009C0AAA">
            <w:pPr>
              <w:widowControl w:val="0"/>
              <w:spacing w:after="0" w:line="240" w:lineRule="exact"/>
              <w:jc w:val="center"/>
            </w:pPr>
            <w:r>
              <w:rPr>
                <w:rFonts w:eastAsia="Times New Roman" w:cs="Times New Roman"/>
                <w:sz w:val="17"/>
                <w:szCs w:val="17"/>
              </w:rPr>
              <w:t>0.1213</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41C9B689" w14:textId="77777777" w:rsidR="00A47790" w:rsidRDefault="00A47790" w:rsidP="009C0AAA">
            <w:pPr>
              <w:widowControl w:val="0"/>
              <w:spacing w:after="0" w:line="240" w:lineRule="exact"/>
              <w:jc w:val="center"/>
            </w:pPr>
            <w:r>
              <w:rPr>
                <w:rFonts w:eastAsia="Times New Roman" w:cs="Times New Roman"/>
                <w:sz w:val="17"/>
                <w:szCs w:val="17"/>
              </w:rPr>
              <w:t>-0.0540</w:t>
            </w:r>
          </w:p>
        </w:tc>
        <w:tc>
          <w:tcPr>
            <w:tcW w:w="746" w:type="dxa"/>
            <w:tcBorders>
              <w:top w:val="nil"/>
              <w:left w:val="nil"/>
              <w:bottom w:val="nil"/>
              <w:right w:val="nil"/>
            </w:tcBorders>
            <w:tcMar>
              <w:top w:w="12" w:type="dxa"/>
              <w:left w:w="25" w:type="dxa"/>
              <w:bottom w:w="12" w:type="dxa"/>
              <w:right w:w="25" w:type="dxa"/>
            </w:tcMar>
            <w:vAlign w:val="center"/>
          </w:tcPr>
          <w:p w14:paraId="726C8BD2" w14:textId="77777777" w:rsidR="00A47790" w:rsidRDefault="00A47790" w:rsidP="009C0AAA">
            <w:pPr>
              <w:widowControl w:val="0"/>
              <w:spacing w:after="0" w:line="240" w:lineRule="exact"/>
              <w:jc w:val="center"/>
            </w:pPr>
            <w:r>
              <w:rPr>
                <w:rFonts w:eastAsia="Times New Roman" w:cs="Times New Roman"/>
                <w:sz w:val="17"/>
                <w:szCs w:val="17"/>
              </w:rPr>
              <w:t>0.0330</w:t>
            </w:r>
          </w:p>
        </w:tc>
        <w:tc>
          <w:tcPr>
            <w:tcW w:w="746" w:type="dxa"/>
            <w:tcBorders>
              <w:top w:val="nil"/>
              <w:left w:val="nil"/>
              <w:bottom w:val="nil"/>
              <w:right w:val="nil"/>
            </w:tcBorders>
            <w:tcMar>
              <w:top w:w="12" w:type="dxa"/>
              <w:left w:w="25" w:type="dxa"/>
              <w:bottom w:w="12" w:type="dxa"/>
              <w:right w:w="25" w:type="dxa"/>
            </w:tcMar>
            <w:vAlign w:val="center"/>
          </w:tcPr>
          <w:p w14:paraId="493CE043" w14:textId="77777777" w:rsidR="00A47790" w:rsidRDefault="00A47790" w:rsidP="009C0AAA">
            <w:pPr>
              <w:widowControl w:val="0"/>
              <w:spacing w:after="0" w:line="240" w:lineRule="exact"/>
              <w:jc w:val="center"/>
            </w:pPr>
            <w:r>
              <w:rPr>
                <w:rFonts w:eastAsia="Times New Roman" w:cs="Times New Roman"/>
                <w:sz w:val="17"/>
                <w:szCs w:val="17"/>
              </w:rPr>
              <w:t>0.2827</w:t>
            </w:r>
            <w:r>
              <w:rPr>
                <w:rFonts w:eastAsia="Times New Roman" w:cs="Times New Roman"/>
                <w:sz w:val="17"/>
                <w:szCs w:val="17"/>
                <w:vertAlign w:val="superscript"/>
              </w:rPr>
              <w:t>*</w:t>
            </w:r>
          </w:p>
        </w:tc>
      </w:tr>
      <w:tr w:rsidR="00A47790" w14:paraId="1482FDEF"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6D2B8A91"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3A6FCC18" w14:textId="77777777" w:rsidR="00A47790" w:rsidRDefault="00A47790" w:rsidP="009C0AAA">
            <w:pPr>
              <w:widowControl w:val="0"/>
              <w:spacing w:after="0" w:line="240" w:lineRule="exact"/>
              <w:jc w:val="center"/>
            </w:pPr>
            <w:r>
              <w:rPr>
                <w:rFonts w:eastAsia="Times New Roman" w:cs="Times New Roman"/>
                <w:sz w:val="17"/>
                <w:szCs w:val="17"/>
              </w:rPr>
              <w:t>(0.3865)</w:t>
            </w:r>
          </w:p>
        </w:tc>
        <w:tc>
          <w:tcPr>
            <w:tcW w:w="852" w:type="dxa"/>
            <w:tcBorders>
              <w:top w:val="nil"/>
              <w:left w:val="nil"/>
              <w:bottom w:val="nil"/>
              <w:right w:val="nil"/>
            </w:tcBorders>
            <w:tcMar>
              <w:top w:w="12" w:type="dxa"/>
              <w:left w:w="25" w:type="dxa"/>
              <w:bottom w:w="12" w:type="dxa"/>
              <w:right w:w="25" w:type="dxa"/>
            </w:tcMar>
          </w:tcPr>
          <w:p w14:paraId="6DF59274" w14:textId="77777777" w:rsidR="00A47790" w:rsidRDefault="00A47790" w:rsidP="009C0AAA">
            <w:pPr>
              <w:widowControl w:val="0"/>
              <w:spacing w:after="0" w:line="240" w:lineRule="exact"/>
              <w:jc w:val="center"/>
            </w:pPr>
            <w:r>
              <w:rPr>
                <w:rFonts w:eastAsia="Times New Roman" w:cs="Times New Roman"/>
                <w:sz w:val="17"/>
                <w:szCs w:val="17"/>
              </w:rPr>
              <w:t>(0.6662)</w:t>
            </w:r>
          </w:p>
        </w:tc>
        <w:tc>
          <w:tcPr>
            <w:tcW w:w="746" w:type="dxa"/>
            <w:tcBorders>
              <w:top w:val="nil"/>
              <w:left w:val="nil"/>
              <w:bottom w:val="nil"/>
              <w:right w:val="nil"/>
            </w:tcBorders>
            <w:tcMar>
              <w:top w:w="12" w:type="dxa"/>
              <w:left w:w="25" w:type="dxa"/>
              <w:bottom w:w="12" w:type="dxa"/>
              <w:right w:w="25" w:type="dxa"/>
            </w:tcMar>
          </w:tcPr>
          <w:p w14:paraId="01004EE6" w14:textId="77777777" w:rsidR="00A47790" w:rsidRDefault="00A47790" w:rsidP="009C0AAA">
            <w:pPr>
              <w:widowControl w:val="0"/>
              <w:spacing w:after="0" w:line="240" w:lineRule="exact"/>
              <w:jc w:val="center"/>
            </w:pPr>
            <w:r>
              <w:rPr>
                <w:rFonts w:eastAsia="Times New Roman" w:cs="Times New Roman"/>
                <w:sz w:val="17"/>
                <w:szCs w:val="17"/>
              </w:rPr>
              <w:t>(0.8233)</w:t>
            </w:r>
          </w:p>
        </w:tc>
        <w:tc>
          <w:tcPr>
            <w:tcW w:w="746" w:type="dxa"/>
            <w:tcBorders>
              <w:top w:val="nil"/>
              <w:left w:val="nil"/>
              <w:bottom w:val="nil"/>
              <w:right w:val="nil"/>
            </w:tcBorders>
            <w:tcMar>
              <w:top w:w="12" w:type="dxa"/>
              <w:left w:w="25" w:type="dxa"/>
              <w:bottom w:w="12" w:type="dxa"/>
              <w:right w:w="25" w:type="dxa"/>
            </w:tcMar>
          </w:tcPr>
          <w:p w14:paraId="03DF909F" w14:textId="77777777" w:rsidR="00A47790" w:rsidRDefault="00A47790" w:rsidP="009C0AAA">
            <w:pPr>
              <w:widowControl w:val="0"/>
              <w:spacing w:after="0" w:line="240" w:lineRule="exact"/>
              <w:jc w:val="center"/>
            </w:pPr>
            <w:r>
              <w:rPr>
                <w:rFonts w:eastAsia="Times New Roman" w:cs="Times New Roman"/>
                <w:sz w:val="17"/>
                <w:szCs w:val="17"/>
              </w:rPr>
              <w:t>(0.8979)</w:t>
            </w:r>
          </w:p>
        </w:tc>
        <w:tc>
          <w:tcPr>
            <w:tcW w:w="746" w:type="dxa"/>
            <w:tcBorders>
              <w:top w:val="nil"/>
              <w:left w:val="nil"/>
              <w:bottom w:val="nil"/>
              <w:right w:val="nil"/>
            </w:tcBorders>
            <w:tcMar>
              <w:top w:w="12" w:type="dxa"/>
              <w:left w:w="25" w:type="dxa"/>
              <w:bottom w:w="12" w:type="dxa"/>
              <w:right w:w="25" w:type="dxa"/>
            </w:tcMar>
          </w:tcPr>
          <w:p w14:paraId="32BBC6AE" w14:textId="77777777" w:rsidR="00A47790" w:rsidRDefault="00A47790" w:rsidP="009C0AAA">
            <w:pPr>
              <w:widowControl w:val="0"/>
              <w:spacing w:after="0" w:line="240" w:lineRule="exact"/>
              <w:jc w:val="center"/>
            </w:pPr>
            <w:r>
              <w:rPr>
                <w:rFonts w:eastAsia="Times New Roman" w:cs="Times New Roman"/>
                <w:sz w:val="17"/>
                <w:szCs w:val="17"/>
              </w:rPr>
              <w:t>(1.1751)</w:t>
            </w:r>
          </w:p>
        </w:tc>
        <w:tc>
          <w:tcPr>
            <w:tcW w:w="80" w:type="dxa"/>
            <w:tcBorders>
              <w:top w:val="nil"/>
              <w:left w:val="nil"/>
              <w:bottom w:val="nil"/>
              <w:right w:val="nil"/>
            </w:tcBorders>
            <w:tcMar>
              <w:top w:w="12" w:type="dxa"/>
              <w:left w:w="25" w:type="dxa"/>
              <w:bottom w:w="12" w:type="dxa"/>
              <w:right w:w="25" w:type="dxa"/>
            </w:tcMar>
          </w:tcPr>
          <w:p w14:paraId="68C1D8E8"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6FAB3912" w14:textId="77777777" w:rsidR="00A47790" w:rsidRDefault="00A47790" w:rsidP="009C0AAA">
            <w:pPr>
              <w:widowControl w:val="0"/>
              <w:spacing w:after="0" w:line="240" w:lineRule="exact"/>
              <w:jc w:val="center"/>
            </w:pPr>
            <w:r>
              <w:rPr>
                <w:rFonts w:eastAsia="Times New Roman" w:cs="Times New Roman"/>
                <w:sz w:val="17"/>
                <w:szCs w:val="17"/>
              </w:rPr>
              <w:t>(0.0540)</w:t>
            </w:r>
          </w:p>
        </w:tc>
        <w:tc>
          <w:tcPr>
            <w:tcW w:w="746" w:type="dxa"/>
            <w:tcBorders>
              <w:top w:val="nil"/>
              <w:left w:val="nil"/>
              <w:bottom w:val="nil"/>
              <w:right w:val="nil"/>
            </w:tcBorders>
            <w:tcMar>
              <w:top w:w="12" w:type="dxa"/>
              <w:left w:w="25" w:type="dxa"/>
              <w:bottom w:w="12" w:type="dxa"/>
              <w:right w:w="25" w:type="dxa"/>
            </w:tcMar>
          </w:tcPr>
          <w:p w14:paraId="16B96892" w14:textId="77777777" w:rsidR="00A47790" w:rsidRDefault="00A47790" w:rsidP="009C0AAA">
            <w:pPr>
              <w:widowControl w:val="0"/>
              <w:spacing w:after="0" w:line="240" w:lineRule="exact"/>
              <w:jc w:val="center"/>
            </w:pPr>
            <w:r>
              <w:rPr>
                <w:rFonts w:eastAsia="Times New Roman" w:cs="Times New Roman"/>
                <w:sz w:val="17"/>
                <w:szCs w:val="17"/>
              </w:rPr>
              <w:t>(0.0629)</w:t>
            </w:r>
          </w:p>
        </w:tc>
        <w:tc>
          <w:tcPr>
            <w:tcW w:w="746" w:type="dxa"/>
            <w:tcBorders>
              <w:top w:val="nil"/>
              <w:left w:val="nil"/>
              <w:bottom w:val="nil"/>
              <w:right w:val="nil"/>
            </w:tcBorders>
            <w:tcMar>
              <w:top w:w="12" w:type="dxa"/>
              <w:left w:w="25" w:type="dxa"/>
              <w:bottom w:w="12" w:type="dxa"/>
              <w:right w:w="25" w:type="dxa"/>
            </w:tcMar>
          </w:tcPr>
          <w:p w14:paraId="61ED546C" w14:textId="77777777" w:rsidR="00A47790" w:rsidRDefault="00A47790" w:rsidP="009C0AAA">
            <w:pPr>
              <w:widowControl w:val="0"/>
              <w:spacing w:after="0" w:line="240" w:lineRule="exact"/>
              <w:jc w:val="center"/>
            </w:pPr>
            <w:r>
              <w:rPr>
                <w:rFonts w:eastAsia="Times New Roman" w:cs="Times New Roman"/>
                <w:sz w:val="17"/>
                <w:szCs w:val="17"/>
              </w:rPr>
              <w:t>(0.0823)</w:t>
            </w:r>
          </w:p>
        </w:tc>
        <w:tc>
          <w:tcPr>
            <w:tcW w:w="746" w:type="dxa"/>
            <w:tcBorders>
              <w:top w:val="nil"/>
              <w:left w:val="nil"/>
              <w:bottom w:val="nil"/>
              <w:right w:val="nil"/>
            </w:tcBorders>
            <w:tcMar>
              <w:top w:w="12" w:type="dxa"/>
              <w:left w:w="25" w:type="dxa"/>
              <w:bottom w:w="12" w:type="dxa"/>
              <w:right w:w="25" w:type="dxa"/>
            </w:tcMar>
          </w:tcPr>
          <w:p w14:paraId="68CC9397" w14:textId="77777777" w:rsidR="00A47790" w:rsidRDefault="00A47790" w:rsidP="009C0AAA">
            <w:pPr>
              <w:widowControl w:val="0"/>
              <w:spacing w:after="0" w:line="240" w:lineRule="exact"/>
              <w:jc w:val="center"/>
            </w:pPr>
            <w:r>
              <w:rPr>
                <w:rFonts w:eastAsia="Times New Roman" w:cs="Times New Roman"/>
                <w:sz w:val="17"/>
                <w:szCs w:val="17"/>
              </w:rPr>
              <w:t>(0.1059)</w:t>
            </w:r>
          </w:p>
        </w:tc>
        <w:tc>
          <w:tcPr>
            <w:tcW w:w="746" w:type="dxa"/>
            <w:tcBorders>
              <w:top w:val="nil"/>
              <w:left w:val="nil"/>
              <w:bottom w:val="nil"/>
              <w:right w:val="nil"/>
            </w:tcBorders>
            <w:tcMar>
              <w:top w:w="12" w:type="dxa"/>
              <w:left w:w="25" w:type="dxa"/>
              <w:bottom w:w="12" w:type="dxa"/>
              <w:right w:w="25" w:type="dxa"/>
            </w:tcMar>
          </w:tcPr>
          <w:p w14:paraId="0B46F854" w14:textId="77777777" w:rsidR="00A47790" w:rsidRDefault="00A47790" w:rsidP="009C0AAA">
            <w:pPr>
              <w:widowControl w:val="0"/>
              <w:spacing w:after="0" w:line="240" w:lineRule="exact"/>
              <w:jc w:val="center"/>
            </w:pPr>
            <w:r>
              <w:rPr>
                <w:rFonts w:eastAsia="Times New Roman" w:cs="Times New Roman"/>
                <w:sz w:val="17"/>
                <w:szCs w:val="17"/>
              </w:rPr>
              <w:t>(0.2230)</w:t>
            </w:r>
          </w:p>
        </w:tc>
        <w:tc>
          <w:tcPr>
            <w:tcW w:w="80" w:type="dxa"/>
            <w:tcBorders>
              <w:top w:val="nil"/>
              <w:left w:val="nil"/>
              <w:bottom w:val="nil"/>
              <w:right w:val="nil"/>
            </w:tcBorders>
            <w:tcMar>
              <w:top w:w="12" w:type="dxa"/>
              <w:left w:w="25" w:type="dxa"/>
              <w:bottom w:w="12" w:type="dxa"/>
              <w:right w:w="25" w:type="dxa"/>
            </w:tcMar>
          </w:tcPr>
          <w:p w14:paraId="3CB15448"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79FB169C" w14:textId="77777777" w:rsidR="00A47790" w:rsidRDefault="00A47790" w:rsidP="009C0AAA">
            <w:pPr>
              <w:widowControl w:val="0"/>
              <w:spacing w:after="0" w:line="240" w:lineRule="exact"/>
              <w:jc w:val="center"/>
            </w:pPr>
            <w:r>
              <w:rPr>
                <w:rFonts w:eastAsia="Times New Roman" w:cs="Times New Roman"/>
                <w:sz w:val="17"/>
                <w:szCs w:val="17"/>
              </w:rPr>
              <w:t>(0.0263)</w:t>
            </w:r>
          </w:p>
        </w:tc>
        <w:tc>
          <w:tcPr>
            <w:tcW w:w="746" w:type="dxa"/>
            <w:tcBorders>
              <w:top w:val="nil"/>
              <w:left w:val="nil"/>
              <w:bottom w:val="nil"/>
              <w:right w:val="nil"/>
            </w:tcBorders>
            <w:tcMar>
              <w:top w:w="12" w:type="dxa"/>
              <w:left w:w="25" w:type="dxa"/>
              <w:bottom w:w="12" w:type="dxa"/>
              <w:right w:w="25" w:type="dxa"/>
            </w:tcMar>
          </w:tcPr>
          <w:p w14:paraId="309F5150" w14:textId="77777777" w:rsidR="00A47790" w:rsidRDefault="00A47790" w:rsidP="009C0AAA">
            <w:pPr>
              <w:widowControl w:val="0"/>
              <w:spacing w:after="0" w:line="240" w:lineRule="exact"/>
              <w:jc w:val="center"/>
            </w:pPr>
            <w:r>
              <w:rPr>
                <w:rFonts w:eastAsia="Times New Roman" w:cs="Times New Roman"/>
                <w:sz w:val="17"/>
                <w:szCs w:val="17"/>
              </w:rPr>
              <w:t>(0.0472)</w:t>
            </w:r>
          </w:p>
        </w:tc>
        <w:tc>
          <w:tcPr>
            <w:tcW w:w="746" w:type="dxa"/>
            <w:tcBorders>
              <w:top w:val="nil"/>
              <w:left w:val="nil"/>
              <w:bottom w:val="nil"/>
              <w:right w:val="nil"/>
            </w:tcBorders>
            <w:tcMar>
              <w:top w:w="12" w:type="dxa"/>
              <w:left w:w="25" w:type="dxa"/>
              <w:bottom w:w="12" w:type="dxa"/>
              <w:right w:w="25" w:type="dxa"/>
            </w:tcMar>
          </w:tcPr>
          <w:p w14:paraId="6AFF409A" w14:textId="77777777" w:rsidR="00A47790" w:rsidRDefault="00A47790" w:rsidP="009C0AAA">
            <w:pPr>
              <w:widowControl w:val="0"/>
              <w:spacing w:after="0" w:line="240" w:lineRule="exact"/>
              <w:jc w:val="center"/>
            </w:pPr>
            <w:r>
              <w:rPr>
                <w:rFonts w:eastAsia="Times New Roman" w:cs="Times New Roman"/>
                <w:sz w:val="17"/>
                <w:szCs w:val="17"/>
              </w:rPr>
              <w:t>(0.0746)</w:t>
            </w:r>
          </w:p>
        </w:tc>
        <w:tc>
          <w:tcPr>
            <w:tcW w:w="746" w:type="dxa"/>
            <w:tcBorders>
              <w:top w:val="nil"/>
              <w:left w:val="nil"/>
              <w:bottom w:val="nil"/>
              <w:right w:val="nil"/>
            </w:tcBorders>
            <w:tcMar>
              <w:top w:w="12" w:type="dxa"/>
              <w:left w:w="25" w:type="dxa"/>
              <w:bottom w:w="12" w:type="dxa"/>
              <w:right w:w="25" w:type="dxa"/>
            </w:tcMar>
          </w:tcPr>
          <w:p w14:paraId="5D5E4C47" w14:textId="77777777" w:rsidR="00A47790" w:rsidRDefault="00A47790" w:rsidP="009C0AAA">
            <w:pPr>
              <w:widowControl w:val="0"/>
              <w:spacing w:after="0" w:line="240" w:lineRule="exact"/>
              <w:jc w:val="center"/>
            </w:pPr>
            <w:r>
              <w:rPr>
                <w:rFonts w:eastAsia="Times New Roman" w:cs="Times New Roman"/>
                <w:sz w:val="17"/>
                <w:szCs w:val="17"/>
              </w:rPr>
              <w:t>(0.0646)</w:t>
            </w:r>
          </w:p>
        </w:tc>
        <w:tc>
          <w:tcPr>
            <w:tcW w:w="746" w:type="dxa"/>
            <w:tcBorders>
              <w:top w:val="nil"/>
              <w:left w:val="nil"/>
              <w:bottom w:val="nil"/>
              <w:right w:val="nil"/>
            </w:tcBorders>
            <w:tcMar>
              <w:top w:w="12" w:type="dxa"/>
              <w:left w:w="25" w:type="dxa"/>
              <w:bottom w:w="12" w:type="dxa"/>
              <w:right w:w="25" w:type="dxa"/>
            </w:tcMar>
          </w:tcPr>
          <w:p w14:paraId="05A13536" w14:textId="77777777" w:rsidR="00A47790" w:rsidRDefault="00A47790" w:rsidP="009C0AAA">
            <w:pPr>
              <w:widowControl w:val="0"/>
              <w:spacing w:after="0" w:line="240" w:lineRule="exact"/>
              <w:jc w:val="center"/>
            </w:pPr>
            <w:r>
              <w:rPr>
                <w:rFonts w:eastAsia="Times New Roman" w:cs="Times New Roman"/>
                <w:sz w:val="17"/>
                <w:szCs w:val="17"/>
              </w:rPr>
              <w:t>(0.1092)</w:t>
            </w:r>
          </w:p>
        </w:tc>
      </w:tr>
      <w:tr w:rsidR="00A47790" w14:paraId="763F8FA0"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00547ED6" w14:textId="77777777" w:rsidR="00A47790" w:rsidRDefault="00A47790" w:rsidP="009C0AAA">
            <w:pPr>
              <w:widowControl w:val="0"/>
              <w:spacing w:after="0" w:line="240" w:lineRule="exact"/>
            </w:pPr>
            <w:r>
              <w:rPr>
                <w:rFonts w:eastAsia="Times New Roman" w:cs="Times New Roman"/>
                <w:sz w:val="17"/>
                <w:szCs w:val="17"/>
              </w:rPr>
              <w:t># of Faculty in Dept.</w:t>
            </w:r>
          </w:p>
          <w:p w14:paraId="44929662" w14:textId="77777777" w:rsidR="00A47790" w:rsidRDefault="00A47790" w:rsidP="009C0AAA">
            <w:pPr>
              <w:widowControl w:val="0"/>
              <w:spacing w:after="0" w:line="240" w:lineRule="exact"/>
            </w:pPr>
            <w:r>
              <w:rPr>
                <w:rFonts w:eastAsia="Times New Roman" w:cs="Times New Roman"/>
                <w:sz w:val="17"/>
                <w:szCs w:val="17"/>
              </w:rPr>
              <w:t>of Seminar</w:t>
            </w:r>
          </w:p>
        </w:tc>
        <w:tc>
          <w:tcPr>
            <w:tcW w:w="810" w:type="dxa"/>
            <w:tcBorders>
              <w:top w:val="nil"/>
              <w:left w:val="nil"/>
              <w:bottom w:val="nil"/>
              <w:right w:val="nil"/>
            </w:tcBorders>
            <w:tcMar>
              <w:top w:w="12" w:type="dxa"/>
              <w:left w:w="25" w:type="dxa"/>
              <w:bottom w:w="12" w:type="dxa"/>
              <w:right w:w="25" w:type="dxa"/>
            </w:tcMar>
            <w:vAlign w:val="center"/>
          </w:tcPr>
          <w:p w14:paraId="46A001BF" w14:textId="77777777" w:rsidR="00A47790" w:rsidRDefault="00A47790" w:rsidP="009C0AAA">
            <w:pPr>
              <w:widowControl w:val="0"/>
              <w:spacing w:after="0" w:line="240" w:lineRule="exact"/>
              <w:jc w:val="center"/>
            </w:pPr>
            <w:r>
              <w:rPr>
                <w:rFonts w:eastAsia="Times New Roman" w:cs="Times New Roman"/>
                <w:sz w:val="17"/>
                <w:szCs w:val="17"/>
              </w:rPr>
              <w:t>-0.0355</w:t>
            </w:r>
            <w:r>
              <w:rPr>
                <w:rFonts w:eastAsia="Times New Roman" w:cs="Times New Roman"/>
                <w:sz w:val="17"/>
                <w:szCs w:val="17"/>
                <w:vertAlign w:val="superscript"/>
              </w:rPr>
              <w:t>***</w:t>
            </w:r>
          </w:p>
        </w:tc>
        <w:tc>
          <w:tcPr>
            <w:tcW w:w="852" w:type="dxa"/>
            <w:tcBorders>
              <w:top w:val="nil"/>
              <w:left w:val="nil"/>
              <w:bottom w:val="nil"/>
              <w:right w:val="nil"/>
            </w:tcBorders>
            <w:tcMar>
              <w:top w:w="12" w:type="dxa"/>
              <w:left w:w="25" w:type="dxa"/>
              <w:bottom w:w="12" w:type="dxa"/>
              <w:right w:w="25" w:type="dxa"/>
            </w:tcMar>
            <w:vAlign w:val="center"/>
          </w:tcPr>
          <w:p w14:paraId="036FE3F1" w14:textId="77777777" w:rsidR="00A47790" w:rsidRDefault="00A47790" w:rsidP="009C0AAA">
            <w:pPr>
              <w:widowControl w:val="0"/>
              <w:spacing w:after="0" w:line="240" w:lineRule="exact"/>
              <w:jc w:val="center"/>
            </w:pPr>
            <w:r>
              <w:rPr>
                <w:rFonts w:eastAsia="Times New Roman" w:cs="Times New Roman"/>
                <w:sz w:val="17"/>
                <w:szCs w:val="17"/>
              </w:rPr>
              <w:t>-0.0317</w:t>
            </w:r>
          </w:p>
        </w:tc>
        <w:tc>
          <w:tcPr>
            <w:tcW w:w="746" w:type="dxa"/>
            <w:tcBorders>
              <w:top w:val="nil"/>
              <w:left w:val="nil"/>
              <w:bottom w:val="nil"/>
              <w:right w:val="nil"/>
            </w:tcBorders>
            <w:tcMar>
              <w:top w:w="12" w:type="dxa"/>
              <w:left w:w="25" w:type="dxa"/>
              <w:bottom w:w="12" w:type="dxa"/>
              <w:right w:w="25" w:type="dxa"/>
            </w:tcMar>
            <w:vAlign w:val="center"/>
          </w:tcPr>
          <w:p w14:paraId="76884913" w14:textId="77777777" w:rsidR="00A47790" w:rsidRDefault="00A47790" w:rsidP="009C0AAA">
            <w:pPr>
              <w:widowControl w:val="0"/>
              <w:spacing w:after="0" w:line="240" w:lineRule="exact"/>
              <w:jc w:val="center"/>
            </w:pPr>
            <w:r>
              <w:rPr>
                <w:rFonts w:eastAsia="Times New Roman" w:cs="Times New Roman"/>
                <w:sz w:val="17"/>
                <w:szCs w:val="17"/>
              </w:rPr>
              <w:t>0.0082</w:t>
            </w:r>
          </w:p>
        </w:tc>
        <w:tc>
          <w:tcPr>
            <w:tcW w:w="746" w:type="dxa"/>
            <w:tcBorders>
              <w:top w:val="nil"/>
              <w:left w:val="nil"/>
              <w:bottom w:val="nil"/>
              <w:right w:val="nil"/>
            </w:tcBorders>
            <w:tcMar>
              <w:top w:w="12" w:type="dxa"/>
              <w:left w:w="25" w:type="dxa"/>
              <w:bottom w:w="12" w:type="dxa"/>
              <w:right w:w="25" w:type="dxa"/>
            </w:tcMar>
            <w:vAlign w:val="center"/>
          </w:tcPr>
          <w:p w14:paraId="65684467" w14:textId="77777777" w:rsidR="00A47790" w:rsidRDefault="00A47790" w:rsidP="009C0AAA">
            <w:pPr>
              <w:widowControl w:val="0"/>
              <w:spacing w:after="0" w:line="240" w:lineRule="exact"/>
              <w:jc w:val="center"/>
            </w:pPr>
            <w:r>
              <w:rPr>
                <w:rFonts w:eastAsia="Times New Roman" w:cs="Times New Roman"/>
                <w:sz w:val="17"/>
                <w:szCs w:val="17"/>
              </w:rPr>
              <w:t>0.0092</w:t>
            </w:r>
          </w:p>
        </w:tc>
        <w:tc>
          <w:tcPr>
            <w:tcW w:w="746" w:type="dxa"/>
            <w:tcBorders>
              <w:top w:val="nil"/>
              <w:left w:val="nil"/>
              <w:bottom w:val="nil"/>
              <w:right w:val="nil"/>
            </w:tcBorders>
            <w:tcMar>
              <w:top w:w="12" w:type="dxa"/>
              <w:left w:w="25" w:type="dxa"/>
              <w:bottom w:w="12" w:type="dxa"/>
              <w:right w:w="25" w:type="dxa"/>
            </w:tcMar>
            <w:vAlign w:val="center"/>
          </w:tcPr>
          <w:p w14:paraId="6C150FD6" w14:textId="77777777" w:rsidR="00A47790" w:rsidRDefault="00A47790" w:rsidP="009C0AAA">
            <w:pPr>
              <w:widowControl w:val="0"/>
              <w:spacing w:after="0" w:line="240" w:lineRule="exact"/>
              <w:jc w:val="center"/>
            </w:pPr>
            <w:r>
              <w:rPr>
                <w:rFonts w:eastAsia="Times New Roman" w:cs="Times New Roman"/>
                <w:sz w:val="17"/>
                <w:szCs w:val="17"/>
              </w:rPr>
              <w:t>-0.0120</w:t>
            </w:r>
          </w:p>
        </w:tc>
        <w:tc>
          <w:tcPr>
            <w:tcW w:w="80" w:type="dxa"/>
            <w:tcBorders>
              <w:top w:val="nil"/>
              <w:left w:val="nil"/>
              <w:bottom w:val="nil"/>
              <w:right w:val="nil"/>
            </w:tcBorders>
            <w:tcMar>
              <w:top w:w="12" w:type="dxa"/>
              <w:left w:w="25" w:type="dxa"/>
              <w:bottom w:w="12" w:type="dxa"/>
              <w:right w:w="25" w:type="dxa"/>
            </w:tcMar>
            <w:vAlign w:val="center"/>
          </w:tcPr>
          <w:p w14:paraId="7F0D7E92"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43BDB4BB" w14:textId="77777777" w:rsidR="00A47790" w:rsidRDefault="00A47790" w:rsidP="009C0AAA">
            <w:pPr>
              <w:widowControl w:val="0"/>
              <w:spacing w:after="0" w:line="240" w:lineRule="exact"/>
              <w:jc w:val="center"/>
            </w:pPr>
            <w:r>
              <w:rPr>
                <w:rFonts w:eastAsia="Times New Roman" w:cs="Times New Roman"/>
                <w:sz w:val="17"/>
                <w:szCs w:val="17"/>
              </w:rPr>
              <w:t>-0.0047</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5FCB2FFD" w14:textId="77777777" w:rsidR="00A47790" w:rsidRDefault="00A47790" w:rsidP="009C0AAA">
            <w:pPr>
              <w:widowControl w:val="0"/>
              <w:spacing w:after="0" w:line="240" w:lineRule="exact"/>
              <w:jc w:val="center"/>
            </w:pPr>
            <w:r>
              <w:rPr>
                <w:rFonts w:eastAsia="Times New Roman" w:cs="Times New Roman"/>
                <w:sz w:val="17"/>
                <w:szCs w:val="17"/>
              </w:rPr>
              <w:t>-0.0016</w:t>
            </w:r>
          </w:p>
        </w:tc>
        <w:tc>
          <w:tcPr>
            <w:tcW w:w="746" w:type="dxa"/>
            <w:tcBorders>
              <w:top w:val="nil"/>
              <w:left w:val="nil"/>
              <w:bottom w:val="nil"/>
              <w:right w:val="nil"/>
            </w:tcBorders>
            <w:tcMar>
              <w:top w:w="12" w:type="dxa"/>
              <w:left w:w="25" w:type="dxa"/>
              <w:bottom w:w="12" w:type="dxa"/>
              <w:right w:w="25" w:type="dxa"/>
            </w:tcMar>
            <w:vAlign w:val="center"/>
          </w:tcPr>
          <w:p w14:paraId="10FCF6BF" w14:textId="77777777" w:rsidR="00A47790" w:rsidRDefault="00A47790" w:rsidP="009C0AAA">
            <w:pPr>
              <w:widowControl w:val="0"/>
              <w:spacing w:after="0" w:line="240" w:lineRule="exact"/>
              <w:jc w:val="center"/>
            </w:pPr>
            <w:r>
              <w:rPr>
                <w:rFonts w:eastAsia="Times New Roman" w:cs="Times New Roman"/>
                <w:sz w:val="17"/>
                <w:szCs w:val="17"/>
              </w:rPr>
              <w:t>0.0011</w:t>
            </w:r>
          </w:p>
        </w:tc>
        <w:tc>
          <w:tcPr>
            <w:tcW w:w="746" w:type="dxa"/>
            <w:tcBorders>
              <w:top w:val="nil"/>
              <w:left w:val="nil"/>
              <w:bottom w:val="nil"/>
              <w:right w:val="nil"/>
            </w:tcBorders>
            <w:tcMar>
              <w:top w:w="12" w:type="dxa"/>
              <w:left w:w="25" w:type="dxa"/>
              <w:bottom w:w="12" w:type="dxa"/>
              <w:right w:w="25" w:type="dxa"/>
            </w:tcMar>
            <w:vAlign w:val="center"/>
          </w:tcPr>
          <w:p w14:paraId="5392BE33" w14:textId="77777777" w:rsidR="00A47790" w:rsidRDefault="00A47790" w:rsidP="009C0AAA">
            <w:pPr>
              <w:widowControl w:val="0"/>
              <w:spacing w:after="0" w:line="240" w:lineRule="exact"/>
              <w:jc w:val="center"/>
            </w:pPr>
            <w:r>
              <w:rPr>
                <w:rFonts w:eastAsia="Times New Roman" w:cs="Times New Roman"/>
                <w:sz w:val="17"/>
                <w:szCs w:val="17"/>
              </w:rPr>
              <w:t>0.0084</w:t>
            </w:r>
          </w:p>
        </w:tc>
        <w:tc>
          <w:tcPr>
            <w:tcW w:w="746" w:type="dxa"/>
            <w:tcBorders>
              <w:top w:val="nil"/>
              <w:left w:val="nil"/>
              <w:bottom w:val="nil"/>
              <w:right w:val="nil"/>
            </w:tcBorders>
            <w:tcMar>
              <w:top w:w="12" w:type="dxa"/>
              <w:left w:w="25" w:type="dxa"/>
              <w:bottom w:w="12" w:type="dxa"/>
              <w:right w:w="25" w:type="dxa"/>
            </w:tcMar>
            <w:vAlign w:val="center"/>
          </w:tcPr>
          <w:p w14:paraId="3F9788F0" w14:textId="77777777" w:rsidR="00A47790" w:rsidRDefault="00A47790" w:rsidP="009C0AAA">
            <w:pPr>
              <w:widowControl w:val="0"/>
              <w:spacing w:after="0" w:line="240" w:lineRule="exact"/>
              <w:jc w:val="center"/>
            </w:pPr>
            <w:r>
              <w:rPr>
                <w:rFonts w:eastAsia="Times New Roman" w:cs="Times New Roman"/>
                <w:sz w:val="17"/>
                <w:szCs w:val="17"/>
              </w:rPr>
              <w:t>-0.0059</w:t>
            </w:r>
          </w:p>
        </w:tc>
        <w:tc>
          <w:tcPr>
            <w:tcW w:w="80" w:type="dxa"/>
            <w:tcBorders>
              <w:top w:val="nil"/>
              <w:left w:val="nil"/>
              <w:bottom w:val="nil"/>
              <w:right w:val="nil"/>
            </w:tcBorders>
            <w:tcMar>
              <w:top w:w="12" w:type="dxa"/>
              <w:left w:w="25" w:type="dxa"/>
              <w:bottom w:w="12" w:type="dxa"/>
              <w:right w:w="25" w:type="dxa"/>
            </w:tcMar>
            <w:vAlign w:val="center"/>
          </w:tcPr>
          <w:p w14:paraId="336D33EF"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7F6E1C01" w14:textId="77777777" w:rsidR="00A47790" w:rsidRDefault="00A47790" w:rsidP="009C0AAA">
            <w:pPr>
              <w:widowControl w:val="0"/>
              <w:spacing w:after="0" w:line="240" w:lineRule="exact"/>
              <w:jc w:val="center"/>
            </w:pPr>
            <w:r>
              <w:rPr>
                <w:rFonts w:eastAsia="Times New Roman" w:cs="Times New Roman"/>
                <w:sz w:val="17"/>
                <w:szCs w:val="17"/>
              </w:rPr>
              <w:t>-0.0028</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3E355DCE" w14:textId="77777777" w:rsidR="00A47790" w:rsidRDefault="00A47790" w:rsidP="009C0AAA">
            <w:pPr>
              <w:widowControl w:val="0"/>
              <w:spacing w:after="0" w:line="240" w:lineRule="exact"/>
              <w:jc w:val="center"/>
            </w:pPr>
            <w:r>
              <w:rPr>
                <w:rFonts w:eastAsia="Times New Roman" w:cs="Times New Roman"/>
                <w:sz w:val="17"/>
                <w:szCs w:val="17"/>
              </w:rPr>
              <w:t>-0.0019</w:t>
            </w:r>
          </w:p>
        </w:tc>
        <w:tc>
          <w:tcPr>
            <w:tcW w:w="746" w:type="dxa"/>
            <w:tcBorders>
              <w:top w:val="nil"/>
              <w:left w:val="nil"/>
              <w:bottom w:val="nil"/>
              <w:right w:val="nil"/>
            </w:tcBorders>
            <w:tcMar>
              <w:top w:w="12" w:type="dxa"/>
              <w:left w:w="25" w:type="dxa"/>
              <w:bottom w:w="12" w:type="dxa"/>
              <w:right w:w="25" w:type="dxa"/>
            </w:tcMar>
            <w:vAlign w:val="center"/>
          </w:tcPr>
          <w:p w14:paraId="205C8307" w14:textId="77777777" w:rsidR="00A47790" w:rsidRDefault="00A47790" w:rsidP="009C0AAA">
            <w:pPr>
              <w:widowControl w:val="0"/>
              <w:spacing w:after="0" w:line="240" w:lineRule="exact"/>
              <w:jc w:val="center"/>
            </w:pPr>
            <w:r>
              <w:rPr>
                <w:rFonts w:eastAsia="Times New Roman" w:cs="Times New Roman"/>
                <w:sz w:val="17"/>
                <w:szCs w:val="17"/>
              </w:rPr>
              <w:t>0.0009</w:t>
            </w:r>
          </w:p>
        </w:tc>
        <w:tc>
          <w:tcPr>
            <w:tcW w:w="746" w:type="dxa"/>
            <w:tcBorders>
              <w:top w:val="nil"/>
              <w:left w:val="nil"/>
              <w:bottom w:val="nil"/>
              <w:right w:val="nil"/>
            </w:tcBorders>
            <w:tcMar>
              <w:top w:w="12" w:type="dxa"/>
              <w:left w:w="25" w:type="dxa"/>
              <w:bottom w:w="12" w:type="dxa"/>
              <w:right w:w="25" w:type="dxa"/>
            </w:tcMar>
            <w:vAlign w:val="center"/>
          </w:tcPr>
          <w:p w14:paraId="181B5932" w14:textId="77777777" w:rsidR="00A47790" w:rsidRDefault="00A47790" w:rsidP="009C0AAA">
            <w:pPr>
              <w:widowControl w:val="0"/>
              <w:spacing w:after="0" w:line="240" w:lineRule="exact"/>
              <w:jc w:val="center"/>
            </w:pPr>
            <w:r>
              <w:rPr>
                <w:rFonts w:eastAsia="Times New Roman" w:cs="Times New Roman"/>
                <w:sz w:val="17"/>
                <w:szCs w:val="17"/>
              </w:rPr>
              <w:t>0.0074</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6C3988BC" w14:textId="77777777" w:rsidR="00A47790" w:rsidRDefault="00A47790" w:rsidP="009C0AAA">
            <w:pPr>
              <w:widowControl w:val="0"/>
              <w:spacing w:after="0" w:line="240" w:lineRule="exact"/>
              <w:jc w:val="center"/>
            </w:pPr>
            <w:r>
              <w:rPr>
                <w:rFonts w:eastAsia="Times New Roman" w:cs="Times New Roman"/>
                <w:sz w:val="17"/>
                <w:szCs w:val="17"/>
              </w:rPr>
              <w:t>-0.0021</w:t>
            </w:r>
          </w:p>
        </w:tc>
      </w:tr>
      <w:tr w:rsidR="00A47790" w14:paraId="157DE1E7"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7F75ECB9"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6A07824B" w14:textId="77777777" w:rsidR="00A47790" w:rsidRDefault="00A47790" w:rsidP="009C0AAA">
            <w:pPr>
              <w:widowControl w:val="0"/>
              <w:spacing w:after="0" w:line="240" w:lineRule="exact"/>
              <w:jc w:val="center"/>
            </w:pPr>
            <w:r>
              <w:rPr>
                <w:rFonts w:eastAsia="Times New Roman" w:cs="Times New Roman"/>
                <w:sz w:val="17"/>
                <w:szCs w:val="17"/>
              </w:rPr>
              <w:t>(0.0097)</w:t>
            </w:r>
          </w:p>
        </w:tc>
        <w:tc>
          <w:tcPr>
            <w:tcW w:w="852" w:type="dxa"/>
            <w:tcBorders>
              <w:top w:val="nil"/>
              <w:left w:val="nil"/>
              <w:bottom w:val="nil"/>
              <w:right w:val="nil"/>
            </w:tcBorders>
            <w:tcMar>
              <w:top w:w="12" w:type="dxa"/>
              <w:left w:w="25" w:type="dxa"/>
              <w:bottom w:w="12" w:type="dxa"/>
              <w:right w:w="25" w:type="dxa"/>
            </w:tcMar>
          </w:tcPr>
          <w:p w14:paraId="3D1E78A6" w14:textId="77777777" w:rsidR="00A47790" w:rsidRDefault="00A47790" w:rsidP="009C0AAA">
            <w:pPr>
              <w:widowControl w:val="0"/>
              <w:spacing w:after="0" w:line="240" w:lineRule="exact"/>
              <w:jc w:val="center"/>
            </w:pPr>
            <w:r>
              <w:rPr>
                <w:rFonts w:eastAsia="Times New Roman" w:cs="Times New Roman"/>
                <w:sz w:val="17"/>
                <w:szCs w:val="17"/>
              </w:rPr>
              <w:t>(0.0222)</w:t>
            </w:r>
          </w:p>
        </w:tc>
        <w:tc>
          <w:tcPr>
            <w:tcW w:w="746" w:type="dxa"/>
            <w:tcBorders>
              <w:top w:val="nil"/>
              <w:left w:val="nil"/>
              <w:bottom w:val="nil"/>
              <w:right w:val="nil"/>
            </w:tcBorders>
            <w:tcMar>
              <w:top w:w="12" w:type="dxa"/>
              <w:left w:w="25" w:type="dxa"/>
              <w:bottom w:w="12" w:type="dxa"/>
              <w:right w:w="25" w:type="dxa"/>
            </w:tcMar>
          </w:tcPr>
          <w:p w14:paraId="55074661" w14:textId="77777777" w:rsidR="00A47790" w:rsidRDefault="00A47790" w:rsidP="009C0AAA">
            <w:pPr>
              <w:widowControl w:val="0"/>
              <w:spacing w:after="0" w:line="240" w:lineRule="exact"/>
              <w:jc w:val="center"/>
            </w:pPr>
            <w:r>
              <w:rPr>
                <w:rFonts w:eastAsia="Times New Roman" w:cs="Times New Roman"/>
                <w:sz w:val="17"/>
                <w:szCs w:val="17"/>
              </w:rPr>
              <w:t>(0.0203)</w:t>
            </w:r>
          </w:p>
        </w:tc>
        <w:tc>
          <w:tcPr>
            <w:tcW w:w="746" w:type="dxa"/>
            <w:tcBorders>
              <w:top w:val="nil"/>
              <w:left w:val="nil"/>
              <w:bottom w:val="nil"/>
              <w:right w:val="nil"/>
            </w:tcBorders>
            <w:tcMar>
              <w:top w:w="12" w:type="dxa"/>
              <w:left w:w="25" w:type="dxa"/>
              <w:bottom w:w="12" w:type="dxa"/>
              <w:right w:w="25" w:type="dxa"/>
            </w:tcMar>
          </w:tcPr>
          <w:p w14:paraId="1323DB6C" w14:textId="77777777" w:rsidR="00A47790" w:rsidRDefault="00A47790" w:rsidP="009C0AAA">
            <w:pPr>
              <w:widowControl w:val="0"/>
              <w:spacing w:after="0" w:line="240" w:lineRule="exact"/>
              <w:jc w:val="center"/>
            </w:pPr>
            <w:r>
              <w:rPr>
                <w:rFonts w:eastAsia="Times New Roman" w:cs="Times New Roman"/>
                <w:sz w:val="17"/>
                <w:szCs w:val="17"/>
              </w:rPr>
              <w:t>(0.0386)</w:t>
            </w:r>
          </w:p>
        </w:tc>
        <w:tc>
          <w:tcPr>
            <w:tcW w:w="746" w:type="dxa"/>
            <w:tcBorders>
              <w:top w:val="nil"/>
              <w:left w:val="nil"/>
              <w:bottom w:val="nil"/>
              <w:right w:val="nil"/>
            </w:tcBorders>
            <w:tcMar>
              <w:top w:w="12" w:type="dxa"/>
              <w:left w:w="25" w:type="dxa"/>
              <w:bottom w:w="12" w:type="dxa"/>
              <w:right w:w="25" w:type="dxa"/>
            </w:tcMar>
          </w:tcPr>
          <w:p w14:paraId="61A56C17" w14:textId="77777777" w:rsidR="00A47790" w:rsidRDefault="00A47790" w:rsidP="009C0AAA">
            <w:pPr>
              <w:widowControl w:val="0"/>
              <w:spacing w:after="0" w:line="240" w:lineRule="exact"/>
              <w:jc w:val="center"/>
            </w:pPr>
            <w:r>
              <w:rPr>
                <w:rFonts w:eastAsia="Times New Roman" w:cs="Times New Roman"/>
                <w:sz w:val="17"/>
                <w:szCs w:val="17"/>
              </w:rPr>
              <w:t>(0.0314)</w:t>
            </w:r>
          </w:p>
        </w:tc>
        <w:tc>
          <w:tcPr>
            <w:tcW w:w="80" w:type="dxa"/>
            <w:tcBorders>
              <w:top w:val="nil"/>
              <w:left w:val="nil"/>
              <w:bottom w:val="nil"/>
              <w:right w:val="nil"/>
            </w:tcBorders>
            <w:tcMar>
              <w:top w:w="12" w:type="dxa"/>
              <w:left w:w="25" w:type="dxa"/>
              <w:bottom w:w="12" w:type="dxa"/>
              <w:right w:w="25" w:type="dxa"/>
            </w:tcMar>
          </w:tcPr>
          <w:p w14:paraId="22308E7E"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3BD72CF9" w14:textId="77777777" w:rsidR="00A47790" w:rsidRDefault="00A47790" w:rsidP="009C0AAA">
            <w:pPr>
              <w:widowControl w:val="0"/>
              <w:spacing w:after="0" w:line="240" w:lineRule="exact"/>
              <w:jc w:val="center"/>
            </w:pPr>
            <w:r>
              <w:rPr>
                <w:rFonts w:eastAsia="Times New Roman" w:cs="Times New Roman"/>
                <w:sz w:val="17"/>
                <w:szCs w:val="17"/>
              </w:rPr>
              <w:t>(0.0013)</w:t>
            </w:r>
          </w:p>
        </w:tc>
        <w:tc>
          <w:tcPr>
            <w:tcW w:w="746" w:type="dxa"/>
            <w:tcBorders>
              <w:top w:val="nil"/>
              <w:left w:val="nil"/>
              <w:bottom w:val="nil"/>
              <w:right w:val="nil"/>
            </w:tcBorders>
            <w:tcMar>
              <w:top w:w="12" w:type="dxa"/>
              <w:left w:w="25" w:type="dxa"/>
              <w:bottom w:w="12" w:type="dxa"/>
              <w:right w:w="25" w:type="dxa"/>
            </w:tcMar>
          </w:tcPr>
          <w:p w14:paraId="48E524F2" w14:textId="77777777" w:rsidR="00A47790" w:rsidRDefault="00A47790" w:rsidP="009C0AAA">
            <w:pPr>
              <w:widowControl w:val="0"/>
              <w:spacing w:after="0" w:line="240" w:lineRule="exact"/>
              <w:jc w:val="center"/>
            </w:pPr>
            <w:r>
              <w:rPr>
                <w:rFonts w:eastAsia="Times New Roman" w:cs="Times New Roman"/>
                <w:sz w:val="17"/>
                <w:szCs w:val="17"/>
              </w:rPr>
              <w:t>(0.0028)</w:t>
            </w:r>
          </w:p>
        </w:tc>
        <w:tc>
          <w:tcPr>
            <w:tcW w:w="746" w:type="dxa"/>
            <w:tcBorders>
              <w:top w:val="nil"/>
              <w:left w:val="nil"/>
              <w:bottom w:val="nil"/>
              <w:right w:val="nil"/>
            </w:tcBorders>
            <w:tcMar>
              <w:top w:w="12" w:type="dxa"/>
              <w:left w:w="25" w:type="dxa"/>
              <w:bottom w:w="12" w:type="dxa"/>
              <w:right w:w="25" w:type="dxa"/>
            </w:tcMar>
          </w:tcPr>
          <w:p w14:paraId="19C7459D" w14:textId="77777777" w:rsidR="00A47790" w:rsidRDefault="00A47790" w:rsidP="009C0AAA">
            <w:pPr>
              <w:widowControl w:val="0"/>
              <w:spacing w:after="0" w:line="240" w:lineRule="exact"/>
              <w:jc w:val="center"/>
            </w:pPr>
            <w:r>
              <w:rPr>
                <w:rFonts w:eastAsia="Times New Roman" w:cs="Times New Roman"/>
                <w:sz w:val="17"/>
                <w:szCs w:val="17"/>
              </w:rPr>
              <w:t>(0.0018)</w:t>
            </w:r>
          </w:p>
        </w:tc>
        <w:tc>
          <w:tcPr>
            <w:tcW w:w="746" w:type="dxa"/>
            <w:tcBorders>
              <w:top w:val="nil"/>
              <w:left w:val="nil"/>
              <w:bottom w:val="nil"/>
              <w:right w:val="nil"/>
            </w:tcBorders>
            <w:tcMar>
              <w:top w:w="12" w:type="dxa"/>
              <w:left w:w="25" w:type="dxa"/>
              <w:bottom w:w="12" w:type="dxa"/>
              <w:right w:w="25" w:type="dxa"/>
            </w:tcMar>
          </w:tcPr>
          <w:p w14:paraId="0CC64884" w14:textId="77777777" w:rsidR="00A47790" w:rsidRDefault="00A47790" w:rsidP="009C0AAA">
            <w:pPr>
              <w:widowControl w:val="0"/>
              <w:spacing w:after="0" w:line="240" w:lineRule="exact"/>
              <w:jc w:val="center"/>
            </w:pPr>
            <w:r>
              <w:rPr>
                <w:rFonts w:eastAsia="Times New Roman" w:cs="Times New Roman"/>
                <w:sz w:val="17"/>
                <w:szCs w:val="17"/>
              </w:rPr>
              <w:t>(0.0064)</w:t>
            </w:r>
          </w:p>
        </w:tc>
        <w:tc>
          <w:tcPr>
            <w:tcW w:w="746" w:type="dxa"/>
            <w:tcBorders>
              <w:top w:val="nil"/>
              <w:left w:val="nil"/>
              <w:bottom w:val="nil"/>
              <w:right w:val="nil"/>
            </w:tcBorders>
            <w:tcMar>
              <w:top w:w="12" w:type="dxa"/>
              <w:left w:w="25" w:type="dxa"/>
              <w:bottom w:w="12" w:type="dxa"/>
              <w:right w:w="25" w:type="dxa"/>
            </w:tcMar>
          </w:tcPr>
          <w:p w14:paraId="2DD8B770" w14:textId="77777777" w:rsidR="00A47790" w:rsidRDefault="00A47790" w:rsidP="009C0AAA">
            <w:pPr>
              <w:widowControl w:val="0"/>
              <w:spacing w:after="0" w:line="240" w:lineRule="exact"/>
              <w:jc w:val="center"/>
            </w:pPr>
            <w:r>
              <w:rPr>
                <w:rFonts w:eastAsia="Times New Roman" w:cs="Times New Roman"/>
                <w:sz w:val="17"/>
                <w:szCs w:val="17"/>
              </w:rPr>
              <w:t>(0.0048)</w:t>
            </w:r>
          </w:p>
        </w:tc>
        <w:tc>
          <w:tcPr>
            <w:tcW w:w="80" w:type="dxa"/>
            <w:tcBorders>
              <w:top w:val="nil"/>
              <w:left w:val="nil"/>
              <w:bottom w:val="nil"/>
              <w:right w:val="nil"/>
            </w:tcBorders>
            <w:tcMar>
              <w:top w:w="12" w:type="dxa"/>
              <w:left w:w="25" w:type="dxa"/>
              <w:bottom w:w="12" w:type="dxa"/>
              <w:right w:w="25" w:type="dxa"/>
            </w:tcMar>
          </w:tcPr>
          <w:p w14:paraId="6E02021A"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5E17850C" w14:textId="77777777" w:rsidR="00A47790" w:rsidRDefault="00A47790" w:rsidP="009C0AAA">
            <w:pPr>
              <w:widowControl w:val="0"/>
              <w:spacing w:after="0" w:line="240" w:lineRule="exact"/>
              <w:jc w:val="center"/>
            </w:pPr>
            <w:r>
              <w:rPr>
                <w:rFonts w:eastAsia="Times New Roman" w:cs="Times New Roman"/>
                <w:sz w:val="17"/>
                <w:szCs w:val="17"/>
              </w:rPr>
              <w:t>(0.0009)</w:t>
            </w:r>
          </w:p>
        </w:tc>
        <w:tc>
          <w:tcPr>
            <w:tcW w:w="746" w:type="dxa"/>
            <w:tcBorders>
              <w:top w:val="nil"/>
              <w:left w:val="nil"/>
              <w:bottom w:val="nil"/>
              <w:right w:val="nil"/>
            </w:tcBorders>
            <w:tcMar>
              <w:top w:w="12" w:type="dxa"/>
              <w:left w:w="25" w:type="dxa"/>
              <w:bottom w:w="12" w:type="dxa"/>
              <w:right w:w="25" w:type="dxa"/>
            </w:tcMar>
          </w:tcPr>
          <w:p w14:paraId="475802E3" w14:textId="77777777" w:rsidR="00A47790" w:rsidRDefault="00A47790" w:rsidP="009C0AAA">
            <w:pPr>
              <w:widowControl w:val="0"/>
              <w:spacing w:after="0" w:line="240" w:lineRule="exact"/>
              <w:jc w:val="center"/>
            </w:pPr>
            <w:r>
              <w:rPr>
                <w:rFonts w:eastAsia="Times New Roman" w:cs="Times New Roman"/>
                <w:sz w:val="17"/>
                <w:szCs w:val="17"/>
              </w:rPr>
              <w:t>(0.0023)</w:t>
            </w:r>
          </w:p>
        </w:tc>
        <w:tc>
          <w:tcPr>
            <w:tcW w:w="746" w:type="dxa"/>
            <w:tcBorders>
              <w:top w:val="nil"/>
              <w:left w:val="nil"/>
              <w:bottom w:val="nil"/>
              <w:right w:val="nil"/>
            </w:tcBorders>
            <w:tcMar>
              <w:top w:w="12" w:type="dxa"/>
              <w:left w:w="25" w:type="dxa"/>
              <w:bottom w:w="12" w:type="dxa"/>
              <w:right w:w="25" w:type="dxa"/>
            </w:tcMar>
          </w:tcPr>
          <w:p w14:paraId="16739D07" w14:textId="77777777" w:rsidR="00A47790" w:rsidRDefault="00A47790" w:rsidP="009C0AAA">
            <w:pPr>
              <w:widowControl w:val="0"/>
              <w:spacing w:after="0" w:line="240" w:lineRule="exact"/>
              <w:jc w:val="center"/>
            </w:pPr>
            <w:r>
              <w:rPr>
                <w:rFonts w:eastAsia="Times New Roman" w:cs="Times New Roman"/>
                <w:sz w:val="17"/>
                <w:szCs w:val="17"/>
              </w:rPr>
              <w:t>(0.0017)</w:t>
            </w:r>
          </w:p>
        </w:tc>
        <w:tc>
          <w:tcPr>
            <w:tcW w:w="746" w:type="dxa"/>
            <w:tcBorders>
              <w:top w:val="nil"/>
              <w:left w:val="nil"/>
              <w:bottom w:val="nil"/>
              <w:right w:val="nil"/>
            </w:tcBorders>
            <w:tcMar>
              <w:top w:w="12" w:type="dxa"/>
              <w:left w:w="25" w:type="dxa"/>
              <w:bottom w:w="12" w:type="dxa"/>
              <w:right w:w="25" w:type="dxa"/>
            </w:tcMar>
          </w:tcPr>
          <w:p w14:paraId="6C5BD1DC" w14:textId="77777777" w:rsidR="00A47790" w:rsidRDefault="00A47790" w:rsidP="009C0AAA">
            <w:pPr>
              <w:widowControl w:val="0"/>
              <w:spacing w:after="0" w:line="240" w:lineRule="exact"/>
              <w:jc w:val="center"/>
            </w:pPr>
            <w:r>
              <w:rPr>
                <w:rFonts w:eastAsia="Times New Roman" w:cs="Times New Roman"/>
                <w:sz w:val="17"/>
                <w:szCs w:val="17"/>
              </w:rPr>
              <w:t>(0.0033)</w:t>
            </w:r>
          </w:p>
        </w:tc>
        <w:tc>
          <w:tcPr>
            <w:tcW w:w="746" w:type="dxa"/>
            <w:tcBorders>
              <w:top w:val="nil"/>
              <w:left w:val="nil"/>
              <w:bottom w:val="nil"/>
              <w:right w:val="nil"/>
            </w:tcBorders>
            <w:tcMar>
              <w:top w:w="12" w:type="dxa"/>
              <w:left w:w="25" w:type="dxa"/>
              <w:bottom w:w="12" w:type="dxa"/>
              <w:right w:w="25" w:type="dxa"/>
            </w:tcMar>
          </w:tcPr>
          <w:p w14:paraId="198EC73B" w14:textId="77777777" w:rsidR="00A47790" w:rsidRDefault="00A47790" w:rsidP="009C0AAA">
            <w:pPr>
              <w:widowControl w:val="0"/>
              <w:spacing w:after="0" w:line="240" w:lineRule="exact"/>
              <w:jc w:val="center"/>
            </w:pPr>
            <w:r>
              <w:rPr>
                <w:rFonts w:eastAsia="Times New Roman" w:cs="Times New Roman"/>
                <w:sz w:val="17"/>
                <w:szCs w:val="17"/>
              </w:rPr>
              <w:t>(0.0029)</w:t>
            </w:r>
          </w:p>
        </w:tc>
      </w:tr>
      <w:tr w:rsidR="00A47790" w14:paraId="581E5693"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195008A0" w14:textId="77777777" w:rsidR="00A47790" w:rsidRDefault="00A47790" w:rsidP="009C0AAA">
            <w:pPr>
              <w:widowControl w:val="0"/>
              <w:spacing w:after="0" w:line="240" w:lineRule="exact"/>
            </w:pPr>
            <w:r>
              <w:rPr>
                <w:rFonts w:eastAsia="Times New Roman" w:cs="Times New Roman"/>
                <w:sz w:val="17"/>
                <w:szCs w:val="17"/>
              </w:rPr>
              <w:t>% of Faculty in Dept. of</w:t>
            </w:r>
          </w:p>
          <w:p w14:paraId="2E67B453" w14:textId="77777777" w:rsidR="00A47790" w:rsidRDefault="00A47790" w:rsidP="009C0AAA">
            <w:pPr>
              <w:widowControl w:val="0"/>
              <w:spacing w:after="0" w:line="240" w:lineRule="exact"/>
            </w:pPr>
            <w:r>
              <w:rPr>
                <w:rFonts w:eastAsia="Times New Roman" w:cs="Times New Roman"/>
                <w:sz w:val="17"/>
                <w:szCs w:val="17"/>
              </w:rPr>
              <w:t>Seminar Who Are Female</w:t>
            </w:r>
          </w:p>
        </w:tc>
        <w:tc>
          <w:tcPr>
            <w:tcW w:w="810" w:type="dxa"/>
            <w:tcBorders>
              <w:top w:val="nil"/>
              <w:left w:val="nil"/>
              <w:bottom w:val="nil"/>
              <w:right w:val="nil"/>
            </w:tcBorders>
            <w:tcMar>
              <w:top w:w="12" w:type="dxa"/>
              <w:left w:w="25" w:type="dxa"/>
              <w:bottom w:w="12" w:type="dxa"/>
              <w:right w:w="25" w:type="dxa"/>
            </w:tcMar>
            <w:vAlign w:val="center"/>
          </w:tcPr>
          <w:p w14:paraId="5B7D9198" w14:textId="77777777" w:rsidR="00A47790" w:rsidRDefault="00A47790" w:rsidP="009C0AAA">
            <w:pPr>
              <w:widowControl w:val="0"/>
              <w:spacing w:after="0" w:line="240" w:lineRule="exact"/>
              <w:jc w:val="center"/>
            </w:pPr>
            <w:r>
              <w:rPr>
                <w:rFonts w:eastAsia="Times New Roman" w:cs="Times New Roman"/>
                <w:sz w:val="17"/>
                <w:szCs w:val="17"/>
              </w:rPr>
              <w:t>0.6275</w:t>
            </w:r>
          </w:p>
        </w:tc>
        <w:tc>
          <w:tcPr>
            <w:tcW w:w="852" w:type="dxa"/>
            <w:tcBorders>
              <w:top w:val="nil"/>
              <w:left w:val="nil"/>
              <w:bottom w:val="nil"/>
              <w:right w:val="nil"/>
            </w:tcBorders>
            <w:tcMar>
              <w:top w:w="12" w:type="dxa"/>
              <w:left w:w="25" w:type="dxa"/>
              <w:bottom w:w="12" w:type="dxa"/>
              <w:right w:w="25" w:type="dxa"/>
            </w:tcMar>
            <w:vAlign w:val="center"/>
          </w:tcPr>
          <w:p w14:paraId="7B474BF5" w14:textId="77777777" w:rsidR="00A47790" w:rsidRDefault="00A47790" w:rsidP="009C0AAA">
            <w:pPr>
              <w:widowControl w:val="0"/>
              <w:spacing w:after="0" w:line="240" w:lineRule="exact"/>
              <w:jc w:val="center"/>
            </w:pPr>
            <w:r>
              <w:rPr>
                <w:rFonts w:eastAsia="Times New Roman" w:cs="Times New Roman"/>
                <w:sz w:val="17"/>
                <w:szCs w:val="17"/>
              </w:rPr>
              <w:t>6.3950</w:t>
            </w:r>
          </w:p>
        </w:tc>
        <w:tc>
          <w:tcPr>
            <w:tcW w:w="746" w:type="dxa"/>
            <w:tcBorders>
              <w:top w:val="nil"/>
              <w:left w:val="nil"/>
              <w:bottom w:val="nil"/>
              <w:right w:val="nil"/>
            </w:tcBorders>
            <w:tcMar>
              <w:top w:w="12" w:type="dxa"/>
              <w:left w:w="25" w:type="dxa"/>
              <w:bottom w:w="12" w:type="dxa"/>
              <w:right w:w="25" w:type="dxa"/>
            </w:tcMar>
            <w:vAlign w:val="center"/>
          </w:tcPr>
          <w:p w14:paraId="7939EABD" w14:textId="77777777" w:rsidR="00A47790" w:rsidRDefault="00A47790" w:rsidP="009C0AAA">
            <w:pPr>
              <w:widowControl w:val="0"/>
              <w:spacing w:after="0" w:line="240" w:lineRule="exact"/>
              <w:jc w:val="center"/>
            </w:pPr>
            <w:r>
              <w:rPr>
                <w:rFonts w:eastAsia="Times New Roman" w:cs="Times New Roman"/>
                <w:sz w:val="17"/>
                <w:szCs w:val="17"/>
              </w:rPr>
              <w:t>-3.0542</w:t>
            </w:r>
          </w:p>
        </w:tc>
        <w:tc>
          <w:tcPr>
            <w:tcW w:w="746" w:type="dxa"/>
            <w:tcBorders>
              <w:top w:val="nil"/>
              <w:left w:val="nil"/>
              <w:bottom w:val="nil"/>
              <w:right w:val="nil"/>
            </w:tcBorders>
            <w:tcMar>
              <w:top w:w="12" w:type="dxa"/>
              <w:left w:w="25" w:type="dxa"/>
              <w:bottom w:w="12" w:type="dxa"/>
              <w:right w:w="25" w:type="dxa"/>
            </w:tcMar>
            <w:vAlign w:val="center"/>
          </w:tcPr>
          <w:p w14:paraId="3DEF54DD" w14:textId="77777777" w:rsidR="00A47790" w:rsidRDefault="00A47790" w:rsidP="009C0AAA">
            <w:pPr>
              <w:widowControl w:val="0"/>
              <w:spacing w:after="0" w:line="240" w:lineRule="exact"/>
              <w:jc w:val="center"/>
            </w:pPr>
            <w:r>
              <w:rPr>
                <w:rFonts w:eastAsia="Times New Roman" w:cs="Times New Roman"/>
                <w:sz w:val="17"/>
                <w:szCs w:val="17"/>
              </w:rPr>
              <w:t>10.8210</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21977409" w14:textId="77777777" w:rsidR="00A47790" w:rsidRDefault="00A47790" w:rsidP="009C0AAA">
            <w:pPr>
              <w:widowControl w:val="0"/>
              <w:spacing w:after="0" w:line="240" w:lineRule="exact"/>
              <w:jc w:val="center"/>
            </w:pPr>
            <w:r>
              <w:rPr>
                <w:rFonts w:eastAsia="Times New Roman" w:cs="Times New Roman"/>
                <w:sz w:val="17"/>
                <w:szCs w:val="17"/>
              </w:rPr>
              <w:t>11.8534</w:t>
            </w:r>
          </w:p>
        </w:tc>
        <w:tc>
          <w:tcPr>
            <w:tcW w:w="80" w:type="dxa"/>
            <w:tcBorders>
              <w:top w:val="nil"/>
              <w:left w:val="nil"/>
              <w:bottom w:val="nil"/>
              <w:right w:val="nil"/>
            </w:tcBorders>
            <w:tcMar>
              <w:top w:w="12" w:type="dxa"/>
              <w:left w:w="25" w:type="dxa"/>
              <w:bottom w:w="12" w:type="dxa"/>
              <w:right w:w="25" w:type="dxa"/>
            </w:tcMar>
            <w:vAlign w:val="center"/>
          </w:tcPr>
          <w:p w14:paraId="4A4B3744"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4293F5CF" w14:textId="77777777" w:rsidR="00A47790" w:rsidRDefault="00A47790" w:rsidP="009C0AAA">
            <w:pPr>
              <w:widowControl w:val="0"/>
              <w:spacing w:after="0" w:line="240" w:lineRule="exact"/>
              <w:jc w:val="center"/>
            </w:pPr>
            <w:r>
              <w:rPr>
                <w:rFonts w:eastAsia="Times New Roman" w:cs="Times New Roman"/>
                <w:sz w:val="17"/>
                <w:szCs w:val="17"/>
              </w:rPr>
              <w:t>0.1410</w:t>
            </w:r>
          </w:p>
        </w:tc>
        <w:tc>
          <w:tcPr>
            <w:tcW w:w="746" w:type="dxa"/>
            <w:tcBorders>
              <w:top w:val="nil"/>
              <w:left w:val="nil"/>
              <w:bottom w:val="nil"/>
              <w:right w:val="nil"/>
            </w:tcBorders>
            <w:tcMar>
              <w:top w:w="12" w:type="dxa"/>
              <w:left w:w="25" w:type="dxa"/>
              <w:bottom w:w="12" w:type="dxa"/>
              <w:right w:w="25" w:type="dxa"/>
            </w:tcMar>
            <w:vAlign w:val="center"/>
          </w:tcPr>
          <w:p w14:paraId="4149D254" w14:textId="77777777" w:rsidR="00A47790" w:rsidRDefault="00A47790" w:rsidP="009C0AAA">
            <w:pPr>
              <w:widowControl w:val="0"/>
              <w:spacing w:after="0" w:line="240" w:lineRule="exact"/>
              <w:jc w:val="center"/>
            </w:pPr>
            <w:r>
              <w:rPr>
                <w:rFonts w:eastAsia="Times New Roman" w:cs="Times New Roman"/>
                <w:sz w:val="17"/>
                <w:szCs w:val="17"/>
              </w:rPr>
              <w:t>0.0475</w:t>
            </w:r>
          </w:p>
        </w:tc>
        <w:tc>
          <w:tcPr>
            <w:tcW w:w="746" w:type="dxa"/>
            <w:tcBorders>
              <w:top w:val="nil"/>
              <w:left w:val="nil"/>
              <w:bottom w:val="nil"/>
              <w:right w:val="nil"/>
            </w:tcBorders>
            <w:tcMar>
              <w:top w:w="12" w:type="dxa"/>
              <w:left w:w="25" w:type="dxa"/>
              <w:bottom w:w="12" w:type="dxa"/>
              <w:right w:w="25" w:type="dxa"/>
            </w:tcMar>
            <w:vAlign w:val="center"/>
          </w:tcPr>
          <w:p w14:paraId="4816A8F9" w14:textId="77777777" w:rsidR="00A47790" w:rsidRDefault="00A47790" w:rsidP="009C0AAA">
            <w:pPr>
              <w:widowControl w:val="0"/>
              <w:spacing w:after="0" w:line="240" w:lineRule="exact"/>
              <w:jc w:val="center"/>
            </w:pPr>
            <w:r>
              <w:rPr>
                <w:rFonts w:eastAsia="Times New Roman" w:cs="Times New Roman"/>
                <w:sz w:val="17"/>
                <w:szCs w:val="17"/>
              </w:rPr>
              <w:t>-0.4183</w:t>
            </w:r>
          </w:p>
        </w:tc>
        <w:tc>
          <w:tcPr>
            <w:tcW w:w="746" w:type="dxa"/>
            <w:tcBorders>
              <w:top w:val="nil"/>
              <w:left w:val="nil"/>
              <w:bottom w:val="nil"/>
              <w:right w:val="nil"/>
            </w:tcBorders>
            <w:tcMar>
              <w:top w:w="12" w:type="dxa"/>
              <w:left w:w="25" w:type="dxa"/>
              <w:bottom w:w="12" w:type="dxa"/>
              <w:right w:w="25" w:type="dxa"/>
            </w:tcMar>
            <w:vAlign w:val="center"/>
          </w:tcPr>
          <w:p w14:paraId="285D24BC" w14:textId="77777777" w:rsidR="00A47790" w:rsidRDefault="00A47790" w:rsidP="009C0AAA">
            <w:pPr>
              <w:widowControl w:val="0"/>
              <w:spacing w:after="0" w:line="240" w:lineRule="exact"/>
              <w:jc w:val="center"/>
            </w:pPr>
            <w:r>
              <w:rPr>
                <w:rFonts w:eastAsia="Times New Roman" w:cs="Times New Roman"/>
                <w:sz w:val="17"/>
                <w:szCs w:val="17"/>
              </w:rPr>
              <w:t>1.1469</w:t>
            </w:r>
          </w:p>
        </w:tc>
        <w:tc>
          <w:tcPr>
            <w:tcW w:w="746" w:type="dxa"/>
            <w:tcBorders>
              <w:top w:val="nil"/>
              <w:left w:val="nil"/>
              <w:bottom w:val="nil"/>
              <w:right w:val="nil"/>
            </w:tcBorders>
            <w:tcMar>
              <w:top w:w="12" w:type="dxa"/>
              <w:left w:w="25" w:type="dxa"/>
              <w:bottom w:w="12" w:type="dxa"/>
              <w:right w:w="25" w:type="dxa"/>
            </w:tcMar>
            <w:vAlign w:val="center"/>
          </w:tcPr>
          <w:p w14:paraId="185716B1" w14:textId="77777777" w:rsidR="00A47790" w:rsidRDefault="00A47790" w:rsidP="009C0AAA">
            <w:pPr>
              <w:widowControl w:val="0"/>
              <w:spacing w:after="0" w:line="240" w:lineRule="exact"/>
              <w:jc w:val="center"/>
            </w:pPr>
            <w:r>
              <w:rPr>
                <w:rFonts w:eastAsia="Times New Roman" w:cs="Times New Roman"/>
                <w:sz w:val="17"/>
                <w:szCs w:val="17"/>
              </w:rPr>
              <w:t>0.5617</w:t>
            </w:r>
          </w:p>
        </w:tc>
        <w:tc>
          <w:tcPr>
            <w:tcW w:w="80" w:type="dxa"/>
            <w:tcBorders>
              <w:top w:val="nil"/>
              <w:left w:val="nil"/>
              <w:bottom w:val="nil"/>
              <w:right w:val="nil"/>
            </w:tcBorders>
            <w:tcMar>
              <w:top w:w="12" w:type="dxa"/>
              <w:left w:w="25" w:type="dxa"/>
              <w:bottom w:w="12" w:type="dxa"/>
              <w:right w:w="25" w:type="dxa"/>
            </w:tcMar>
            <w:vAlign w:val="center"/>
          </w:tcPr>
          <w:p w14:paraId="600E4856"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1EF9E263" w14:textId="77777777" w:rsidR="00A47790" w:rsidRDefault="00A47790" w:rsidP="009C0AAA">
            <w:pPr>
              <w:widowControl w:val="0"/>
              <w:spacing w:after="0" w:line="240" w:lineRule="exact"/>
              <w:jc w:val="center"/>
            </w:pPr>
            <w:r>
              <w:rPr>
                <w:rFonts w:eastAsia="Times New Roman" w:cs="Times New Roman"/>
                <w:sz w:val="17"/>
                <w:szCs w:val="17"/>
              </w:rPr>
              <w:t>0.1901</w:t>
            </w:r>
          </w:p>
        </w:tc>
        <w:tc>
          <w:tcPr>
            <w:tcW w:w="746" w:type="dxa"/>
            <w:tcBorders>
              <w:top w:val="nil"/>
              <w:left w:val="nil"/>
              <w:bottom w:val="nil"/>
              <w:right w:val="nil"/>
            </w:tcBorders>
            <w:tcMar>
              <w:top w:w="12" w:type="dxa"/>
              <w:left w:w="25" w:type="dxa"/>
              <w:bottom w:w="12" w:type="dxa"/>
              <w:right w:w="25" w:type="dxa"/>
            </w:tcMar>
            <w:vAlign w:val="center"/>
          </w:tcPr>
          <w:p w14:paraId="736EACF4" w14:textId="77777777" w:rsidR="00A47790" w:rsidRDefault="00A47790" w:rsidP="009C0AAA">
            <w:pPr>
              <w:widowControl w:val="0"/>
              <w:spacing w:after="0" w:line="240" w:lineRule="exact"/>
              <w:jc w:val="center"/>
            </w:pPr>
            <w:r>
              <w:rPr>
                <w:rFonts w:eastAsia="Times New Roman" w:cs="Times New Roman"/>
                <w:sz w:val="17"/>
                <w:szCs w:val="17"/>
              </w:rPr>
              <w:t>0.3481</w:t>
            </w:r>
          </w:p>
        </w:tc>
        <w:tc>
          <w:tcPr>
            <w:tcW w:w="746" w:type="dxa"/>
            <w:tcBorders>
              <w:top w:val="nil"/>
              <w:left w:val="nil"/>
              <w:bottom w:val="nil"/>
              <w:right w:val="nil"/>
            </w:tcBorders>
            <w:tcMar>
              <w:top w:w="12" w:type="dxa"/>
              <w:left w:w="25" w:type="dxa"/>
              <w:bottom w:w="12" w:type="dxa"/>
              <w:right w:w="25" w:type="dxa"/>
            </w:tcMar>
            <w:vAlign w:val="center"/>
          </w:tcPr>
          <w:p w14:paraId="77EE074C" w14:textId="77777777" w:rsidR="00A47790" w:rsidRDefault="00A47790" w:rsidP="009C0AAA">
            <w:pPr>
              <w:widowControl w:val="0"/>
              <w:spacing w:after="0" w:line="240" w:lineRule="exact"/>
              <w:jc w:val="center"/>
            </w:pPr>
            <w:r>
              <w:rPr>
                <w:rFonts w:eastAsia="Times New Roman" w:cs="Times New Roman"/>
                <w:sz w:val="17"/>
                <w:szCs w:val="17"/>
              </w:rPr>
              <w:t>-0.3493</w:t>
            </w:r>
          </w:p>
        </w:tc>
        <w:tc>
          <w:tcPr>
            <w:tcW w:w="746" w:type="dxa"/>
            <w:tcBorders>
              <w:top w:val="nil"/>
              <w:left w:val="nil"/>
              <w:bottom w:val="nil"/>
              <w:right w:val="nil"/>
            </w:tcBorders>
            <w:tcMar>
              <w:top w:w="12" w:type="dxa"/>
              <w:left w:w="25" w:type="dxa"/>
              <w:bottom w:w="12" w:type="dxa"/>
              <w:right w:w="25" w:type="dxa"/>
            </w:tcMar>
            <w:vAlign w:val="center"/>
          </w:tcPr>
          <w:p w14:paraId="019AD5CA" w14:textId="77777777" w:rsidR="00A47790" w:rsidRDefault="00A47790" w:rsidP="009C0AAA">
            <w:pPr>
              <w:widowControl w:val="0"/>
              <w:spacing w:after="0" w:line="240" w:lineRule="exact"/>
              <w:jc w:val="center"/>
            </w:pPr>
            <w:r>
              <w:rPr>
                <w:rFonts w:eastAsia="Times New Roman" w:cs="Times New Roman"/>
                <w:sz w:val="17"/>
                <w:szCs w:val="17"/>
              </w:rPr>
              <w:t>0.7853</w:t>
            </w:r>
          </w:p>
        </w:tc>
        <w:tc>
          <w:tcPr>
            <w:tcW w:w="746" w:type="dxa"/>
            <w:tcBorders>
              <w:top w:val="nil"/>
              <w:left w:val="nil"/>
              <w:bottom w:val="nil"/>
              <w:right w:val="nil"/>
            </w:tcBorders>
            <w:tcMar>
              <w:top w:w="12" w:type="dxa"/>
              <w:left w:w="25" w:type="dxa"/>
              <w:bottom w:w="12" w:type="dxa"/>
              <w:right w:w="25" w:type="dxa"/>
            </w:tcMar>
            <w:vAlign w:val="center"/>
          </w:tcPr>
          <w:p w14:paraId="2C085E81" w14:textId="77777777" w:rsidR="00A47790" w:rsidRDefault="00A47790" w:rsidP="009C0AAA">
            <w:pPr>
              <w:widowControl w:val="0"/>
              <w:spacing w:after="0" w:line="240" w:lineRule="exact"/>
              <w:jc w:val="center"/>
            </w:pPr>
            <w:r>
              <w:rPr>
                <w:rFonts w:eastAsia="Times New Roman" w:cs="Times New Roman"/>
                <w:sz w:val="17"/>
                <w:szCs w:val="17"/>
              </w:rPr>
              <w:t>1.2254</w:t>
            </w:r>
          </w:p>
        </w:tc>
      </w:tr>
      <w:tr w:rsidR="00A47790" w14:paraId="16D151B8"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1EEC3755"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671385A7" w14:textId="77777777" w:rsidR="00A47790" w:rsidRDefault="00A47790" w:rsidP="009C0AAA">
            <w:pPr>
              <w:widowControl w:val="0"/>
              <w:spacing w:after="0" w:line="240" w:lineRule="exact"/>
              <w:jc w:val="center"/>
            </w:pPr>
            <w:r>
              <w:rPr>
                <w:rFonts w:eastAsia="Times New Roman" w:cs="Times New Roman"/>
                <w:sz w:val="17"/>
                <w:szCs w:val="17"/>
              </w:rPr>
              <w:t>(2.5146)</w:t>
            </w:r>
          </w:p>
        </w:tc>
        <w:tc>
          <w:tcPr>
            <w:tcW w:w="852" w:type="dxa"/>
            <w:tcBorders>
              <w:top w:val="nil"/>
              <w:left w:val="nil"/>
              <w:bottom w:val="nil"/>
              <w:right w:val="nil"/>
            </w:tcBorders>
            <w:tcMar>
              <w:top w:w="12" w:type="dxa"/>
              <w:left w:w="25" w:type="dxa"/>
              <w:bottom w:w="12" w:type="dxa"/>
              <w:right w:w="25" w:type="dxa"/>
            </w:tcMar>
          </w:tcPr>
          <w:p w14:paraId="72FB4656" w14:textId="77777777" w:rsidR="00A47790" w:rsidRDefault="00A47790" w:rsidP="009C0AAA">
            <w:pPr>
              <w:widowControl w:val="0"/>
              <w:spacing w:after="0" w:line="240" w:lineRule="exact"/>
              <w:jc w:val="center"/>
            </w:pPr>
            <w:r>
              <w:rPr>
                <w:rFonts w:eastAsia="Times New Roman" w:cs="Times New Roman"/>
                <w:sz w:val="17"/>
                <w:szCs w:val="17"/>
              </w:rPr>
              <w:t>(5.2173)</w:t>
            </w:r>
          </w:p>
        </w:tc>
        <w:tc>
          <w:tcPr>
            <w:tcW w:w="746" w:type="dxa"/>
            <w:tcBorders>
              <w:top w:val="nil"/>
              <w:left w:val="nil"/>
              <w:bottom w:val="nil"/>
              <w:right w:val="nil"/>
            </w:tcBorders>
            <w:tcMar>
              <w:top w:w="12" w:type="dxa"/>
              <w:left w:w="25" w:type="dxa"/>
              <w:bottom w:w="12" w:type="dxa"/>
              <w:right w:w="25" w:type="dxa"/>
            </w:tcMar>
          </w:tcPr>
          <w:p w14:paraId="2CC635F3" w14:textId="77777777" w:rsidR="00A47790" w:rsidRDefault="00A47790" w:rsidP="009C0AAA">
            <w:pPr>
              <w:widowControl w:val="0"/>
              <w:spacing w:after="0" w:line="240" w:lineRule="exact"/>
              <w:jc w:val="center"/>
            </w:pPr>
            <w:r>
              <w:rPr>
                <w:rFonts w:eastAsia="Times New Roman" w:cs="Times New Roman"/>
                <w:sz w:val="17"/>
                <w:szCs w:val="17"/>
              </w:rPr>
              <w:t>(4.4537)</w:t>
            </w:r>
          </w:p>
        </w:tc>
        <w:tc>
          <w:tcPr>
            <w:tcW w:w="746" w:type="dxa"/>
            <w:tcBorders>
              <w:top w:val="nil"/>
              <w:left w:val="nil"/>
              <w:bottom w:val="nil"/>
              <w:right w:val="nil"/>
            </w:tcBorders>
            <w:tcMar>
              <w:top w:w="12" w:type="dxa"/>
              <w:left w:w="25" w:type="dxa"/>
              <w:bottom w:w="12" w:type="dxa"/>
              <w:right w:w="25" w:type="dxa"/>
            </w:tcMar>
          </w:tcPr>
          <w:p w14:paraId="4B10638C" w14:textId="77777777" w:rsidR="00A47790" w:rsidRDefault="00A47790" w:rsidP="009C0AAA">
            <w:pPr>
              <w:widowControl w:val="0"/>
              <w:spacing w:after="0" w:line="240" w:lineRule="exact"/>
              <w:jc w:val="center"/>
            </w:pPr>
            <w:r>
              <w:rPr>
                <w:rFonts w:eastAsia="Times New Roman" w:cs="Times New Roman"/>
                <w:sz w:val="17"/>
                <w:szCs w:val="17"/>
              </w:rPr>
              <w:t>(6.1762)</w:t>
            </w:r>
          </w:p>
        </w:tc>
        <w:tc>
          <w:tcPr>
            <w:tcW w:w="746" w:type="dxa"/>
            <w:tcBorders>
              <w:top w:val="nil"/>
              <w:left w:val="nil"/>
              <w:bottom w:val="nil"/>
              <w:right w:val="nil"/>
            </w:tcBorders>
            <w:tcMar>
              <w:top w:w="12" w:type="dxa"/>
              <w:left w:w="25" w:type="dxa"/>
              <w:bottom w:w="12" w:type="dxa"/>
              <w:right w:w="25" w:type="dxa"/>
            </w:tcMar>
          </w:tcPr>
          <w:p w14:paraId="4EC7DB82" w14:textId="77777777" w:rsidR="00A47790" w:rsidRDefault="00A47790" w:rsidP="009C0AAA">
            <w:pPr>
              <w:widowControl w:val="0"/>
              <w:spacing w:after="0" w:line="240" w:lineRule="exact"/>
              <w:jc w:val="center"/>
            </w:pPr>
            <w:r>
              <w:rPr>
                <w:rFonts w:eastAsia="Times New Roman" w:cs="Times New Roman"/>
                <w:sz w:val="17"/>
                <w:szCs w:val="17"/>
              </w:rPr>
              <w:t>(10.2317)</w:t>
            </w:r>
          </w:p>
        </w:tc>
        <w:tc>
          <w:tcPr>
            <w:tcW w:w="80" w:type="dxa"/>
            <w:tcBorders>
              <w:top w:val="nil"/>
              <w:left w:val="nil"/>
              <w:bottom w:val="nil"/>
              <w:right w:val="nil"/>
            </w:tcBorders>
            <w:tcMar>
              <w:top w:w="12" w:type="dxa"/>
              <w:left w:w="25" w:type="dxa"/>
              <w:bottom w:w="12" w:type="dxa"/>
              <w:right w:w="25" w:type="dxa"/>
            </w:tcMar>
          </w:tcPr>
          <w:p w14:paraId="643CE869"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0FACEA5A" w14:textId="77777777" w:rsidR="00A47790" w:rsidRDefault="00A47790" w:rsidP="009C0AAA">
            <w:pPr>
              <w:widowControl w:val="0"/>
              <w:spacing w:after="0" w:line="240" w:lineRule="exact"/>
              <w:jc w:val="center"/>
            </w:pPr>
            <w:r>
              <w:rPr>
                <w:rFonts w:eastAsia="Times New Roman" w:cs="Times New Roman"/>
                <w:sz w:val="17"/>
                <w:szCs w:val="17"/>
              </w:rPr>
              <w:t>(0.3066)</w:t>
            </w:r>
          </w:p>
        </w:tc>
        <w:tc>
          <w:tcPr>
            <w:tcW w:w="746" w:type="dxa"/>
            <w:tcBorders>
              <w:top w:val="nil"/>
              <w:left w:val="nil"/>
              <w:bottom w:val="nil"/>
              <w:right w:val="nil"/>
            </w:tcBorders>
            <w:tcMar>
              <w:top w:w="12" w:type="dxa"/>
              <w:left w:w="25" w:type="dxa"/>
              <w:bottom w:w="12" w:type="dxa"/>
              <w:right w:w="25" w:type="dxa"/>
            </w:tcMar>
          </w:tcPr>
          <w:p w14:paraId="77A728E0" w14:textId="77777777" w:rsidR="00A47790" w:rsidRDefault="00A47790" w:rsidP="009C0AAA">
            <w:pPr>
              <w:widowControl w:val="0"/>
              <w:spacing w:after="0" w:line="240" w:lineRule="exact"/>
              <w:jc w:val="center"/>
            </w:pPr>
            <w:r>
              <w:rPr>
                <w:rFonts w:eastAsia="Times New Roman" w:cs="Times New Roman"/>
                <w:sz w:val="17"/>
                <w:szCs w:val="17"/>
              </w:rPr>
              <w:t>(0.5856)</w:t>
            </w:r>
          </w:p>
        </w:tc>
        <w:tc>
          <w:tcPr>
            <w:tcW w:w="746" w:type="dxa"/>
            <w:tcBorders>
              <w:top w:val="nil"/>
              <w:left w:val="nil"/>
              <w:bottom w:val="nil"/>
              <w:right w:val="nil"/>
            </w:tcBorders>
            <w:tcMar>
              <w:top w:w="12" w:type="dxa"/>
              <w:left w:w="25" w:type="dxa"/>
              <w:bottom w:w="12" w:type="dxa"/>
              <w:right w:w="25" w:type="dxa"/>
            </w:tcMar>
          </w:tcPr>
          <w:p w14:paraId="62D823B1" w14:textId="77777777" w:rsidR="00A47790" w:rsidRDefault="00A47790" w:rsidP="009C0AAA">
            <w:pPr>
              <w:widowControl w:val="0"/>
              <w:spacing w:after="0" w:line="240" w:lineRule="exact"/>
              <w:jc w:val="center"/>
            </w:pPr>
            <w:r>
              <w:rPr>
                <w:rFonts w:eastAsia="Times New Roman" w:cs="Times New Roman"/>
                <w:sz w:val="17"/>
                <w:szCs w:val="17"/>
              </w:rPr>
              <w:t>(0.6201)</w:t>
            </w:r>
          </w:p>
        </w:tc>
        <w:tc>
          <w:tcPr>
            <w:tcW w:w="746" w:type="dxa"/>
            <w:tcBorders>
              <w:top w:val="nil"/>
              <w:left w:val="nil"/>
              <w:bottom w:val="nil"/>
              <w:right w:val="nil"/>
            </w:tcBorders>
            <w:tcMar>
              <w:top w:w="12" w:type="dxa"/>
              <w:left w:w="25" w:type="dxa"/>
              <w:bottom w:w="12" w:type="dxa"/>
              <w:right w:w="25" w:type="dxa"/>
            </w:tcMar>
          </w:tcPr>
          <w:p w14:paraId="18DE2322" w14:textId="77777777" w:rsidR="00A47790" w:rsidRDefault="00A47790" w:rsidP="009C0AAA">
            <w:pPr>
              <w:widowControl w:val="0"/>
              <w:spacing w:after="0" w:line="240" w:lineRule="exact"/>
              <w:jc w:val="center"/>
            </w:pPr>
            <w:r>
              <w:rPr>
                <w:rFonts w:eastAsia="Times New Roman" w:cs="Times New Roman"/>
                <w:sz w:val="17"/>
                <w:szCs w:val="17"/>
              </w:rPr>
              <w:t>(0.8799)</w:t>
            </w:r>
          </w:p>
        </w:tc>
        <w:tc>
          <w:tcPr>
            <w:tcW w:w="746" w:type="dxa"/>
            <w:tcBorders>
              <w:top w:val="nil"/>
              <w:left w:val="nil"/>
              <w:bottom w:val="nil"/>
              <w:right w:val="nil"/>
            </w:tcBorders>
            <w:tcMar>
              <w:top w:w="12" w:type="dxa"/>
              <w:left w:w="25" w:type="dxa"/>
              <w:bottom w:w="12" w:type="dxa"/>
              <w:right w:w="25" w:type="dxa"/>
            </w:tcMar>
          </w:tcPr>
          <w:p w14:paraId="1CF67D0F" w14:textId="77777777" w:rsidR="00A47790" w:rsidRDefault="00A47790" w:rsidP="009C0AAA">
            <w:pPr>
              <w:widowControl w:val="0"/>
              <w:spacing w:after="0" w:line="240" w:lineRule="exact"/>
              <w:jc w:val="center"/>
            </w:pPr>
            <w:r>
              <w:rPr>
                <w:rFonts w:eastAsia="Times New Roman" w:cs="Times New Roman"/>
                <w:sz w:val="17"/>
                <w:szCs w:val="17"/>
              </w:rPr>
              <w:t>(1.4417)</w:t>
            </w:r>
          </w:p>
        </w:tc>
        <w:tc>
          <w:tcPr>
            <w:tcW w:w="80" w:type="dxa"/>
            <w:tcBorders>
              <w:top w:val="nil"/>
              <w:left w:val="nil"/>
              <w:bottom w:val="nil"/>
              <w:right w:val="nil"/>
            </w:tcBorders>
            <w:tcMar>
              <w:top w:w="12" w:type="dxa"/>
              <w:left w:w="25" w:type="dxa"/>
              <w:bottom w:w="12" w:type="dxa"/>
              <w:right w:w="25" w:type="dxa"/>
            </w:tcMar>
          </w:tcPr>
          <w:p w14:paraId="37287AA5"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26F5EFBF" w14:textId="77777777" w:rsidR="00A47790" w:rsidRDefault="00A47790" w:rsidP="009C0AAA">
            <w:pPr>
              <w:widowControl w:val="0"/>
              <w:spacing w:after="0" w:line="240" w:lineRule="exact"/>
              <w:jc w:val="center"/>
            </w:pPr>
            <w:r>
              <w:rPr>
                <w:rFonts w:eastAsia="Times New Roman" w:cs="Times New Roman"/>
                <w:sz w:val="17"/>
                <w:szCs w:val="17"/>
              </w:rPr>
              <w:t>(0.2043)</w:t>
            </w:r>
          </w:p>
        </w:tc>
        <w:tc>
          <w:tcPr>
            <w:tcW w:w="746" w:type="dxa"/>
            <w:tcBorders>
              <w:top w:val="nil"/>
              <w:left w:val="nil"/>
              <w:bottom w:val="nil"/>
              <w:right w:val="nil"/>
            </w:tcBorders>
            <w:tcMar>
              <w:top w:w="12" w:type="dxa"/>
              <w:left w:w="25" w:type="dxa"/>
              <w:bottom w:w="12" w:type="dxa"/>
              <w:right w:w="25" w:type="dxa"/>
            </w:tcMar>
          </w:tcPr>
          <w:p w14:paraId="43FB4A21" w14:textId="77777777" w:rsidR="00A47790" w:rsidRDefault="00A47790" w:rsidP="009C0AAA">
            <w:pPr>
              <w:widowControl w:val="0"/>
              <w:spacing w:after="0" w:line="240" w:lineRule="exact"/>
              <w:jc w:val="center"/>
            </w:pPr>
            <w:r>
              <w:rPr>
                <w:rFonts w:eastAsia="Times New Roman" w:cs="Times New Roman"/>
                <w:sz w:val="17"/>
                <w:szCs w:val="17"/>
              </w:rPr>
              <w:t>(0.4425)</w:t>
            </w:r>
          </w:p>
        </w:tc>
        <w:tc>
          <w:tcPr>
            <w:tcW w:w="746" w:type="dxa"/>
            <w:tcBorders>
              <w:top w:val="nil"/>
              <w:left w:val="nil"/>
              <w:bottom w:val="nil"/>
              <w:right w:val="nil"/>
            </w:tcBorders>
            <w:tcMar>
              <w:top w:w="12" w:type="dxa"/>
              <w:left w:w="25" w:type="dxa"/>
              <w:bottom w:w="12" w:type="dxa"/>
              <w:right w:w="25" w:type="dxa"/>
            </w:tcMar>
          </w:tcPr>
          <w:p w14:paraId="1A57A25E" w14:textId="77777777" w:rsidR="00A47790" w:rsidRDefault="00A47790" w:rsidP="009C0AAA">
            <w:pPr>
              <w:widowControl w:val="0"/>
              <w:spacing w:after="0" w:line="240" w:lineRule="exact"/>
              <w:jc w:val="center"/>
            </w:pPr>
            <w:r>
              <w:rPr>
                <w:rFonts w:eastAsia="Times New Roman" w:cs="Times New Roman"/>
                <w:sz w:val="17"/>
                <w:szCs w:val="17"/>
              </w:rPr>
              <w:t>(0.4786)</w:t>
            </w:r>
          </w:p>
        </w:tc>
        <w:tc>
          <w:tcPr>
            <w:tcW w:w="746" w:type="dxa"/>
            <w:tcBorders>
              <w:top w:val="nil"/>
              <w:left w:val="nil"/>
              <w:bottom w:val="nil"/>
              <w:right w:val="nil"/>
            </w:tcBorders>
            <w:tcMar>
              <w:top w:w="12" w:type="dxa"/>
              <w:left w:w="25" w:type="dxa"/>
              <w:bottom w:w="12" w:type="dxa"/>
              <w:right w:w="25" w:type="dxa"/>
            </w:tcMar>
          </w:tcPr>
          <w:p w14:paraId="2EFCA37A" w14:textId="77777777" w:rsidR="00A47790" w:rsidRDefault="00A47790" w:rsidP="009C0AAA">
            <w:pPr>
              <w:widowControl w:val="0"/>
              <w:spacing w:after="0" w:line="240" w:lineRule="exact"/>
              <w:jc w:val="center"/>
            </w:pPr>
            <w:r>
              <w:rPr>
                <w:rFonts w:eastAsia="Times New Roman" w:cs="Times New Roman"/>
                <w:sz w:val="17"/>
                <w:szCs w:val="17"/>
              </w:rPr>
              <w:t>(0.4895)</w:t>
            </w:r>
          </w:p>
        </w:tc>
        <w:tc>
          <w:tcPr>
            <w:tcW w:w="746" w:type="dxa"/>
            <w:tcBorders>
              <w:top w:val="nil"/>
              <w:left w:val="nil"/>
              <w:bottom w:val="nil"/>
              <w:right w:val="nil"/>
            </w:tcBorders>
            <w:tcMar>
              <w:top w:w="12" w:type="dxa"/>
              <w:left w:w="25" w:type="dxa"/>
              <w:bottom w:w="12" w:type="dxa"/>
              <w:right w:w="25" w:type="dxa"/>
            </w:tcMar>
          </w:tcPr>
          <w:p w14:paraId="2D18430F" w14:textId="77777777" w:rsidR="00A47790" w:rsidRDefault="00A47790" w:rsidP="009C0AAA">
            <w:pPr>
              <w:widowControl w:val="0"/>
              <w:spacing w:after="0" w:line="240" w:lineRule="exact"/>
              <w:jc w:val="center"/>
            </w:pPr>
            <w:r>
              <w:rPr>
                <w:rFonts w:eastAsia="Times New Roman" w:cs="Times New Roman"/>
                <w:sz w:val="17"/>
                <w:szCs w:val="17"/>
              </w:rPr>
              <w:t>(0.8874)</w:t>
            </w:r>
          </w:p>
        </w:tc>
      </w:tr>
      <w:tr w:rsidR="00A47790" w14:paraId="1706A08F"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7738CD51" w14:textId="77777777" w:rsidR="00A47790" w:rsidRDefault="00A47790" w:rsidP="009C0AAA">
            <w:pPr>
              <w:widowControl w:val="0"/>
              <w:spacing w:after="0" w:line="240" w:lineRule="exact"/>
            </w:pPr>
            <w:r>
              <w:rPr>
                <w:rFonts w:eastAsia="Times New Roman" w:cs="Times New Roman"/>
                <w:sz w:val="17"/>
                <w:szCs w:val="17"/>
              </w:rPr>
              <w:t>% of Faculty in Dept. of</w:t>
            </w:r>
          </w:p>
          <w:p w14:paraId="59299595" w14:textId="77777777" w:rsidR="00A47790" w:rsidRDefault="00A47790" w:rsidP="009C0AAA">
            <w:pPr>
              <w:widowControl w:val="0"/>
              <w:spacing w:after="0" w:line="240" w:lineRule="exact"/>
            </w:pPr>
            <w:r>
              <w:rPr>
                <w:rFonts w:eastAsia="Times New Roman" w:cs="Times New Roman"/>
                <w:sz w:val="17"/>
                <w:szCs w:val="17"/>
              </w:rPr>
              <w:t>Seminar Who Are URMs</w:t>
            </w:r>
          </w:p>
        </w:tc>
        <w:tc>
          <w:tcPr>
            <w:tcW w:w="810" w:type="dxa"/>
            <w:tcBorders>
              <w:top w:val="nil"/>
              <w:left w:val="nil"/>
              <w:bottom w:val="nil"/>
              <w:right w:val="nil"/>
            </w:tcBorders>
            <w:tcMar>
              <w:top w:w="12" w:type="dxa"/>
              <w:left w:w="25" w:type="dxa"/>
              <w:bottom w:w="12" w:type="dxa"/>
              <w:right w:w="25" w:type="dxa"/>
            </w:tcMar>
            <w:vAlign w:val="center"/>
          </w:tcPr>
          <w:p w14:paraId="2B5C6A65" w14:textId="77777777" w:rsidR="00A47790" w:rsidRDefault="00A47790" w:rsidP="009C0AAA">
            <w:pPr>
              <w:widowControl w:val="0"/>
              <w:spacing w:after="0" w:line="240" w:lineRule="exact"/>
              <w:jc w:val="center"/>
            </w:pPr>
            <w:r>
              <w:rPr>
                <w:rFonts w:eastAsia="Times New Roman" w:cs="Times New Roman"/>
                <w:sz w:val="17"/>
                <w:szCs w:val="17"/>
              </w:rPr>
              <w:t>12.7952</w:t>
            </w:r>
          </w:p>
        </w:tc>
        <w:tc>
          <w:tcPr>
            <w:tcW w:w="852" w:type="dxa"/>
            <w:tcBorders>
              <w:top w:val="nil"/>
              <w:left w:val="nil"/>
              <w:bottom w:val="nil"/>
              <w:right w:val="nil"/>
            </w:tcBorders>
            <w:tcMar>
              <w:top w:w="12" w:type="dxa"/>
              <w:left w:w="25" w:type="dxa"/>
              <w:bottom w:w="12" w:type="dxa"/>
              <w:right w:w="25" w:type="dxa"/>
            </w:tcMar>
            <w:vAlign w:val="center"/>
          </w:tcPr>
          <w:p w14:paraId="136A626F" w14:textId="77777777" w:rsidR="00A47790" w:rsidRDefault="00A47790" w:rsidP="009C0AAA">
            <w:pPr>
              <w:widowControl w:val="0"/>
              <w:spacing w:after="0" w:line="240" w:lineRule="exact"/>
              <w:jc w:val="center"/>
            </w:pPr>
            <w:r>
              <w:rPr>
                <w:rFonts w:eastAsia="Times New Roman" w:cs="Times New Roman"/>
                <w:sz w:val="17"/>
                <w:szCs w:val="17"/>
              </w:rPr>
              <w:t>-22.5320</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734F0993" w14:textId="77777777" w:rsidR="00A47790" w:rsidRDefault="00A47790" w:rsidP="009C0AAA">
            <w:pPr>
              <w:widowControl w:val="0"/>
              <w:spacing w:after="0" w:line="240" w:lineRule="exact"/>
              <w:jc w:val="center"/>
            </w:pPr>
            <w:r>
              <w:rPr>
                <w:rFonts w:eastAsia="Times New Roman" w:cs="Times New Roman"/>
                <w:sz w:val="17"/>
                <w:szCs w:val="17"/>
              </w:rPr>
              <w:t>16.4033</w:t>
            </w:r>
          </w:p>
        </w:tc>
        <w:tc>
          <w:tcPr>
            <w:tcW w:w="746" w:type="dxa"/>
            <w:tcBorders>
              <w:top w:val="nil"/>
              <w:left w:val="nil"/>
              <w:bottom w:val="nil"/>
              <w:right w:val="nil"/>
            </w:tcBorders>
            <w:tcMar>
              <w:top w:w="12" w:type="dxa"/>
              <w:left w:w="25" w:type="dxa"/>
              <w:bottom w:w="12" w:type="dxa"/>
              <w:right w:w="25" w:type="dxa"/>
            </w:tcMar>
            <w:vAlign w:val="center"/>
          </w:tcPr>
          <w:p w14:paraId="3A2F30A8" w14:textId="77777777" w:rsidR="00A47790" w:rsidRDefault="00A47790" w:rsidP="009C0AAA">
            <w:pPr>
              <w:widowControl w:val="0"/>
              <w:spacing w:after="0" w:line="240" w:lineRule="exact"/>
              <w:jc w:val="center"/>
            </w:pPr>
            <w:r>
              <w:rPr>
                <w:rFonts w:eastAsia="Times New Roman" w:cs="Times New Roman"/>
                <w:sz w:val="17"/>
                <w:szCs w:val="17"/>
              </w:rPr>
              <w:t>26.2511</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3F6A785F" w14:textId="77777777" w:rsidR="00A47790" w:rsidRDefault="00A47790" w:rsidP="009C0AAA">
            <w:pPr>
              <w:widowControl w:val="0"/>
              <w:spacing w:after="0" w:line="240" w:lineRule="exact"/>
              <w:jc w:val="center"/>
            </w:pPr>
            <w:r>
              <w:rPr>
                <w:rFonts w:eastAsia="Times New Roman" w:cs="Times New Roman"/>
                <w:sz w:val="17"/>
                <w:szCs w:val="17"/>
              </w:rPr>
              <w:t>10.0459</w:t>
            </w:r>
          </w:p>
        </w:tc>
        <w:tc>
          <w:tcPr>
            <w:tcW w:w="80" w:type="dxa"/>
            <w:tcBorders>
              <w:top w:val="nil"/>
              <w:left w:val="nil"/>
              <w:bottom w:val="nil"/>
              <w:right w:val="nil"/>
            </w:tcBorders>
            <w:tcMar>
              <w:top w:w="12" w:type="dxa"/>
              <w:left w:w="25" w:type="dxa"/>
              <w:bottom w:w="12" w:type="dxa"/>
              <w:right w:w="25" w:type="dxa"/>
            </w:tcMar>
            <w:vAlign w:val="center"/>
          </w:tcPr>
          <w:p w14:paraId="72989818"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630FCAC6" w14:textId="77777777" w:rsidR="00A47790" w:rsidRDefault="00A47790" w:rsidP="009C0AAA">
            <w:pPr>
              <w:widowControl w:val="0"/>
              <w:spacing w:after="0" w:line="240" w:lineRule="exact"/>
              <w:jc w:val="center"/>
            </w:pPr>
            <w:r>
              <w:rPr>
                <w:rFonts w:eastAsia="Times New Roman" w:cs="Times New Roman"/>
                <w:sz w:val="17"/>
                <w:szCs w:val="17"/>
              </w:rPr>
              <w:t>1.3449</w:t>
            </w:r>
          </w:p>
        </w:tc>
        <w:tc>
          <w:tcPr>
            <w:tcW w:w="746" w:type="dxa"/>
            <w:tcBorders>
              <w:top w:val="nil"/>
              <w:left w:val="nil"/>
              <w:bottom w:val="nil"/>
              <w:right w:val="nil"/>
            </w:tcBorders>
            <w:tcMar>
              <w:top w:w="12" w:type="dxa"/>
              <w:left w:w="25" w:type="dxa"/>
              <w:bottom w:w="12" w:type="dxa"/>
              <w:right w:w="25" w:type="dxa"/>
            </w:tcMar>
            <w:vAlign w:val="center"/>
          </w:tcPr>
          <w:p w14:paraId="6FE30A15" w14:textId="77777777" w:rsidR="00A47790" w:rsidRDefault="00A47790" w:rsidP="009C0AAA">
            <w:pPr>
              <w:widowControl w:val="0"/>
              <w:spacing w:after="0" w:line="240" w:lineRule="exact"/>
              <w:jc w:val="center"/>
            </w:pPr>
            <w:r>
              <w:rPr>
                <w:rFonts w:eastAsia="Times New Roman" w:cs="Times New Roman"/>
                <w:sz w:val="17"/>
                <w:szCs w:val="17"/>
              </w:rPr>
              <w:t>-1.4807</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7406C701" w14:textId="77777777" w:rsidR="00A47790" w:rsidRDefault="00A47790" w:rsidP="009C0AAA">
            <w:pPr>
              <w:widowControl w:val="0"/>
              <w:spacing w:after="0" w:line="240" w:lineRule="exact"/>
              <w:jc w:val="center"/>
            </w:pPr>
            <w:r>
              <w:rPr>
                <w:rFonts w:eastAsia="Times New Roman" w:cs="Times New Roman"/>
                <w:sz w:val="17"/>
                <w:szCs w:val="17"/>
              </w:rPr>
              <w:t>0.0378</w:t>
            </w:r>
          </w:p>
        </w:tc>
        <w:tc>
          <w:tcPr>
            <w:tcW w:w="746" w:type="dxa"/>
            <w:tcBorders>
              <w:top w:val="nil"/>
              <w:left w:val="nil"/>
              <w:bottom w:val="nil"/>
              <w:right w:val="nil"/>
            </w:tcBorders>
            <w:tcMar>
              <w:top w:w="12" w:type="dxa"/>
              <w:left w:w="25" w:type="dxa"/>
              <w:bottom w:w="12" w:type="dxa"/>
              <w:right w:w="25" w:type="dxa"/>
            </w:tcMar>
            <w:vAlign w:val="center"/>
          </w:tcPr>
          <w:p w14:paraId="430D6979" w14:textId="77777777" w:rsidR="00A47790" w:rsidRDefault="00A47790" w:rsidP="009C0AAA">
            <w:pPr>
              <w:widowControl w:val="0"/>
              <w:spacing w:after="0" w:line="240" w:lineRule="exact"/>
              <w:jc w:val="center"/>
            </w:pPr>
            <w:r>
              <w:rPr>
                <w:rFonts w:eastAsia="Times New Roman" w:cs="Times New Roman"/>
                <w:sz w:val="17"/>
                <w:szCs w:val="17"/>
              </w:rPr>
              <w:t>2.7893</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74942763" w14:textId="77777777" w:rsidR="00A47790" w:rsidRDefault="00A47790" w:rsidP="009C0AAA">
            <w:pPr>
              <w:widowControl w:val="0"/>
              <w:spacing w:after="0" w:line="240" w:lineRule="exact"/>
              <w:jc w:val="center"/>
            </w:pPr>
            <w:r>
              <w:rPr>
                <w:rFonts w:eastAsia="Times New Roman" w:cs="Times New Roman"/>
                <w:sz w:val="17"/>
                <w:szCs w:val="17"/>
              </w:rPr>
              <w:t>-2.1961</w:t>
            </w:r>
          </w:p>
        </w:tc>
        <w:tc>
          <w:tcPr>
            <w:tcW w:w="80" w:type="dxa"/>
            <w:tcBorders>
              <w:top w:val="nil"/>
              <w:left w:val="nil"/>
              <w:bottom w:val="nil"/>
              <w:right w:val="nil"/>
            </w:tcBorders>
            <w:tcMar>
              <w:top w:w="12" w:type="dxa"/>
              <w:left w:w="25" w:type="dxa"/>
              <w:bottom w:w="12" w:type="dxa"/>
              <w:right w:w="25" w:type="dxa"/>
            </w:tcMar>
            <w:vAlign w:val="center"/>
          </w:tcPr>
          <w:p w14:paraId="72B7F866"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16C14F94" w14:textId="77777777" w:rsidR="00A47790" w:rsidRDefault="00A47790" w:rsidP="009C0AAA">
            <w:pPr>
              <w:widowControl w:val="0"/>
              <w:spacing w:after="0" w:line="240" w:lineRule="exact"/>
              <w:jc w:val="center"/>
            </w:pPr>
            <w:r>
              <w:rPr>
                <w:rFonts w:eastAsia="Times New Roman" w:cs="Times New Roman"/>
                <w:sz w:val="17"/>
                <w:szCs w:val="17"/>
              </w:rPr>
              <w:t>0.1733</w:t>
            </w:r>
          </w:p>
        </w:tc>
        <w:tc>
          <w:tcPr>
            <w:tcW w:w="746" w:type="dxa"/>
            <w:tcBorders>
              <w:top w:val="nil"/>
              <w:left w:val="nil"/>
              <w:bottom w:val="nil"/>
              <w:right w:val="nil"/>
            </w:tcBorders>
            <w:tcMar>
              <w:top w:w="12" w:type="dxa"/>
              <w:left w:w="25" w:type="dxa"/>
              <w:bottom w:w="12" w:type="dxa"/>
              <w:right w:w="25" w:type="dxa"/>
            </w:tcMar>
            <w:vAlign w:val="center"/>
          </w:tcPr>
          <w:p w14:paraId="1116913F" w14:textId="77777777" w:rsidR="00A47790" w:rsidRDefault="00A47790" w:rsidP="009C0AAA">
            <w:pPr>
              <w:widowControl w:val="0"/>
              <w:spacing w:after="0" w:line="240" w:lineRule="exact"/>
              <w:jc w:val="center"/>
            </w:pPr>
            <w:r>
              <w:rPr>
                <w:rFonts w:eastAsia="Times New Roman" w:cs="Times New Roman"/>
                <w:sz w:val="17"/>
                <w:szCs w:val="17"/>
              </w:rPr>
              <w:t>-1.3643</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29CEE55F" w14:textId="77777777" w:rsidR="00A47790" w:rsidRDefault="00A47790" w:rsidP="009C0AAA">
            <w:pPr>
              <w:widowControl w:val="0"/>
              <w:spacing w:after="0" w:line="240" w:lineRule="exact"/>
              <w:jc w:val="center"/>
            </w:pPr>
            <w:r>
              <w:rPr>
                <w:rFonts w:eastAsia="Times New Roman" w:cs="Times New Roman"/>
                <w:sz w:val="17"/>
                <w:szCs w:val="17"/>
              </w:rPr>
              <w:t>0.7958</w:t>
            </w:r>
          </w:p>
        </w:tc>
        <w:tc>
          <w:tcPr>
            <w:tcW w:w="746" w:type="dxa"/>
            <w:tcBorders>
              <w:top w:val="nil"/>
              <w:left w:val="nil"/>
              <w:bottom w:val="nil"/>
              <w:right w:val="nil"/>
            </w:tcBorders>
            <w:tcMar>
              <w:top w:w="12" w:type="dxa"/>
              <w:left w:w="25" w:type="dxa"/>
              <w:bottom w:w="12" w:type="dxa"/>
              <w:right w:w="25" w:type="dxa"/>
            </w:tcMar>
            <w:vAlign w:val="center"/>
          </w:tcPr>
          <w:p w14:paraId="01422BEE" w14:textId="77777777" w:rsidR="00A47790" w:rsidRDefault="00A47790" w:rsidP="009C0AAA">
            <w:pPr>
              <w:widowControl w:val="0"/>
              <w:spacing w:after="0" w:line="240" w:lineRule="exact"/>
              <w:jc w:val="center"/>
            </w:pPr>
            <w:r>
              <w:rPr>
                <w:rFonts w:eastAsia="Times New Roman" w:cs="Times New Roman"/>
                <w:sz w:val="17"/>
                <w:szCs w:val="17"/>
              </w:rPr>
              <w:t>2.2395</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629C08B3" w14:textId="77777777" w:rsidR="00A47790" w:rsidRDefault="00A47790" w:rsidP="009C0AAA">
            <w:pPr>
              <w:widowControl w:val="0"/>
              <w:spacing w:after="0" w:line="240" w:lineRule="exact"/>
              <w:jc w:val="center"/>
            </w:pPr>
            <w:r>
              <w:rPr>
                <w:rFonts w:eastAsia="Times New Roman" w:cs="Times New Roman"/>
                <w:sz w:val="17"/>
                <w:szCs w:val="17"/>
              </w:rPr>
              <w:t>0.0432</w:t>
            </w:r>
          </w:p>
        </w:tc>
      </w:tr>
      <w:tr w:rsidR="00A47790" w14:paraId="17815AC8"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744A519B"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6229A855" w14:textId="77777777" w:rsidR="00A47790" w:rsidRDefault="00A47790" w:rsidP="009C0AAA">
            <w:pPr>
              <w:widowControl w:val="0"/>
              <w:spacing w:after="0" w:line="240" w:lineRule="exact"/>
              <w:jc w:val="center"/>
            </w:pPr>
            <w:r>
              <w:rPr>
                <w:rFonts w:eastAsia="Times New Roman" w:cs="Times New Roman"/>
                <w:sz w:val="17"/>
                <w:szCs w:val="17"/>
              </w:rPr>
              <w:t>(7.9187)</w:t>
            </w:r>
          </w:p>
        </w:tc>
        <w:tc>
          <w:tcPr>
            <w:tcW w:w="852" w:type="dxa"/>
            <w:tcBorders>
              <w:top w:val="nil"/>
              <w:left w:val="nil"/>
              <w:bottom w:val="nil"/>
              <w:right w:val="nil"/>
            </w:tcBorders>
            <w:tcMar>
              <w:top w:w="12" w:type="dxa"/>
              <w:left w:w="25" w:type="dxa"/>
              <w:bottom w:w="12" w:type="dxa"/>
              <w:right w:w="25" w:type="dxa"/>
            </w:tcMar>
          </w:tcPr>
          <w:p w14:paraId="732BBCFC" w14:textId="77777777" w:rsidR="00A47790" w:rsidRDefault="00A47790" w:rsidP="009C0AAA">
            <w:pPr>
              <w:widowControl w:val="0"/>
              <w:spacing w:after="0" w:line="240" w:lineRule="exact"/>
              <w:jc w:val="center"/>
            </w:pPr>
            <w:r>
              <w:rPr>
                <w:rFonts w:eastAsia="Times New Roman" w:cs="Times New Roman"/>
                <w:sz w:val="17"/>
                <w:szCs w:val="17"/>
              </w:rPr>
              <w:t>(8.5205)</w:t>
            </w:r>
          </w:p>
        </w:tc>
        <w:tc>
          <w:tcPr>
            <w:tcW w:w="746" w:type="dxa"/>
            <w:tcBorders>
              <w:top w:val="nil"/>
              <w:left w:val="nil"/>
              <w:bottom w:val="nil"/>
              <w:right w:val="nil"/>
            </w:tcBorders>
            <w:tcMar>
              <w:top w:w="12" w:type="dxa"/>
              <w:left w:w="25" w:type="dxa"/>
              <w:bottom w:w="12" w:type="dxa"/>
              <w:right w:w="25" w:type="dxa"/>
            </w:tcMar>
          </w:tcPr>
          <w:p w14:paraId="6FFE1644" w14:textId="77777777" w:rsidR="00A47790" w:rsidRDefault="00A47790" w:rsidP="009C0AAA">
            <w:pPr>
              <w:widowControl w:val="0"/>
              <w:spacing w:after="0" w:line="240" w:lineRule="exact"/>
              <w:jc w:val="center"/>
            </w:pPr>
            <w:r>
              <w:rPr>
                <w:rFonts w:eastAsia="Times New Roman" w:cs="Times New Roman"/>
                <w:sz w:val="17"/>
                <w:szCs w:val="17"/>
              </w:rPr>
              <w:t>(11.8043)</w:t>
            </w:r>
          </w:p>
        </w:tc>
        <w:tc>
          <w:tcPr>
            <w:tcW w:w="746" w:type="dxa"/>
            <w:tcBorders>
              <w:top w:val="nil"/>
              <w:left w:val="nil"/>
              <w:bottom w:val="nil"/>
              <w:right w:val="nil"/>
            </w:tcBorders>
            <w:tcMar>
              <w:top w:w="12" w:type="dxa"/>
              <w:left w:w="25" w:type="dxa"/>
              <w:bottom w:w="12" w:type="dxa"/>
              <w:right w:w="25" w:type="dxa"/>
            </w:tcMar>
          </w:tcPr>
          <w:p w14:paraId="01A91F53" w14:textId="77777777" w:rsidR="00A47790" w:rsidRDefault="00A47790" w:rsidP="009C0AAA">
            <w:pPr>
              <w:widowControl w:val="0"/>
              <w:spacing w:after="0" w:line="240" w:lineRule="exact"/>
              <w:jc w:val="center"/>
            </w:pPr>
            <w:r>
              <w:rPr>
                <w:rFonts w:eastAsia="Times New Roman" w:cs="Times New Roman"/>
                <w:sz w:val="17"/>
                <w:szCs w:val="17"/>
              </w:rPr>
              <w:t>(14.1340)</w:t>
            </w:r>
          </w:p>
        </w:tc>
        <w:tc>
          <w:tcPr>
            <w:tcW w:w="746" w:type="dxa"/>
            <w:tcBorders>
              <w:top w:val="nil"/>
              <w:left w:val="nil"/>
              <w:bottom w:val="nil"/>
              <w:right w:val="nil"/>
            </w:tcBorders>
            <w:tcMar>
              <w:top w:w="12" w:type="dxa"/>
              <w:left w:w="25" w:type="dxa"/>
              <w:bottom w:w="12" w:type="dxa"/>
              <w:right w:w="25" w:type="dxa"/>
            </w:tcMar>
          </w:tcPr>
          <w:p w14:paraId="502366ED" w14:textId="77777777" w:rsidR="00A47790" w:rsidRDefault="00A47790" w:rsidP="009C0AAA">
            <w:pPr>
              <w:widowControl w:val="0"/>
              <w:spacing w:after="0" w:line="240" w:lineRule="exact"/>
              <w:jc w:val="center"/>
            </w:pPr>
            <w:r>
              <w:rPr>
                <w:rFonts w:eastAsia="Times New Roman" w:cs="Times New Roman"/>
                <w:sz w:val="17"/>
                <w:szCs w:val="17"/>
              </w:rPr>
              <w:t>(13.2532)</w:t>
            </w:r>
          </w:p>
        </w:tc>
        <w:tc>
          <w:tcPr>
            <w:tcW w:w="80" w:type="dxa"/>
            <w:tcBorders>
              <w:top w:val="nil"/>
              <w:left w:val="nil"/>
              <w:bottom w:val="nil"/>
              <w:right w:val="nil"/>
            </w:tcBorders>
            <w:tcMar>
              <w:top w:w="12" w:type="dxa"/>
              <w:left w:w="25" w:type="dxa"/>
              <w:bottom w:w="12" w:type="dxa"/>
              <w:right w:w="25" w:type="dxa"/>
            </w:tcMar>
          </w:tcPr>
          <w:p w14:paraId="79307FA4"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549DB14F" w14:textId="77777777" w:rsidR="00A47790" w:rsidRDefault="00A47790" w:rsidP="009C0AAA">
            <w:pPr>
              <w:widowControl w:val="0"/>
              <w:spacing w:after="0" w:line="240" w:lineRule="exact"/>
              <w:jc w:val="center"/>
            </w:pPr>
            <w:r>
              <w:rPr>
                <w:rFonts w:eastAsia="Times New Roman" w:cs="Times New Roman"/>
                <w:sz w:val="17"/>
                <w:szCs w:val="17"/>
              </w:rPr>
              <w:t>(1.1704)</w:t>
            </w:r>
          </w:p>
        </w:tc>
        <w:tc>
          <w:tcPr>
            <w:tcW w:w="746" w:type="dxa"/>
            <w:tcBorders>
              <w:top w:val="nil"/>
              <w:left w:val="nil"/>
              <w:bottom w:val="nil"/>
              <w:right w:val="nil"/>
            </w:tcBorders>
            <w:tcMar>
              <w:top w:w="12" w:type="dxa"/>
              <w:left w:w="25" w:type="dxa"/>
              <w:bottom w:w="12" w:type="dxa"/>
              <w:right w:w="25" w:type="dxa"/>
            </w:tcMar>
          </w:tcPr>
          <w:p w14:paraId="40A811EB" w14:textId="77777777" w:rsidR="00A47790" w:rsidRDefault="00A47790" w:rsidP="009C0AAA">
            <w:pPr>
              <w:widowControl w:val="0"/>
              <w:spacing w:after="0" w:line="240" w:lineRule="exact"/>
              <w:jc w:val="center"/>
            </w:pPr>
            <w:r>
              <w:rPr>
                <w:rFonts w:eastAsia="Times New Roman" w:cs="Times New Roman"/>
                <w:sz w:val="17"/>
                <w:szCs w:val="17"/>
              </w:rPr>
              <w:t>(0.6804)</w:t>
            </w:r>
          </w:p>
        </w:tc>
        <w:tc>
          <w:tcPr>
            <w:tcW w:w="746" w:type="dxa"/>
            <w:tcBorders>
              <w:top w:val="nil"/>
              <w:left w:val="nil"/>
              <w:bottom w:val="nil"/>
              <w:right w:val="nil"/>
            </w:tcBorders>
            <w:tcMar>
              <w:top w:w="12" w:type="dxa"/>
              <w:left w:w="25" w:type="dxa"/>
              <w:bottom w:w="12" w:type="dxa"/>
              <w:right w:w="25" w:type="dxa"/>
            </w:tcMar>
          </w:tcPr>
          <w:p w14:paraId="0AC445A2" w14:textId="77777777" w:rsidR="00A47790" w:rsidRDefault="00A47790" w:rsidP="009C0AAA">
            <w:pPr>
              <w:widowControl w:val="0"/>
              <w:spacing w:after="0" w:line="240" w:lineRule="exact"/>
              <w:jc w:val="center"/>
            </w:pPr>
            <w:r>
              <w:rPr>
                <w:rFonts w:eastAsia="Times New Roman" w:cs="Times New Roman"/>
                <w:sz w:val="17"/>
                <w:szCs w:val="17"/>
              </w:rPr>
              <w:t>(1.4861)</w:t>
            </w:r>
          </w:p>
        </w:tc>
        <w:tc>
          <w:tcPr>
            <w:tcW w:w="746" w:type="dxa"/>
            <w:tcBorders>
              <w:top w:val="nil"/>
              <w:left w:val="nil"/>
              <w:bottom w:val="nil"/>
              <w:right w:val="nil"/>
            </w:tcBorders>
            <w:tcMar>
              <w:top w:w="12" w:type="dxa"/>
              <w:left w:w="25" w:type="dxa"/>
              <w:bottom w:w="12" w:type="dxa"/>
              <w:right w:w="25" w:type="dxa"/>
            </w:tcMar>
          </w:tcPr>
          <w:p w14:paraId="26B0027D" w14:textId="77777777" w:rsidR="00A47790" w:rsidRDefault="00A47790" w:rsidP="009C0AAA">
            <w:pPr>
              <w:widowControl w:val="0"/>
              <w:spacing w:after="0" w:line="240" w:lineRule="exact"/>
              <w:jc w:val="center"/>
            </w:pPr>
            <w:r>
              <w:rPr>
                <w:rFonts w:eastAsia="Times New Roman" w:cs="Times New Roman"/>
                <w:sz w:val="17"/>
                <w:szCs w:val="17"/>
              </w:rPr>
              <w:t>(1.5624)</w:t>
            </w:r>
          </w:p>
        </w:tc>
        <w:tc>
          <w:tcPr>
            <w:tcW w:w="746" w:type="dxa"/>
            <w:tcBorders>
              <w:top w:val="nil"/>
              <w:left w:val="nil"/>
              <w:bottom w:val="nil"/>
              <w:right w:val="nil"/>
            </w:tcBorders>
            <w:tcMar>
              <w:top w:w="12" w:type="dxa"/>
              <w:left w:w="25" w:type="dxa"/>
              <w:bottom w:w="12" w:type="dxa"/>
              <w:right w:w="25" w:type="dxa"/>
            </w:tcMar>
          </w:tcPr>
          <w:p w14:paraId="495C3673" w14:textId="77777777" w:rsidR="00A47790" w:rsidRDefault="00A47790" w:rsidP="009C0AAA">
            <w:pPr>
              <w:widowControl w:val="0"/>
              <w:spacing w:after="0" w:line="240" w:lineRule="exact"/>
              <w:jc w:val="center"/>
            </w:pPr>
            <w:r>
              <w:rPr>
                <w:rFonts w:eastAsia="Times New Roman" w:cs="Times New Roman"/>
                <w:sz w:val="17"/>
                <w:szCs w:val="17"/>
              </w:rPr>
              <w:t>(1.9582)</w:t>
            </w:r>
          </w:p>
        </w:tc>
        <w:tc>
          <w:tcPr>
            <w:tcW w:w="80" w:type="dxa"/>
            <w:tcBorders>
              <w:top w:val="nil"/>
              <w:left w:val="nil"/>
              <w:bottom w:val="nil"/>
              <w:right w:val="nil"/>
            </w:tcBorders>
            <w:tcMar>
              <w:top w:w="12" w:type="dxa"/>
              <w:left w:w="25" w:type="dxa"/>
              <w:bottom w:w="12" w:type="dxa"/>
              <w:right w:w="25" w:type="dxa"/>
            </w:tcMar>
          </w:tcPr>
          <w:p w14:paraId="71A1A6BA"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61861C50" w14:textId="77777777" w:rsidR="00A47790" w:rsidRDefault="00A47790" w:rsidP="009C0AAA">
            <w:pPr>
              <w:widowControl w:val="0"/>
              <w:spacing w:after="0" w:line="240" w:lineRule="exact"/>
              <w:jc w:val="center"/>
            </w:pPr>
            <w:r>
              <w:rPr>
                <w:rFonts w:eastAsia="Times New Roman" w:cs="Times New Roman"/>
                <w:sz w:val="17"/>
                <w:szCs w:val="17"/>
              </w:rPr>
              <w:t>(0.4975)</w:t>
            </w:r>
          </w:p>
        </w:tc>
        <w:tc>
          <w:tcPr>
            <w:tcW w:w="746" w:type="dxa"/>
            <w:tcBorders>
              <w:top w:val="nil"/>
              <w:left w:val="nil"/>
              <w:bottom w:val="nil"/>
              <w:right w:val="nil"/>
            </w:tcBorders>
            <w:tcMar>
              <w:top w:w="12" w:type="dxa"/>
              <w:left w:w="25" w:type="dxa"/>
              <w:bottom w:w="12" w:type="dxa"/>
              <w:right w:w="25" w:type="dxa"/>
            </w:tcMar>
          </w:tcPr>
          <w:p w14:paraId="70F914E2" w14:textId="77777777" w:rsidR="00A47790" w:rsidRDefault="00A47790" w:rsidP="009C0AAA">
            <w:pPr>
              <w:widowControl w:val="0"/>
              <w:spacing w:after="0" w:line="240" w:lineRule="exact"/>
              <w:jc w:val="center"/>
            </w:pPr>
            <w:r>
              <w:rPr>
                <w:rFonts w:eastAsia="Times New Roman" w:cs="Times New Roman"/>
                <w:sz w:val="17"/>
                <w:szCs w:val="17"/>
              </w:rPr>
              <w:t>(0.4923)</w:t>
            </w:r>
          </w:p>
        </w:tc>
        <w:tc>
          <w:tcPr>
            <w:tcW w:w="746" w:type="dxa"/>
            <w:tcBorders>
              <w:top w:val="nil"/>
              <w:left w:val="nil"/>
              <w:bottom w:val="nil"/>
              <w:right w:val="nil"/>
            </w:tcBorders>
            <w:tcMar>
              <w:top w:w="12" w:type="dxa"/>
              <w:left w:w="25" w:type="dxa"/>
              <w:bottom w:w="12" w:type="dxa"/>
              <w:right w:w="25" w:type="dxa"/>
            </w:tcMar>
          </w:tcPr>
          <w:p w14:paraId="1EA30A8E" w14:textId="77777777" w:rsidR="00A47790" w:rsidRDefault="00A47790" w:rsidP="009C0AAA">
            <w:pPr>
              <w:widowControl w:val="0"/>
              <w:spacing w:after="0" w:line="240" w:lineRule="exact"/>
              <w:jc w:val="center"/>
            </w:pPr>
            <w:r>
              <w:rPr>
                <w:rFonts w:eastAsia="Times New Roman" w:cs="Times New Roman"/>
                <w:sz w:val="17"/>
                <w:szCs w:val="17"/>
              </w:rPr>
              <w:t>(1.2160)</w:t>
            </w:r>
          </w:p>
        </w:tc>
        <w:tc>
          <w:tcPr>
            <w:tcW w:w="746" w:type="dxa"/>
            <w:tcBorders>
              <w:top w:val="nil"/>
              <w:left w:val="nil"/>
              <w:bottom w:val="nil"/>
              <w:right w:val="nil"/>
            </w:tcBorders>
            <w:tcMar>
              <w:top w:w="12" w:type="dxa"/>
              <w:left w:w="25" w:type="dxa"/>
              <w:bottom w:w="12" w:type="dxa"/>
              <w:right w:w="25" w:type="dxa"/>
            </w:tcMar>
          </w:tcPr>
          <w:p w14:paraId="6FD8A527" w14:textId="77777777" w:rsidR="00A47790" w:rsidRDefault="00A47790" w:rsidP="009C0AAA">
            <w:pPr>
              <w:widowControl w:val="0"/>
              <w:spacing w:after="0" w:line="240" w:lineRule="exact"/>
              <w:jc w:val="center"/>
            </w:pPr>
            <w:r>
              <w:rPr>
                <w:rFonts w:eastAsia="Times New Roman" w:cs="Times New Roman"/>
                <w:sz w:val="17"/>
                <w:szCs w:val="17"/>
              </w:rPr>
              <w:t>(0.7839)</w:t>
            </w:r>
          </w:p>
        </w:tc>
        <w:tc>
          <w:tcPr>
            <w:tcW w:w="746" w:type="dxa"/>
            <w:tcBorders>
              <w:top w:val="nil"/>
              <w:left w:val="nil"/>
              <w:bottom w:val="nil"/>
              <w:right w:val="nil"/>
            </w:tcBorders>
            <w:tcMar>
              <w:top w:w="12" w:type="dxa"/>
              <w:left w:w="25" w:type="dxa"/>
              <w:bottom w:w="12" w:type="dxa"/>
              <w:right w:w="25" w:type="dxa"/>
            </w:tcMar>
          </w:tcPr>
          <w:p w14:paraId="6544B284" w14:textId="77777777" w:rsidR="00A47790" w:rsidRDefault="00A47790" w:rsidP="009C0AAA">
            <w:pPr>
              <w:widowControl w:val="0"/>
              <w:spacing w:after="0" w:line="240" w:lineRule="exact"/>
              <w:jc w:val="center"/>
            </w:pPr>
            <w:r>
              <w:rPr>
                <w:rFonts w:eastAsia="Times New Roman" w:cs="Times New Roman"/>
                <w:sz w:val="17"/>
                <w:szCs w:val="17"/>
              </w:rPr>
              <w:t>(1.1186)</w:t>
            </w:r>
          </w:p>
        </w:tc>
      </w:tr>
      <w:tr w:rsidR="00A47790" w14:paraId="3EF66B85"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5884628D" w14:textId="77777777" w:rsidR="00A47790" w:rsidRDefault="00A47790" w:rsidP="009C0AAA">
            <w:pPr>
              <w:widowControl w:val="0"/>
              <w:spacing w:after="0" w:line="240" w:lineRule="exact"/>
            </w:pPr>
            <w:r>
              <w:rPr>
                <w:rFonts w:eastAsia="Times New Roman" w:cs="Times New Roman"/>
                <w:sz w:val="17"/>
                <w:szCs w:val="17"/>
              </w:rPr>
              <w:t>U.S. News Ranking of</w:t>
            </w:r>
          </w:p>
          <w:p w14:paraId="69C5A864" w14:textId="77777777" w:rsidR="00A47790" w:rsidRDefault="00A47790" w:rsidP="009C0AAA">
            <w:pPr>
              <w:widowControl w:val="0"/>
              <w:spacing w:after="0" w:line="240" w:lineRule="exact"/>
            </w:pPr>
            <w:r>
              <w:rPr>
                <w:rFonts w:eastAsia="Times New Roman" w:cs="Times New Roman"/>
                <w:sz w:val="17"/>
                <w:szCs w:val="17"/>
              </w:rPr>
              <w:t>Dept. of Seminar</w:t>
            </w:r>
          </w:p>
        </w:tc>
        <w:tc>
          <w:tcPr>
            <w:tcW w:w="810" w:type="dxa"/>
            <w:tcBorders>
              <w:top w:val="nil"/>
              <w:left w:val="nil"/>
              <w:bottom w:val="nil"/>
              <w:right w:val="nil"/>
            </w:tcBorders>
            <w:tcMar>
              <w:top w:w="12" w:type="dxa"/>
              <w:left w:w="25" w:type="dxa"/>
              <w:bottom w:w="12" w:type="dxa"/>
              <w:right w:w="25" w:type="dxa"/>
            </w:tcMar>
            <w:vAlign w:val="center"/>
          </w:tcPr>
          <w:p w14:paraId="5ED9F71E" w14:textId="77777777" w:rsidR="00A47790" w:rsidRDefault="00A47790" w:rsidP="009C0AAA">
            <w:pPr>
              <w:widowControl w:val="0"/>
              <w:spacing w:after="0" w:line="240" w:lineRule="exact"/>
              <w:jc w:val="center"/>
            </w:pPr>
            <w:r>
              <w:rPr>
                <w:rFonts w:eastAsia="Times New Roman" w:cs="Times New Roman"/>
                <w:sz w:val="17"/>
                <w:szCs w:val="17"/>
              </w:rPr>
              <w:t>0.0069</w:t>
            </w:r>
          </w:p>
        </w:tc>
        <w:tc>
          <w:tcPr>
            <w:tcW w:w="852" w:type="dxa"/>
            <w:tcBorders>
              <w:top w:val="nil"/>
              <w:left w:val="nil"/>
              <w:bottom w:val="nil"/>
              <w:right w:val="nil"/>
            </w:tcBorders>
            <w:tcMar>
              <w:top w:w="12" w:type="dxa"/>
              <w:left w:w="25" w:type="dxa"/>
              <w:bottom w:w="12" w:type="dxa"/>
              <w:right w:w="25" w:type="dxa"/>
            </w:tcMar>
            <w:vAlign w:val="center"/>
          </w:tcPr>
          <w:p w14:paraId="6AEA1E3A" w14:textId="77777777" w:rsidR="00A47790" w:rsidRDefault="00A47790" w:rsidP="009C0AAA">
            <w:pPr>
              <w:widowControl w:val="0"/>
              <w:spacing w:after="0" w:line="240" w:lineRule="exact"/>
              <w:jc w:val="center"/>
            </w:pPr>
            <w:r>
              <w:rPr>
                <w:rFonts w:eastAsia="Times New Roman" w:cs="Times New Roman"/>
                <w:sz w:val="17"/>
                <w:szCs w:val="17"/>
              </w:rPr>
              <w:t>-0.0249</w:t>
            </w:r>
          </w:p>
        </w:tc>
        <w:tc>
          <w:tcPr>
            <w:tcW w:w="746" w:type="dxa"/>
            <w:tcBorders>
              <w:top w:val="nil"/>
              <w:left w:val="nil"/>
              <w:bottom w:val="nil"/>
              <w:right w:val="nil"/>
            </w:tcBorders>
            <w:tcMar>
              <w:top w:w="12" w:type="dxa"/>
              <w:left w:w="25" w:type="dxa"/>
              <w:bottom w:w="12" w:type="dxa"/>
              <w:right w:w="25" w:type="dxa"/>
            </w:tcMar>
            <w:vAlign w:val="center"/>
          </w:tcPr>
          <w:p w14:paraId="3296793A" w14:textId="77777777" w:rsidR="00A47790" w:rsidRDefault="00A47790" w:rsidP="009C0AAA">
            <w:pPr>
              <w:widowControl w:val="0"/>
              <w:spacing w:after="0" w:line="240" w:lineRule="exact"/>
              <w:jc w:val="center"/>
            </w:pPr>
            <w:r>
              <w:rPr>
                <w:rFonts w:eastAsia="Times New Roman" w:cs="Times New Roman"/>
                <w:sz w:val="17"/>
                <w:szCs w:val="17"/>
              </w:rPr>
              <w:t>-0.0081</w:t>
            </w:r>
          </w:p>
        </w:tc>
        <w:tc>
          <w:tcPr>
            <w:tcW w:w="746" w:type="dxa"/>
            <w:tcBorders>
              <w:top w:val="nil"/>
              <w:left w:val="nil"/>
              <w:bottom w:val="nil"/>
              <w:right w:val="nil"/>
            </w:tcBorders>
            <w:tcMar>
              <w:top w:w="12" w:type="dxa"/>
              <w:left w:w="25" w:type="dxa"/>
              <w:bottom w:w="12" w:type="dxa"/>
              <w:right w:w="25" w:type="dxa"/>
            </w:tcMar>
            <w:vAlign w:val="center"/>
          </w:tcPr>
          <w:p w14:paraId="51B57E1C" w14:textId="77777777" w:rsidR="00A47790" w:rsidRDefault="00A47790" w:rsidP="009C0AAA">
            <w:pPr>
              <w:widowControl w:val="0"/>
              <w:spacing w:after="0" w:line="240" w:lineRule="exact"/>
              <w:jc w:val="center"/>
            </w:pPr>
            <w:r>
              <w:rPr>
                <w:rFonts w:eastAsia="Times New Roman" w:cs="Times New Roman"/>
                <w:sz w:val="17"/>
                <w:szCs w:val="17"/>
              </w:rPr>
              <w:t>0.0317</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3AB3E26C" w14:textId="77777777" w:rsidR="00A47790" w:rsidRDefault="00A47790" w:rsidP="009C0AAA">
            <w:pPr>
              <w:widowControl w:val="0"/>
              <w:spacing w:after="0" w:line="240" w:lineRule="exact"/>
              <w:jc w:val="center"/>
            </w:pPr>
            <w:r>
              <w:rPr>
                <w:rFonts w:eastAsia="Times New Roman" w:cs="Times New Roman"/>
                <w:sz w:val="17"/>
                <w:szCs w:val="17"/>
              </w:rPr>
              <w:t>0.0636</w:t>
            </w:r>
          </w:p>
        </w:tc>
        <w:tc>
          <w:tcPr>
            <w:tcW w:w="80" w:type="dxa"/>
            <w:tcBorders>
              <w:top w:val="nil"/>
              <w:left w:val="nil"/>
              <w:bottom w:val="nil"/>
              <w:right w:val="nil"/>
            </w:tcBorders>
            <w:tcMar>
              <w:top w:w="12" w:type="dxa"/>
              <w:left w:w="25" w:type="dxa"/>
              <w:bottom w:w="12" w:type="dxa"/>
              <w:right w:w="25" w:type="dxa"/>
            </w:tcMar>
            <w:vAlign w:val="center"/>
          </w:tcPr>
          <w:p w14:paraId="22021271"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448A3E49" w14:textId="77777777" w:rsidR="00A47790" w:rsidRDefault="00A47790" w:rsidP="009C0AAA">
            <w:pPr>
              <w:widowControl w:val="0"/>
              <w:spacing w:after="0" w:line="240" w:lineRule="exact"/>
              <w:jc w:val="center"/>
            </w:pPr>
            <w:r>
              <w:rPr>
                <w:rFonts w:eastAsia="Times New Roman" w:cs="Times New Roman"/>
                <w:sz w:val="17"/>
                <w:szCs w:val="17"/>
              </w:rPr>
              <w:t>-0.0006</w:t>
            </w:r>
          </w:p>
        </w:tc>
        <w:tc>
          <w:tcPr>
            <w:tcW w:w="746" w:type="dxa"/>
            <w:tcBorders>
              <w:top w:val="nil"/>
              <w:left w:val="nil"/>
              <w:bottom w:val="nil"/>
              <w:right w:val="nil"/>
            </w:tcBorders>
            <w:tcMar>
              <w:top w:w="12" w:type="dxa"/>
              <w:left w:w="25" w:type="dxa"/>
              <w:bottom w:w="12" w:type="dxa"/>
              <w:right w:w="25" w:type="dxa"/>
            </w:tcMar>
            <w:vAlign w:val="center"/>
          </w:tcPr>
          <w:p w14:paraId="06844A12" w14:textId="77777777" w:rsidR="00A47790" w:rsidRDefault="00A47790" w:rsidP="009C0AAA">
            <w:pPr>
              <w:widowControl w:val="0"/>
              <w:spacing w:after="0" w:line="240" w:lineRule="exact"/>
              <w:jc w:val="center"/>
            </w:pPr>
            <w:r>
              <w:rPr>
                <w:rFonts w:eastAsia="Times New Roman" w:cs="Times New Roman"/>
                <w:sz w:val="17"/>
                <w:szCs w:val="17"/>
              </w:rPr>
              <w:t>-0.0067</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1C1A35F6" w14:textId="77777777" w:rsidR="00A47790" w:rsidRDefault="00A47790" w:rsidP="009C0AAA">
            <w:pPr>
              <w:widowControl w:val="0"/>
              <w:spacing w:after="0" w:line="240" w:lineRule="exact"/>
              <w:jc w:val="center"/>
            </w:pPr>
            <w:r>
              <w:rPr>
                <w:rFonts w:eastAsia="Times New Roman" w:cs="Times New Roman"/>
                <w:sz w:val="17"/>
                <w:szCs w:val="17"/>
              </w:rPr>
              <w:t>-0.0035</w:t>
            </w:r>
          </w:p>
        </w:tc>
        <w:tc>
          <w:tcPr>
            <w:tcW w:w="746" w:type="dxa"/>
            <w:tcBorders>
              <w:top w:val="nil"/>
              <w:left w:val="nil"/>
              <w:bottom w:val="nil"/>
              <w:right w:val="nil"/>
            </w:tcBorders>
            <w:tcMar>
              <w:top w:w="12" w:type="dxa"/>
              <w:left w:w="25" w:type="dxa"/>
              <w:bottom w:w="12" w:type="dxa"/>
              <w:right w:w="25" w:type="dxa"/>
            </w:tcMar>
            <w:vAlign w:val="center"/>
          </w:tcPr>
          <w:p w14:paraId="3494D24B" w14:textId="77777777" w:rsidR="00A47790" w:rsidRDefault="00A47790" w:rsidP="009C0AAA">
            <w:pPr>
              <w:widowControl w:val="0"/>
              <w:spacing w:after="0" w:line="240" w:lineRule="exact"/>
              <w:jc w:val="center"/>
            </w:pPr>
            <w:r>
              <w:rPr>
                <w:rFonts w:eastAsia="Times New Roman" w:cs="Times New Roman"/>
                <w:sz w:val="17"/>
                <w:szCs w:val="17"/>
              </w:rPr>
              <w:t>0.0039</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4C545C5D" w14:textId="77777777" w:rsidR="00A47790" w:rsidRDefault="00A47790" w:rsidP="009C0AAA">
            <w:pPr>
              <w:widowControl w:val="0"/>
              <w:spacing w:after="0" w:line="240" w:lineRule="exact"/>
              <w:jc w:val="center"/>
            </w:pPr>
            <w:r>
              <w:rPr>
                <w:rFonts w:eastAsia="Times New Roman" w:cs="Times New Roman"/>
                <w:sz w:val="17"/>
                <w:szCs w:val="17"/>
              </w:rPr>
              <w:t>0.0027</w:t>
            </w:r>
          </w:p>
        </w:tc>
        <w:tc>
          <w:tcPr>
            <w:tcW w:w="80" w:type="dxa"/>
            <w:tcBorders>
              <w:top w:val="nil"/>
              <w:left w:val="nil"/>
              <w:bottom w:val="nil"/>
              <w:right w:val="nil"/>
            </w:tcBorders>
            <w:tcMar>
              <w:top w:w="12" w:type="dxa"/>
              <w:left w:w="25" w:type="dxa"/>
              <w:bottom w:w="12" w:type="dxa"/>
              <w:right w:w="25" w:type="dxa"/>
            </w:tcMar>
            <w:vAlign w:val="center"/>
          </w:tcPr>
          <w:p w14:paraId="5B6842CF"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49D7F609" w14:textId="77777777" w:rsidR="00A47790" w:rsidRDefault="00A47790" w:rsidP="009C0AAA">
            <w:pPr>
              <w:widowControl w:val="0"/>
              <w:spacing w:after="0" w:line="240" w:lineRule="exact"/>
              <w:jc w:val="center"/>
            </w:pPr>
            <w:r>
              <w:rPr>
                <w:rFonts w:eastAsia="Times New Roman" w:cs="Times New Roman"/>
                <w:sz w:val="17"/>
                <w:szCs w:val="17"/>
              </w:rPr>
              <w:t>-0.0005</w:t>
            </w:r>
          </w:p>
        </w:tc>
        <w:tc>
          <w:tcPr>
            <w:tcW w:w="746" w:type="dxa"/>
            <w:tcBorders>
              <w:top w:val="nil"/>
              <w:left w:val="nil"/>
              <w:bottom w:val="nil"/>
              <w:right w:val="nil"/>
            </w:tcBorders>
            <w:tcMar>
              <w:top w:w="12" w:type="dxa"/>
              <w:left w:w="25" w:type="dxa"/>
              <w:bottom w:w="12" w:type="dxa"/>
              <w:right w:w="25" w:type="dxa"/>
            </w:tcMar>
            <w:vAlign w:val="center"/>
          </w:tcPr>
          <w:p w14:paraId="7D069441" w14:textId="77777777" w:rsidR="00A47790" w:rsidRDefault="00A47790" w:rsidP="009C0AAA">
            <w:pPr>
              <w:widowControl w:val="0"/>
              <w:spacing w:after="0" w:line="240" w:lineRule="exact"/>
              <w:jc w:val="center"/>
            </w:pPr>
            <w:r>
              <w:rPr>
                <w:rFonts w:eastAsia="Times New Roman" w:cs="Times New Roman"/>
                <w:sz w:val="17"/>
                <w:szCs w:val="17"/>
              </w:rPr>
              <w:t>-0.0042</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00726B6B" w14:textId="77777777" w:rsidR="00A47790" w:rsidRDefault="00A47790" w:rsidP="009C0AAA">
            <w:pPr>
              <w:widowControl w:val="0"/>
              <w:spacing w:after="0" w:line="240" w:lineRule="exact"/>
              <w:jc w:val="center"/>
            </w:pPr>
            <w:r>
              <w:rPr>
                <w:rFonts w:eastAsia="Times New Roman" w:cs="Times New Roman"/>
                <w:sz w:val="17"/>
                <w:szCs w:val="17"/>
              </w:rPr>
              <w:t>-0.0031</w:t>
            </w:r>
          </w:p>
        </w:tc>
        <w:tc>
          <w:tcPr>
            <w:tcW w:w="746" w:type="dxa"/>
            <w:tcBorders>
              <w:top w:val="nil"/>
              <w:left w:val="nil"/>
              <w:bottom w:val="nil"/>
              <w:right w:val="nil"/>
            </w:tcBorders>
            <w:tcMar>
              <w:top w:w="12" w:type="dxa"/>
              <w:left w:w="25" w:type="dxa"/>
              <w:bottom w:w="12" w:type="dxa"/>
              <w:right w:w="25" w:type="dxa"/>
            </w:tcMar>
            <w:vAlign w:val="center"/>
          </w:tcPr>
          <w:p w14:paraId="408F8744" w14:textId="77777777" w:rsidR="00A47790" w:rsidRDefault="00A47790" w:rsidP="009C0AAA">
            <w:pPr>
              <w:widowControl w:val="0"/>
              <w:spacing w:after="0" w:line="240" w:lineRule="exact"/>
              <w:jc w:val="center"/>
            </w:pPr>
            <w:r>
              <w:rPr>
                <w:rFonts w:eastAsia="Times New Roman" w:cs="Times New Roman"/>
                <w:sz w:val="17"/>
                <w:szCs w:val="17"/>
              </w:rPr>
              <w:t>0.0019</w:t>
            </w:r>
          </w:p>
        </w:tc>
        <w:tc>
          <w:tcPr>
            <w:tcW w:w="746" w:type="dxa"/>
            <w:tcBorders>
              <w:top w:val="nil"/>
              <w:left w:val="nil"/>
              <w:bottom w:val="nil"/>
              <w:right w:val="nil"/>
            </w:tcBorders>
            <w:tcMar>
              <w:top w:w="12" w:type="dxa"/>
              <w:left w:w="25" w:type="dxa"/>
              <w:bottom w:w="12" w:type="dxa"/>
              <w:right w:w="25" w:type="dxa"/>
            </w:tcMar>
            <w:vAlign w:val="center"/>
          </w:tcPr>
          <w:p w14:paraId="5D4519AA" w14:textId="77777777" w:rsidR="00A47790" w:rsidRDefault="00A47790" w:rsidP="009C0AAA">
            <w:pPr>
              <w:widowControl w:val="0"/>
              <w:spacing w:after="0" w:line="240" w:lineRule="exact"/>
              <w:jc w:val="center"/>
            </w:pPr>
            <w:r>
              <w:rPr>
                <w:rFonts w:eastAsia="Times New Roman" w:cs="Times New Roman"/>
                <w:sz w:val="17"/>
                <w:szCs w:val="17"/>
              </w:rPr>
              <w:t>0.0049</w:t>
            </w:r>
          </w:p>
        </w:tc>
      </w:tr>
      <w:tr w:rsidR="00A47790" w14:paraId="1CA86A6E"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0E87A237"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0466C3BE" w14:textId="77777777" w:rsidR="00A47790" w:rsidRDefault="00A47790" w:rsidP="009C0AAA">
            <w:pPr>
              <w:widowControl w:val="0"/>
              <w:spacing w:after="0" w:line="240" w:lineRule="exact"/>
              <w:jc w:val="center"/>
            </w:pPr>
            <w:r>
              <w:rPr>
                <w:rFonts w:eastAsia="Times New Roman" w:cs="Times New Roman"/>
                <w:sz w:val="17"/>
                <w:szCs w:val="17"/>
              </w:rPr>
              <w:t>(0.0084)</w:t>
            </w:r>
          </w:p>
        </w:tc>
        <w:tc>
          <w:tcPr>
            <w:tcW w:w="852" w:type="dxa"/>
            <w:tcBorders>
              <w:top w:val="nil"/>
              <w:left w:val="nil"/>
              <w:bottom w:val="nil"/>
              <w:right w:val="nil"/>
            </w:tcBorders>
            <w:tcMar>
              <w:top w:w="12" w:type="dxa"/>
              <w:left w:w="25" w:type="dxa"/>
              <w:bottom w:w="12" w:type="dxa"/>
              <w:right w:w="25" w:type="dxa"/>
            </w:tcMar>
          </w:tcPr>
          <w:p w14:paraId="7570067E" w14:textId="77777777" w:rsidR="00A47790" w:rsidRDefault="00A47790" w:rsidP="009C0AAA">
            <w:pPr>
              <w:widowControl w:val="0"/>
              <w:spacing w:after="0" w:line="240" w:lineRule="exact"/>
              <w:jc w:val="center"/>
            </w:pPr>
            <w:r>
              <w:rPr>
                <w:rFonts w:eastAsia="Times New Roman" w:cs="Times New Roman"/>
                <w:sz w:val="17"/>
                <w:szCs w:val="17"/>
              </w:rPr>
              <w:t>(0.0204)</w:t>
            </w:r>
          </w:p>
        </w:tc>
        <w:tc>
          <w:tcPr>
            <w:tcW w:w="746" w:type="dxa"/>
            <w:tcBorders>
              <w:top w:val="nil"/>
              <w:left w:val="nil"/>
              <w:bottom w:val="nil"/>
              <w:right w:val="nil"/>
            </w:tcBorders>
            <w:tcMar>
              <w:top w:w="12" w:type="dxa"/>
              <w:left w:w="25" w:type="dxa"/>
              <w:bottom w:w="12" w:type="dxa"/>
              <w:right w:w="25" w:type="dxa"/>
            </w:tcMar>
          </w:tcPr>
          <w:p w14:paraId="65B611FF" w14:textId="77777777" w:rsidR="00A47790" w:rsidRDefault="00A47790" w:rsidP="009C0AAA">
            <w:pPr>
              <w:widowControl w:val="0"/>
              <w:spacing w:after="0" w:line="240" w:lineRule="exact"/>
              <w:jc w:val="center"/>
            </w:pPr>
            <w:r>
              <w:rPr>
                <w:rFonts w:eastAsia="Times New Roman" w:cs="Times New Roman"/>
                <w:sz w:val="17"/>
                <w:szCs w:val="17"/>
              </w:rPr>
              <w:t>(0.0470)</w:t>
            </w:r>
          </w:p>
        </w:tc>
        <w:tc>
          <w:tcPr>
            <w:tcW w:w="746" w:type="dxa"/>
            <w:tcBorders>
              <w:top w:val="nil"/>
              <w:left w:val="nil"/>
              <w:bottom w:val="nil"/>
              <w:right w:val="nil"/>
            </w:tcBorders>
            <w:tcMar>
              <w:top w:w="12" w:type="dxa"/>
              <w:left w:w="25" w:type="dxa"/>
              <w:bottom w:w="12" w:type="dxa"/>
              <w:right w:w="25" w:type="dxa"/>
            </w:tcMar>
          </w:tcPr>
          <w:p w14:paraId="14DD5827" w14:textId="77777777" w:rsidR="00A47790" w:rsidRDefault="00A47790" w:rsidP="009C0AAA">
            <w:pPr>
              <w:widowControl w:val="0"/>
              <w:spacing w:after="0" w:line="240" w:lineRule="exact"/>
              <w:jc w:val="center"/>
            </w:pPr>
            <w:r>
              <w:rPr>
                <w:rFonts w:eastAsia="Times New Roman" w:cs="Times New Roman"/>
                <w:sz w:val="17"/>
                <w:szCs w:val="17"/>
              </w:rPr>
              <w:t>(0.0126)</w:t>
            </w:r>
          </w:p>
        </w:tc>
        <w:tc>
          <w:tcPr>
            <w:tcW w:w="746" w:type="dxa"/>
            <w:tcBorders>
              <w:top w:val="nil"/>
              <w:left w:val="nil"/>
              <w:bottom w:val="nil"/>
              <w:right w:val="nil"/>
            </w:tcBorders>
            <w:tcMar>
              <w:top w:w="12" w:type="dxa"/>
              <w:left w:w="25" w:type="dxa"/>
              <w:bottom w:w="12" w:type="dxa"/>
              <w:right w:w="25" w:type="dxa"/>
            </w:tcMar>
          </w:tcPr>
          <w:p w14:paraId="0A8B94F5" w14:textId="77777777" w:rsidR="00A47790" w:rsidRDefault="00A47790" w:rsidP="009C0AAA">
            <w:pPr>
              <w:widowControl w:val="0"/>
              <w:spacing w:after="0" w:line="240" w:lineRule="exact"/>
              <w:jc w:val="center"/>
            </w:pPr>
            <w:r>
              <w:rPr>
                <w:rFonts w:eastAsia="Times New Roman" w:cs="Times New Roman"/>
                <w:sz w:val="17"/>
                <w:szCs w:val="17"/>
              </w:rPr>
              <w:t>(0.0433)</w:t>
            </w:r>
          </w:p>
        </w:tc>
        <w:tc>
          <w:tcPr>
            <w:tcW w:w="80" w:type="dxa"/>
            <w:tcBorders>
              <w:top w:val="nil"/>
              <w:left w:val="nil"/>
              <w:bottom w:val="nil"/>
              <w:right w:val="nil"/>
            </w:tcBorders>
            <w:tcMar>
              <w:top w:w="12" w:type="dxa"/>
              <w:left w:w="25" w:type="dxa"/>
              <w:bottom w:w="12" w:type="dxa"/>
              <w:right w:w="25" w:type="dxa"/>
            </w:tcMar>
          </w:tcPr>
          <w:p w14:paraId="27DE24BE"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1034472C" w14:textId="77777777" w:rsidR="00A47790" w:rsidRDefault="00A47790" w:rsidP="009C0AAA">
            <w:pPr>
              <w:widowControl w:val="0"/>
              <w:spacing w:after="0" w:line="240" w:lineRule="exact"/>
              <w:jc w:val="center"/>
            </w:pPr>
            <w:r>
              <w:rPr>
                <w:rFonts w:eastAsia="Times New Roman" w:cs="Times New Roman"/>
                <w:sz w:val="17"/>
                <w:szCs w:val="17"/>
              </w:rPr>
              <w:t>(0.0009)</w:t>
            </w:r>
          </w:p>
        </w:tc>
        <w:tc>
          <w:tcPr>
            <w:tcW w:w="746" w:type="dxa"/>
            <w:tcBorders>
              <w:top w:val="nil"/>
              <w:left w:val="nil"/>
              <w:bottom w:val="nil"/>
              <w:right w:val="nil"/>
            </w:tcBorders>
            <w:tcMar>
              <w:top w:w="12" w:type="dxa"/>
              <w:left w:w="25" w:type="dxa"/>
              <w:bottom w:w="12" w:type="dxa"/>
              <w:right w:w="25" w:type="dxa"/>
            </w:tcMar>
          </w:tcPr>
          <w:p w14:paraId="409B14AA" w14:textId="77777777" w:rsidR="00A47790" w:rsidRDefault="00A47790" w:rsidP="009C0AAA">
            <w:pPr>
              <w:widowControl w:val="0"/>
              <w:spacing w:after="0" w:line="240" w:lineRule="exact"/>
              <w:jc w:val="center"/>
            </w:pPr>
            <w:r>
              <w:rPr>
                <w:rFonts w:eastAsia="Times New Roman" w:cs="Times New Roman"/>
                <w:sz w:val="17"/>
                <w:szCs w:val="17"/>
              </w:rPr>
              <w:t>(0.0031)</w:t>
            </w:r>
          </w:p>
        </w:tc>
        <w:tc>
          <w:tcPr>
            <w:tcW w:w="746" w:type="dxa"/>
            <w:tcBorders>
              <w:top w:val="nil"/>
              <w:left w:val="nil"/>
              <w:bottom w:val="nil"/>
              <w:right w:val="nil"/>
            </w:tcBorders>
            <w:tcMar>
              <w:top w:w="12" w:type="dxa"/>
              <w:left w:w="25" w:type="dxa"/>
              <w:bottom w:w="12" w:type="dxa"/>
              <w:right w:w="25" w:type="dxa"/>
            </w:tcMar>
          </w:tcPr>
          <w:p w14:paraId="187481A5" w14:textId="77777777" w:rsidR="00A47790" w:rsidRDefault="00A47790" w:rsidP="009C0AAA">
            <w:pPr>
              <w:widowControl w:val="0"/>
              <w:spacing w:after="0" w:line="240" w:lineRule="exact"/>
              <w:jc w:val="center"/>
            </w:pPr>
            <w:r>
              <w:rPr>
                <w:rFonts w:eastAsia="Times New Roman" w:cs="Times New Roman"/>
                <w:sz w:val="17"/>
                <w:szCs w:val="17"/>
              </w:rPr>
              <w:t>(0.0030)</w:t>
            </w:r>
          </w:p>
        </w:tc>
        <w:tc>
          <w:tcPr>
            <w:tcW w:w="746" w:type="dxa"/>
            <w:tcBorders>
              <w:top w:val="nil"/>
              <w:left w:val="nil"/>
              <w:bottom w:val="nil"/>
              <w:right w:val="nil"/>
            </w:tcBorders>
            <w:tcMar>
              <w:top w:w="12" w:type="dxa"/>
              <w:left w:w="25" w:type="dxa"/>
              <w:bottom w:w="12" w:type="dxa"/>
              <w:right w:w="25" w:type="dxa"/>
            </w:tcMar>
          </w:tcPr>
          <w:p w14:paraId="489E6025" w14:textId="77777777" w:rsidR="00A47790" w:rsidRDefault="00A47790" w:rsidP="009C0AAA">
            <w:pPr>
              <w:widowControl w:val="0"/>
              <w:spacing w:after="0" w:line="240" w:lineRule="exact"/>
              <w:jc w:val="center"/>
            </w:pPr>
            <w:r>
              <w:rPr>
                <w:rFonts w:eastAsia="Times New Roman" w:cs="Times New Roman"/>
                <w:sz w:val="17"/>
                <w:szCs w:val="17"/>
              </w:rPr>
              <w:t>(0.0023)</w:t>
            </w:r>
          </w:p>
        </w:tc>
        <w:tc>
          <w:tcPr>
            <w:tcW w:w="746" w:type="dxa"/>
            <w:tcBorders>
              <w:top w:val="nil"/>
              <w:left w:val="nil"/>
              <w:bottom w:val="nil"/>
              <w:right w:val="nil"/>
            </w:tcBorders>
            <w:tcMar>
              <w:top w:w="12" w:type="dxa"/>
              <w:left w:w="25" w:type="dxa"/>
              <w:bottom w:w="12" w:type="dxa"/>
              <w:right w:w="25" w:type="dxa"/>
            </w:tcMar>
          </w:tcPr>
          <w:p w14:paraId="7EDB5709" w14:textId="77777777" w:rsidR="00A47790" w:rsidRDefault="00A47790" w:rsidP="009C0AAA">
            <w:pPr>
              <w:widowControl w:val="0"/>
              <w:spacing w:after="0" w:line="240" w:lineRule="exact"/>
              <w:jc w:val="center"/>
            </w:pPr>
            <w:r>
              <w:rPr>
                <w:rFonts w:eastAsia="Times New Roman" w:cs="Times New Roman"/>
                <w:sz w:val="17"/>
                <w:szCs w:val="17"/>
              </w:rPr>
              <w:t>(0.0076)</w:t>
            </w:r>
          </w:p>
        </w:tc>
        <w:tc>
          <w:tcPr>
            <w:tcW w:w="80" w:type="dxa"/>
            <w:tcBorders>
              <w:top w:val="nil"/>
              <w:left w:val="nil"/>
              <w:bottom w:val="nil"/>
              <w:right w:val="nil"/>
            </w:tcBorders>
            <w:tcMar>
              <w:top w:w="12" w:type="dxa"/>
              <w:left w:w="25" w:type="dxa"/>
              <w:bottom w:w="12" w:type="dxa"/>
              <w:right w:w="25" w:type="dxa"/>
            </w:tcMar>
          </w:tcPr>
          <w:p w14:paraId="3FA6EE2E"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020C2292" w14:textId="77777777" w:rsidR="00A47790" w:rsidRDefault="00A47790" w:rsidP="009C0AAA">
            <w:pPr>
              <w:widowControl w:val="0"/>
              <w:spacing w:after="0" w:line="240" w:lineRule="exact"/>
              <w:jc w:val="center"/>
            </w:pPr>
            <w:r>
              <w:rPr>
                <w:rFonts w:eastAsia="Times New Roman" w:cs="Times New Roman"/>
                <w:sz w:val="17"/>
                <w:szCs w:val="17"/>
              </w:rPr>
              <w:t>(0.0006)</w:t>
            </w:r>
          </w:p>
        </w:tc>
        <w:tc>
          <w:tcPr>
            <w:tcW w:w="746" w:type="dxa"/>
            <w:tcBorders>
              <w:top w:val="nil"/>
              <w:left w:val="nil"/>
              <w:bottom w:val="nil"/>
              <w:right w:val="nil"/>
            </w:tcBorders>
            <w:tcMar>
              <w:top w:w="12" w:type="dxa"/>
              <w:left w:w="25" w:type="dxa"/>
              <w:bottom w:w="12" w:type="dxa"/>
              <w:right w:w="25" w:type="dxa"/>
            </w:tcMar>
          </w:tcPr>
          <w:p w14:paraId="2696F5EF" w14:textId="77777777" w:rsidR="00A47790" w:rsidRDefault="00A47790" w:rsidP="009C0AAA">
            <w:pPr>
              <w:widowControl w:val="0"/>
              <w:spacing w:after="0" w:line="240" w:lineRule="exact"/>
              <w:jc w:val="center"/>
            </w:pPr>
            <w:r>
              <w:rPr>
                <w:rFonts w:eastAsia="Times New Roman" w:cs="Times New Roman"/>
                <w:sz w:val="17"/>
                <w:szCs w:val="17"/>
              </w:rPr>
              <w:t>(0.0020)</w:t>
            </w:r>
          </w:p>
        </w:tc>
        <w:tc>
          <w:tcPr>
            <w:tcW w:w="746" w:type="dxa"/>
            <w:tcBorders>
              <w:top w:val="nil"/>
              <w:left w:val="nil"/>
              <w:bottom w:val="nil"/>
              <w:right w:val="nil"/>
            </w:tcBorders>
            <w:tcMar>
              <w:top w:w="12" w:type="dxa"/>
              <w:left w:w="25" w:type="dxa"/>
              <w:bottom w:w="12" w:type="dxa"/>
              <w:right w:w="25" w:type="dxa"/>
            </w:tcMar>
          </w:tcPr>
          <w:p w14:paraId="0865A2D4" w14:textId="77777777" w:rsidR="00A47790" w:rsidRDefault="00A47790" w:rsidP="009C0AAA">
            <w:pPr>
              <w:widowControl w:val="0"/>
              <w:spacing w:after="0" w:line="240" w:lineRule="exact"/>
              <w:jc w:val="center"/>
            </w:pPr>
            <w:r>
              <w:rPr>
                <w:rFonts w:eastAsia="Times New Roman" w:cs="Times New Roman"/>
                <w:sz w:val="17"/>
                <w:szCs w:val="17"/>
              </w:rPr>
              <w:t>(0.0028)</w:t>
            </w:r>
          </w:p>
        </w:tc>
        <w:tc>
          <w:tcPr>
            <w:tcW w:w="746" w:type="dxa"/>
            <w:tcBorders>
              <w:top w:val="nil"/>
              <w:left w:val="nil"/>
              <w:bottom w:val="nil"/>
              <w:right w:val="nil"/>
            </w:tcBorders>
            <w:tcMar>
              <w:top w:w="12" w:type="dxa"/>
              <w:left w:w="25" w:type="dxa"/>
              <w:bottom w:w="12" w:type="dxa"/>
              <w:right w:w="25" w:type="dxa"/>
            </w:tcMar>
          </w:tcPr>
          <w:p w14:paraId="3E2450B2" w14:textId="77777777" w:rsidR="00A47790" w:rsidRDefault="00A47790" w:rsidP="009C0AAA">
            <w:pPr>
              <w:widowControl w:val="0"/>
              <w:spacing w:after="0" w:line="240" w:lineRule="exact"/>
              <w:jc w:val="center"/>
            </w:pPr>
            <w:r>
              <w:rPr>
                <w:rFonts w:eastAsia="Times New Roman" w:cs="Times New Roman"/>
                <w:sz w:val="17"/>
                <w:szCs w:val="17"/>
              </w:rPr>
              <w:t>(0.0013)</w:t>
            </w:r>
          </w:p>
        </w:tc>
        <w:tc>
          <w:tcPr>
            <w:tcW w:w="746" w:type="dxa"/>
            <w:tcBorders>
              <w:top w:val="nil"/>
              <w:left w:val="nil"/>
              <w:bottom w:val="nil"/>
              <w:right w:val="nil"/>
            </w:tcBorders>
            <w:tcMar>
              <w:top w:w="12" w:type="dxa"/>
              <w:left w:w="25" w:type="dxa"/>
              <w:bottom w:w="12" w:type="dxa"/>
              <w:right w:w="25" w:type="dxa"/>
            </w:tcMar>
          </w:tcPr>
          <w:p w14:paraId="1238808D" w14:textId="77777777" w:rsidR="00A47790" w:rsidRDefault="00A47790" w:rsidP="009C0AAA">
            <w:pPr>
              <w:widowControl w:val="0"/>
              <w:spacing w:after="0" w:line="240" w:lineRule="exact"/>
              <w:jc w:val="center"/>
            </w:pPr>
            <w:r>
              <w:rPr>
                <w:rFonts w:eastAsia="Times New Roman" w:cs="Times New Roman"/>
                <w:sz w:val="17"/>
                <w:szCs w:val="17"/>
              </w:rPr>
              <w:t>(0.0031)</w:t>
            </w:r>
          </w:p>
        </w:tc>
      </w:tr>
      <w:tr w:rsidR="00A47790" w14:paraId="4C37F379"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0407C333" w14:textId="77777777" w:rsidR="00A47790" w:rsidRDefault="00A47790" w:rsidP="009C0AAA">
            <w:pPr>
              <w:widowControl w:val="0"/>
              <w:spacing w:after="0" w:line="240" w:lineRule="exact"/>
            </w:pPr>
            <w:r>
              <w:rPr>
                <w:rFonts w:eastAsia="Times New Roman" w:cs="Times New Roman"/>
                <w:sz w:val="17"/>
                <w:szCs w:val="17"/>
              </w:rPr>
              <w:t># of Faculty Displayed in</w:t>
            </w:r>
          </w:p>
          <w:p w14:paraId="38D828B6" w14:textId="77777777" w:rsidR="00A47790" w:rsidRDefault="00A47790" w:rsidP="009C0AAA">
            <w:pPr>
              <w:widowControl w:val="0"/>
              <w:spacing w:after="0" w:line="240" w:lineRule="exact"/>
            </w:pPr>
            <w:r>
              <w:rPr>
                <w:rFonts w:eastAsia="Times New Roman" w:cs="Times New Roman"/>
                <w:sz w:val="17"/>
                <w:szCs w:val="17"/>
              </w:rPr>
              <w:t xml:space="preserve">URM </w:t>
            </w:r>
            <w:r w:rsidR="006E0E97">
              <w:rPr>
                <w:rFonts w:eastAsia="Times New Roman" w:cs="Times New Roman"/>
                <w:sz w:val="17"/>
                <w:szCs w:val="17"/>
              </w:rPr>
              <w:t>Directory</w:t>
            </w:r>
            <w:r>
              <w:rPr>
                <w:rFonts w:eastAsia="Times New Roman" w:cs="Times New Roman"/>
                <w:sz w:val="17"/>
                <w:szCs w:val="17"/>
              </w:rPr>
              <w:t xml:space="preserve"> for Dept.</w:t>
            </w:r>
          </w:p>
          <w:p w14:paraId="579E95E6" w14:textId="77777777" w:rsidR="00A47790" w:rsidRDefault="00A47790" w:rsidP="009C0AAA">
            <w:pPr>
              <w:widowControl w:val="0"/>
              <w:spacing w:after="0" w:line="240" w:lineRule="exact"/>
            </w:pPr>
            <w:r>
              <w:rPr>
                <w:rFonts w:eastAsia="Times New Roman" w:cs="Times New Roman"/>
                <w:sz w:val="17"/>
                <w:szCs w:val="17"/>
              </w:rPr>
              <w:t>of Seminar</w:t>
            </w:r>
          </w:p>
        </w:tc>
        <w:tc>
          <w:tcPr>
            <w:tcW w:w="810" w:type="dxa"/>
            <w:tcBorders>
              <w:top w:val="nil"/>
              <w:left w:val="nil"/>
              <w:bottom w:val="nil"/>
              <w:right w:val="nil"/>
            </w:tcBorders>
            <w:tcMar>
              <w:top w:w="12" w:type="dxa"/>
              <w:left w:w="25" w:type="dxa"/>
              <w:bottom w:w="12" w:type="dxa"/>
              <w:right w:w="25" w:type="dxa"/>
            </w:tcMar>
            <w:vAlign w:val="center"/>
          </w:tcPr>
          <w:p w14:paraId="79E972D7" w14:textId="77777777" w:rsidR="00A47790" w:rsidRDefault="00A47790" w:rsidP="009C0AAA">
            <w:pPr>
              <w:widowControl w:val="0"/>
              <w:spacing w:after="0" w:line="240" w:lineRule="exact"/>
              <w:jc w:val="center"/>
            </w:pPr>
            <w:r>
              <w:rPr>
                <w:rFonts w:eastAsia="Times New Roman" w:cs="Times New Roman"/>
                <w:sz w:val="17"/>
                <w:szCs w:val="17"/>
              </w:rPr>
              <w:t>0.0982</w:t>
            </w:r>
            <w:r>
              <w:rPr>
                <w:rFonts w:eastAsia="Times New Roman" w:cs="Times New Roman"/>
                <w:sz w:val="17"/>
                <w:szCs w:val="17"/>
                <w:vertAlign w:val="superscript"/>
              </w:rPr>
              <w:t>†</w:t>
            </w:r>
          </w:p>
        </w:tc>
        <w:tc>
          <w:tcPr>
            <w:tcW w:w="852" w:type="dxa"/>
            <w:tcBorders>
              <w:top w:val="nil"/>
              <w:left w:val="nil"/>
              <w:bottom w:val="nil"/>
              <w:right w:val="nil"/>
            </w:tcBorders>
            <w:tcMar>
              <w:top w:w="12" w:type="dxa"/>
              <w:left w:w="25" w:type="dxa"/>
              <w:bottom w:w="12" w:type="dxa"/>
              <w:right w:w="25" w:type="dxa"/>
            </w:tcMar>
            <w:vAlign w:val="center"/>
          </w:tcPr>
          <w:p w14:paraId="0BE79D97" w14:textId="77777777" w:rsidR="00A47790" w:rsidRDefault="00A47790" w:rsidP="009C0AAA">
            <w:pPr>
              <w:widowControl w:val="0"/>
              <w:spacing w:after="0" w:line="240" w:lineRule="exact"/>
              <w:jc w:val="center"/>
            </w:pPr>
            <w:r>
              <w:rPr>
                <w:rFonts w:eastAsia="Times New Roman" w:cs="Times New Roman"/>
                <w:sz w:val="17"/>
                <w:szCs w:val="17"/>
              </w:rPr>
              <w:t>-0.0100</w:t>
            </w:r>
          </w:p>
        </w:tc>
        <w:tc>
          <w:tcPr>
            <w:tcW w:w="746" w:type="dxa"/>
            <w:tcBorders>
              <w:top w:val="nil"/>
              <w:left w:val="nil"/>
              <w:bottom w:val="nil"/>
              <w:right w:val="nil"/>
            </w:tcBorders>
            <w:tcMar>
              <w:top w:w="12" w:type="dxa"/>
              <w:left w:w="25" w:type="dxa"/>
              <w:bottom w:w="12" w:type="dxa"/>
              <w:right w:w="25" w:type="dxa"/>
            </w:tcMar>
            <w:vAlign w:val="center"/>
          </w:tcPr>
          <w:p w14:paraId="4F956A85" w14:textId="77777777" w:rsidR="00A47790" w:rsidRDefault="00A47790" w:rsidP="009C0AAA">
            <w:pPr>
              <w:widowControl w:val="0"/>
              <w:spacing w:after="0" w:line="240" w:lineRule="exact"/>
              <w:jc w:val="center"/>
            </w:pPr>
            <w:r>
              <w:rPr>
                <w:rFonts w:eastAsia="Times New Roman" w:cs="Times New Roman"/>
                <w:sz w:val="17"/>
                <w:szCs w:val="17"/>
              </w:rPr>
              <w:t>0.1143</w:t>
            </w:r>
          </w:p>
        </w:tc>
        <w:tc>
          <w:tcPr>
            <w:tcW w:w="746" w:type="dxa"/>
            <w:tcBorders>
              <w:top w:val="nil"/>
              <w:left w:val="nil"/>
              <w:bottom w:val="nil"/>
              <w:right w:val="nil"/>
            </w:tcBorders>
            <w:tcMar>
              <w:top w:w="12" w:type="dxa"/>
              <w:left w:w="25" w:type="dxa"/>
              <w:bottom w:w="12" w:type="dxa"/>
              <w:right w:w="25" w:type="dxa"/>
            </w:tcMar>
            <w:vAlign w:val="center"/>
          </w:tcPr>
          <w:p w14:paraId="322440CA" w14:textId="77777777" w:rsidR="00A47790" w:rsidRDefault="00A47790" w:rsidP="009C0AAA">
            <w:pPr>
              <w:widowControl w:val="0"/>
              <w:spacing w:after="0" w:line="240" w:lineRule="exact"/>
              <w:jc w:val="center"/>
            </w:pPr>
            <w:r>
              <w:rPr>
                <w:rFonts w:eastAsia="Times New Roman" w:cs="Times New Roman"/>
                <w:sz w:val="17"/>
                <w:szCs w:val="17"/>
              </w:rPr>
              <w:t>0.1423</w:t>
            </w:r>
          </w:p>
        </w:tc>
        <w:tc>
          <w:tcPr>
            <w:tcW w:w="746" w:type="dxa"/>
            <w:tcBorders>
              <w:top w:val="nil"/>
              <w:left w:val="nil"/>
              <w:bottom w:val="nil"/>
              <w:right w:val="nil"/>
            </w:tcBorders>
            <w:tcMar>
              <w:top w:w="12" w:type="dxa"/>
              <w:left w:w="25" w:type="dxa"/>
              <w:bottom w:w="12" w:type="dxa"/>
              <w:right w:w="25" w:type="dxa"/>
            </w:tcMar>
            <w:vAlign w:val="center"/>
          </w:tcPr>
          <w:p w14:paraId="33D6625F" w14:textId="77777777" w:rsidR="00A47790" w:rsidRDefault="00A47790" w:rsidP="009C0AAA">
            <w:pPr>
              <w:widowControl w:val="0"/>
              <w:spacing w:after="0" w:line="240" w:lineRule="exact"/>
              <w:jc w:val="center"/>
            </w:pPr>
            <w:r>
              <w:rPr>
                <w:rFonts w:eastAsia="Times New Roman" w:cs="Times New Roman"/>
                <w:sz w:val="17"/>
                <w:szCs w:val="17"/>
              </w:rPr>
              <w:t>0.0623</w:t>
            </w:r>
          </w:p>
        </w:tc>
        <w:tc>
          <w:tcPr>
            <w:tcW w:w="80" w:type="dxa"/>
            <w:tcBorders>
              <w:top w:val="nil"/>
              <w:left w:val="nil"/>
              <w:bottom w:val="nil"/>
              <w:right w:val="nil"/>
            </w:tcBorders>
            <w:tcMar>
              <w:top w:w="12" w:type="dxa"/>
              <w:left w:w="25" w:type="dxa"/>
              <w:bottom w:w="12" w:type="dxa"/>
              <w:right w:w="25" w:type="dxa"/>
            </w:tcMar>
            <w:vAlign w:val="center"/>
          </w:tcPr>
          <w:p w14:paraId="428899F3"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0D86C50A" w14:textId="77777777" w:rsidR="00A47790" w:rsidRDefault="00A47790" w:rsidP="009C0AAA">
            <w:pPr>
              <w:widowControl w:val="0"/>
              <w:spacing w:after="0" w:line="240" w:lineRule="exact"/>
              <w:jc w:val="center"/>
            </w:pPr>
            <w:r>
              <w:rPr>
                <w:rFonts w:eastAsia="Times New Roman" w:cs="Times New Roman"/>
                <w:sz w:val="17"/>
                <w:szCs w:val="17"/>
              </w:rPr>
              <w:t>0.0049</w:t>
            </w:r>
          </w:p>
        </w:tc>
        <w:tc>
          <w:tcPr>
            <w:tcW w:w="746" w:type="dxa"/>
            <w:tcBorders>
              <w:top w:val="nil"/>
              <w:left w:val="nil"/>
              <w:bottom w:val="nil"/>
              <w:right w:val="nil"/>
            </w:tcBorders>
            <w:tcMar>
              <w:top w:w="12" w:type="dxa"/>
              <w:left w:w="25" w:type="dxa"/>
              <w:bottom w:w="12" w:type="dxa"/>
              <w:right w:w="25" w:type="dxa"/>
            </w:tcMar>
            <w:vAlign w:val="center"/>
          </w:tcPr>
          <w:p w14:paraId="0641C83C" w14:textId="77777777" w:rsidR="00A47790" w:rsidRDefault="00A47790" w:rsidP="009C0AAA">
            <w:pPr>
              <w:widowControl w:val="0"/>
              <w:spacing w:after="0" w:line="240" w:lineRule="exact"/>
              <w:jc w:val="center"/>
            </w:pPr>
            <w:r>
              <w:rPr>
                <w:rFonts w:eastAsia="Times New Roman" w:cs="Times New Roman"/>
                <w:sz w:val="17"/>
                <w:szCs w:val="17"/>
              </w:rPr>
              <w:t>-0.0174</w:t>
            </w:r>
            <w:r w:rsidR="002609AD">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24AB50BC" w14:textId="77777777" w:rsidR="00A47790" w:rsidRDefault="00A47790" w:rsidP="009C0AAA">
            <w:pPr>
              <w:widowControl w:val="0"/>
              <w:spacing w:after="0" w:line="240" w:lineRule="exact"/>
              <w:jc w:val="center"/>
            </w:pPr>
            <w:r>
              <w:rPr>
                <w:rFonts w:eastAsia="Times New Roman" w:cs="Times New Roman"/>
                <w:sz w:val="17"/>
                <w:szCs w:val="17"/>
              </w:rPr>
              <w:t>-0.0086</w:t>
            </w:r>
          </w:p>
        </w:tc>
        <w:tc>
          <w:tcPr>
            <w:tcW w:w="746" w:type="dxa"/>
            <w:tcBorders>
              <w:top w:val="nil"/>
              <w:left w:val="nil"/>
              <w:bottom w:val="nil"/>
              <w:right w:val="nil"/>
            </w:tcBorders>
            <w:tcMar>
              <w:top w:w="12" w:type="dxa"/>
              <w:left w:w="25" w:type="dxa"/>
              <w:bottom w:w="12" w:type="dxa"/>
              <w:right w:w="25" w:type="dxa"/>
            </w:tcMar>
            <w:vAlign w:val="center"/>
          </w:tcPr>
          <w:p w14:paraId="5B44F2D8" w14:textId="77777777" w:rsidR="00A47790" w:rsidRDefault="00A47790" w:rsidP="009C0AAA">
            <w:pPr>
              <w:widowControl w:val="0"/>
              <w:spacing w:after="0" w:line="240" w:lineRule="exact"/>
              <w:jc w:val="center"/>
            </w:pPr>
            <w:r>
              <w:rPr>
                <w:rFonts w:eastAsia="Times New Roman" w:cs="Times New Roman"/>
                <w:sz w:val="17"/>
                <w:szCs w:val="17"/>
              </w:rPr>
              <w:t>0.0280</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7F252B4C" w14:textId="77777777" w:rsidR="00A47790" w:rsidRDefault="00A47790" w:rsidP="009C0AAA">
            <w:pPr>
              <w:widowControl w:val="0"/>
              <w:spacing w:after="0" w:line="240" w:lineRule="exact"/>
              <w:jc w:val="center"/>
            </w:pPr>
            <w:r>
              <w:rPr>
                <w:rFonts w:eastAsia="Times New Roman" w:cs="Times New Roman"/>
                <w:sz w:val="17"/>
                <w:szCs w:val="17"/>
              </w:rPr>
              <w:t>0.0076</w:t>
            </w:r>
          </w:p>
        </w:tc>
        <w:tc>
          <w:tcPr>
            <w:tcW w:w="80" w:type="dxa"/>
            <w:tcBorders>
              <w:top w:val="nil"/>
              <w:left w:val="nil"/>
              <w:bottom w:val="nil"/>
              <w:right w:val="nil"/>
            </w:tcBorders>
            <w:tcMar>
              <w:top w:w="12" w:type="dxa"/>
              <w:left w:w="25" w:type="dxa"/>
              <w:bottom w:w="12" w:type="dxa"/>
              <w:right w:w="25" w:type="dxa"/>
            </w:tcMar>
            <w:vAlign w:val="center"/>
          </w:tcPr>
          <w:p w14:paraId="4FFAF2DA"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694372EE" w14:textId="77777777" w:rsidR="00A47790" w:rsidRDefault="00A47790" w:rsidP="009C0AAA">
            <w:pPr>
              <w:widowControl w:val="0"/>
              <w:spacing w:after="0" w:line="240" w:lineRule="exact"/>
              <w:jc w:val="center"/>
            </w:pPr>
            <w:r>
              <w:rPr>
                <w:rFonts w:eastAsia="Times New Roman" w:cs="Times New Roman"/>
                <w:sz w:val="17"/>
                <w:szCs w:val="17"/>
              </w:rPr>
              <w:t>0.0080</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5B9CF737" w14:textId="77777777" w:rsidR="00A47790" w:rsidRDefault="00A47790" w:rsidP="009C0AAA">
            <w:pPr>
              <w:widowControl w:val="0"/>
              <w:spacing w:after="0" w:line="240" w:lineRule="exact"/>
              <w:jc w:val="center"/>
            </w:pPr>
            <w:r>
              <w:rPr>
                <w:rFonts w:eastAsia="Times New Roman" w:cs="Times New Roman"/>
                <w:sz w:val="17"/>
                <w:szCs w:val="17"/>
              </w:rPr>
              <w:t>-0.0074</w:t>
            </w:r>
          </w:p>
        </w:tc>
        <w:tc>
          <w:tcPr>
            <w:tcW w:w="746" w:type="dxa"/>
            <w:tcBorders>
              <w:top w:val="nil"/>
              <w:left w:val="nil"/>
              <w:bottom w:val="nil"/>
              <w:right w:val="nil"/>
            </w:tcBorders>
            <w:tcMar>
              <w:top w:w="12" w:type="dxa"/>
              <w:left w:w="25" w:type="dxa"/>
              <w:bottom w:w="12" w:type="dxa"/>
              <w:right w:w="25" w:type="dxa"/>
            </w:tcMar>
            <w:vAlign w:val="center"/>
          </w:tcPr>
          <w:p w14:paraId="2FC4E242" w14:textId="77777777" w:rsidR="00A47790" w:rsidRDefault="00A47790" w:rsidP="009C0AAA">
            <w:pPr>
              <w:widowControl w:val="0"/>
              <w:spacing w:after="0" w:line="240" w:lineRule="exact"/>
              <w:jc w:val="center"/>
            </w:pPr>
            <w:r>
              <w:rPr>
                <w:rFonts w:eastAsia="Times New Roman" w:cs="Times New Roman"/>
                <w:sz w:val="17"/>
                <w:szCs w:val="17"/>
              </w:rPr>
              <w:t>-0.0054</w:t>
            </w:r>
          </w:p>
        </w:tc>
        <w:tc>
          <w:tcPr>
            <w:tcW w:w="746" w:type="dxa"/>
            <w:tcBorders>
              <w:top w:val="nil"/>
              <w:left w:val="nil"/>
              <w:bottom w:val="nil"/>
              <w:right w:val="nil"/>
            </w:tcBorders>
            <w:tcMar>
              <w:top w:w="12" w:type="dxa"/>
              <w:left w:w="25" w:type="dxa"/>
              <w:bottom w:w="12" w:type="dxa"/>
              <w:right w:w="25" w:type="dxa"/>
            </w:tcMar>
            <w:vAlign w:val="center"/>
          </w:tcPr>
          <w:p w14:paraId="2F28B952" w14:textId="77777777" w:rsidR="00A47790" w:rsidRDefault="00A47790" w:rsidP="009C0AAA">
            <w:pPr>
              <w:widowControl w:val="0"/>
              <w:spacing w:after="0" w:line="240" w:lineRule="exact"/>
              <w:jc w:val="center"/>
            </w:pPr>
            <w:r>
              <w:rPr>
                <w:rFonts w:eastAsia="Times New Roman" w:cs="Times New Roman"/>
                <w:sz w:val="17"/>
                <w:szCs w:val="17"/>
              </w:rPr>
              <w:t>0.0136</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485A533C" w14:textId="77777777" w:rsidR="00A47790" w:rsidRDefault="00A47790" w:rsidP="009C0AAA">
            <w:pPr>
              <w:widowControl w:val="0"/>
              <w:spacing w:after="0" w:line="240" w:lineRule="exact"/>
              <w:jc w:val="center"/>
            </w:pPr>
            <w:r>
              <w:rPr>
                <w:rFonts w:eastAsia="Times New Roman" w:cs="Times New Roman"/>
                <w:sz w:val="17"/>
                <w:szCs w:val="17"/>
              </w:rPr>
              <w:t>0.0098</w:t>
            </w:r>
          </w:p>
        </w:tc>
      </w:tr>
      <w:tr w:rsidR="00A47790" w14:paraId="2868B106"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19843829"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006B3026" w14:textId="77777777" w:rsidR="00A47790" w:rsidRDefault="00A47790" w:rsidP="009C0AAA">
            <w:pPr>
              <w:widowControl w:val="0"/>
              <w:spacing w:after="0" w:line="240" w:lineRule="exact"/>
              <w:jc w:val="center"/>
            </w:pPr>
            <w:r>
              <w:rPr>
                <w:rFonts w:eastAsia="Times New Roman" w:cs="Times New Roman"/>
                <w:sz w:val="17"/>
                <w:szCs w:val="17"/>
              </w:rPr>
              <w:t>(0.0574)</w:t>
            </w:r>
          </w:p>
        </w:tc>
        <w:tc>
          <w:tcPr>
            <w:tcW w:w="852" w:type="dxa"/>
            <w:tcBorders>
              <w:top w:val="nil"/>
              <w:left w:val="nil"/>
              <w:bottom w:val="nil"/>
              <w:right w:val="nil"/>
            </w:tcBorders>
            <w:tcMar>
              <w:top w:w="12" w:type="dxa"/>
              <w:left w:w="25" w:type="dxa"/>
              <w:bottom w:w="12" w:type="dxa"/>
              <w:right w:w="25" w:type="dxa"/>
            </w:tcMar>
          </w:tcPr>
          <w:p w14:paraId="2B22DE93" w14:textId="77777777" w:rsidR="00A47790" w:rsidRDefault="00A47790" w:rsidP="009C0AAA">
            <w:pPr>
              <w:widowControl w:val="0"/>
              <w:spacing w:after="0" w:line="240" w:lineRule="exact"/>
              <w:jc w:val="center"/>
            </w:pPr>
            <w:r>
              <w:rPr>
                <w:rFonts w:eastAsia="Times New Roman" w:cs="Times New Roman"/>
                <w:sz w:val="17"/>
                <w:szCs w:val="17"/>
              </w:rPr>
              <w:t>(0.0730)</w:t>
            </w:r>
          </w:p>
        </w:tc>
        <w:tc>
          <w:tcPr>
            <w:tcW w:w="746" w:type="dxa"/>
            <w:tcBorders>
              <w:top w:val="nil"/>
              <w:left w:val="nil"/>
              <w:bottom w:val="nil"/>
              <w:right w:val="nil"/>
            </w:tcBorders>
            <w:tcMar>
              <w:top w:w="12" w:type="dxa"/>
              <w:left w:w="25" w:type="dxa"/>
              <w:bottom w:w="12" w:type="dxa"/>
              <w:right w:w="25" w:type="dxa"/>
            </w:tcMar>
          </w:tcPr>
          <w:p w14:paraId="73C16CCA" w14:textId="77777777" w:rsidR="00A47790" w:rsidRDefault="00A47790" w:rsidP="009C0AAA">
            <w:pPr>
              <w:widowControl w:val="0"/>
              <w:spacing w:after="0" w:line="240" w:lineRule="exact"/>
              <w:jc w:val="center"/>
            </w:pPr>
            <w:r>
              <w:rPr>
                <w:rFonts w:eastAsia="Times New Roman" w:cs="Times New Roman"/>
                <w:sz w:val="17"/>
                <w:szCs w:val="17"/>
              </w:rPr>
              <w:t>(0.2340)</w:t>
            </w:r>
          </w:p>
        </w:tc>
        <w:tc>
          <w:tcPr>
            <w:tcW w:w="746" w:type="dxa"/>
            <w:tcBorders>
              <w:top w:val="nil"/>
              <w:left w:val="nil"/>
              <w:bottom w:val="nil"/>
              <w:right w:val="nil"/>
            </w:tcBorders>
            <w:tcMar>
              <w:top w:w="12" w:type="dxa"/>
              <w:left w:w="25" w:type="dxa"/>
              <w:bottom w:w="12" w:type="dxa"/>
              <w:right w:w="25" w:type="dxa"/>
            </w:tcMar>
          </w:tcPr>
          <w:p w14:paraId="5E778059" w14:textId="77777777" w:rsidR="00A47790" w:rsidRDefault="00A47790" w:rsidP="009C0AAA">
            <w:pPr>
              <w:widowControl w:val="0"/>
              <w:spacing w:after="0" w:line="240" w:lineRule="exact"/>
              <w:jc w:val="center"/>
            </w:pPr>
            <w:r>
              <w:rPr>
                <w:rFonts w:eastAsia="Times New Roman" w:cs="Times New Roman"/>
                <w:sz w:val="17"/>
                <w:szCs w:val="17"/>
              </w:rPr>
              <w:t>(0.0976)</w:t>
            </w:r>
          </w:p>
        </w:tc>
        <w:tc>
          <w:tcPr>
            <w:tcW w:w="746" w:type="dxa"/>
            <w:tcBorders>
              <w:top w:val="nil"/>
              <w:left w:val="nil"/>
              <w:bottom w:val="nil"/>
              <w:right w:val="nil"/>
            </w:tcBorders>
            <w:tcMar>
              <w:top w:w="12" w:type="dxa"/>
              <w:left w:w="25" w:type="dxa"/>
              <w:bottom w:w="12" w:type="dxa"/>
              <w:right w:w="25" w:type="dxa"/>
            </w:tcMar>
          </w:tcPr>
          <w:p w14:paraId="2983BB69" w14:textId="77777777" w:rsidR="00A47790" w:rsidRDefault="00A47790" w:rsidP="009C0AAA">
            <w:pPr>
              <w:widowControl w:val="0"/>
              <w:spacing w:after="0" w:line="240" w:lineRule="exact"/>
              <w:jc w:val="center"/>
            </w:pPr>
            <w:r>
              <w:rPr>
                <w:rFonts w:eastAsia="Times New Roman" w:cs="Times New Roman"/>
                <w:sz w:val="17"/>
                <w:szCs w:val="17"/>
              </w:rPr>
              <w:t>(0.0738)</w:t>
            </w:r>
          </w:p>
        </w:tc>
        <w:tc>
          <w:tcPr>
            <w:tcW w:w="80" w:type="dxa"/>
            <w:tcBorders>
              <w:top w:val="nil"/>
              <w:left w:val="nil"/>
              <w:bottom w:val="nil"/>
              <w:right w:val="nil"/>
            </w:tcBorders>
            <w:tcMar>
              <w:top w:w="12" w:type="dxa"/>
              <w:left w:w="25" w:type="dxa"/>
              <w:bottom w:w="12" w:type="dxa"/>
              <w:right w:w="25" w:type="dxa"/>
            </w:tcMar>
          </w:tcPr>
          <w:p w14:paraId="3DB98642"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11606706" w14:textId="77777777" w:rsidR="00A47790" w:rsidRDefault="00A47790" w:rsidP="009C0AAA">
            <w:pPr>
              <w:widowControl w:val="0"/>
              <w:spacing w:after="0" w:line="240" w:lineRule="exact"/>
              <w:jc w:val="center"/>
            </w:pPr>
            <w:r>
              <w:rPr>
                <w:rFonts w:eastAsia="Times New Roman" w:cs="Times New Roman"/>
                <w:sz w:val="17"/>
                <w:szCs w:val="17"/>
              </w:rPr>
              <w:t>(0.0079)</w:t>
            </w:r>
          </w:p>
        </w:tc>
        <w:tc>
          <w:tcPr>
            <w:tcW w:w="746" w:type="dxa"/>
            <w:tcBorders>
              <w:top w:val="nil"/>
              <w:left w:val="nil"/>
              <w:bottom w:val="nil"/>
              <w:right w:val="nil"/>
            </w:tcBorders>
            <w:tcMar>
              <w:top w:w="12" w:type="dxa"/>
              <w:left w:w="25" w:type="dxa"/>
              <w:bottom w:w="12" w:type="dxa"/>
              <w:right w:w="25" w:type="dxa"/>
            </w:tcMar>
          </w:tcPr>
          <w:p w14:paraId="3A5D0AE0" w14:textId="77777777" w:rsidR="00A47790" w:rsidRDefault="00A47790" w:rsidP="009C0AAA">
            <w:pPr>
              <w:widowControl w:val="0"/>
              <w:spacing w:after="0" w:line="240" w:lineRule="exact"/>
              <w:jc w:val="center"/>
            </w:pPr>
            <w:r>
              <w:rPr>
                <w:rFonts w:eastAsia="Times New Roman" w:cs="Times New Roman"/>
                <w:sz w:val="17"/>
                <w:szCs w:val="17"/>
              </w:rPr>
              <w:t>(0.0101)</w:t>
            </w:r>
          </w:p>
        </w:tc>
        <w:tc>
          <w:tcPr>
            <w:tcW w:w="746" w:type="dxa"/>
            <w:tcBorders>
              <w:top w:val="nil"/>
              <w:left w:val="nil"/>
              <w:bottom w:val="nil"/>
              <w:right w:val="nil"/>
            </w:tcBorders>
            <w:tcMar>
              <w:top w:w="12" w:type="dxa"/>
              <w:left w:w="25" w:type="dxa"/>
              <w:bottom w:w="12" w:type="dxa"/>
              <w:right w:w="25" w:type="dxa"/>
            </w:tcMar>
          </w:tcPr>
          <w:p w14:paraId="1E7707F9" w14:textId="77777777" w:rsidR="00A47790" w:rsidRDefault="00A47790" w:rsidP="009C0AAA">
            <w:pPr>
              <w:widowControl w:val="0"/>
              <w:spacing w:after="0" w:line="240" w:lineRule="exact"/>
              <w:jc w:val="center"/>
            </w:pPr>
            <w:r>
              <w:rPr>
                <w:rFonts w:eastAsia="Times New Roman" w:cs="Times New Roman"/>
                <w:sz w:val="17"/>
                <w:szCs w:val="17"/>
              </w:rPr>
              <w:t>(0.0160)</w:t>
            </w:r>
          </w:p>
        </w:tc>
        <w:tc>
          <w:tcPr>
            <w:tcW w:w="746" w:type="dxa"/>
            <w:tcBorders>
              <w:top w:val="nil"/>
              <w:left w:val="nil"/>
              <w:bottom w:val="nil"/>
              <w:right w:val="nil"/>
            </w:tcBorders>
            <w:tcMar>
              <w:top w:w="12" w:type="dxa"/>
              <w:left w:w="25" w:type="dxa"/>
              <w:bottom w:w="12" w:type="dxa"/>
              <w:right w:w="25" w:type="dxa"/>
            </w:tcMar>
          </w:tcPr>
          <w:p w14:paraId="577991B4" w14:textId="77777777" w:rsidR="00A47790" w:rsidRDefault="00A47790" w:rsidP="009C0AAA">
            <w:pPr>
              <w:widowControl w:val="0"/>
              <w:spacing w:after="0" w:line="240" w:lineRule="exact"/>
              <w:jc w:val="center"/>
            </w:pPr>
            <w:r>
              <w:rPr>
                <w:rFonts w:eastAsia="Times New Roman" w:cs="Times New Roman"/>
                <w:sz w:val="17"/>
                <w:szCs w:val="17"/>
              </w:rPr>
              <w:t>(0.0129)</w:t>
            </w:r>
          </w:p>
        </w:tc>
        <w:tc>
          <w:tcPr>
            <w:tcW w:w="746" w:type="dxa"/>
            <w:tcBorders>
              <w:top w:val="nil"/>
              <w:left w:val="nil"/>
              <w:bottom w:val="nil"/>
              <w:right w:val="nil"/>
            </w:tcBorders>
            <w:tcMar>
              <w:top w:w="12" w:type="dxa"/>
              <w:left w:w="25" w:type="dxa"/>
              <w:bottom w:w="12" w:type="dxa"/>
              <w:right w:w="25" w:type="dxa"/>
            </w:tcMar>
          </w:tcPr>
          <w:p w14:paraId="6DD793B5" w14:textId="77777777" w:rsidR="00A47790" w:rsidRDefault="00A47790" w:rsidP="009C0AAA">
            <w:pPr>
              <w:widowControl w:val="0"/>
              <w:spacing w:after="0" w:line="240" w:lineRule="exact"/>
              <w:jc w:val="center"/>
            </w:pPr>
            <w:r>
              <w:rPr>
                <w:rFonts w:eastAsia="Times New Roman" w:cs="Times New Roman"/>
                <w:sz w:val="17"/>
                <w:szCs w:val="17"/>
              </w:rPr>
              <w:t>(0.0126)</w:t>
            </w:r>
          </w:p>
        </w:tc>
        <w:tc>
          <w:tcPr>
            <w:tcW w:w="80" w:type="dxa"/>
            <w:tcBorders>
              <w:top w:val="nil"/>
              <w:left w:val="nil"/>
              <w:bottom w:val="nil"/>
              <w:right w:val="nil"/>
            </w:tcBorders>
            <w:tcMar>
              <w:top w:w="12" w:type="dxa"/>
              <w:left w:w="25" w:type="dxa"/>
              <w:bottom w:w="12" w:type="dxa"/>
              <w:right w:w="25" w:type="dxa"/>
            </w:tcMar>
          </w:tcPr>
          <w:p w14:paraId="024A877C"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003C55ED" w14:textId="77777777" w:rsidR="00A47790" w:rsidRDefault="00A47790" w:rsidP="009C0AAA">
            <w:pPr>
              <w:widowControl w:val="0"/>
              <w:spacing w:after="0" w:line="240" w:lineRule="exact"/>
              <w:jc w:val="center"/>
            </w:pPr>
            <w:r>
              <w:rPr>
                <w:rFonts w:eastAsia="Times New Roman" w:cs="Times New Roman"/>
                <w:sz w:val="17"/>
                <w:szCs w:val="17"/>
              </w:rPr>
              <w:t>(0.0040)</w:t>
            </w:r>
          </w:p>
        </w:tc>
        <w:tc>
          <w:tcPr>
            <w:tcW w:w="746" w:type="dxa"/>
            <w:tcBorders>
              <w:top w:val="nil"/>
              <w:left w:val="nil"/>
              <w:bottom w:val="nil"/>
              <w:right w:val="nil"/>
            </w:tcBorders>
            <w:tcMar>
              <w:top w:w="12" w:type="dxa"/>
              <w:left w:w="25" w:type="dxa"/>
              <w:bottom w:w="12" w:type="dxa"/>
              <w:right w:w="25" w:type="dxa"/>
            </w:tcMar>
          </w:tcPr>
          <w:p w14:paraId="25B90938" w14:textId="77777777" w:rsidR="00A47790" w:rsidRDefault="00A47790" w:rsidP="009C0AAA">
            <w:pPr>
              <w:widowControl w:val="0"/>
              <w:spacing w:after="0" w:line="240" w:lineRule="exact"/>
              <w:jc w:val="center"/>
            </w:pPr>
            <w:r>
              <w:rPr>
                <w:rFonts w:eastAsia="Times New Roman" w:cs="Times New Roman"/>
                <w:sz w:val="17"/>
                <w:szCs w:val="17"/>
              </w:rPr>
              <w:t>(0.0063)</w:t>
            </w:r>
          </w:p>
        </w:tc>
        <w:tc>
          <w:tcPr>
            <w:tcW w:w="746" w:type="dxa"/>
            <w:tcBorders>
              <w:top w:val="nil"/>
              <w:left w:val="nil"/>
              <w:bottom w:val="nil"/>
              <w:right w:val="nil"/>
            </w:tcBorders>
            <w:tcMar>
              <w:top w:w="12" w:type="dxa"/>
              <w:left w:w="25" w:type="dxa"/>
              <w:bottom w:w="12" w:type="dxa"/>
              <w:right w:w="25" w:type="dxa"/>
            </w:tcMar>
          </w:tcPr>
          <w:p w14:paraId="46A36295" w14:textId="77777777" w:rsidR="00A47790" w:rsidRDefault="00A47790" w:rsidP="009C0AAA">
            <w:pPr>
              <w:widowControl w:val="0"/>
              <w:spacing w:after="0" w:line="240" w:lineRule="exact"/>
              <w:jc w:val="center"/>
            </w:pPr>
            <w:r>
              <w:rPr>
                <w:rFonts w:eastAsia="Times New Roman" w:cs="Times New Roman"/>
                <w:sz w:val="17"/>
                <w:szCs w:val="17"/>
              </w:rPr>
              <w:t>(0.0152)</w:t>
            </w:r>
          </w:p>
        </w:tc>
        <w:tc>
          <w:tcPr>
            <w:tcW w:w="746" w:type="dxa"/>
            <w:tcBorders>
              <w:top w:val="nil"/>
              <w:left w:val="nil"/>
              <w:bottom w:val="nil"/>
              <w:right w:val="nil"/>
            </w:tcBorders>
            <w:tcMar>
              <w:top w:w="12" w:type="dxa"/>
              <w:left w:w="25" w:type="dxa"/>
              <w:bottom w:w="12" w:type="dxa"/>
              <w:right w:w="25" w:type="dxa"/>
            </w:tcMar>
          </w:tcPr>
          <w:p w14:paraId="0509D562" w14:textId="77777777" w:rsidR="00A47790" w:rsidRDefault="00A47790" w:rsidP="009C0AAA">
            <w:pPr>
              <w:widowControl w:val="0"/>
              <w:spacing w:after="0" w:line="240" w:lineRule="exact"/>
              <w:jc w:val="center"/>
            </w:pPr>
            <w:r>
              <w:rPr>
                <w:rFonts w:eastAsia="Times New Roman" w:cs="Times New Roman"/>
                <w:sz w:val="17"/>
                <w:szCs w:val="17"/>
              </w:rPr>
              <w:t>(0.0066)</w:t>
            </w:r>
          </w:p>
        </w:tc>
        <w:tc>
          <w:tcPr>
            <w:tcW w:w="746" w:type="dxa"/>
            <w:tcBorders>
              <w:top w:val="nil"/>
              <w:left w:val="nil"/>
              <w:bottom w:val="nil"/>
              <w:right w:val="nil"/>
            </w:tcBorders>
            <w:tcMar>
              <w:top w:w="12" w:type="dxa"/>
              <w:left w:w="25" w:type="dxa"/>
              <w:bottom w:w="12" w:type="dxa"/>
              <w:right w:w="25" w:type="dxa"/>
            </w:tcMar>
          </w:tcPr>
          <w:p w14:paraId="654BCF9D" w14:textId="77777777" w:rsidR="00A47790" w:rsidRDefault="00A47790" w:rsidP="009C0AAA">
            <w:pPr>
              <w:widowControl w:val="0"/>
              <w:spacing w:after="0" w:line="240" w:lineRule="exact"/>
              <w:jc w:val="center"/>
            </w:pPr>
            <w:r>
              <w:rPr>
                <w:rFonts w:eastAsia="Times New Roman" w:cs="Times New Roman"/>
                <w:sz w:val="17"/>
                <w:szCs w:val="17"/>
              </w:rPr>
              <w:t>(0.0059)</w:t>
            </w:r>
          </w:p>
        </w:tc>
      </w:tr>
      <w:tr w:rsidR="00A47790" w14:paraId="4B37D78C"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535BF7BD" w14:textId="77777777" w:rsidR="00A47790" w:rsidRDefault="00A47790" w:rsidP="009C0AAA">
            <w:pPr>
              <w:widowControl w:val="0"/>
              <w:spacing w:after="0" w:line="240" w:lineRule="exact"/>
            </w:pPr>
            <w:r>
              <w:rPr>
                <w:rFonts w:eastAsia="Times New Roman" w:cs="Times New Roman"/>
                <w:sz w:val="17"/>
                <w:szCs w:val="17"/>
              </w:rPr>
              <w:t># of Peer Departments with</w:t>
            </w:r>
          </w:p>
          <w:p w14:paraId="0A3BEF38" w14:textId="77777777" w:rsidR="00A47790" w:rsidRDefault="00A47790" w:rsidP="009C0AAA">
            <w:pPr>
              <w:widowControl w:val="0"/>
              <w:spacing w:after="0" w:line="240" w:lineRule="exact"/>
            </w:pPr>
            <w:r>
              <w:rPr>
                <w:rFonts w:eastAsia="Times New Roman" w:cs="Times New Roman"/>
                <w:sz w:val="17"/>
                <w:szCs w:val="17"/>
              </w:rPr>
              <w:t>20+ URM Faculty</w:t>
            </w:r>
          </w:p>
        </w:tc>
        <w:tc>
          <w:tcPr>
            <w:tcW w:w="810" w:type="dxa"/>
            <w:tcBorders>
              <w:top w:val="nil"/>
              <w:left w:val="nil"/>
              <w:bottom w:val="nil"/>
              <w:right w:val="nil"/>
            </w:tcBorders>
            <w:tcMar>
              <w:top w:w="12" w:type="dxa"/>
              <w:left w:w="25" w:type="dxa"/>
              <w:bottom w:w="12" w:type="dxa"/>
              <w:right w:w="25" w:type="dxa"/>
            </w:tcMar>
            <w:vAlign w:val="center"/>
          </w:tcPr>
          <w:p w14:paraId="3854FDDA" w14:textId="77777777" w:rsidR="00A47790" w:rsidRDefault="00A47790" w:rsidP="009C0AAA">
            <w:pPr>
              <w:widowControl w:val="0"/>
              <w:spacing w:after="0" w:line="240" w:lineRule="exact"/>
              <w:jc w:val="center"/>
            </w:pPr>
            <w:r>
              <w:rPr>
                <w:rFonts w:eastAsia="Times New Roman" w:cs="Times New Roman"/>
                <w:sz w:val="17"/>
                <w:szCs w:val="17"/>
              </w:rPr>
              <w:t>0.6701</w:t>
            </w:r>
          </w:p>
        </w:tc>
        <w:tc>
          <w:tcPr>
            <w:tcW w:w="852" w:type="dxa"/>
            <w:tcBorders>
              <w:top w:val="nil"/>
              <w:left w:val="nil"/>
              <w:bottom w:val="nil"/>
              <w:right w:val="nil"/>
            </w:tcBorders>
            <w:tcMar>
              <w:top w:w="12" w:type="dxa"/>
              <w:left w:w="25" w:type="dxa"/>
              <w:bottom w:w="12" w:type="dxa"/>
              <w:right w:w="25" w:type="dxa"/>
            </w:tcMar>
            <w:vAlign w:val="center"/>
          </w:tcPr>
          <w:p w14:paraId="2F9B6B1D" w14:textId="77777777" w:rsidR="00A47790" w:rsidRDefault="00A47790" w:rsidP="009C0AAA">
            <w:pPr>
              <w:widowControl w:val="0"/>
              <w:spacing w:after="0" w:line="240" w:lineRule="exact"/>
              <w:jc w:val="center"/>
            </w:pPr>
            <w:r>
              <w:rPr>
                <w:rFonts w:eastAsia="Times New Roman" w:cs="Times New Roman"/>
                <w:sz w:val="17"/>
                <w:szCs w:val="17"/>
              </w:rPr>
              <w:t>0.1722</w:t>
            </w:r>
          </w:p>
        </w:tc>
        <w:tc>
          <w:tcPr>
            <w:tcW w:w="746" w:type="dxa"/>
            <w:tcBorders>
              <w:top w:val="nil"/>
              <w:left w:val="nil"/>
              <w:bottom w:val="nil"/>
              <w:right w:val="nil"/>
            </w:tcBorders>
            <w:tcMar>
              <w:top w:w="12" w:type="dxa"/>
              <w:left w:w="25" w:type="dxa"/>
              <w:bottom w:w="12" w:type="dxa"/>
              <w:right w:w="25" w:type="dxa"/>
            </w:tcMar>
            <w:vAlign w:val="center"/>
          </w:tcPr>
          <w:p w14:paraId="786905FB" w14:textId="77777777" w:rsidR="00A47790" w:rsidRDefault="00A47790" w:rsidP="009C0AAA">
            <w:pPr>
              <w:widowControl w:val="0"/>
              <w:spacing w:after="0" w:line="240" w:lineRule="exact"/>
              <w:jc w:val="center"/>
            </w:pPr>
            <w:r>
              <w:rPr>
                <w:rFonts w:eastAsia="Times New Roman" w:cs="Times New Roman"/>
                <w:sz w:val="17"/>
                <w:szCs w:val="17"/>
              </w:rPr>
              <w:t>0.1490</w:t>
            </w:r>
          </w:p>
        </w:tc>
        <w:tc>
          <w:tcPr>
            <w:tcW w:w="746" w:type="dxa"/>
            <w:tcBorders>
              <w:top w:val="nil"/>
              <w:left w:val="nil"/>
              <w:bottom w:val="nil"/>
              <w:right w:val="nil"/>
            </w:tcBorders>
            <w:tcMar>
              <w:top w:w="12" w:type="dxa"/>
              <w:left w:w="25" w:type="dxa"/>
              <w:bottom w:w="12" w:type="dxa"/>
              <w:right w:w="25" w:type="dxa"/>
            </w:tcMar>
            <w:vAlign w:val="center"/>
          </w:tcPr>
          <w:p w14:paraId="70177534"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4EF83204" w14:textId="77777777" w:rsidR="00A47790" w:rsidRDefault="00A47790" w:rsidP="009C0AAA">
            <w:pPr>
              <w:widowControl w:val="0"/>
              <w:spacing w:after="0" w:line="240" w:lineRule="exact"/>
              <w:jc w:val="center"/>
            </w:pPr>
            <w:r>
              <w:rPr>
                <w:rFonts w:eastAsia="Times New Roman" w:cs="Times New Roman"/>
                <w:sz w:val="17"/>
                <w:szCs w:val="17"/>
              </w:rPr>
              <w:t>1.2536</w:t>
            </w:r>
            <w:r>
              <w:rPr>
                <w:rFonts w:eastAsia="Times New Roman" w:cs="Times New Roman"/>
                <w:sz w:val="17"/>
                <w:szCs w:val="17"/>
                <w:vertAlign w:val="superscript"/>
              </w:rPr>
              <w:t>†</w:t>
            </w:r>
          </w:p>
        </w:tc>
        <w:tc>
          <w:tcPr>
            <w:tcW w:w="80" w:type="dxa"/>
            <w:tcBorders>
              <w:top w:val="nil"/>
              <w:left w:val="nil"/>
              <w:bottom w:val="nil"/>
              <w:right w:val="nil"/>
            </w:tcBorders>
            <w:tcMar>
              <w:top w:w="12" w:type="dxa"/>
              <w:left w:w="25" w:type="dxa"/>
              <w:bottom w:w="12" w:type="dxa"/>
              <w:right w:w="25" w:type="dxa"/>
            </w:tcMar>
            <w:vAlign w:val="center"/>
          </w:tcPr>
          <w:p w14:paraId="22A3B379"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7D28F1A2" w14:textId="77777777" w:rsidR="00A47790" w:rsidRDefault="00A47790" w:rsidP="009C0AAA">
            <w:pPr>
              <w:widowControl w:val="0"/>
              <w:spacing w:after="0" w:line="240" w:lineRule="exact"/>
              <w:jc w:val="center"/>
            </w:pPr>
            <w:r>
              <w:rPr>
                <w:rFonts w:eastAsia="Times New Roman" w:cs="Times New Roman"/>
                <w:sz w:val="17"/>
                <w:szCs w:val="17"/>
              </w:rPr>
              <w:t>0.0261</w:t>
            </w:r>
          </w:p>
        </w:tc>
        <w:tc>
          <w:tcPr>
            <w:tcW w:w="746" w:type="dxa"/>
            <w:tcBorders>
              <w:top w:val="nil"/>
              <w:left w:val="nil"/>
              <w:bottom w:val="nil"/>
              <w:right w:val="nil"/>
            </w:tcBorders>
            <w:tcMar>
              <w:top w:w="12" w:type="dxa"/>
              <w:left w:w="25" w:type="dxa"/>
              <w:bottom w:w="12" w:type="dxa"/>
              <w:right w:w="25" w:type="dxa"/>
            </w:tcMar>
            <w:vAlign w:val="center"/>
          </w:tcPr>
          <w:p w14:paraId="26CADB66" w14:textId="77777777" w:rsidR="00A47790" w:rsidRDefault="00A47790" w:rsidP="009C0AAA">
            <w:pPr>
              <w:widowControl w:val="0"/>
              <w:spacing w:after="0" w:line="240" w:lineRule="exact"/>
              <w:jc w:val="center"/>
            </w:pPr>
            <w:r>
              <w:rPr>
                <w:rFonts w:eastAsia="Times New Roman" w:cs="Times New Roman"/>
                <w:sz w:val="17"/>
                <w:szCs w:val="17"/>
              </w:rPr>
              <w:t>0.0037</w:t>
            </w:r>
          </w:p>
        </w:tc>
        <w:tc>
          <w:tcPr>
            <w:tcW w:w="746" w:type="dxa"/>
            <w:tcBorders>
              <w:top w:val="nil"/>
              <w:left w:val="nil"/>
              <w:bottom w:val="nil"/>
              <w:right w:val="nil"/>
            </w:tcBorders>
            <w:tcMar>
              <w:top w:w="12" w:type="dxa"/>
              <w:left w:w="25" w:type="dxa"/>
              <w:bottom w:w="12" w:type="dxa"/>
              <w:right w:w="25" w:type="dxa"/>
            </w:tcMar>
            <w:vAlign w:val="center"/>
          </w:tcPr>
          <w:p w14:paraId="4F4FA228" w14:textId="77777777" w:rsidR="00A47790" w:rsidRDefault="00A47790" w:rsidP="009C0AAA">
            <w:pPr>
              <w:widowControl w:val="0"/>
              <w:spacing w:after="0" w:line="240" w:lineRule="exact"/>
              <w:jc w:val="center"/>
            </w:pPr>
            <w:r>
              <w:rPr>
                <w:rFonts w:eastAsia="Times New Roman" w:cs="Times New Roman"/>
                <w:sz w:val="17"/>
                <w:szCs w:val="17"/>
              </w:rPr>
              <w:t>0.0480</w:t>
            </w:r>
            <w:r w:rsidR="00E862A2" w:rsidRPr="00E862A2">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3D0CCB06"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2ED56DA3" w14:textId="77777777" w:rsidR="00A47790" w:rsidRDefault="00A47790" w:rsidP="009C0AAA">
            <w:pPr>
              <w:widowControl w:val="0"/>
              <w:spacing w:after="0" w:line="240" w:lineRule="exact"/>
              <w:jc w:val="center"/>
            </w:pPr>
            <w:r>
              <w:rPr>
                <w:rFonts w:eastAsia="Times New Roman" w:cs="Times New Roman"/>
                <w:sz w:val="17"/>
                <w:szCs w:val="17"/>
              </w:rPr>
              <w:t>0.1474</w:t>
            </w:r>
            <w:r>
              <w:rPr>
                <w:rFonts w:eastAsia="Times New Roman" w:cs="Times New Roman"/>
                <w:sz w:val="17"/>
                <w:szCs w:val="17"/>
                <w:vertAlign w:val="superscript"/>
              </w:rPr>
              <w:t>†</w:t>
            </w:r>
          </w:p>
        </w:tc>
        <w:tc>
          <w:tcPr>
            <w:tcW w:w="80" w:type="dxa"/>
            <w:tcBorders>
              <w:top w:val="nil"/>
              <w:left w:val="nil"/>
              <w:bottom w:val="nil"/>
              <w:right w:val="nil"/>
            </w:tcBorders>
            <w:tcMar>
              <w:top w:w="12" w:type="dxa"/>
              <w:left w:w="25" w:type="dxa"/>
              <w:bottom w:w="12" w:type="dxa"/>
              <w:right w:w="25" w:type="dxa"/>
            </w:tcMar>
            <w:vAlign w:val="center"/>
          </w:tcPr>
          <w:p w14:paraId="4CDBD27E"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2827022B" w14:textId="77777777" w:rsidR="00A47790" w:rsidRDefault="00A47790" w:rsidP="009C0AAA">
            <w:pPr>
              <w:widowControl w:val="0"/>
              <w:spacing w:after="0" w:line="240" w:lineRule="exact"/>
              <w:jc w:val="center"/>
            </w:pPr>
            <w:r>
              <w:rPr>
                <w:rFonts w:eastAsia="Times New Roman" w:cs="Times New Roman"/>
                <w:sz w:val="17"/>
                <w:szCs w:val="17"/>
              </w:rPr>
              <w:t>0.0114</w:t>
            </w:r>
          </w:p>
        </w:tc>
        <w:tc>
          <w:tcPr>
            <w:tcW w:w="746" w:type="dxa"/>
            <w:tcBorders>
              <w:top w:val="nil"/>
              <w:left w:val="nil"/>
              <w:bottom w:val="nil"/>
              <w:right w:val="nil"/>
            </w:tcBorders>
            <w:tcMar>
              <w:top w:w="12" w:type="dxa"/>
              <w:left w:w="25" w:type="dxa"/>
              <w:bottom w:w="12" w:type="dxa"/>
              <w:right w:w="25" w:type="dxa"/>
            </w:tcMar>
            <w:vAlign w:val="center"/>
          </w:tcPr>
          <w:p w14:paraId="7B8AEFA7" w14:textId="77777777" w:rsidR="00A47790" w:rsidRDefault="00A47790" w:rsidP="009C0AAA">
            <w:pPr>
              <w:widowControl w:val="0"/>
              <w:spacing w:after="0" w:line="240" w:lineRule="exact"/>
              <w:jc w:val="center"/>
            </w:pPr>
            <w:r>
              <w:rPr>
                <w:rFonts w:eastAsia="Times New Roman" w:cs="Times New Roman"/>
                <w:sz w:val="17"/>
                <w:szCs w:val="17"/>
              </w:rPr>
              <w:t>0.0082</w:t>
            </w:r>
          </w:p>
        </w:tc>
        <w:tc>
          <w:tcPr>
            <w:tcW w:w="746" w:type="dxa"/>
            <w:tcBorders>
              <w:top w:val="nil"/>
              <w:left w:val="nil"/>
              <w:bottom w:val="nil"/>
              <w:right w:val="nil"/>
            </w:tcBorders>
            <w:tcMar>
              <w:top w:w="12" w:type="dxa"/>
              <w:left w:w="25" w:type="dxa"/>
              <w:bottom w:w="12" w:type="dxa"/>
              <w:right w:w="25" w:type="dxa"/>
            </w:tcMar>
            <w:vAlign w:val="center"/>
          </w:tcPr>
          <w:p w14:paraId="1C18D72D" w14:textId="77777777" w:rsidR="00A47790" w:rsidRDefault="00A47790" w:rsidP="009C0AAA">
            <w:pPr>
              <w:widowControl w:val="0"/>
              <w:spacing w:after="0" w:line="240" w:lineRule="exact"/>
              <w:jc w:val="center"/>
            </w:pPr>
            <w:r>
              <w:rPr>
                <w:rFonts w:eastAsia="Times New Roman" w:cs="Times New Roman"/>
                <w:sz w:val="17"/>
                <w:szCs w:val="17"/>
              </w:rPr>
              <w:t>0.0277</w:t>
            </w:r>
            <w:r w:rsidR="00E862A2" w:rsidRPr="00E862A2">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0003966B"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24AE3BC6" w14:textId="77777777" w:rsidR="00A47790" w:rsidRDefault="00A47790" w:rsidP="009C0AAA">
            <w:pPr>
              <w:widowControl w:val="0"/>
              <w:spacing w:after="0" w:line="240" w:lineRule="exact"/>
              <w:jc w:val="center"/>
            </w:pPr>
            <w:r>
              <w:rPr>
                <w:rFonts w:eastAsia="Times New Roman" w:cs="Times New Roman"/>
                <w:sz w:val="17"/>
                <w:szCs w:val="17"/>
              </w:rPr>
              <w:t>0.1743</w:t>
            </w:r>
            <w:r>
              <w:rPr>
                <w:rFonts w:eastAsia="Times New Roman" w:cs="Times New Roman"/>
                <w:sz w:val="17"/>
                <w:szCs w:val="17"/>
                <w:vertAlign w:val="superscript"/>
              </w:rPr>
              <w:t>**</w:t>
            </w:r>
          </w:p>
        </w:tc>
      </w:tr>
      <w:tr w:rsidR="00A47790" w14:paraId="2C9A118A"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3854FB80"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2F41335F" w14:textId="77777777" w:rsidR="00A47790" w:rsidRDefault="00A47790" w:rsidP="009C0AAA">
            <w:pPr>
              <w:widowControl w:val="0"/>
              <w:spacing w:after="0" w:line="240" w:lineRule="exact"/>
              <w:jc w:val="center"/>
            </w:pPr>
            <w:r>
              <w:rPr>
                <w:rFonts w:eastAsia="Times New Roman" w:cs="Times New Roman"/>
                <w:sz w:val="17"/>
                <w:szCs w:val="17"/>
              </w:rPr>
              <w:t>(0.4938)</w:t>
            </w:r>
          </w:p>
        </w:tc>
        <w:tc>
          <w:tcPr>
            <w:tcW w:w="852" w:type="dxa"/>
            <w:tcBorders>
              <w:top w:val="nil"/>
              <w:left w:val="nil"/>
              <w:bottom w:val="nil"/>
              <w:right w:val="nil"/>
            </w:tcBorders>
            <w:tcMar>
              <w:top w:w="12" w:type="dxa"/>
              <w:left w:w="25" w:type="dxa"/>
              <w:bottom w:w="12" w:type="dxa"/>
              <w:right w:w="25" w:type="dxa"/>
            </w:tcMar>
          </w:tcPr>
          <w:p w14:paraId="735C7D21" w14:textId="77777777" w:rsidR="00A47790" w:rsidRDefault="00A47790" w:rsidP="009C0AAA">
            <w:pPr>
              <w:widowControl w:val="0"/>
              <w:spacing w:after="0" w:line="240" w:lineRule="exact"/>
              <w:jc w:val="center"/>
            </w:pPr>
            <w:r>
              <w:rPr>
                <w:rFonts w:eastAsia="Times New Roman" w:cs="Times New Roman"/>
                <w:sz w:val="17"/>
                <w:szCs w:val="17"/>
              </w:rPr>
              <w:t>(0.2020)</w:t>
            </w:r>
          </w:p>
        </w:tc>
        <w:tc>
          <w:tcPr>
            <w:tcW w:w="746" w:type="dxa"/>
            <w:tcBorders>
              <w:top w:val="nil"/>
              <w:left w:val="nil"/>
              <w:bottom w:val="nil"/>
              <w:right w:val="nil"/>
            </w:tcBorders>
            <w:tcMar>
              <w:top w:w="12" w:type="dxa"/>
              <w:left w:w="25" w:type="dxa"/>
              <w:bottom w:w="12" w:type="dxa"/>
              <w:right w:w="25" w:type="dxa"/>
            </w:tcMar>
          </w:tcPr>
          <w:p w14:paraId="3E394EFA" w14:textId="77777777" w:rsidR="00A47790" w:rsidRDefault="00A47790" w:rsidP="009C0AAA">
            <w:pPr>
              <w:widowControl w:val="0"/>
              <w:spacing w:after="0" w:line="240" w:lineRule="exact"/>
              <w:jc w:val="center"/>
            </w:pPr>
            <w:r>
              <w:rPr>
                <w:rFonts w:eastAsia="Times New Roman" w:cs="Times New Roman"/>
                <w:sz w:val="17"/>
                <w:szCs w:val="17"/>
              </w:rPr>
              <w:t>(0.1746)</w:t>
            </w:r>
          </w:p>
        </w:tc>
        <w:tc>
          <w:tcPr>
            <w:tcW w:w="746" w:type="dxa"/>
            <w:tcBorders>
              <w:top w:val="nil"/>
              <w:left w:val="nil"/>
              <w:bottom w:val="nil"/>
              <w:right w:val="nil"/>
            </w:tcBorders>
            <w:tcMar>
              <w:top w:w="12" w:type="dxa"/>
              <w:left w:w="25" w:type="dxa"/>
              <w:bottom w:w="12" w:type="dxa"/>
              <w:right w:w="25" w:type="dxa"/>
            </w:tcMar>
          </w:tcPr>
          <w:p w14:paraId="3797AD8E"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50E9E72B" w14:textId="77777777" w:rsidR="00A47790" w:rsidRDefault="00A47790" w:rsidP="009C0AAA">
            <w:pPr>
              <w:widowControl w:val="0"/>
              <w:spacing w:after="0" w:line="240" w:lineRule="exact"/>
              <w:jc w:val="center"/>
            </w:pPr>
            <w:r>
              <w:rPr>
                <w:rFonts w:eastAsia="Times New Roman" w:cs="Times New Roman"/>
                <w:sz w:val="17"/>
                <w:szCs w:val="17"/>
              </w:rPr>
              <w:t>(0.6855)</w:t>
            </w:r>
          </w:p>
        </w:tc>
        <w:tc>
          <w:tcPr>
            <w:tcW w:w="80" w:type="dxa"/>
            <w:tcBorders>
              <w:top w:val="nil"/>
              <w:left w:val="nil"/>
              <w:bottom w:val="nil"/>
              <w:right w:val="nil"/>
            </w:tcBorders>
            <w:tcMar>
              <w:top w:w="12" w:type="dxa"/>
              <w:left w:w="25" w:type="dxa"/>
              <w:bottom w:w="12" w:type="dxa"/>
              <w:right w:w="25" w:type="dxa"/>
            </w:tcMar>
          </w:tcPr>
          <w:p w14:paraId="38563A82"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5F0F578E" w14:textId="77777777" w:rsidR="00A47790" w:rsidRDefault="00A47790" w:rsidP="009C0AAA">
            <w:pPr>
              <w:widowControl w:val="0"/>
              <w:spacing w:after="0" w:line="240" w:lineRule="exact"/>
              <w:jc w:val="center"/>
            </w:pPr>
            <w:r>
              <w:rPr>
                <w:rFonts w:eastAsia="Times New Roman" w:cs="Times New Roman"/>
                <w:sz w:val="17"/>
                <w:szCs w:val="17"/>
              </w:rPr>
              <w:t>(0.0408)</w:t>
            </w:r>
          </w:p>
        </w:tc>
        <w:tc>
          <w:tcPr>
            <w:tcW w:w="746" w:type="dxa"/>
            <w:tcBorders>
              <w:top w:val="nil"/>
              <w:left w:val="nil"/>
              <w:bottom w:val="nil"/>
              <w:right w:val="nil"/>
            </w:tcBorders>
            <w:tcMar>
              <w:top w:w="12" w:type="dxa"/>
              <w:left w:w="25" w:type="dxa"/>
              <w:bottom w:w="12" w:type="dxa"/>
              <w:right w:w="25" w:type="dxa"/>
            </w:tcMar>
          </w:tcPr>
          <w:p w14:paraId="6A9EC39E" w14:textId="77777777" w:rsidR="00A47790" w:rsidRDefault="00A47790" w:rsidP="009C0AAA">
            <w:pPr>
              <w:widowControl w:val="0"/>
              <w:spacing w:after="0" w:line="240" w:lineRule="exact"/>
              <w:jc w:val="center"/>
            </w:pPr>
            <w:r>
              <w:rPr>
                <w:rFonts w:eastAsia="Times New Roman" w:cs="Times New Roman"/>
                <w:sz w:val="17"/>
                <w:szCs w:val="17"/>
              </w:rPr>
              <w:t>(0.0125)</w:t>
            </w:r>
          </w:p>
        </w:tc>
        <w:tc>
          <w:tcPr>
            <w:tcW w:w="746" w:type="dxa"/>
            <w:tcBorders>
              <w:top w:val="nil"/>
              <w:left w:val="nil"/>
              <w:bottom w:val="nil"/>
              <w:right w:val="nil"/>
            </w:tcBorders>
            <w:tcMar>
              <w:top w:w="12" w:type="dxa"/>
              <w:left w:w="25" w:type="dxa"/>
              <w:bottom w:w="12" w:type="dxa"/>
              <w:right w:w="25" w:type="dxa"/>
            </w:tcMar>
          </w:tcPr>
          <w:p w14:paraId="67C366DA" w14:textId="77777777" w:rsidR="00A47790" w:rsidRDefault="00A47790" w:rsidP="009C0AAA">
            <w:pPr>
              <w:widowControl w:val="0"/>
              <w:spacing w:after="0" w:line="240" w:lineRule="exact"/>
              <w:jc w:val="center"/>
            </w:pPr>
            <w:r>
              <w:rPr>
                <w:rFonts w:eastAsia="Times New Roman" w:cs="Times New Roman"/>
                <w:sz w:val="17"/>
                <w:szCs w:val="17"/>
              </w:rPr>
              <w:t>(0.0289)</w:t>
            </w:r>
          </w:p>
        </w:tc>
        <w:tc>
          <w:tcPr>
            <w:tcW w:w="746" w:type="dxa"/>
            <w:tcBorders>
              <w:top w:val="nil"/>
              <w:left w:val="nil"/>
              <w:bottom w:val="nil"/>
              <w:right w:val="nil"/>
            </w:tcBorders>
            <w:tcMar>
              <w:top w:w="12" w:type="dxa"/>
              <w:left w:w="25" w:type="dxa"/>
              <w:bottom w:w="12" w:type="dxa"/>
              <w:right w:w="25" w:type="dxa"/>
            </w:tcMar>
          </w:tcPr>
          <w:p w14:paraId="4E4DACF5"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14F12533" w14:textId="77777777" w:rsidR="00A47790" w:rsidRDefault="00A47790" w:rsidP="009C0AAA">
            <w:pPr>
              <w:widowControl w:val="0"/>
              <w:spacing w:after="0" w:line="240" w:lineRule="exact"/>
              <w:jc w:val="center"/>
            </w:pPr>
            <w:r>
              <w:rPr>
                <w:rFonts w:eastAsia="Times New Roman" w:cs="Times New Roman"/>
                <w:sz w:val="17"/>
                <w:szCs w:val="17"/>
              </w:rPr>
              <w:t>(0.0881)</w:t>
            </w:r>
          </w:p>
        </w:tc>
        <w:tc>
          <w:tcPr>
            <w:tcW w:w="80" w:type="dxa"/>
            <w:tcBorders>
              <w:top w:val="nil"/>
              <w:left w:val="nil"/>
              <w:bottom w:val="nil"/>
              <w:right w:val="nil"/>
            </w:tcBorders>
            <w:tcMar>
              <w:top w:w="12" w:type="dxa"/>
              <w:left w:w="25" w:type="dxa"/>
              <w:bottom w:w="12" w:type="dxa"/>
              <w:right w:w="25" w:type="dxa"/>
            </w:tcMar>
          </w:tcPr>
          <w:p w14:paraId="022CC21D"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0A1F88F0" w14:textId="77777777" w:rsidR="00A47790" w:rsidRDefault="00A47790" w:rsidP="009C0AAA">
            <w:pPr>
              <w:widowControl w:val="0"/>
              <w:spacing w:after="0" w:line="240" w:lineRule="exact"/>
              <w:jc w:val="center"/>
            </w:pPr>
            <w:r>
              <w:rPr>
                <w:rFonts w:eastAsia="Times New Roman" w:cs="Times New Roman"/>
                <w:sz w:val="17"/>
                <w:szCs w:val="17"/>
              </w:rPr>
              <w:t>(0.0133)</w:t>
            </w:r>
          </w:p>
        </w:tc>
        <w:tc>
          <w:tcPr>
            <w:tcW w:w="746" w:type="dxa"/>
            <w:tcBorders>
              <w:top w:val="nil"/>
              <w:left w:val="nil"/>
              <w:bottom w:val="nil"/>
              <w:right w:val="nil"/>
            </w:tcBorders>
            <w:tcMar>
              <w:top w:w="12" w:type="dxa"/>
              <w:left w:w="25" w:type="dxa"/>
              <w:bottom w:w="12" w:type="dxa"/>
              <w:right w:w="25" w:type="dxa"/>
            </w:tcMar>
          </w:tcPr>
          <w:p w14:paraId="76D50DB8" w14:textId="77777777" w:rsidR="00A47790" w:rsidRDefault="00A47790" w:rsidP="009C0AAA">
            <w:pPr>
              <w:widowControl w:val="0"/>
              <w:spacing w:after="0" w:line="240" w:lineRule="exact"/>
              <w:jc w:val="center"/>
            </w:pPr>
            <w:r>
              <w:rPr>
                <w:rFonts w:eastAsia="Times New Roman" w:cs="Times New Roman"/>
                <w:sz w:val="17"/>
                <w:szCs w:val="17"/>
              </w:rPr>
              <w:t>(0.0103)</w:t>
            </w:r>
          </w:p>
        </w:tc>
        <w:tc>
          <w:tcPr>
            <w:tcW w:w="746" w:type="dxa"/>
            <w:tcBorders>
              <w:top w:val="nil"/>
              <w:left w:val="nil"/>
              <w:bottom w:val="nil"/>
              <w:right w:val="nil"/>
            </w:tcBorders>
            <w:tcMar>
              <w:top w:w="12" w:type="dxa"/>
              <w:left w:w="25" w:type="dxa"/>
              <w:bottom w:w="12" w:type="dxa"/>
              <w:right w:w="25" w:type="dxa"/>
            </w:tcMar>
          </w:tcPr>
          <w:p w14:paraId="667C34F5" w14:textId="77777777" w:rsidR="00A47790" w:rsidRDefault="00A47790" w:rsidP="009C0AAA">
            <w:pPr>
              <w:widowControl w:val="0"/>
              <w:spacing w:after="0" w:line="240" w:lineRule="exact"/>
              <w:jc w:val="center"/>
            </w:pPr>
            <w:r>
              <w:rPr>
                <w:rFonts w:eastAsia="Times New Roman" w:cs="Times New Roman"/>
                <w:sz w:val="17"/>
                <w:szCs w:val="17"/>
              </w:rPr>
              <w:t>(0.0166)</w:t>
            </w:r>
          </w:p>
        </w:tc>
        <w:tc>
          <w:tcPr>
            <w:tcW w:w="746" w:type="dxa"/>
            <w:tcBorders>
              <w:top w:val="nil"/>
              <w:left w:val="nil"/>
              <w:bottom w:val="nil"/>
              <w:right w:val="nil"/>
            </w:tcBorders>
            <w:tcMar>
              <w:top w:w="12" w:type="dxa"/>
              <w:left w:w="25" w:type="dxa"/>
              <w:bottom w:w="12" w:type="dxa"/>
              <w:right w:w="25" w:type="dxa"/>
            </w:tcMar>
          </w:tcPr>
          <w:p w14:paraId="460885ED"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5006B6A7" w14:textId="77777777" w:rsidR="00A47790" w:rsidRDefault="00A47790" w:rsidP="009C0AAA">
            <w:pPr>
              <w:widowControl w:val="0"/>
              <w:spacing w:after="0" w:line="240" w:lineRule="exact"/>
              <w:jc w:val="center"/>
            </w:pPr>
            <w:r>
              <w:rPr>
                <w:rFonts w:eastAsia="Times New Roman" w:cs="Times New Roman"/>
                <w:sz w:val="17"/>
                <w:szCs w:val="17"/>
              </w:rPr>
              <w:t>(0.0605)</w:t>
            </w:r>
          </w:p>
        </w:tc>
      </w:tr>
      <w:tr w:rsidR="00A47790" w14:paraId="3337B4CB" w14:textId="77777777" w:rsidTr="002609AD">
        <w:trPr>
          <w:jc w:val="center"/>
        </w:trPr>
        <w:tc>
          <w:tcPr>
            <w:tcW w:w="1530" w:type="dxa"/>
            <w:vMerge w:val="restart"/>
            <w:tcBorders>
              <w:top w:val="nil"/>
              <w:left w:val="nil"/>
              <w:bottom w:val="nil"/>
              <w:right w:val="nil"/>
            </w:tcBorders>
            <w:tcMar>
              <w:top w:w="12" w:type="dxa"/>
              <w:left w:w="25" w:type="dxa"/>
              <w:bottom w:w="12" w:type="dxa"/>
              <w:right w:w="25" w:type="dxa"/>
            </w:tcMar>
            <w:vAlign w:val="center"/>
          </w:tcPr>
          <w:p w14:paraId="2D9FB20D" w14:textId="77777777" w:rsidR="00A47790" w:rsidRDefault="00A47790" w:rsidP="009C0AAA">
            <w:pPr>
              <w:widowControl w:val="0"/>
              <w:spacing w:after="0" w:line="240" w:lineRule="exact"/>
            </w:pPr>
            <w:r>
              <w:rPr>
                <w:rFonts w:eastAsia="Times New Roman" w:cs="Times New Roman"/>
                <w:sz w:val="17"/>
                <w:szCs w:val="17"/>
              </w:rPr>
              <w:t># of Dept Reps Who</w:t>
            </w:r>
          </w:p>
          <w:p w14:paraId="627E6B2C" w14:textId="77777777" w:rsidR="00A47790" w:rsidRDefault="00A47790" w:rsidP="009C0AAA">
            <w:pPr>
              <w:widowControl w:val="0"/>
              <w:spacing w:after="0" w:line="240" w:lineRule="exact"/>
            </w:pPr>
            <w:r>
              <w:rPr>
                <w:rFonts w:eastAsia="Times New Roman" w:cs="Times New Roman"/>
                <w:sz w:val="17"/>
                <w:szCs w:val="17"/>
              </w:rPr>
              <w:t>Received Treatment Email</w:t>
            </w:r>
          </w:p>
        </w:tc>
        <w:tc>
          <w:tcPr>
            <w:tcW w:w="810" w:type="dxa"/>
            <w:tcBorders>
              <w:top w:val="nil"/>
              <w:left w:val="nil"/>
              <w:bottom w:val="nil"/>
              <w:right w:val="nil"/>
            </w:tcBorders>
            <w:tcMar>
              <w:top w:w="12" w:type="dxa"/>
              <w:left w:w="25" w:type="dxa"/>
              <w:bottom w:w="12" w:type="dxa"/>
              <w:right w:w="25" w:type="dxa"/>
            </w:tcMar>
            <w:vAlign w:val="center"/>
          </w:tcPr>
          <w:p w14:paraId="26E257A5" w14:textId="77777777" w:rsidR="00A47790" w:rsidRDefault="00A47790" w:rsidP="009C0AAA">
            <w:pPr>
              <w:widowControl w:val="0"/>
              <w:spacing w:after="0" w:line="240" w:lineRule="exact"/>
              <w:jc w:val="center"/>
            </w:pPr>
            <w:r>
              <w:rPr>
                <w:rFonts w:eastAsia="Times New Roman" w:cs="Times New Roman"/>
                <w:sz w:val="17"/>
                <w:szCs w:val="17"/>
              </w:rPr>
              <w:t>0.0993</w:t>
            </w:r>
            <w:r>
              <w:rPr>
                <w:rFonts w:eastAsia="Times New Roman" w:cs="Times New Roman"/>
                <w:sz w:val="17"/>
                <w:szCs w:val="17"/>
                <w:vertAlign w:val="superscript"/>
              </w:rPr>
              <w:t>**</w:t>
            </w:r>
          </w:p>
        </w:tc>
        <w:tc>
          <w:tcPr>
            <w:tcW w:w="852" w:type="dxa"/>
            <w:tcBorders>
              <w:top w:val="nil"/>
              <w:left w:val="nil"/>
              <w:bottom w:val="nil"/>
              <w:right w:val="nil"/>
            </w:tcBorders>
            <w:tcMar>
              <w:top w:w="12" w:type="dxa"/>
              <w:left w:w="25" w:type="dxa"/>
              <w:bottom w:w="12" w:type="dxa"/>
              <w:right w:w="25" w:type="dxa"/>
            </w:tcMar>
            <w:vAlign w:val="center"/>
          </w:tcPr>
          <w:p w14:paraId="5449148E" w14:textId="77777777" w:rsidR="00A47790" w:rsidRDefault="00A47790" w:rsidP="009C0AAA">
            <w:pPr>
              <w:widowControl w:val="0"/>
              <w:spacing w:after="0" w:line="240" w:lineRule="exact"/>
              <w:jc w:val="center"/>
            </w:pPr>
            <w:r>
              <w:rPr>
                <w:rFonts w:eastAsia="Times New Roman" w:cs="Times New Roman"/>
                <w:sz w:val="17"/>
                <w:szCs w:val="17"/>
              </w:rPr>
              <w:t>-0.0691</w:t>
            </w:r>
          </w:p>
        </w:tc>
        <w:tc>
          <w:tcPr>
            <w:tcW w:w="746" w:type="dxa"/>
            <w:tcBorders>
              <w:top w:val="nil"/>
              <w:left w:val="nil"/>
              <w:bottom w:val="nil"/>
              <w:right w:val="nil"/>
            </w:tcBorders>
            <w:tcMar>
              <w:top w:w="12" w:type="dxa"/>
              <w:left w:w="25" w:type="dxa"/>
              <w:bottom w:w="12" w:type="dxa"/>
              <w:right w:w="25" w:type="dxa"/>
            </w:tcMar>
            <w:vAlign w:val="center"/>
          </w:tcPr>
          <w:p w14:paraId="12A66D98" w14:textId="77777777" w:rsidR="00A47790" w:rsidRDefault="00A47790" w:rsidP="009C0AAA">
            <w:pPr>
              <w:widowControl w:val="0"/>
              <w:spacing w:after="0" w:line="240" w:lineRule="exact"/>
              <w:jc w:val="center"/>
            </w:pPr>
            <w:r>
              <w:rPr>
                <w:rFonts w:eastAsia="Times New Roman" w:cs="Times New Roman"/>
                <w:sz w:val="17"/>
                <w:szCs w:val="17"/>
              </w:rPr>
              <w:t>0.1293</w:t>
            </w:r>
          </w:p>
        </w:tc>
        <w:tc>
          <w:tcPr>
            <w:tcW w:w="746" w:type="dxa"/>
            <w:tcBorders>
              <w:top w:val="nil"/>
              <w:left w:val="nil"/>
              <w:bottom w:val="nil"/>
              <w:right w:val="nil"/>
            </w:tcBorders>
            <w:tcMar>
              <w:top w:w="12" w:type="dxa"/>
              <w:left w:w="25" w:type="dxa"/>
              <w:bottom w:w="12" w:type="dxa"/>
              <w:right w:w="25" w:type="dxa"/>
            </w:tcMar>
            <w:vAlign w:val="center"/>
          </w:tcPr>
          <w:p w14:paraId="15C72A2D" w14:textId="77777777" w:rsidR="00A47790" w:rsidRDefault="00A47790" w:rsidP="009C0AAA">
            <w:pPr>
              <w:widowControl w:val="0"/>
              <w:spacing w:after="0" w:line="240" w:lineRule="exact"/>
              <w:jc w:val="center"/>
            </w:pPr>
            <w:r>
              <w:rPr>
                <w:rFonts w:eastAsia="Times New Roman" w:cs="Times New Roman"/>
                <w:sz w:val="17"/>
                <w:szCs w:val="17"/>
              </w:rPr>
              <w:t>1.1100</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14A9BE8B" w14:textId="77777777" w:rsidR="00A47790" w:rsidRDefault="00A47790" w:rsidP="009C0AAA">
            <w:pPr>
              <w:widowControl w:val="0"/>
              <w:spacing w:after="0" w:line="240" w:lineRule="exact"/>
              <w:jc w:val="center"/>
            </w:pPr>
            <w:r>
              <w:rPr>
                <w:rFonts w:eastAsia="Times New Roman" w:cs="Times New Roman"/>
                <w:sz w:val="17"/>
                <w:szCs w:val="17"/>
              </w:rPr>
              <w:t>-2.0841</w:t>
            </w:r>
          </w:p>
        </w:tc>
        <w:tc>
          <w:tcPr>
            <w:tcW w:w="80" w:type="dxa"/>
            <w:tcBorders>
              <w:top w:val="nil"/>
              <w:left w:val="nil"/>
              <w:bottom w:val="nil"/>
              <w:right w:val="nil"/>
            </w:tcBorders>
            <w:tcMar>
              <w:top w:w="12" w:type="dxa"/>
              <w:left w:w="25" w:type="dxa"/>
              <w:bottom w:w="12" w:type="dxa"/>
              <w:right w:w="25" w:type="dxa"/>
            </w:tcMar>
            <w:vAlign w:val="center"/>
          </w:tcPr>
          <w:p w14:paraId="4EFF84D4"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3B97AAE8" w14:textId="77777777" w:rsidR="00A47790" w:rsidRDefault="00A47790" w:rsidP="009C0AAA">
            <w:pPr>
              <w:widowControl w:val="0"/>
              <w:spacing w:after="0" w:line="240" w:lineRule="exact"/>
              <w:jc w:val="center"/>
            </w:pPr>
            <w:r>
              <w:rPr>
                <w:rFonts w:eastAsia="Times New Roman" w:cs="Times New Roman"/>
                <w:sz w:val="17"/>
                <w:szCs w:val="17"/>
              </w:rPr>
              <w:t>0.0132</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448463B8" w14:textId="77777777" w:rsidR="00A47790" w:rsidRDefault="00A47790" w:rsidP="009C0AAA">
            <w:pPr>
              <w:widowControl w:val="0"/>
              <w:spacing w:after="0" w:line="240" w:lineRule="exact"/>
              <w:jc w:val="center"/>
            </w:pPr>
            <w:r>
              <w:rPr>
                <w:rFonts w:eastAsia="Times New Roman" w:cs="Times New Roman"/>
                <w:sz w:val="17"/>
                <w:szCs w:val="17"/>
              </w:rPr>
              <w:t>0.0056</w:t>
            </w:r>
          </w:p>
        </w:tc>
        <w:tc>
          <w:tcPr>
            <w:tcW w:w="746" w:type="dxa"/>
            <w:tcBorders>
              <w:top w:val="nil"/>
              <w:left w:val="nil"/>
              <w:bottom w:val="nil"/>
              <w:right w:val="nil"/>
            </w:tcBorders>
            <w:tcMar>
              <w:top w:w="12" w:type="dxa"/>
              <w:left w:w="25" w:type="dxa"/>
              <w:bottom w:w="12" w:type="dxa"/>
              <w:right w:w="25" w:type="dxa"/>
            </w:tcMar>
            <w:vAlign w:val="center"/>
          </w:tcPr>
          <w:p w14:paraId="25F250BA" w14:textId="77777777" w:rsidR="00A47790" w:rsidRDefault="00A47790" w:rsidP="009C0AAA">
            <w:pPr>
              <w:widowControl w:val="0"/>
              <w:spacing w:after="0" w:line="240" w:lineRule="exact"/>
              <w:jc w:val="center"/>
            </w:pPr>
            <w:r>
              <w:rPr>
                <w:rFonts w:eastAsia="Times New Roman" w:cs="Times New Roman"/>
                <w:sz w:val="17"/>
                <w:szCs w:val="17"/>
              </w:rPr>
              <w:t>-0.0143</w:t>
            </w:r>
          </w:p>
        </w:tc>
        <w:tc>
          <w:tcPr>
            <w:tcW w:w="746" w:type="dxa"/>
            <w:tcBorders>
              <w:top w:val="nil"/>
              <w:left w:val="nil"/>
              <w:bottom w:val="nil"/>
              <w:right w:val="nil"/>
            </w:tcBorders>
            <w:tcMar>
              <w:top w:w="12" w:type="dxa"/>
              <w:left w:w="25" w:type="dxa"/>
              <w:bottom w:w="12" w:type="dxa"/>
              <w:right w:w="25" w:type="dxa"/>
            </w:tcMar>
            <w:vAlign w:val="center"/>
          </w:tcPr>
          <w:p w14:paraId="5C0FC2F7" w14:textId="77777777" w:rsidR="00A47790" w:rsidRDefault="00A47790" w:rsidP="009C0AAA">
            <w:pPr>
              <w:widowControl w:val="0"/>
              <w:spacing w:after="0" w:line="240" w:lineRule="exact"/>
              <w:jc w:val="center"/>
            </w:pPr>
            <w:r>
              <w:rPr>
                <w:rFonts w:eastAsia="Times New Roman" w:cs="Times New Roman"/>
                <w:sz w:val="17"/>
                <w:szCs w:val="17"/>
              </w:rPr>
              <w:t>0.1147</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63B75DF0" w14:textId="77777777" w:rsidR="00A47790" w:rsidRDefault="00A47790" w:rsidP="009C0AAA">
            <w:pPr>
              <w:widowControl w:val="0"/>
              <w:spacing w:after="0" w:line="240" w:lineRule="exact"/>
              <w:jc w:val="center"/>
            </w:pPr>
            <w:r>
              <w:rPr>
                <w:rFonts w:eastAsia="Times New Roman" w:cs="Times New Roman"/>
                <w:sz w:val="17"/>
                <w:szCs w:val="17"/>
              </w:rPr>
              <w:t>-0.3344</w:t>
            </w:r>
            <w:r>
              <w:rPr>
                <w:rFonts w:eastAsia="Times New Roman" w:cs="Times New Roman"/>
                <w:sz w:val="17"/>
                <w:szCs w:val="17"/>
                <w:vertAlign w:val="superscript"/>
              </w:rPr>
              <w:t>†</w:t>
            </w:r>
          </w:p>
        </w:tc>
        <w:tc>
          <w:tcPr>
            <w:tcW w:w="80" w:type="dxa"/>
            <w:tcBorders>
              <w:top w:val="nil"/>
              <w:left w:val="nil"/>
              <w:bottom w:val="nil"/>
              <w:right w:val="nil"/>
            </w:tcBorders>
            <w:tcMar>
              <w:top w:w="12" w:type="dxa"/>
              <w:left w:w="25" w:type="dxa"/>
              <w:bottom w:w="12" w:type="dxa"/>
              <w:right w:w="25" w:type="dxa"/>
            </w:tcMar>
            <w:vAlign w:val="center"/>
          </w:tcPr>
          <w:p w14:paraId="0C9BA2B9"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vAlign w:val="center"/>
          </w:tcPr>
          <w:p w14:paraId="49BE4136" w14:textId="77777777" w:rsidR="00A47790" w:rsidRDefault="00A47790" w:rsidP="009C0AAA">
            <w:pPr>
              <w:widowControl w:val="0"/>
              <w:spacing w:after="0" w:line="240" w:lineRule="exact"/>
              <w:jc w:val="center"/>
            </w:pPr>
            <w:r>
              <w:rPr>
                <w:rFonts w:eastAsia="Times New Roman" w:cs="Times New Roman"/>
                <w:sz w:val="17"/>
                <w:szCs w:val="17"/>
              </w:rPr>
              <w:t>0.0105</w:t>
            </w:r>
            <w:r>
              <w:rPr>
                <w:rFonts w:eastAsia="Times New Roman" w:cs="Times New Roman"/>
                <w:sz w:val="17"/>
                <w:szCs w:val="17"/>
                <w:vertAlign w:val="superscript"/>
              </w:rPr>
              <w:t>***</w:t>
            </w:r>
          </w:p>
        </w:tc>
        <w:tc>
          <w:tcPr>
            <w:tcW w:w="746" w:type="dxa"/>
            <w:tcBorders>
              <w:top w:val="nil"/>
              <w:left w:val="nil"/>
              <w:bottom w:val="nil"/>
              <w:right w:val="nil"/>
            </w:tcBorders>
            <w:tcMar>
              <w:top w:w="12" w:type="dxa"/>
              <w:left w:w="25" w:type="dxa"/>
              <w:bottom w:w="12" w:type="dxa"/>
              <w:right w:w="25" w:type="dxa"/>
            </w:tcMar>
            <w:vAlign w:val="center"/>
          </w:tcPr>
          <w:p w14:paraId="22D8A2B0" w14:textId="77777777" w:rsidR="00A47790" w:rsidRDefault="00A47790" w:rsidP="009C0AAA">
            <w:pPr>
              <w:widowControl w:val="0"/>
              <w:spacing w:after="0" w:line="240" w:lineRule="exact"/>
              <w:jc w:val="center"/>
            </w:pPr>
            <w:r>
              <w:rPr>
                <w:rFonts w:eastAsia="Times New Roman" w:cs="Times New Roman"/>
                <w:sz w:val="17"/>
                <w:szCs w:val="17"/>
              </w:rPr>
              <w:t>0.0124</w:t>
            </w:r>
          </w:p>
        </w:tc>
        <w:tc>
          <w:tcPr>
            <w:tcW w:w="746" w:type="dxa"/>
            <w:tcBorders>
              <w:top w:val="nil"/>
              <w:left w:val="nil"/>
              <w:bottom w:val="nil"/>
              <w:right w:val="nil"/>
            </w:tcBorders>
            <w:tcMar>
              <w:top w:w="12" w:type="dxa"/>
              <w:left w:w="25" w:type="dxa"/>
              <w:bottom w:w="12" w:type="dxa"/>
              <w:right w:w="25" w:type="dxa"/>
            </w:tcMar>
            <w:vAlign w:val="center"/>
          </w:tcPr>
          <w:p w14:paraId="6BE60D41" w14:textId="77777777" w:rsidR="00A47790" w:rsidRDefault="00A47790" w:rsidP="009C0AAA">
            <w:pPr>
              <w:widowControl w:val="0"/>
              <w:spacing w:after="0" w:line="240" w:lineRule="exact"/>
              <w:jc w:val="center"/>
            </w:pPr>
            <w:r>
              <w:rPr>
                <w:rFonts w:eastAsia="Times New Roman" w:cs="Times New Roman"/>
                <w:sz w:val="17"/>
                <w:szCs w:val="17"/>
              </w:rPr>
              <w:t>-0.0086</w:t>
            </w:r>
          </w:p>
        </w:tc>
        <w:tc>
          <w:tcPr>
            <w:tcW w:w="746" w:type="dxa"/>
            <w:tcBorders>
              <w:top w:val="nil"/>
              <w:left w:val="nil"/>
              <w:bottom w:val="nil"/>
              <w:right w:val="nil"/>
            </w:tcBorders>
            <w:tcMar>
              <w:top w:w="12" w:type="dxa"/>
              <w:left w:w="25" w:type="dxa"/>
              <w:bottom w:w="12" w:type="dxa"/>
              <w:right w:w="25" w:type="dxa"/>
            </w:tcMar>
            <w:vAlign w:val="center"/>
          </w:tcPr>
          <w:p w14:paraId="73977637" w14:textId="77777777" w:rsidR="00A47790" w:rsidRDefault="00A47790" w:rsidP="009C0AAA">
            <w:pPr>
              <w:widowControl w:val="0"/>
              <w:spacing w:after="0" w:line="240" w:lineRule="exact"/>
              <w:jc w:val="center"/>
            </w:pPr>
            <w:r>
              <w:rPr>
                <w:rFonts w:eastAsia="Times New Roman" w:cs="Times New Roman"/>
                <w:sz w:val="17"/>
                <w:szCs w:val="17"/>
              </w:rPr>
              <w:t>0.0427</w:t>
            </w:r>
          </w:p>
        </w:tc>
        <w:tc>
          <w:tcPr>
            <w:tcW w:w="746" w:type="dxa"/>
            <w:tcBorders>
              <w:top w:val="nil"/>
              <w:left w:val="nil"/>
              <w:bottom w:val="nil"/>
              <w:right w:val="nil"/>
            </w:tcBorders>
            <w:tcMar>
              <w:top w:w="12" w:type="dxa"/>
              <w:left w:w="25" w:type="dxa"/>
              <w:bottom w:w="12" w:type="dxa"/>
              <w:right w:w="25" w:type="dxa"/>
            </w:tcMar>
            <w:vAlign w:val="center"/>
          </w:tcPr>
          <w:p w14:paraId="149F02B6" w14:textId="77777777" w:rsidR="00A47790" w:rsidRDefault="00A47790" w:rsidP="009C0AAA">
            <w:pPr>
              <w:widowControl w:val="0"/>
              <w:spacing w:after="0" w:line="240" w:lineRule="exact"/>
              <w:jc w:val="center"/>
            </w:pPr>
            <w:r>
              <w:rPr>
                <w:rFonts w:eastAsia="Times New Roman" w:cs="Times New Roman"/>
                <w:sz w:val="17"/>
                <w:szCs w:val="17"/>
              </w:rPr>
              <w:t>-0.2007</w:t>
            </w:r>
            <w:r>
              <w:rPr>
                <w:rFonts w:eastAsia="Times New Roman" w:cs="Times New Roman"/>
                <w:sz w:val="17"/>
                <w:szCs w:val="17"/>
                <w:vertAlign w:val="superscript"/>
              </w:rPr>
              <w:t>*</w:t>
            </w:r>
          </w:p>
        </w:tc>
      </w:tr>
      <w:tr w:rsidR="00A47790" w14:paraId="5ADBB04A" w14:textId="77777777" w:rsidTr="002609AD">
        <w:trPr>
          <w:jc w:val="center"/>
        </w:trPr>
        <w:tc>
          <w:tcPr>
            <w:tcW w:w="1530" w:type="dxa"/>
            <w:vMerge/>
            <w:tcBorders>
              <w:top w:val="nil"/>
              <w:left w:val="nil"/>
              <w:bottom w:val="nil"/>
              <w:right w:val="nil"/>
            </w:tcBorders>
            <w:tcMar>
              <w:top w:w="12" w:type="dxa"/>
              <w:left w:w="25" w:type="dxa"/>
              <w:bottom w:w="12" w:type="dxa"/>
              <w:right w:w="25" w:type="dxa"/>
            </w:tcMar>
          </w:tcPr>
          <w:p w14:paraId="7B1F9DD1" w14:textId="77777777" w:rsidR="00A47790" w:rsidRDefault="00A47790" w:rsidP="009C0AAA">
            <w:pPr>
              <w:widowControl w:val="0"/>
              <w:spacing w:after="0" w:line="240" w:lineRule="exact"/>
            </w:pPr>
          </w:p>
        </w:tc>
        <w:tc>
          <w:tcPr>
            <w:tcW w:w="810" w:type="dxa"/>
            <w:tcBorders>
              <w:top w:val="nil"/>
              <w:left w:val="nil"/>
              <w:bottom w:val="nil"/>
              <w:right w:val="nil"/>
            </w:tcBorders>
            <w:tcMar>
              <w:top w:w="12" w:type="dxa"/>
              <w:left w:w="25" w:type="dxa"/>
              <w:bottom w:w="12" w:type="dxa"/>
              <w:right w:w="25" w:type="dxa"/>
            </w:tcMar>
          </w:tcPr>
          <w:p w14:paraId="06F66579" w14:textId="77777777" w:rsidR="00A47790" w:rsidRDefault="00A47790" w:rsidP="009C0AAA">
            <w:pPr>
              <w:widowControl w:val="0"/>
              <w:spacing w:after="0" w:line="240" w:lineRule="exact"/>
              <w:jc w:val="center"/>
            </w:pPr>
            <w:r>
              <w:rPr>
                <w:rFonts w:eastAsia="Times New Roman" w:cs="Times New Roman"/>
                <w:sz w:val="17"/>
                <w:szCs w:val="17"/>
              </w:rPr>
              <w:t>(0.0308)</w:t>
            </w:r>
          </w:p>
        </w:tc>
        <w:tc>
          <w:tcPr>
            <w:tcW w:w="852" w:type="dxa"/>
            <w:tcBorders>
              <w:top w:val="nil"/>
              <w:left w:val="nil"/>
              <w:bottom w:val="nil"/>
              <w:right w:val="nil"/>
            </w:tcBorders>
            <w:tcMar>
              <w:top w:w="12" w:type="dxa"/>
              <w:left w:w="25" w:type="dxa"/>
              <w:bottom w:w="12" w:type="dxa"/>
              <w:right w:w="25" w:type="dxa"/>
            </w:tcMar>
          </w:tcPr>
          <w:p w14:paraId="359F80E4" w14:textId="77777777" w:rsidR="00A47790" w:rsidRDefault="00A47790" w:rsidP="009C0AAA">
            <w:pPr>
              <w:widowControl w:val="0"/>
              <w:spacing w:after="0" w:line="240" w:lineRule="exact"/>
              <w:jc w:val="center"/>
            </w:pPr>
            <w:r>
              <w:rPr>
                <w:rFonts w:eastAsia="Times New Roman" w:cs="Times New Roman"/>
                <w:sz w:val="17"/>
                <w:szCs w:val="17"/>
              </w:rPr>
              <w:t>(0.2042)</w:t>
            </w:r>
          </w:p>
        </w:tc>
        <w:tc>
          <w:tcPr>
            <w:tcW w:w="746" w:type="dxa"/>
            <w:tcBorders>
              <w:top w:val="nil"/>
              <w:left w:val="nil"/>
              <w:bottom w:val="nil"/>
              <w:right w:val="nil"/>
            </w:tcBorders>
            <w:tcMar>
              <w:top w:w="12" w:type="dxa"/>
              <w:left w:w="25" w:type="dxa"/>
              <w:bottom w:w="12" w:type="dxa"/>
              <w:right w:w="25" w:type="dxa"/>
            </w:tcMar>
          </w:tcPr>
          <w:p w14:paraId="43206B91" w14:textId="77777777" w:rsidR="00A47790" w:rsidRDefault="00A47790" w:rsidP="009C0AAA">
            <w:pPr>
              <w:widowControl w:val="0"/>
              <w:spacing w:after="0" w:line="240" w:lineRule="exact"/>
              <w:jc w:val="center"/>
            </w:pPr>
            <w:r>
              <w:rPr>
                <w:rFonts w:eastAsia="Times New Roman" w:cs="Times New Roman"/>
                <w:sz w:val="17"/>
                <w:szCs w:val="17"/>
              </w:rPr>
              <w:t>(0.4460)</w:t>
            </w:r>
          </w:p>
        </w:tc>
        <w:tc>
          <w:tcPr>
            <w:tcW w:w="746" w:type="dxa"/>
            <w:tcBorders>
              <w:top w:val="nil"/>
              <w:left w:val="nil"/>
              <w:bottom w:val="nil"/>
              <w:right w:val="nil"/>
            </w:tcBorders>
            <w:tcMar>
              <w:top w:w="12" w:type="dxa"/>
              <w:left w:w="25" w:type="dxa"/>
              <w:bottom w:w="12" w:type="dxa"/>
              <w:right w:w="25" w:type="dxa"/>
            </w:tcMar>
          </w:tcPr>
          <w:p w14:paraId="4DCB711E" w14:textId="77777777" w:rsidR="00A47790" w:rsidRDefault="00A47790" w:rsidP="009C0AAA">
            <w:pPr>
              <w:widowControl w:val="0"/>
              <w:spacing w:after="0" w:line="240" w:lineRule="exact"/>
              <w:jc w:val="center"/>
            </w:pPr>
            <w:r>
              <w:rPr>
                <w:rFonts w:eastAsia="Times New Roman" w:cs="Times New Roman"/>
                <w:sz w:val="17"/>
                <w:szCs w:val="17"/>
              </w:rPr>
              <w:t>(0.6095)</w:t>
            </w:r>
          </w:p>
        </w:tc>
        <w:tc>
          <w:tcPr>
            <w:tcW w:w="746" w:type="dxa"/>
            <w:tcBorders>
              <w:top w:val="nil"/>
              <w:left w:val="nil"/>
              <w:bottom w:val="nil"/>
              <w:right w:val="nil"/>
            </w:tcBorders>
            <w:tcMar>
              <w:top w:w="12" w:type="dxa"/>
              <w:left w:w="25" w:type="dxa"/>
              <w:bottom w:w="12" w:type="dxa"/>
              <w:right w:w="25" w:type="dxa"/>
            </w:tcMar>
          </w:tcPr>
          <w:p w14:paraId="10BF64C4" w14:textId="77777777" w:rsidR="00A47790" w:rsidRDefault="00A47790" w:rsidP="009C0AAA">
            <w:pPr>
              <w:widowControl w:val="0"/>
              <w:spacing w:after="0" w:line="240" w:lineRule="exact"/>
              <w:jc w:val="center"/>
            </w:pPr>
            <w:r>
              <w:rPr>
                <w:rFonts w:eastAsia="Times New Roman" w:cs="Times New Roman"/>
                <w:sz w:val="17"/>
                <w:szCs w:val="17"/>
              </w:rPr>
              <w:t>(1.3313)</w:t>
            </w:r>
          </w:p>
        </w:tc>
        <w:tc>
          <w:tcPr>
            <w:tcW w:w="80" w:type="dxa"/>
            <w:tcBorders>
              <w:top w:val="nil"/>
              <w:left w:val="nil"/>
              <w:bottom w:val="nil"/>
              <w:right w:val="nil"/>
            </w:tcBorders>
            <w:tcMar>
              <w:top w:w="12" w:type="dxa"/>
              <w:left w:w="25" w:type="dxa"/>
              <w:bottom w:w="12" w:type="dxa"/>
              <w:right w:w="25" w:type="dxa"/>
            </w:tcMar>
          </w:tcPr>
          <w:p w14:paraId="19897704"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49A796B1" w14:textId="77777777" w:rsidR="00A47790" w:rsidRDefault="00A47790" w:rsidP="009C0AAA">
            <w:pPr>
              <w:widowControl w:val="0"/>
              <w:spacing w:after="0" w:line="240" w:lineRule="exact"/>
              <w:jc w:val="center"/>
            </w:pPr>
            <w:r>
              <w:rPr>
                <w:rFonts w:eastAsia="Times New Roman" w:cs="Times New Roman"/>
                <w:sz w:val="17"/>
                <w:szCs w:val="17"/>
              </w:rPr>
              <w:t>(0.0036)</w:t>
            </w:r>
          </w:p>
        </w:tc>
        <w:tc>
          <w:tcPr>
            <w:tcW w:w="746" w:type="dxa"/>
            <w:tcBorders>
              <w:top w:val="nil"/>
              <w:left w:val="nil"/>
              <w:bottom w:val="nil"/>
              <w:right w:val="nil"/>
            </w:tcBorders>
            <w:tcMar>
              <w:top w:w="12" w:type="dxa"/>
              <w:left w:w="25" w:type="dxa"/>
              <w:bottom w:w="12" w:type="dxa"/>
              <w:right w:w="25" w:type="dxa"/>
            </w:tcMar>
          </w:tcPr>
          <w:p w14:paraId="3D4CCDA8" w14:textId="77777777" w:rsidR="00A47790" w:rsidRDefault="00A47790" w:rsidP="009C0AAA">
            <w:pPr>
              <w:widowControl w:val="0"/>
              <w:spacing w:after="0" w:line="240" w:lineRule="exact"/>
              <w:jc w:val="center"/>
            </w:pPr>
            <w:r>
              <w:rPr>
                <w:rFonts w:eastAsia="Times New Roman" w:cs="Times New Roman"/>
                <w:sz w:val="17"/>
                <w:szCs w:val="17"/>
              </w:rPr>
              <w:t>(0.0253)</w:t>
            </w:r>
          </w:p>
        </w:tc>
        <w:tc>
          <w:tcPr>
            <w:tcW w:w="746" w:type="dxa"/>
            <w:tcBorders>
              <w:top w:val="nil"/>
              <w:left w:val="nil"/>
              <w:bottom w:val="nil"/>
              <w:right w:val="nil"/>
            </w:tcBorders>
            <w:tcMar>
              <w:top w:w="12" w:type="dxa"/>
              <w:left w:w="25" w:type="dxa"/>
              <w:bottom w:w="12" w:type="dxa"/>
              <w:right w:w="25" w:type="dxa"/>
            </w:tcMar>
          </w:tcPr>
          <w:p w14:paraId="467A7934" w14:textId="77777777" w:rsidR="00A47790" w:rsidRDefault="00A47790" w:rsidP="009C0AAA">
            <w:pPr>
              <w:widowControl w:val="0"/>
              <w:spacing w:after="0" w:line="240" w:lineRule="exact"/>
              <w:jc w:val="center"/>
            </w:pPr>
            <w:r>
              <w:rPr>
                <w:rFonts w:eastAsia="Times New Roman" w:cs="Times New Roman"/>
                <w:sz w:val="17"/>
                <w:szCs w:val="17"/>
              </w:rPr>
              <w:t>(0.0336)</w:t>
            </w:r>
          </w:p>
        </w:tc>
        <w:tc>
          <w:tcPr>
            <w:tcW w:w="746" w:type="dxa"/>
            <w:tcBorders>
              <w:top w:val="nil"/>
              <w:left w:val="nil"/>
              <w:bottom w:val="nil"/>
              <w:right w:val="nil"/>
            </w:tcBorders>
            <w:tcMar>
              <w:top w:w="12" w:type="dxa"/>
              <w:left w:w="25" w:type="dxa"/>
              <w:bottom w:w="12" w:type="dxa"/>
              <w:right w:w="25" w:type="dxa"/>
            </w:tcMar>
          </w:tcPr>
          <w:p w14:paraId="63888B31" w14:textId="77777777" w:rsidR="00A47790" w:rsidRDefault="00A47790" w:rsidP="009C0AAA">
            <w:pPr>
              <w:widowControl w:val="0"/>
              <w:spacing w:after="0" w:line="240" w:lineRule="exact"/>
              <w:jc w:val="center"/>
            </w:pPr>
            <w:r>
              <w:rPr>
                <w:rFonts w:eastAsia="Times New Roman" w:cs="Times New Roman"/>
                <w:sz w:val="17"/>
                <w:szCs w:val="17"/>
              </w:rPr>
              <w:t>(0.0669)</w:t>
            </w:r>
          </w:p>
        </w:tc>
        <w:tc>
          <w:tcPr>
            <w:tcW w:w="746" w:type="dxa"/>
            <w:tcBorders>
              <w:top w:val="nil"/>
              <w:left w:val="nil"/>
              <w:bottom w:val="nil"/>
              <w:right w:val="nil"/>
            </w:tcBorders>
            <w:tcMar>
              <w:top w:w="12" w:type="dxa"/>
              <w:left w:w="25" w:type="dxa"/>
              <w:bottom w:w="12" w:type="dxa"/>
              <w:right w:w="25" w:type="dxa"/>
            </w:tcMar>
          </w:tcPr>
          <w:p w14:paraId="0850C5B3" w14:textId="77777777" w:rsidR="00A47790" w:rsidRDefault="00A47790" w:rsidP="009C0AAA">
            <w:pPr>
              <w:widowControl w:val="0"/>
              <w:spacing w:after="0" w:line="240" w:lineRule="exact"/>
              <w:jc w:val="center"/>
            </w:pPr>
            <w:r>
              <w:rPr>
                <w:rFonts w:eastAsia="Times New Roman" w:cs="Times New Roman"/>
                <w:sz w:val="17"/>
                <w:szCs w:val="17"/>
              </w:rPr>
              <w:t>(0.1807)</w:t>
            </w:r>
          </w:p>
        </w:tc>
        <w:tc>
          <w:tcPr>
            <w:tcW w:w="80" w:type="dxa"/>
            <w:tcBorders>
              <w:top w:val="nil"/>
              <w:left w:val="nil"/>
              <w:bottom w:val="nil"/>
              <w:right w:val="nil"/>
            </w:tcBorders>
            <w:tcMar>
              <w:top w:w="12" w:type="dxa"/>
              <w:left w:w="25" w:type="dxa"/>
              <w:bottom w:w="12" w:type="dxa"/>
              <w:right w:w="25" w:type="dxa"/>
            </w:tcMar>
          </w:tcPr>
          <w:p w14:paraId="1DBD10E9" w14:textId="77777777" w:rsidR="00A47790" w:rsidRDefault="00A47790" w:rsidP="009C0AAA">
            <w:pPr>
              <w:widowControl w:val="0"/>
              <w:spacing w:after="0" w:line="240" w:lineRule="exact"/>
              <w:jc w:val="center"/>
            </w:pPr>
          </w:p>
        </w:tc>
        <w:tc>
          <w:tcPr>
            <w:tcW w:w="746" w:type="dxa"/>
            <w:tcBorders>
              <w:top w:val="nil"/>
              <w:left w:val="nil"/>
              <w:bottom w:val="nil"/>
              <w:right w:val="nil"/>
            </w:tcBorders>
            <w:tcMar>
              <w:top w:w="12" w:type="dxa"/>
              <w:left w:w="25" w:type="dxa"/>
              <w:bottom w:w="12" w:type="dxa"/>
              <w:right w:w="25" w:type="dxa"/>
            </w:tcMar>
          </w:tcPr>
          <w:p w14:paraId="793E8CEA" w14:textId="77777777" w:rsidR="00A47790" w:rsidRDefault="00A47790" w:rsidP="009C0AAA">
            <w:pPr>
              <w:widowControl w:val="0"/>
              <w:spacing w:after="0" w:line="240" w:lineRule="exact"/>
              <w:jc w:val="center"/>
            </w:pPr>
            <w:r>
              <w:rPr>
                <w:rFonts w:eastAsia="Times New Roman" w:cs="Times New Roman"/>
                <w:sz w:val="17"/>
                <w:szCs w:val="17"/>
              </w:rPr>
              <w:t>(0.0026)</w:t>
            </w:r>
          </w:p>
        </w:tc>
        <w:tc>
          <w:tcPr>
            <w:tcW w:w="746" w:type="dxa"/>
            <w:tcBorders>
              <w:top w:val="nil"/>
              <w:left w:val="nil"/>
              <w:bottom w:val="nil"/>
              <w:right w:val="nil"/>
            </w:tcBorders>
            <w:tcMar>
              <w:top w:w="12" w:type="dxa"/>
              <w:left w:w="25" w:type="dxa"/>
              <w:bottom w:w="12" w:type="dxa"/>
              <w:right w:w="25" w:type="dxa"/>
            </w:tcMar>
          </w:tcPr>
          <w:p w14:paraId="6FB0D7C7" w14:textId="77777777" w:rsidR="00A47790" w:rsidRDefault="00A47790" w:rsidP="009C0AAA">
            <w:pPr>
              <w:widowControl w:val="0"/>
              <w:spacing w:after="0" w:line="240" w:lineRule="exact"/>
              <w:jc w:val="center"/>
            </w:pPr>
            <w:r>
              <w:rPr>
                <w:rFonts w:eastAsia="Times New Roman" w:cs="Times New Roman"/>
                <w:sz w:val="17"/>
                <w:szCs w:val="17"/>
              </w:rPr>
              <w:t>(0.0196)</w:t>
            </w:r>
          </w:p>
        </w:tc>
        <w:tc>
          <w:tcPr>
            <w:tcW w:w="746" w:type="dxa"/>
            <w:tcBorders>
              <w:top w:val="nil"/>
              <w:left w:val="nil"/>
              <w:bottom w:val="nil"/>
              <w:right w:val="nil"/>
            </w:tcBorders>
            <w:tcMar>
              <w:top w:w="12" w:type="dxa"/>
              <w:left w:w="25" w:type="dxa"/>
              <w:bottom w:w="12" w:type="dxa"/>
              <w:right w:w="25" w:type="dxa"/>
            </w:tcMar>
          </w:tcPr>
          <w:p w14:paraId="6E52E759" w14:textId="77777777" w:rsidR="00A47790" w:rsidRDefault="00A47790" w:rsidP="009C0AAA">
            <w:pPr>
              <w:widowControl w:val="0"/>
              <w:spacing w:after="0" w:line="240" w:lineRule="exact"/>
              <w:jc w:val="center"/>
            </w:pPr>
            <w:r>
              <w:rPr>
                <w:rFonts w:eastAsia="Times New Roman" w:cs="Times New Roman"/>
                <w:sz w:val="17"/>
                <w:szCs w:val="17"/>
              </w:rPr>
              <w:t>(0.0310)</w:t>
            </w:r>
          </w:p>
        </w:tc>
        <w:tc>
          <w:tcPr>
            <w:tcW w:w="746" w:type="dxa"/>
            <w:tcBorders>
              <w:top w:val="nil"/>
              <w:left w:val="nil"/>
              <w:bottom w:val="nil"/>
              <w:right w:val="nil"/>
            </w:tcBorders>
            <w:tcMar>
              <w:top w:w="12" w:type="dxa"/>
              <w:left w:w="25" w:type="dxa"/>
              <w:bottom w:w="12" w:type="dxa"/>
              <w:right w:w="25" w:type="dxa"/>
            </w:tcMar>
          </w:tcPr>
          <w:p w14:paraId="7D823D7C" w14:textId="77777777" w:rsidR="00A47790" w:rsidRDefault="00A47790" w:rsidP="009C0AAA">
            <w:pPr>
              <w:widowControl w:val="0"/>
              <w:spacing w:after="0" w:line="240" w:lineRule="exact"/>
              <w:jc w:val="center"/>
            </w:pPr>
            <w:r>
              <w:rPr>
                <w:rFonts w:eastAsia="Times New Roman" w:cs="Times New Roman"/>
                <w:sz w:val="17"/>
                <w:szCs w:val="17"/>
              </w:rPr>
              <w:t>(0.0378)</w:t>
            </w:r>
          </w:p>
        </w:tc>
        <w:tc>
          <w:tcPr>
            <w:tcW w:w="746" w:type="dxa"/>
            <w:tcBorders>
              <w:top w:val="nil"/>
              <w:left w:val="nil"/>
              <w:bottom w:val="nil"/>
              <w:right w:val="nil"/>
            </w:tcBorders>
            <w:tcMar>
              <w:top w:w="12" w:type="dxa"/>
              <w:left w:w="25" w:type="dxa"/>
              <w:bottom w:w="12" w:type="dxa"/>
              <w:right w:w="25" w:type="dxa"/>
            </w:tcMar>
          </w:tcPr>
          <w:p w14:paraId="087DBD81" w14:textId="77777777" w:rsidR="00A47790" w:rsidRDefault="00A47790" w:rsidP="009C0AAA">
            <w:pPr>
              <w:widowControl w:val="0"/>
              <w:spacing w:after="0" w:line="240" w:lineRule="exact"/>
              <w:jc w:val="center"/>
            </w:pPr>
            <w:r>
              <w:rPr>
                <w:rFonts w:eastAsia="Times New Roman" w:cs="Times New Roman"/>
                <w:sz w:val="17"/>
                <w:szCs w:val="17"/>
              </w:rPr>
              <w:t>(0.0924)</w:t>
            </w:r>
          </w:p>
        </w:tc>
      </w:tr>
      <w:tr w:rsidR="00A47790" w14:paraId="42AF853F" w14:textId="77777777" w:rsidTr="002609AD">
        <w:trPr>
          <w:jc w:val="center"/>
        </w:trPr>
        <w:tc>
          <w:tcPr>
            <w:tcW w:w="1530" w:type="dxa"/>
            <w:tcBorders>
              <w:top w:val="single" w:sz="4" w:space="0" w:color="000000"/>
              <w:left w:val="nil"/>
              <w:bottom w:val="nil"/>
              <w:right w:val="nil"/>
            </w:tcBorders>
            <w:tcMar>
              <w:top w:w="12" w:type="dxa"/>
              <w:left w:w="25" w:type="dxa"/>
              <w:bottom w:w="12" w:type="dxa"/>
              <w:right w:w="25" w:type="dxa"/>
            </w:tcMar>
            <w:vAlign w:val="center"/>
          </w:tcPr>
          <w:p w14:paraId="3906EA17" w14:textId="77777777" w:rsidR="00A47790" w:rsidRDefault="00A47790" w:rsidP="009C0AAA">
            <w:pPr>
              <w:widowControl w:val="0"/>
              <w:spacing w:after="0" w:line="240" w:lineRule="exact"/>
            </w:pPr>
            <w:r>
              <w:rPr>
                <w:rFonts w:eastAsia="Times New Roman" w:cs="Times New Roman"/>
                <w:sz w:val="17"/>
                <w:szCs w:val="17"/>
              </w:rPr>
              <w:t>Observations</w:t>
            </w:r>
          </w:p>
        </w:tc>
        <w:tc>
          <w:tcPr>
            <w:tcW w:w="810" w:type="dxa"/>
            <w:tcBorders>
              <w:top w:val="single" w:sz="4" w:space="0" w:color="000000"/>
              <w:left w:val="nil"/>
              <w:bottom w:val="nil"/>
              <w:right w:val="nil"/>
            </w:tcBorders>
            <w:tcMar>
              <w:top w:w="12" w:type="dxa"/>
              <w:left w:w="25" w:type="dxa"/>
              <w:bottom w:w="12" w:type="dxa"/>
              <w:right w:w="25" w:type="dxa"/>
            </w:tcMar>
            <w:vAlign w:val="center"/>
          </w:tcPr>
          <w:p w14:paraId="594F3AB6" w14:textId="77777777" w:rsidR="00A47790" w:rsidRDefault="00A47790" w:rsidP="009C0AAA">
            <w:pPr>
              <w:widowControl w:val="0"/>
              <w:spacing w:after="0" w:line="240" w:lineRule="exact"/>
              <w:jc w:val="center"/>
            </w:pPr>
            <w:r>
              <w:rPr>
                <w:rFonts w:eastAsia="Times New Roman" w:cs="Times New Roman"/>
                <w:sz w:val="17"/>
                <w:szCs w:val="17"/>
              </w:rPr>
              <w:t>823</w:t>
            </w:r>
          </w:p>
        </w:tc>
        <w:tc>
          <w:tcPr>
            <w:tcW w:w="852" w:type="dxa"/>
            <w:tcBorders>
              <w:top w:val="single" w:sz="4" w:space="0" w:color="000000"/>
              <w:left w:val="nil"/>
              <w:bottom w:val="nil"/>
              <w:right w:val="nil"/>
            </w:tcBorders>
            <w:tcMar>
              <w:top w:w="12" w:type="dxa"/>
              <w:left w:w="25" w:type="dxa"/>
              <w:bottom w:w="12" w:type="dxa"/>
              <w:right w:w="25" w:type="dxa"/>
            </w:tcMar>
            <w:vAlign w:val="center"/>
          </w:tcPr>
          <w:p w14:paraId="4F8C4776" w14:textId="77777777" w:rsidR="00A47790" w:rsidRDefault="00A47790" w:rsidP="009C0AAA">
            <w:pPr>
              <w:widowControl w:val="0"/>
              <w:spacing w:after="0" w:line="240" w:lineRule="exact"/>
              <w:jc w:val="center"/>
            </w:pPr>
            <w:r>
              <w:rPr>
                <w:rFonts w:eastAsia="Times New Roman" w:cs="Times New Roman"/>
                <w:sz w:val="17"/>
                <w:szCs w:val="17"/>
              </w:rPr>
              <w:t>361</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539E508F" w14:textId="77777777" w:rsidR="00A47790" w:rsidRDefault="00A47790" w:rsidP="009C0AAA">
            <w:pPr>
              <w:widowControl w:val="0"/>
              <w:spacing w:after="0" w:line="240" w:lineRule="exact"/>
              <w:jc w:val="center"/>
            </w:pPr>
            <w:r>
              <w:rPr>
                <w:rFonts w:eastAsia="Times New Roman" w:cs="Times New Roman"/>
                <w:sz w:val="17"/>
                <w:szCs w:val="17"/>
              </w:rPr>
              <w:t>143</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7B855DDB" w14:textId="77777777" w:rsidR="00A47790" w:rsidRDefault="00A47790" w:rsidP="009C0AAA">
            <w:pPr>
              <w:widowControl w:val="0"/>
              <w:spacing w:after="0" w:line="240" w:lineRule="exact"/>
              <w:jc w:val="center"/>
            </w:pPr>
            <w:r>
              <w:rPr>
                <w:rFonts w:eastAsia="Times New Roman" w:cs="Times New Roman"/>
                <w:sz w:val="17"/>
                <w:szCs w:val="17"/>
              </w:rPr>
              <w:t>277</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466E8794" w14:textId="77777777" w:rsidR="00A47790" w:rsidRDefault="00A47790" w:rsidP="009C0AAA">
            <w:pPr>
              <w:widowControl w:val="0"/>
              <w:spacing w:after="0" w:line="240" w:lineRule="exact"/>
              <w:jc w:val="center"/>
            </w:pPr>
            <w:r>
              <w:rPr>
                <w:rFonts w:eastAsia="Times New Roman" w:cs="Times New Roman"/>
                <w:sz w:val="17"/>
                <w:szCs w:val="17"/>
              </w:rPr>
              <w:t>82</w:t>
            </w:r>
          </w:p>
        </w:tc>
        <w:tc>
          <w:tcPr>
            <w:tcW w:w="80" w:type="dxa"/>
            <w:tcBorders>
              <w:top w:val="single" w:sz="4" w:space="0" w:color="000000"/>
              <w:left w:val="nil"/>
              <w:bottom w:val="nil"/>
              <w:right w:val="nil"/>
            </w:tcBorders>
            <w:tcMar>
              <w:top w:w="12" w:type="dxa"/>
              <w:left w:w="25" w:type="dxa"/>
              <w:bottom w:w="12" w:type="dxa"/>
              <w:right w:w="25" w:type="dxa"/>
            </w:tcMar>
            <w:vAlign w:val="center"/>
          </w:tcPr>
          <w:p w14:paraId="19541DB2" w14:textId="77777777" w:rsidR="00A47790" w:rsidRDefault="00A47790" w:rsidP="009C0AAA">
            <w:pPr>
              <w:widowControl w:val="0"/>
              <w:spacing w:after="0" w:line="240" w:lineRule="exact"/>
              <w:jc w:val="center"/>
            </w:pP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4B0402D7" w14:textId="77777777" w:rsidR="00A47790" w:rsidRDefault="00A47790" w:rsidP="009C0AAA">
            <w:pPr>
              <w:widowControl w:val="0"/>
              <w:spacing w:after="0" w:line="240" w:lineRule="exact"/>
              <w:jc w:val="center"/>
            </w:pPr>
            <w:r>
              <w:rPr>
                <w:rFonts w:eastAsia="Times New Roman" w:cs="Times New Roman"/>
                <w:sz w:val="17"/>
                <w:szCs w:val="17"/>
              </w:rPr>
              <w:t>823</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73EDCF63" w14:textId="77777777" w:rsidR="00A47790" w:rsidRDefault="00A47790" w:rsidP="009C0AAA">
            <w:pPr>
              <w:widowControl w:val="0"/>
              <w:spacing w:after="0" w:line="240" w:lineRule="exact"/>
              <w:jc w:val="center"/>
            </w:pPr>
            <w:r>
              <w:rPr>
                <w:rFonts w:eastAsia="Times New Roman" w:cs="Times New Roman"/>
                <w:sz w:val="17"/>
                <w:szCs w:val="17"/>
              </w:rPr>
              <w:t>361</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053A0EA4" w14:textId="77777777" w:rsidR="00A47790" w:rsidRDefault="00A47790" w:rsidP="009C0AAA">
            <w:pPr>
              <w:widowControl w:val="0"/>
              <w:spacing w:after="0" w:line="240" w:lineRule="exact"/>
              <w:jc w:val="center"/>
            </w:pPr>
            <w:r>
              <w:rPr>
                <w:rFonts w:eastAsia="Times New Roman" w:cs="Times New Roman"/>
                <w:sz w:val="17"/>
                <w:szCs w:val="17"/>
              </w:rPr>
              <w:t>143</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1F505EDB" w14:textId="77777777" w:rsidR="00A47790" w:rsidRDefault="00A47790" w:rsidP="009C0AAA">
            <w:pPr>
              <w:widowControl w:val="0"/>
              <w:spacing w:after="0" w:line="240" w:lineRule="exact"/>
              <w:jc w:val="center"/>
            </w:pPr>
            <w:r>
              <w:rPr>
                <w:rFonts w:eastAsia="Times New Roman" w:cs="Times New Roman"/>
                <w:sz w:val="17"/>
                <w:szCs w:val="17"/>
              </w:rPr>
              <w:t>277</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6953B0A7" w14:textId="77777777" w:rsidR="00A47790" w:rsidRDefault="00A47790" w:rsidP="009C0AAA">
            <w:pPr>
              <w:widowControl w:val="0"/>
              <w:spacing w:after="0" w:line="240" w:lineRule="exact"/>
              <w:jc w:val="center"/>
            </w:pPr>
            <w:r>
              <w:rPr>
                <w:rFonts w:eastAsia="Times New Roman" w:cs="Times New Roman"/>
                <w:sz w:val="17"/>
                <w:szCs w:val="17"/>
              </w:rPr>
              <w:t>82</w:t>
            </w:r>
          </w:p>
        </w:tc>
        <w:tc>
          <w:tcPr>
            <w:tcW w:w="80" w:type="dxa"/>
            <w:tcBorders>
              <w:top w:val="single" w:sz="4" w:space="0" w:color="000000"/>
              <w:left w:val="nil"/>
              <w:bottom w:val="nil"/>
              <w:right w:val="nil"/>
            </w:tcBorders>
            <w:tcMar>
              <w:top w:w="12" w:type="dxa"/>
              <w:left w:w="25" w:type="dxa"/>
              <w:bottom w:w="12" w:type="dxa"/>
              <w:right w:w="25" w:type="dxa"/>
            </w:tcMar>
            <w:vAlign w:val="center"/>
          </w:tcPr>
          <w:p w14:paraId="4AACE03E" w14:textId="77777777" w:rsidR="00A47790" w:rsidRDefault="00A47790" w:rsidP="009C0AAA">
            <w:pPr>
              <w:widowControl w:val="0"/>
              <w:spacing w:after="0" w:line="240" w:lineRule="exact"/>
              <w:jc w:val="center"/>
            </w:pP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652381BD" w14:textId="77777777" w:rsidR="00A47790" w:rsidRDefault="00A47790" w:rsidP="009C0AAA">
            <w:pPr>
              <w:widowControl w:val="0"/>
              <w:spacing w:after="0" w:line="240" w:lineRule="exact"/>
              <w:jc w:val="center"/>
            </w:pPr>
            <w:r>
              <w:rPr>
                <w:rFonts w:eastAsia="Times New Roman" w:cs="Times New Roman"/>
                <w:sz w:val="17"/>
                <w:szCs w:val="17"/>
              </w:rPr>
              <w:t>823</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1E3519FC" w14:textId="77777777" w:rsidR="00A47790" w:rsidRDefault="00A47790" w:rsidP="009C0AAA">
            <w:pPr>
              <w:widowControl w:val="0"/>
              <w:spacing w:after="0" w:line="240" w:lineRule="exact"/>
              <w:jc w:val="center"/>
            </w:pPr>
            <w:r>
              <w:rPr>
                <w:rFonts w:eastAsia="Times New Roman" w:cs="Times New Roman"/>
                <w:sz w:val="17"/>
                <w:szCs w:val="17"/>
              </w:rPr>
              <w:t>361</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7632A8B8" w14:textId="77777777" w:rsidR="00A47790" w:rsidRDefault="00A47790" w:rsidP="009C0AAA">
            <w:pPr>
              <w:widowControl w:val="0"/>
              <w:spacing w:after="0" w:line="240" w:lineRule="exact"/>
              <w:jc w:val="center"/>
            </w:pPr>
            <w:r>
              <w:rPr>
                <w:rFonts w:eastAsia="Times New Roman" w:cs="Times New Roman"/>
                <w:sz w:val="17"/>
                <w:szCs w:val="17"/>
              </w:rPr>
              <w:t>143</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107F8253" w14:textId="77777777" w:rsidR="00A47790" w:rsidRDefault="00A47790" w:rsidP="009C0AAA">
            <w:pPr>
              <w:widowControl w:val="0"/>
              <w:spacing w:after="0" w:line="240" w:lineRule="exact"/>
              <w:jc w:val="center"/>
            </w:pPr>
            <w:r>
              <w:rPr>
                <w:rFonts w:eastAsia="Times New Roman" w:cs="Times New Roman"/>
                <w:sz w:val="17"/>
                <w:szCs w:val="17"/>
              </w:rPr>
              <w:t>277</w:t>
            </w:r>
          </w:p>
        </w:tc>
        <w:tc>
          <w:tcPr>
            <w:tcW w:w="746" w:type="dxa"/>
            <w:tcBorders>
              <w:top w:val="single" w:sz="4" w:space="0" w:color="000000"/>
              <w:left w:val="nil"/>
              <w:bottom w:val="nil"/>
              <w:right w:val="nil"/>
            </w:tcBorders>
            <w:tcMar>
              <w:top w:w="12" w:type="dxa"/>
              <w:left w:w="25" w:type="dxa"/>
              <w:bottom w:w="12" w:type="dxa"/>
              <w:right w:w="25" w:type="dxa"/>
            </w:tcMar>
            <w:vAlign w:val="center"/>
          </w:tcPr>
          <w:p w14:paraId="06B757CA" w14:textId="77777777" w:rsidR="00A47790" w:rsidRDefault="00A47790" w:rsidP="009C0AAA">
            <w:pPr>
              <w:widowControl w:val="0"/>
              <w:spacing w:after="0" w:line="240" w:lineRule="exact"/>
              <w:jc w:val="center"/>
            </w:pPr>
            <w:r>
              <w:rPr>
                <w:rFonts w:eastAsia="Times New Roman" w:cs="Times New Roman"/>
                <w:sz w:val="17"/>
                <w:szCs w:val="17"/>
              </w:rPr>
              <w:t>82</w:t>
            </w:r>
          </w:p>
        </w:tc>
      </w:tr>
      <w:tr w:rsidR="00A47790" w14:paraId="39EF1498" w14:textId="77777777" w:rsidTr="002609AD">
        <w:trPr>
          <w:jc w:val="center"/>
        </w:trPr>
        <w:tc>
          <w:tcPr>
            <w:tcW w:w="1530" w:type="dxa"/>
            <w:tcBorders>
              <w:top w:val="nil"/>
              <w:left w:val="nil"/>
              <w:bottom w:val="double" w:sz="4" w:space="0" w:color="000000"/>
              <w:right w:val="nil"/>
            </w:tcBorders>
            <w:tcMar>
              <w:top w:w="12" w:type="dxa"/>
              <w:left w:w="25" w:type="dxa"/>
              <w:bottom w:w="12" w:type="dxa"/>
              <w:right w:w="25" w:type="dxa"/>
            </w:tcMar>
            <w:vAlign w:val="center"/>
          </w:tcPr>
          <w:p w14:paraId="6297A9CF" w14:textId="77777777" w:rsidR="00A47790" w:rsidRDefault="00A47790" w:rsidP="009C0AAA">
            <w:pPr>
              <w:widowControl w:val="0"/>
              <w:spacing w:after="0" w:line="240" w:lineRule="exact"/>
            </w:pPr>
            <w:r>
              <w:rPr>
                <w:rFonts w:eastAsia="Times New Roman" w:cs="Times New Roman"/>
                <w:sz w:val="17"/>
                <w:szCs w:val="17"/>
              </w:rPr>
              <w:t>Adjusted R</w:t>
            </w:r>
            <w:r>
              <w:rPr>
                <w:rFonts w:eastAsia="Times New Roman" w:cs="Times New Roman"/>
                <w:sz w:val="17"/>
                <w:szCs w:val="17"/>
                <w:vertAlign w:val="superscript"/>
              </w:rPr>
              <w:t>2</w:t>
            </w:r>
          </w:p>
        </w:tc>
        <w:tc>
          <w:tcPr>
            <w:tcW w:w="810" w:type="dxa"/>
            <w:tcBorders>
              <w:top w:val="nil"/>
              <w:left w:val="nil"/>
              <w:bottom w:val="double" w:sz="4" w:space="0" w:color="000000"/>
              <w:right w:val="nil"/>
            </w:tcBorders>
            <w:tcMar>
              <w:top w:w="12" w:type="dxa"/>
              <w:left w:w="25" w:type="dxa"/>
              <w:bottom w:w="12" w:type="dxa"/>
              <w:right w:w="25" w:type="dxa"/>
            </w:tcMar>
            <w:vAlign w:val="center"/>
          </w:tcPr>
          <w:p w14:paraId="6F5A67ED" w14:textId="77777777" w:rsidR="00A47790" w:rsidRDefault="00A47790" w:rsidP="009C0AAA">
            <w:pPr>
              <w:widowControl w:val="0"/>
              <w:spacing w:after="0" w:line="240" w:lineRule="exact"/>
              <w:jc w:val="center"/>
            </w:pPr>
            <w:r>
              <w:rPr>
                <w:rFonts w:eastAsia="Times New Roman" w:cs="Times New Roman"/>
                <w:sz w:val="17"/>
                <w:szCs w:val="17"/>
              </w:rPr>
              <w:t>0.039</w:t>
            </w:r>
          </w:p>
        </w:tc>
        <w:tc>
          <w:tcPr>
            <w:tcW w:w="852" w:type="dxa"/>
            <w:tcBorders>
              <w:top w:val="nil"/>
              <w:left w:val="nil"/>
              <w:bottom w:val="double" w:sz="4" w:space="0" w:color="000000"/>
              <w:right w:val="nil"/>
            </w:tcBorders>
            <w:tcMar>
              <w:top w:w="12" w:type="dxa"/>
              <w:left w:w="25" w:type="dxa"/>
              <w:bottom w:w="12" w:type="dxa"/>
              <w:right w:w="25" w:type="dxa"/>
            </w:tcMar>
            <w:vAlign w:val="center"/>
          </w:tcPr>
          <w:p w14:paraId="7A51E75B" w14:textId="77777777" w:rsidR="00A47790" w:rsidRDefault="00A47790" w:rsidP="009C0AAA">
            <w:pPr>
              <w:widowControl w:val="0"/>
              <w:spacing w:after="0" w:line="240" w:lineRule="exact"/>
              <w:jc w:val="center"/>
            </w:pPr>
            <w:r>
              <w:rPr>
                <w:rFonts w:eastAsia="Times New Roman" w:cs="Times New Roman"/>
                <w:sz w:val="17"/>
                <w:szCs w:val="17"/>
              </w:rPr>
              <w:t>0.015</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33257C6E" w14:textId="77777777" w:rsidR="00A47790" w:rsidRDefault="00A47790" w:rsidP="009C0AAA">
            <w:pPr>
              <w:widowControl w:val="0"/>
              <w:spacing w:after="0" w:line="240" w:lineRule="exact"/>
              <w:jc w:val="center"/>
            </w:pPr>
            <w:r>
              <w:rPr>
                <w:rFonts w:eastAsia="Times New Roman" w:cs="Times New Roman"/>
                <w:sz w:val="17"/>
                <w:szCs w:val="17"/>
              </w:rPr>
              <w:t>-0.081</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402350DE" w14:textId="77777777" w:rsidR="00A47790" w:rsidRDefault="00A47790" w:rsidP="009C0AAA">
            <w:pPr>
              <w:widowControl w:val="0"/>
              <w:spacing w:after="0" w:line="240" w:lineRule="exact"/>
              <w:jc w:val="center"/>
            </w:pPr>
            <w:r>
              <w:rPr>
                <w:rFonts w:eastAsia="Times New Roman" w:cs="Times New Roman"/>
                <w:sz w:val="17"/>
                <w:szCs w:val="17"/>
              </w:rPr>
              <w:t>-0.012</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25E22460" w14:textId="77777777" w:rsidR="00A47790" w:rsidRDefault="00A47790" w:rsidP="009C0AAA">
            <w:pPr>
              <w:widowControl w:val="0"/>
              <w:spacing w:after="0" w:line="240" w:lineRule="exact"/>
              <w:jc w:val="center"/>
            </w:pPr>
            <w:r>
              <w:rPr>
                <w:rFonts w:eastAsia="Times New Roman" w:cs="Times New Roman"/>
                <w:sz w:val="17"/>
                <w:szCs w:val="17"/>
              </w:rPr>
              <w:t>0.142</w:t>
            </w:r>
          </w:p>
        </w:tc>
        <w:tc>
          <w:tcPr>
            <w:tcW w:w="80" w:type="dxa"/>
            <w:tcBorders>
              <w:top w:val="nil"/>
              <w:left w:val="nil"/>
              <w:bottom w:val="double" w:sz="4" w:space="0" w:color="000000"/>
              <w:right w:val="nil"/>
            </w:tcBorders>
            <w:tcMar>
              <w:top w:w="12" w:type="dxa"/>
              <w:left w:w="25" w:type="dxa"/>
              <w:bottom w:w="12" w:type="dxa"/>
              <w:right w:w="25" w:type="dxa"/>
            </w:tcMar>
            <w:vAlign w:val="center"/>
          </w:tcPr>
          <w:p w14:paraId="6F9A348A" w14:textId="77777777" w:rsidR="00A47790" w:rsidRDefault="00A47790" w:rsidP="009C0AAA">
            <w:pPr>
              <w:widowControl w:val="0"/>
              <w:spacing w:after="0" w:line="240" w:lineRule="exact"/>
              <w:jc w:val="center"/>
            </w:pP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09DE7EC8" w14:textId="77777777" w:rsidR="00A47790" w:rsidRDefault="00A47790" w:rsidP="009C0AAA">
            <w:pPr>
              <w:widowControl w:val="0"/>
              <w:spacing w:after="0" w:line="240" w:lineRule="exact"/>
              <w:jc w:val="center"/>
            </w:pPr>
            <w:r>
              <w:rPr>
                <w:rFonts w:eastAsia="Times New Roman" w:cs="Times New Roman"/>
                <w:sz w:val="17"/>
                <w:szCs w:val="17"/>
              </w:rPr>
              <w:t>0.026</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37B280D2" w14:textId="77777777" w:rsidR="00A47790" w:rsidRDefault="00A47790" w:rsidP="009C0AAA">
            <w:pPr>
              <w:widowControl w:val="0"/>
              <w:spacing w:after="0" w:line="240" w:lineRule="exact"/>
              <w:jc w:val="center"/>
            </w:pPr>
            <w:r>
              <w:rPr>
                <w:rFonts w:eastAsia="Times New Roman" w:cs="Times New Roman"/>
                <w:sz w:val="17"/>
                <w:szCs w:val="17"/>
              </w:rPr>
              <w:t>0.052</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5604BAAD" w14:textId="77777777" w:rsidR="00A47790" w:rsidRDefault="00A47790" w:rsidP="009C0AAA">
            <w:pPr>
              <w:widowControl w:val="0"/>
              <w:spacing w:after="0" w:line="240" w:lineRule="exact"/>
              <w:jc w:val="center"/>
            </w:pPr>
            <w:r>
              <w:rPr>
                <w:rFonts w:eastAsia="Times New Roman" w:cs="Times New Roman"/>
                <w:sz w:val="17"/>
                <w:szCs w:val="17"/>
              </w:rPr>
              <w:t>0.012</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0E7A5624" w14:textId="77777777" w:rsidR="00A47790" w:rsidRDefault="00A47790" w:rsidP="009C0AAA">
            <w:pPr>
              <w:widowControl w:val="0"/>
              <w:spacing w:after="0" w:line="240" w:lineRule="exact"/>
              <w:jc w:val="center"/>
            </w:pPr>
            <w:r>
              <w:rPr>
                <w:rFonts w:eastAsia="Times New Roman" w:cs="Times New Roman"/>
                <w:sz w:val="17"/>
                <w:szCs w:val="17"/>
              </w:rPr>
              <w:t>0.084</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06476E03" w14:textId="77777777" w:rsidR="00A47790" w:rsidRDefault="00A47790" w:rsidP="009C0AAA">
            <w:pPr>
              <w:widowControl w:val="0"/>
              <w:spacing w:after="0" w:line="240" w:lineRule="exact"/>
              <w:jc w:val="center"/>
            </w:pPr>
            <w:r>
              <w:rPr>
                <w:rFonts w:eastAsia="Times New Roman" w:cs="Times New Roman"/>
                <w:sz w:val="17"/>
                <w:szCs w:val="17"/>
              </w:rPr>
              <w:t>0.248</w:t>
            </w:r>
          </w:p>
        </w:tc>
        <w:tc>
          <w:tcPr>
            <w:tcW w:w="80" w:type="dxa"/>
            <w:tcBorders>
              <w:top w:val="nil"/>
              <w:left w:val="nil"/>
              <w:bottom w:val="double" w:sz="4" w:space="0" w:color="000000"/>
              <w:right w:val="nil"/>
            </w:tcBorders>
            <w:tcMar>
              <w:top w:w="12" w:type="dxa"/>
              <w:left w:w="25" w:type="dxa"/>
              <w:bottom w:w="12" w:type="dxa"/>
              <w:right w:w="25" w:type="dxa"/>
            </w:tcMar>
            <w:vAlign w:val="center"/>
          </w:tcPr>
          <w:p w14:paraId="7D540EC6" w14:textId="77777777" w:rsidR="00A47790" w:rsidRDefault="00A47790" w:rsidP="009C0AAA">
            <w:pPr>
              <w:widowControl w:val="0"/>
              <w:spacing w:after="0" w:line="240" w:lineRule="exact"/>
              <w:jc w:val="center"/>
            </w:pP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1CC7D025" w14:textId="77777777" w:rsidR="00A47790" w:rsidRDefault="00A47790" w:rsidP="009C0AAA">
            <w:pPr>
              <w:widowControl w:val="0"/>
              <w:spacing w:after="0" w:line="240" w:lineRule="exact"/>
              <w:jc w:val="center"/>
            </w:pPr>
            <w:r>
              <w:rPr>
                <w:rFonts w:eastAsia="Times New Roman" w:cs="Times New Roman"/>
                <w:sz w:val="17"/>
                <w:szCs w:val="17"/>
              </w:rPr>
              <w:t>0.022</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3888EBFD" w14:textId="77777777" w:rsidR="00A47790" w:rsidRDefault="00A47790" w:rsidP="009C0AAA">
            <w:pPr>
              <w:widowControl w:val="0"/>
              <w:spacing w:after="0" w:line="240" w:lineRule="exact"/>
              <w:jc w:val="center"/>
            </w:pPr>
            <w:r>
              <w:rPr>
                <w:rFonts w:eastAsia="Times New Roman" w:cs="Times New Roman"/>
                <w:sz w:val="17"/>
                <w:szCs w:val="17"/>
              </w:rPr>
              <w:t>0.035</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77D22CDD" w14:textId="77777777" w:rsidR="00A47790" w:rsidRDefault="00A47790" w:rsidP="009C0AAA">
            <w:pPr>
              <w:widowControl w:val="0"/>
              <w:spacing w:after="0" w:line="240" w:lineRule="exact"/>
              <w:jc w:val="center"/>
            </w:pPr>
            <w:r>
              <w:rPr>
                <w:rFonts w:eastAsia="Times New Roman" w:cs="Times New Roman"/>
                <w:sz w:val="17"/>
                <w:szCs w:val="17"/>
              </w:rPr>
              <w:t>0.005</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550FFFF6" w14:textId="77777777" w:rsidR="00A47790" w:rsidRDefault="00A47790" w:rsidP="009C0AAA">
            <w:pPr>
              <w:widowControl w:val="0"/>
              <w:spacing w:after="0" w:line="240" w:lineRule="exact"/>
              <w:jc w:val="center"/>
            </w:pPr>
            <w:r>
              <w:rPr>
                <w:rFonts w:eastAsia="Times New Roman" w:cs="Times New Roman"/>
                <w:sz w:val="17"/>
                <w:szCs w:val="17"/>
              </w:rPr>
              <w:t>0.117</w:t>
            </w:r>
          </w:p>
        </w:tc>
        <w:tc>
          <w:tcPr>
            <w:tcW w:w="746" w:type="dxa"/>
            <w:tcBorders>
              <w:top w:val="nil"/>
              <w:left w:val="nil"/>
              <w:bottom w:val="double" w:sz="4" w:space="0" w:color="000000"/>
              <w:right w:val="nil"/>
            </w:tcBorders>
            <w:tcMar>
              <w:top w:w="12" w:type="dxa"/>
              <w:left w:w="25" w:type="dxa"/>
              <w:bottom w:w="12" w:type="dxa"/>
              <w:right w:w="25" w:type="dxa"/>
            </w:tcMar>
            <w:vAlign w:val="center"/>
          </w:tcPr>
          <w:p w14:paraId="61DB6CF0" w14:textId="77777777" w:rsidR="00A47790" w:rsidRDefault="00A47790" w:rsidP="009C0AAA">
            <w:pPr>
              <w:widowControl w:val="0"/>
              <w:spacing w:after="0" w:line="240" w:lineRule="exact"/>
              <w:jc w:val="center"/>
            </w:pPr>
            <w:r>
              <w:rPr>
                <w:rFonts w:eastAsia="Times New Roman" w:cs="Times New Roman"/>
                <w:sz w:val="17"/>
                <w:szCs w:val="17"/>
              </w:rPr>
              <w:t>0.169</w:t>
            </w:r>
          </w:p>
        </w:tc>
      </w:tr>
    </w:tbl>
    <w:p w14:paraId="23F5EA28" w14:textId="77777777" w:rsidR="00A47790" w:rsidRDefault="00A47790" w:rsidP="00A47790">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This table reports the results of fifteen OLS regressions estimating the effect of treatment on Black speaker representation, estimated separately for each of the five academic disciplines (mathematics, physics, computer science, chemistry, and mechanical engineering). Models 1-5 predict the percentage of Black speakers</w:t>
      </w:r>
      <w:r w:rsidR="00BF2572">
        <w:rPr>
          <w:rFonts w:eastAsia="Times New Roman" w:cs="Times New Roman"/>
          <w:sz w:val="18"/>
          <w:szCs w:val="18"/>
        </w:rPr>
        <w:t xml:space="preserve"> in a seminar series in </w:t>
      </w:r>
      <w:r w:rsidR="00BF2572">
        <w:rPr>
          <w:rFonts w:eastAsia="Times New Roman" w:cs="Times New Roman"/>
          <w:sz w:val="18"/>
          <w:szCs w:val="18"/>
        </w:rPr>
        <w:lastRenderedPageBreak/>
        <w:t>the 2024-25 Academic Year</w:t>
      </w:r>
      <w:r>
        <w:rPr>
          <w:rFonts w:eastAsia="Times New Roman" w:cs="Times New Roman"/>
          <w:sz w:val="18"/>
          <w:szCs w:val="18"/>
        </w:rPr>
        <w:t>; Models 6-10 predict the number of Black speakers</w:t>
      </w:r>
      <w:r w:rsidR="00BF2572">
        <w:rPr>
          <w:rFonts w:eastAsia="Times New Roman" w:cs="Times New Roman"/>
          <w:sz w:val="18"/>
          <w:szCs w:val="18"/>
        </w:rPr>
        <w:t xml:space="preserve"> in a seminar series in the 2024-25 Academic Year</w:t>
      </w:r>
      <w:r>
        <w:rPr>
          <w:rFonts w:eastAsia="Times New Roman" w:cs="Times New Roman"/>
          <w:sz w:val="18"/>
          <w:szCs w:val="18"/>
        </w:rPr>
        <w:t xml:space="preserve">; Models 11-15 predict whether a </w:t>
      </w:r>
      <w:r w:rsidR="00BF2572">
        <w:rPr>
          <w:rFonts w:eastAsia="Times New Roman" w:cs="Times New Roman"/>
          <w:sz w:val="18"/>
          <w:szCs w:val="18"/>
        </w:rPr>
        <w:t xml:space="preserve">department’s </w:t>
      </w:r>
      <w:r>
        <w:rPr>
          <w:rFonts w:eastAsia="Times New Roman" w:cs="Times New Roman"/>
          <w:sz w:val="18"/>
          <w:szCs w:val="18"/>
        </w:rPr>
        <w:t xml:space="preserve">seminar </w:t>
      </w:r>
      <w:r w:rsidR="00BF2572">
        <w:rPr>
          <w:rFonts w:eastAsia="Times New Roman" w:cs="Times New Roman"/>
          <w:sz w:val="18"/>
          <w:szCs w:val="18"/>
        </w:rPr>
        <w:t xml:space="preserve">series </w:t>
      </w:r>
      <w:r>
        <w:rPr>
          <w:rFonts w:eastAsia="Times New Roman" w:cs="Times New Roman"/>
          <w:sz w:val="18"/>
          <w:szCs w:val="18"/>
        </w:rPr>
        <w:t>featured at least one Black speaker</w:t>
      </w:r>
      <w:r w:rsidR="00BF2572">
        <w:rPr>
          <w:rFonts w:eastAsia="Times New Roman" w:cs="Times New Roman"/>
          <w:sz w:val="18"/>
          <w:szCs w:val="18"/>
        </w:rPr>
        <w:t xml:space="preserve"> in the 2024-25 Academic Year</w:t>
      </w:r>
      <w:r>
        <w:rPr>
          <w:rFonts w:eastAsia="Times New Roman" w:cs="Times New Roman"/>
          <w:sz w:val="18"/>
          <w:szCs w:val="18"/>
        </w:rPr>
        <w:t>. All models include fixed effects for (1) the date/time when we sent an email containing our experimental manipulation to the seminar series</w:t>
      </w:r>
      <w:r w:rsidR="00184F53">
        <w:rPr>
          <w:rFonts w:eastAsia="Times New Roman" w:cs="Times New Roman"/>
          <w:sz w:val="18"/>
          <w:szCs w:val="18"/>
        </w:rPr>
        <w:t>’</w:t>
      </w:r>
      <w:r>
        <w:rPr>
          <w:rFonts w:eastAsia="Times New Roman" w:cs="Times New Roman"/>
          <w:sz w:val="18"/>
          <w:szCs w:val="18"/>
        </w:rPr>
        <w:t xml:space="preserve"> organizers (here we include nine fixed effects for different email batches sent between June 24-28, 2024; the tenth batch is omitted) and (2) randomization strata determined by the number of seminar series hosted in a given department in the 2023-24 academic year (1 seminar series, 2-3 seminar series, </w:t>
      </w:r>
      <w:r w:rsidR="00266C3F">
        <w:rPr>
          <w:rFonts w:eastAsia="Times New Roman" w:cs="Times New Roman"/>
          <w:sz w:val="18"/>
          <w:szCs w:val="18"/>
        </w:rPr>
        <w:t>4-5 seminar series</w:t>
      </w:r>
      <w:r>
        <w:rPr>
          <w:rFonts w:eastAsia="Times New Roman" w:cs="Times New Roman"/>
          <w:sz w:val="18"/>
          <w:szCs w:val="18"/>
        </w:rPr>
        <w:t>, 6-7 seminar series, 8-11 seminar series, 12-17 seminar series; an indicator for hosting 18-28 seminar series is omitted), and also include controls for (</w:t>
      </w:r>
      <w:r w:rsidR="00520066">
        <w:rPr>
          <w:rFonts w:eastAsia="Times New Roman" w:cs="Times New Roman"/>
          <w:sz w:val="18"/>
          <w:szCs w:val="18"/>
        </w:rPr>
        <w:t>3</w:t>
      </w:r>
      <w:r>
        <w:rPr>
          <w:rFonts w:eastAsia="Times New Roman" w:cs="Times New Roman"/>
          <w:sz w:val="18"/>
          <w:szCs w:val="18"/>
        </w:rPr>
        <w:t>) the total number of faculty in the seminar</w:t>
      </w:r>
      <w:r w:rsidR="00184F53">
        <w:rPr>
          <w:rFonts w:eastAsia="Times New Roman" w:cs="Times New Roman"/>
          <w:sz w:val="18"/>
          <w:szCs w:val="18"/>
        </w:rPr>
        <w:t>’</w:t>
      </w:r>
      <w:r>
        <w:rPr>
          <w:rFonts w:eastAsia="Times New Roman" w:cs="Times New Roman"/>
          <w:sz w:val="18"/>
          <w:szCs w:val="18"/>
        </w:rPr>
        <w:t>s host department in summer 2024, (</w:t>
      </w:r>
      <w:r w:rsidR="00520066">
        <w:rPr>
          <w:rFonts w:eastAsia="Times New Roman" w:cs="Times New Roman"/>
          <w:sz w:val="18"/>
          <w:szCs w:val="18"/>
        </w:rPr>
        <w:t>4</w:t>
      </w:r>
      <w:r>
        <w:rPr>
          <w:rFonts w:eastAsia="Times New Roman" w:cs="Times New Roman"/>
          <w:sz w:val="18"/>
          <w:szCs w:val="18"/>
        </w:rPr>
        <w:t>) the fraction of faculty in the seminar</w:t>
      </w:r>
      <w:r w:rsidR="00184F53">
        <w:rPr>
          <w:rFonts w:eastAsia="Times New Roman" w:cs="Times New Roman"/>
          <w:sz w:val="18"/>
          <w:szCs w:val="18"/>
        </w:rPr>
        <w:t>’</w:t>
      </w:r>
      <w:r>
        <w:rPr>
          <w:rFonts w:eastAsia="Times New Roman" w:cs="Times New Roman"/>
          <w:sz w:val="18"/>
          <w:szCs w:val="18"/>
        </w:rPr>
        <w:t>s host department who were URMs in summer 2024, (</w:t>
      </w:r>
      <w:r w:rsidR="00520066">
        <w:rPr>
          <w:rFonts w:eastAsia="Times New Roman" w:cs="Times New Roman"/>
          <w:sz w:val="18"/>
          <w:szCs w:val="18"/>
        </w:rPr>
        <w:t>5</w:t>
      </w:r>
      <w:r>
        <w:rPr>
          <w:rFonts w:eastAsia="Times New Roman" w:cs="Times New Roman"/>
          <w:sz w:val="18"/>
          <w:szCs w:val="18"/>
        </w:rPr>
        <w:t>) the fraction of faculty in the seminar</w:t>
      </w:r>
      <w:r w:rsidR="00184F53">
        <w:rPr>
          <w:rFonts w:eastAsia="Times New Roman" w:cs="Times New Roman"/>
          <w:sz w:val="18"/>
          <w:szCs w:val="18"/>
        </w:rPr>
        <w:t>’</w:t>
      </w:r>
      <w:r>
        <w:rPr>
          <w:rFonts w:eastAsia="Times New Roman" w:cs="Times New Roman"/>
          <w:sz w:val="18"/>
          <w:szCs w:val="18"/>
        </w:rPr>
        <w:t>s host department who were women in summer 2024, (</w:t>
      </w:r>
      <w:r w:rsidR="00520066">
        <w:rPr>
          <w:rFonts w:eastAsia="Times New Roman" w:cs="Times New Roman"/>
          <w:sz w:val="18"/>
          <w:szCs w:val="18"/>
        </w:rPr>
        <w:t>6</w:t>
      </w:r>
      <w:r>
        <w:rPr>
          <w:rFonts w:eastAsia="Times New Roman" w:cs="Times New Roman"/>
          <w:sz w:val="18"/>
          <w:szCs w:val="18"/>
        </w:rPr>
        <w:t>) the seminar</w:t>
      </w:r>
      <w:r w:rsidR="00184F53">
        <w:rPr>
          <w:rFonts w:eastAsia="Times New Roman" w:cs="Times New Roman"/>
          <w:sz w:val="18"/>
          <w:szCs w:val="18"/>
        </w:rPr>
        <w:t>’</w:t>
      </w:r>
      <w:r>
        <w:rPr>
          <w:rFonts w:eastAsia="Times New Roman" w:cs="Times New Roman"/>
          <w:sz w:val="18"/>
          <w:szCs w:val="18"/>
        </w:rPr>
        <w:t>s host department</w:t>
      </w:r>
      <w:r w:rsidR="00184F53">
        <w:rPr>
          <w:rFonts w:eastAsia="Times New Roman" w:cs="Times New Roman"/>
          <w:sz w:val="18"/>
          <w:szCs w:val="18"/>
        </w:rPr>
        <w:t>’</w:t>
      </w:r>
      <w:r>
        <w:rPr>
          <w:rFonts w:eastAsia="Times New Roman" w:cs="Times New Roman"/>
          <w:sz w:val="18"/>
          <w:szCs w:val="18"/>
        </w:rPr>
        <w:t>s U.S. News &amp; World Report ranking in 2024 (with missing department rankings replaced by the university</w:t>
      </w:r>
      <w:r w:rsidR="00184F53">
        <w:rPr>
          <w:rFonts w:eastAsia="Times New Roman" w:cs="Times New Roman"/>
          <w:sz w:val="18"/>
          <w:szCs w:val="18"/>
        </w:rPr>
        <w:t>’</w:t>
      </w:r>
      <w:r>
        <w:rPr>
          <w:rFonts w:eastAsia="Times New Roman" w:cs="Times New Roman"/>
          <w:sz w:val="18"/>
          <w:szCs w:val="18"/>
        </w:rPr>
        <w:t>s overall ranking), (</w:t>
      </w:r>
      <w:r w:rsidR="00520066">
        <w:rPr>
          <w:rFonts w:eastAsia="Times New Roman" w:cs="Times New Roman"/>
          <w:sz w:val="18"/>
          <w:szCs w:val="18"/>
        </w:rPr>
        <w:t>7</w:t>
      </w:r>
      <w:r>
        <w:rPr>
          <w:rFonts w:eastAsia="Times New Roman" w:cs="Times New Roman"/>
          <w:sz w:val="18"/>
          <w:szCs w:val="18"/>
        </w:rPr>
        <w:t>) an indicator for missing department ranking, (</w:t>
      </w:r>
      <w:r w:rsidR="00520066">
        <w:rPr>
          <w:rFonts w:eastAsia="Times New Roman" w:cs="Times New Roman"/>
          <w:sz w:val="18"/>
          <w:szCs w:val="18"/>
        </w:rPr>
        <w:t>8</w:t>
      </w:r>
      <w:r>
        <w:rPr>
          <w:rFonts w:eastAsia="Times New Roman" w:cs="Times New Roman"/>
          <w:sz w:val="18"/>
          <w:szCs w:val="18"/>
        </w:rPr>
        <w:t xml:space="preserve">) the total number of URM faculty in the set of approximately 40 peer departments eligible for inclusion in our </w:t>
      </w:r>
      <w:r w:rsidR="006E0E97">
        <w:rPr>
          <w:rFonts w:eastAsia="Times New Roman" w:cs="Times New Roman"/>
          <w:sz w:val="18"/>
          <w:szCs w:val="18"/>
        </w:rPr>
        <w:t>directory</w:t>
      </w:r>
      <w:r>
        <w:rPr>
          <w:rFonts w:eastAsia="Times New Roman" w:cs="Times New Roman"/>
          <w:sz w:val="18"/>
          <w:szCs w:val="18"/>
        </w:rPr>
        <w:t>, (</w:t>
      </w:r>
      <w:r w:rsidR="00520066">
        <w:rPr>
          <w:rFonts w:eastAsia="Times New Roman" w:cs="Times New Roman"/>
          <w:sz w:val="18"/>
          <w:szCs w:val="18"/>
        </w:rPr>
        <w:t>9</w:t>
      </w:r>
      <w:r>
        <w:rPr>
          <w:rFonts w:eastAsia="Times New Roman" w:cs="Times New Roman"/>
          <w:sz w:val="18"/>
          <w:szCs w:val="18"/>
        </w:rPr>
        <w:t xml:space="preserve">) the total number of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(see Analysis Strategy Section of paper for discussion of eligibility criteria), and (</w:t>
      </w:r>
      <w:r w:rsidR="00520066">
        <w:rPr>
          <w:rFonts w:eastAsia="Times New Roman" w:cs="Times New Roman"/>
          <w:sz w:val="18"/>
          <w:szCs w:val="18"/>
        </w:rPr>
        <w:t>10</w:t>
      </w:r>
      <w:r>
        <w:rPr>
          <w:rFonts w:eastAsia="Times New Roman" w:cs="Times New Roman"/>
          <w:sz w:val="18"/>
          <w:szCs w:val="18"/>
        </w:rPr>
        <w:t xml:space="preserve">) the number of recipients of our experimental email about the target seminar series. </w:t>
      </w:r>
      <w:r w:rsidRPr="00751D0C">
        <w:rPr>
          <w:rFonts w:eastAsia="Times New Roman" w:cs="Times New Roman"/>
          <w:sz w:val="18"/>
          <w:szCs w:val="18"/>
        </w:rPr>
        <w:t>Models 4, 9, and 14 (Chemistry) exclude the control for the total number of peer departments because all Chemistry seminars share the same value for this</w:t>
      </w:r>
      <w:r>
        <w:rPr>
          <w:rFonts w:eastAsia="Times New Roman" w:cs="Times New Roman"/>
          <w:sz w:val="18"/>
          <w:szCs w:val="18"/>
        </w:rPr>
        <w:t xml:space="preserve"> </w:t>
      </w:r>
      <w:r w:rsidRPr="00751D0C">
        <w:rPr>
          <w:rFonts w:eastAsia="Times New Roman" w:cs="Times New Roman"/>
          <w:sz w:val="18"/>
          <w:szCs w:val="18"/>
        </w:rPr>
        <w:t>variable (40 peer departments), leaving no within-discipline variation.</w:t>
      </w:r>
      <w:r>
        <w:rPr>
          <w:rFonts w:eastAsia="Times New Roman" w:cs="Times New Roman"/>
          <w:sz w:val="18"/>
          <w:szCs w:val="18"/>
        </w:rPr>
        <w:t xml:space="preserve"> Robust standard errors, clustered at the seminar series</w:t>
      </w:r>
      <w:r w:rsidR="00184F53">
        <w:rPr>
          <w:rFonts w:eastAsia="Times New Roman" w:cs="Times New Roman"/>
          <w:sz w:val="18"/>
          <w:szCs w:val="18"/>
        </w:rPr>
        <w:t>’</w:t>
      </w:r>
      <w:r>
        <w:rPr>
          <w:rFonts w:eastAsia="Times New Roman" w:cs="Times New Roman"/>
          <w:sz w:val="18"/>
          <w:szCs w:val="18"/>
        </w:rPr>
        <w:t xml:space="preserve"> department level, are shown in parentheses.</w:t>
      </w:r>
    </w:p>
    <w:p w14:paraId="2C24B954" w14:textId="77777777" w:rsidR="004D585D" w:rsidRDefault="00A47790" w:rsidP="00A47790">
      <w:pPr>
        <w:spacing w:after="0" w:line="240" w:lineRule="auto"/>
        <w:rPr>
          <w:rFonts w:eastAsia="Times New Roman" w:cs="Times New Roman"/>
          <w:sz w:val="18"/>
          <w:szCs w:val="18"/>
        </w:rPr>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p>
    <w:p w14:paraId="17E69938" w14:textId="77777777" w:rsidR="00A47790" w:rsidRDefault="004D585D" w:rsidP="00A47790">
      <w:pPr>
        <w:spacing w:after="0" w:line="240" w:lineRule="auto"/>
      </w:pPr>
      <w:r w:rsidRPr="004D585D">
        <w:rPr>
          <w:rFonts w:eastAsia="Times New Roman" w:cs="Times New Roman"/>
          <w:sz w:val="18"/>
          <w:szCs w:val="18"/>
        </w:rPr>
        <w:t xml:space="preserve">In the </w:t>
      </w:r>
      <w:r w:rsidR="006E0E97">
        <w:rPr>
          <w:rFonts w:eastAsia="Times New Roman" w:cs="Times New Roman"/>
          <w:sz w:val="18"/>
          <w:szCs w:val="18"/>
        </w:rPr>
        <w:t>Directory</w:t>
      </w:r>
      <w:r w:rsidR="008629CF">
        <w:rPr>
          <w:rFonts w:eastAsia="Times New Roman" w:cs="Times New Roman"/>
          <w:sz w:val="18"/>
          <w:szCs w:val="18"/>
        </w:rPr>
        <w:t xml:space="preserve"> Control condition</w:t>
      </w:r>
      <w:r w:rsidRPr="004D585D">
        <w:rPr>
          <w:rFonts w:eastAsia="Times New Roman" w:cs="Times New Roman"/>
          <w:sz w:val="18"/>
          <w:szCs w:val="18"/>
        </w:rPr>
        <w:t xml:space="preserve">, Black speakers comprised only 0.94% of speakers in Mechanical Engineering seminars and 1.07% in Physics seminars, compared to 3.88% in Chemistry seminars and 1.60% in Computer Science seminars. Given that we did not find any main effect of treatment on URM or Hispanic representation overall, it is not surprising that we also find no heterogeneity across disciplines for these groups (all p’s &gt; .15; see Extended Tables E5–E6 </w:t>
      </w:r>
      <w:r w:rsidR="008365E7">
        <w:rPr>
          <w:rFonts w:eastAsia="Times New Roman" w:cs="Times New Roman"/>
          <w:sz w:val="18"/>
          <w:szCs w:val="18"/>
        </w:rPr>
        <w:t>in the replication repository</w:t>
      </w:r>
      <w:r w:rsidRPr="004D585D">
        <w:rPr>
          <w:rFonts w:eastAsia="Times New Roman" w:cs="Times New Roman"/>
          <w:sz w:val="18"/>
          <w:szCs w:val="18"/>
        </w:rPr>
        <w:t>).</w:t>
      </w:r>
    </w:p>
    <w:p w14:paraId="0490BAAF" w14:textId="77777777" w:rsidR="00A47790" w:rsidRDefault="00A47790">
      <w:pPr>
        <w:rPr>
          <w:rFonts w:eastAsiaTheme="majorEastAsia" w:cstheme="majorBidi"/>
          <w:b/>
          <w:bCs/>
          <w:color w:val="000000" w:themeColor="text1"/>
          <w:szCs w:val="26"/>
        </w:rPr>
      </w:pPr>
      <w:r>
        <w:br w:type="page"/>
      </w:r>
    </w:p>
    <w:p w14:paraId="3F568E09" w14:textId="77777777" w:rsidR="00F27546" w:rsidRDefault="00F27546" w:rsidP="00184F53">
      <w:pPr>
        <w:pStyle w:val="Heading2"/>
        <w:sectPr w:rsidR="00F27546" w:rsidSect="00F27546">
          <w:pgSz w:w="15840" w:h="12240" w:orient="landscape"/>
          <w:pgMar w:top="1440" w:right="1440" w:bottom="1440" w:left="1440" w:header="720" w:footer="720" w:gutter="0"/>
          <w:cols w:space="720"/>
          <w:docGrid w:linePitch="360"/>
        </w:sectPr>
      </w:pPr>
    </w:p>
    <w:p w14:paraId="7693CD87" w14:textId="77777777" w:rsidR="00184F53" w:rsidRDefault="00184F53" w:rsidP="00184F53">
      <w:pPr>
        <w:pStyle w:val="Heading2"/>
      </w:pPr>
      <w:bookmarkStart w:id="43" w:name="_Toc235954557"/>
      <w:bookmarkStart w:id="44" w:name="_Toc240985919"/>
      <w:r>
        <w:lastRenderedPageBreak/>
        <w:t xml:space="preserve">Table S11. Linear Regressions Estimating the Effect of Treatment on Black Speaker Representation in STEM Seminars </w:t>
      </w:r>
      <w:r w:rsidR="0007446E">
        <w:t xml:space="preserve">as </w:t>
      </w:r>
      <w:r>
        <w:t>a Function of Black Faculty Representation in the Seminar’s Host Department</w:t>
      </w:r>
      <w:r w:rsidR="00D763EC">
        <w:t xml:space="preserve"> </w:t>
      </w:r>
      <w:r w:rsidR="00D763EC" w:rsidRPr="00D763EC">
        <w:t>in the 2024-25 Academic Year</w:t>
      </w:r>
      <w:bookmarkEnd w:id="43"/>
      <w:bookmarkEnd w:id="44"/>
    </w:p>
    <w:p w14:paraId="1F40A137" w14:textId="77777777" w:rsidR="00184F53" w:rsidRDefault="00184F53" w:rsidP="00184F53">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2"/>
        <w:gridCol w:w="1093"/>
        <w:gridCol w:w="1093"/>
        <w:gridCol w:w="200"/>
        <w:gridCol w:w="1093"/>
        <w:gridCol w:w="1093"/>
        <w:gridCol w:w="200"/>
        <w:gridCol w:w="1093"/>
        <w:gridCol w:w="1093"/>
      </w:tblGrid>
      <w:tr w:rsidR="00184F53" w14:paraId="1D31E577" w14:textId="77777777" w:rsidTr="009C0AAA">
        <w:trPr>
          <w:jc w:val="center"/>
        </w:trPr>
        <w:tc>
          <w:tcPr>
            <w:tcW w:w="2402" w:type="dxa"/>
            <w:tcBorders>
              <w:left w:val="nil"/>
              <w:bottom w:val="nil"/>
              <w:right w:val="nil"/>
            </w:tcBorders>
            <w:tcMar>
              <w:top w:w="20" w:type="dxa"/>
              <w:left w:w="40" w:type="dxa"/>
              <w:bottom w:w="20" w:type="dxa"/>
              <w:right w:w="40" w:type="dxa"/>
            </w:tcMar>
          </w:tcPr>
          <w:p w14:paraId="0D75877C" w14:textId="77777777" w:rsidR="00184F53" w:rsidRDefault="00184F53" w:rsidP="009C0AAA">
            <w:pPr>
              <w:widowControl w:val="0"/>
              <w:spacing w:after="0" w:line="240" w:lineRule="exact"/>
            </w:pPr>
          </w:p>
        </w:tc>
        <w:tc>
          <w:tcPr>
            <w:tcW w:w="2186" w:type="dxa"/>
            <w:gridSpan w:val="2"/>
            <w:tcBorders>
              <w:left w:val="nil"/>
              <w:right w:val="nil"/>
            </w:tcBorders>
            <w:tcMar>
              <w:top w:w="20" w:type="dxa"/>
              <w:left w:w="40" w:type="dxa"/>
              <w:bottom w:w="20" w:type="dxa"/>
              <w:right w:w="40" w:type="dxa"/>
            </w:tcMar>
            <w:vAlign w:val="center"/>
          </w:tcPr>
          <w:p w14:paraId="70DB64FA" w14:textId="77777777" w:rsidR="00184F53" w:rsidRDefault="00184F53" w:rsidP="009C0AAA">
            <w:pPr>
              <w:widowControl w:val="0"/>
              <w:spacing w:after="0" w:line="240" w:lineRule="exact"/>
              <w:jc w:val="center"/>
            </w:pPr>
            <w:r>
              <w:rPr>
                <w:rFonts w:eastAsia="Times New Roman" w:cs="Times New Roman"/>
                <w:sz w:val="19"/>
                <w:szCs w:val="19"/>
              </w:rPr>
              <w:t>DV: % of AY24-25 Seminar Speakers Who Were Black</w:t>
            </w:r>
          </w:p>
        </w:tc>
        <w:tc>
          <w:tcPr>
            <w:tcW w:w="200" w:type="dxa"/>
            <w:tcBorders>
              <w:left w:val="nil"/>
              <w:right w:val="nil"/>
            </w:tcBorders>
            <w:tcMar>
              <w:top w:w="20" w:type="dxa"/>
              <w:left w:w="40" w:type="dxa"/>
              <w:bottom w:w="20" w:type="dxa"/>
              <w:right w:w="40" w:type="dxa"/>
            </w:tcMar>
          </w:tcPr>
          <w:p w14:paraId="2BBDCF38" w14:textId="77777777" w:rsidR="00184F53" w:rsidRDefault="00184F53" w:rsidP="009C0AAA">
            <w:pPr>
              <w:widowControl w:val="0"/>
              <w:spacing w:after="0" w:line="240" w:lineRule="exact"/>
              <w:jc w:val="center"/>
            </w:pPr>
          </w:p>
        </w:tc>
        <w:tc>
          <w:tcPr>
            <w:tcW w:w="2186" w:type="dxa"/>
            <w:gridSpan w:val="2"/>
            <w:tcBorders>
              <w:left w:val="nil"/>
              <w:right w:val="nil"/>
            </w:tcBorders>
            <w:tcMar>
              <w:top w:w="20" w:type="dxa"/>
              <w:left w:w="40" w:type="dxa"/>
              <w:bottom w:w="20" w:type="dxa"/>
              <w:right w:w="40" w:type="dxa"/>
            </w:tcMar>
            <w:vAlign w:val="center"/>
          </w:tcPr>
          <w:p w14:paraId="2BC36FB0" w14:textId="77777777" w:rsidR="00184F53" w:rsidRDefault="00184F53" w:rsidP="009C0AAA">
            <w:pPr>
              <w:widowControl w:val="0"/>
              <w:spacing w:after="0" w:line="240" w:lineRule="exact"/>
              <w:jc w:val="center"/>
            </w:pPr>
            <w:r>
              <w:rPr>
                <w:rFonts w:eastAsia="Times New Roman" w:cs="Times New Roman"/>
                <w:sz w:val="19"/>
                <w:szCs w:val="19"/>
              </w:rPr>
              <w:t>DV: Number of AY24-25 Seminar Speakers Who Were Black</w:t>
            </w:r>
          </w:p>
        </w:tc>
        <w:tc>
          <w:tcPr>
            <w:tcW w:w="200" w:type="dxa"/>
            <w:tcBorders>
              <w:left w:val="nil"/>
              <w:right w:val="nil"/>
            </w:tcBorders>
            <w:tcMar>
              <w:top w:w="20" w:type="dxa"/>
              <w:left w:w="40" w:type="dxa"/>
              <w:bottom w:w="20" w:type="dxa"/>
              <w:right w:w="40" w:type="dxa"/>
            </w:tcMar>
          </w:tcPr>
          <w:p w14:paraId="03A06C56" w14:textId="77777777" w:rsidR="00184F53" w:rsidRDefault="00184F53" w:rsidP="009C0AAA">
            <w:pPr>
              <w:widowControl w:val="0"/>
              <w:spacing w:after="0" w:line="240" w:lineRule="exact"/>
              <w:jc w:val="center"/>
            </w:pPr>
          </w:p>
        </w:tc>
        <w:tc>
          <w:tcPr>
            <w:tcW w:w="2186" w:type="dxa"/>
            <w:gridSpan w:val="2"/>
            <w:tcBorders>
              <w:left w:val="nil"/>
              <w:right w:val="nil"/>
            </w:tcBorders>
            <w:tcMar>
              <w:top w:w="20" w:type="dxa"/>
              <w:left w:w="40" w:type="dxa"/>
              <w:bottom w:w="20" w:type="dxa"/>
              <w:right w:w="40" w:type="dxa"/>
            </w:tcMar>
            <w:vAlign w:val="center"/>
          </w:tcPr>
          <w:p w14:paraId="3C68D7F7" w14:textId="77777777" w:rsidR="00184F53" w:rsidRDefault="00184F53" w:rsidP="009C0AAA">
            <w:pPr>
              <w:widowControl w:val="0"/>
              <w:spacing w:after="0" w:line="240" w:lineRule="exact"/>
              <w:jc w:val="center"/>
            </w:pPr>
            <w:r>
              <w:rPr>
                <w:rFonts w:eastAsia="Times New Roman" w:cs="Times New Roman"/>
                <w:sz w:val="19"/>
                <w:szCs w:val="19"/>
              </w:rPr>
              <w:t xml:space="preserve">DV: Did AY24-25 Seminar Have at </w:t>
            </w:r>
            <w:r w:rsidR="0007446E">
              <w:rPr>
                <w:rFonts w:eastAsia="Times New Roman" w:cs="Times New Roman"/>
                <w:sz w:val="19"/>
                <w:szCs w:val="19"/>
              </w:rPr>
              <w:t xml:space="preserve">Least </w:t>
            </w:r>
            <w:r>
              <w:rPr>
                <w:rFonts w:eastAsia="Times New Roman" w:cs="Times New Roman"/>
                <w:sz w:val="19"/>
                <w:szCs w:val="19"/>
              </w:rPr>
              <w:t>One Black Speaker?</w:t>
            </w:r>
          </w:p>
        </w:tc>
      </w:tr>
      <w:tr w:rsidR="00184F53" w14:paraId="28E222E7" w14:textId="77777777" w:rsidTr="009C0AAA">
        <w:trPr>
          <w:jc w:val="center"/>
        </w:trPr>
        <w:tc>
          <w:tcPr>
            <w:tcW w:w="2402" w:type="dxa"/>
            <w:tcBorders>
              <w:top w:val="nil"/>
              <w:left w:val="nil"/>
              <w:bottom w:val="nil"/>
              <w:right w:val="nil"/>
            </w:tcBorders>
            <w:tcMar>
              <w:top w:w="20" w:type="dxa"/>
              <w:left w:w="40" w:type="dxa"/>
              <w:bottom w:w="20" w:type="dxa"/>
              <w:right w:w="40" w:type="dxa"/>
            </w:tcMar>
          </w:tcPr>
          <w:p w14:paraId="1E3CCBB1" w14:textId="77777777" w:rsidR="00184F53" w:rsidRDefault="00184F53" w:rsidP="009C0AAA">
            <w:pPr>
              <w:widowControl w:val="0"/>
              <w:spacing w:after="0" w:line="240" w:lineRule="exact"/>
            </w:pPr>
          </w:p>
        </w:tc>
        <w:tc>
          <w:tcPr>
            <w:tcW w:w="1093" w:type="dxa"/>
            <w:tcBorders>
              <w:left w:val="nil"/>
              <w:right w:val="nil"/>
            </w:tcBorders>
            <w:tcMar>
              <w:top w:w="20" w:type="dxa"/>
              <w:left w:w="40" w:type="dxa"/>
              <w:bottom w:w="20" w:type="dxa"/>
              <w:right w:w="40" w:type="dxa"/>
            </w:tcMar>
            <w:vAlign w:val="center"/>
          </w:tcPr>
          <w:p w14:paraId="1D5F0764" w14:textId="77777777" w:rsidR="00184F53" w:rsidRDefault="00184F53" w:rsidP="009C0AAA">
            <w:pPr>
              <w:widowControl w:val="0"/>
              <w:spacing w:after="0" w:line="240" w:lineRule="exact"/>
              <w:jc w:val="center"/>
            </w:pPr>
            <w:r>
              <w:rPr>
                <w:rFonts w:eastAsia="Times New Roman" w:cs="Times New Roman"/>
                <w:sz w:val="19"/>
                <w:szCs w:val="19"/>
              </w:rPr>
              <w:t>(1)</w:t>
            </w:r>
          </w:p>
        </w:tc>
        <w:tc>
          <w:tcPr>
            <w:tcW w:w="1093" w:type="dxa"/>
            <w:tcBorders>
              <w:left w:val="nil"/>
              <w:right w:val="nil"/>
            </w:tcBorders>
            <w:tcMar>
              <w:top w:w="20" w:type="dxa"/>
              <w:left w:w="40" w:type="dxa"/>
              <w:bottom w:w="20" w:type="dxa"/>
              <w:right w:w="40" w:type="dxa"/>
            </w:tcMar>
            <w:vAlign w:val="center"/>
          </w:tcPr>
          <w:p w14:paraId="61AB42BF" w14:textId="77777777" w:rsidR="00184F53" w:rsidRDefault="00184F53" w:rsidP="009C0AAA">
            <w:pPr>
              <w:widowControl w:val="0"/>
              <w:spacing w:after="0" w:line="240" w:lineRule="exact"/>
              <w:jc w:val="center"/>
            </w:pPr>
            <w:r>
              <w:rPr>
                <w:rFonts w:eastAsia="Times New Roman" w:cs="Times New Roman"/>
                <w:sz w:val="19"/>
                <w:szCs w:val="19"/>
              </w:rPr>
              <w:t>(2)</w:t>
            </w:r>
          </w:p>
        </w:tc>
        <w:tc>
          <w:tcPr>
            <w:tcW w:w="200" w:type="dxa"/>
            <w:tcBorders>
              <w:left w:val="nil"/>
              <w:right w:val="nil"/>
            </w:tcBorders>
            <w:tcMar>
              <w:top w:w="20" w:type="dxa"/>
              <w:left w:w="40" w:type="dxa"/>
              <w:bottom w:w="20" w:type="dxa"/>
              <w:right w:w="40" w:type="dxa"/>
            </w:tcMar>
            <w:vAlign w:val="center"/>
          </w:tcPr>
          <w:p w14:paraId="022C74CE" w14:textId="77777777" w:rsidR="00184F53" w:rsidRDefault="00184F53" w:rsidP="009C0AAA">
            <w:pPr>
              <w:widowControl w:val="0"/>
              <w:spacing w:after="0" w:line="240" w:lineRule="exact"/>
              <w:jc w:val="center"/>
            </w:pPr>
          </w:p>
        </w:tc>
        <w:tc>
          <w:tcPr>
            <w:tcW w:w="1093" w:type="dxa"/>
            <w:tcBorders>
              <w:left w:val="nil"/>
              <w:right w:val="nil"/>
            </w:tcBorders>
            <w:tcMar>
              <w:top w:w="20" w:type="dxa"/>
              <w:left w:w="40" w:type="dxa"/>
              <w:bottom w:w="20" w:type="dxa"/>
              <w:right w:w="40" w:type="dxa"/>
            </w:tcMar>
            <w:vAlign w:val="center"/>
          </w:tcPr>
          <w:p w14:paraId="7E89A706" w14:textId="77777777" w:rsidR="00184F53" w:rsidRDefault="00184F53" w:rsidP="009C0AAA">
            <w:pPr>
              <w:widowControl w:val="0"/>
              <w:spacing w:after="0" w:line="240" w:lineRule="exact"/>
              <w:jc w:val="center"/>
            </w:pPr>
            <w:r>
              <w:rPr>
                <w:rFonts w:eastAsia="Times New Roman" w:cs="Times New Roman"/>
                <w:sz w:val="19"/>
                <w:szCs w:val="19"/>
              </w:rPr>
              <w:t>(3)</w:t>
            </w:r>
          </w:p>
        </w:tc>
        <w:tc>
          <w:tcPr>
            <w:tcW w:w="1093" w:type="dxa"/>
            <w:tcBorders>
              <w:left w:val="nil"/>
              <w:right w:val="nil"/>
            </w:tcBorders>
            <w:tcMar>
              <w:top w:w="20" w:type="dxa"/>
              <w:left w:w="40" w:type="dxa"/>
              <w:bottom w:w="20" w:type="dxa"/>
              <w:right w:w="40" w:type="dxa"/>
            </w:tcMar>
            <w:vAlign w:val="center"/>
          </w:tcPr>
          <w:p w14:paraId="01D98720" w14:textId="77777777" w:rsidR="00184F53" w:rsidRDefault="00184F53" w:rsidP="009C0AAA">
            <w:pPr>
              <w:widowControl w:val="0"/>
              <w:spacing w:after="0" w:line="240" w:lineRule="exact"/>
              <w:jc w:val="center"/>
            </w:pPr>
            <w:r>
              <w:rPr>
                <w:rFonts w:eastAsia="Times New Roman" w:cs="Times New Roman"/>
                <w:sz w:val="19"/>
                <w:szCs w:val="19"/>
              </w:rPr>
              <w:t>(4)</w:t>
            </w:r>
          </w:p>
        </w:tc>
        <w:tc>
          <w:tcPr>
            <w:tcW w:w="200" w:type="dxa"/>
            <w:tcBorders>
              <w:left w:val="nil"/>
              <w:right w:val="nil"/>
            </w:tcBorders>
            <w:tcMar>
              <w:top w:w="20" w:type="dxa"/>
              <w:left w:w="40" w:type="dxa"/>
              <w:bottom w:w="20" w:type="dxa"/>
              <w:right w:w="40" w:type="dxa"/>
            </w:tcMar>
            <w:vAlign w:val="center"/>
          </w:tcPr>
          <w:p w14:paraId="11217712" w14:textId="77777777" w:rsidR="00184F53" w:rsidRDefault="00184F53" w:rsidP="009C0AAA">
            <w:pPr>
              <w:widowControl w:val="0"/>
              <w:spacing w:after="0" w:line="240" w:lineRule="exact"/>
              <w:jc w:val="center"/>
            </w:pPr>
          </w:p>
        </w:tc>
        <w:tc>
          <w:tcPr>
            <w:tcW w:w="1093" w:type="dxa"/>
            <w:tcBorders>
              <w:left w:val="nil"/>
              <w:right w:val="nil"/>
            </w:tcBorders>
            <w:tcMar>
              <w:top w:w="20" w:type="dxa"/>
              <w:left w:w="40" w:type="dxa"/>
              <w:bottom w:w="20" w:type="dxa"/>
              <w:right w:w="40" w:type="dxa"/>
            </w:tcMar>
            <w:vAlign w:val="center"/>
          </w:tcPr>
          <w:p w14:paraId="4BE1B9F8" w14:textId="77777777" w:rsidR="00184F53" w:rsidRDefault="00184F53" w:rsidP="009C0AAA">
            <w:pPr>
              <w:widowControl w:val="0"/>
              <w:spacing w:after="0" w:line="240" w:lineRule="exact"/>
              <w:jc w:val="center"/>
            </w:pPr>
            <w:r>
              <w:rPr>
                <w:rFonts w:eastAsia="Times New Roman" w:cs="Times New Roman"/>
                <w:sz w:val="19"/>
                <w:szCs w:val="19"/>
              </w:rPr>
              <w:t>(5)</w:t>
            </w:r>
          </w:p>
        </w:tc>
        <w:tc>
          <w:tcPr>
            <w:tcW w:w="1093" w:type="dxa"/>
            <w:tcBorders>
              <w:left w:val="nil"/>
              <w:right w:val="nil"/>
            </w:tcBorders>
            <w:tcMar>
              <w:top w:w="20" w:type="dxa"/>
              <w:left w:w="40" w:type="dxa"/>
              <w:bottom w:w="20" w:type="dxa"/>
              <w:right w:w="40" w:type="dxa"/>
            </w:tcMar>
            <w:vAlign w:val="center"/>
          </w:tcPr>
          <w:p w14:paraId="2DA83410" w14:textId="77777777" w:rsidR="00184F53" w:rsidRDefault="00184F53" w:rsidP="009C0AAA">
            <w:pPr>
              <w:widowControl w:val="0"/>
              <w:spacing w:after="0" w:line="240" w:lineRule="exact"/>
              <w:jc w:val="center"/>
            </w:pPr>
            <w:r>
              <w:rPr>
                <w:rFonts w:eastAsia="Times New Roman" w:cs="Times New Roman"/>
                <w:sz w:val="19"/>
                <w:szCs w:val="19"/>
              </w:rPr>
              <w:t>(6)</w:t>
            </w:r>
          </w:p>
        </w:tc>
      </w:tr>
      <w:tr w:rsidR="00184F53" w14:paraId="582A9C29"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661D0A3" w14:textId="77777777" w:rsidR="00184F53" w:rsidRDefault="00184F53"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p>
          <w:p w14:paraId="718DB316" w14:textId="77777777" w:rsidR="00184F53" w:rsidRDefault="00184F53" w:rsidP="009C0AAA">
            <w:pPr>
              <w:widowControl w:val="0"/>
              <w:spacing w:after="0" w:line="240" w:lineRule="exact"/>
            </w:pPr>
            <w:r>
              <w:rPr>
                <w:rFonts w:eastAsia="Times New Roman" w:cs="Times New Roman"/>
                <w:sz w:val="19"/>
                <w:szCs w:val="19"/>
              </w:rPr>
              <w:t>Treatment</w:t>
            </w:r>
          </w:p>
        </w:tc>
        <w:tc>
          <w:tcPr>
            <w:tcW w:w="1093" w:type="dxa"/>
            <w:tcBorders>
              <w:top w:val="nil"/>
              <w:left w:val="nil"/>
              <w:bottom w:val="nil"/>
              <w:right w:val="nil"/>
            </w:tcBorders>
            <w:tcMar>
              <w:top w:w="20" w:type="dxa"/>
              <w:left w:w="40" w:type="dxa"/>
              <w:bottom w:w="20" w:type="dxa"/>
              <w:right w:w="40" w:type="dxa"/>
            </w:tcMar>
            <w:vAlign w:val="center"/>
          </w:tcPr>
          <w:p w14:paraId="641C43D5" w14:textId="77777777" w:rsidR="00184F53" w:rsidRDefault="00184F53" w:rsidP="009C0AAA">
            <w:pPr>
              <w:widowControl w:val="0"/>
              <w:spacing w:after="0" w:line="240" w:lineRule="exact"/>
              <w:jc w:val="center"/>
            </w:pPr>
            <w:r>
              <w:rPr>
                <w:rFonts w:eastAsia="Times New Roman" w:cs="Times New Roman"/>
                <w:sz w:val="19"/>
                <w:szCs w:val="19"/>
              </w:rPr>
              <w:t>0.6902</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2B633180" w14:textId="77777777" w:rsidR="00184F53" w:rsidRDefault="00184F53" w:rsidP="009C0AAA">
            <w:pPr>
              <w:widowControl w:val="0"/>
              <w:spacing w:after="0" w:line="240" w:lineRule="exact"/>
              <w:jc w:val="center"/>
            </w:pPr>
            <w:r>
              <w:rPr>
                <w:rFonts w:eastAsia="Times New Roman" w:cs="Times New Roman"/>
                <w:sz w:val="19"/>
                <w:szCs w:val="19"/>
              </w:rPr>
              <w:t>0.7307</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176EBD4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E6085CB" w14:textId="77777777" w:rsidR="00184F53" w:rsidRDefault="00184F53" w:rsidP="009C0AAA">
            <w:pPr>
              <w:widowControl w:val="0"/>
              <w:spacing w:after="0" w:line="240" w:lineRule="exact"/>
              <w:jc w:val="center"/>
            </w:pPr>
            <w:r>
              <w:rPr>
                <w:rFonts w:eastAsia="Times New Roman" w:cs="Times New Roman"/>
                <w:sz w:val="19"/>
                <w:szCs w:val="19"/>
              </w:rPr>
              <w:t>0.0785</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27F98248" w14:textId="77777777" w:rsidR="00184F53" w:rsidRDefault="00184F53" w:rsidP="009C0AAA">
            <w:pPr>
              <w:widowControl w:val="0"/>
              <w:spacing w:after="0" w:line="240" w:lineRule="exact"/>
              <w:jc w:val="center"/>
            </w:pPr>
            <w:r>
              <w:rPr>
                <w:rFonts w:eastAsia="Times New Roman" w:cs="Times New Roman"/>
                <w:sz w:val="19"/>
                <w:szCs w:val="19"/>
              </w:rPr>
              <w:t>0.0786</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A07CD3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8586E48" w14:textId="77777777" w:rsidR="00184F53" w:rsidRDefault="00184F53" w:rsidP="009C0AAA">
            <w:pPr>
              <w:widowControl w:val="0"/>
              <w:spacing w:after="0" w:line="240" w:lineRule="exact"/>
              <w:jc w:val="center"/>
            </w:pPr>
            <w:r>
              <w:rPr>
                <w:rFonts w:eastAsia="Times New Roman" w:cs="Times New Roman"/>
                <w:sz w:val="19"/>
                <w:szCs w:val="19"/>
              </w:rPr>
              <w:t>0.0533</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438B7595" w14:textId="77777777" w:rsidR="00184F53" w:rsidRDefault="00184F53" w:rsidP="009C0AAA">
            <w:pPr>
              <w:widowControl w:val="0"/>
              <w:spacing w:after="0" w:line="240" w:lineRule="exact"/>
              <w:jc w:val="center"/>
            </w:pPr>
            <w:r>
              <w:rPr>
                <w:rFonts w:eastAsia="Times New Roman" w:cs="Times New Roman"/>
                <w:sz w:val="19"/>
                <w:szCs w:val="19"/>
              </w:rPr>
              <w:t>0.0545</w:t>
            </w:r>
            <w:r>
              <w:rPr>
                <w:rFonts w:eastAsia="Times New Roman" w:cs="Times New Roman"/>
                <w:sz w:val="19"/>
                <w:szCs w:val="19"/>
                <w:vertAlign w:val="superscript"/>
              </w:rPr>
              <w:t>*</w:t>
            </w:r>
          </w:p>
        </w:tc>
      </w:tr>
      <w:tr w:rsidR="00184F53" w14:paraId="4F26B203"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5B5B239"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56833309" w14:textId="77777777" w:rsidR="00184F53" w:rsidRDefault="00184F53" w:rsidP="009C0AAA">
            <w:pPr>
              <w:widowControl w:val="0"/>
              <w:spacing w:after="0" w:line="240" w:lineRule="exact"/>
              <w:jc w:val="center"/>
            </w:pPr>
            <w:r>
              <w:rPr>
                <w:rFonts w:eastAsia="Times New Roman" w:cs="Times New Roman"/>
                <w:sz w:val="19"/>
                <w:szCs w:val="19"/>
              </w:rPr>
              <w:t>(0.2970)</w:t>
            </w:r>
          </w:p>
        </w:tc>
        <w:tc>
          <w:tcPr>
            <w:tcW w:w="1093" w:type="dxa"/>
            <w:tcBorders>
              <w:top w:val="nil"/>
              <w:left w:val="nil"/>
              <w:bottom w:val="nil"/>
              <w:right w:val="nil"/>
            </w:tcBorders>
            <w:tcMar>
              <w:top w:w="20" w:type="dxa"/>
              <w:left w:w="40" w:type="dxa"/>
              <w:bottom w:w="20" w:type="dxa"/>
              <w:right w:w="40" w:type="dxa"/>
            </w:tcMar>
          </w:tcPr>
          <w:p w14:paraId="0249C3B4" w14:textId="77777777" w:rsidR="00184F53" w:rsidRDefault="00184F53" w:rsidP="009C0AAA">
            <w:pPr>
              <w:widowControl w:val="0"/>
              <w:spacing w:after="0" w:line="240" w:lineRule="exact"/>
              <w:jc w:val="center"/>
            </w:pPr>
            <w:r>
              <w:rPr>
                <w:rFonts w:eastAsia="Times New Roman" w:cs="Times New Roman"/>
                <w:sz w:val="19"/>
                <w:szCs w:val="19"/>
              </w:rPr>
              <w:t>(0.2879)</w:t>
            </w:r>
          </w:p>
        </w:tc>
        <w:tc>
          <w:tcPr>
            <w:tcW w:w="200" w:type="dxa"/>
            <w:tcBorders>
              <w:top w:val="nil"/>
              <w:left w:val="nil"/>
              <w:bottom w:val="nil"/>
              <w:right w:val="nil"/>
            </w:tcBorders>
            <w:tcMar>
              <w:top w:w="20" w:type="dxa"/>
              <w:left w:w="40" w:type="dxa"/>
              <w:bottom w:w="20" w:type="dxa"/>
              <w:right w:w="40" w:type="dxa"/>
            </w:tcMar>
          </w:tcPr>
          <w:p w14:paraId="62E5854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A374ADE" w14:textId="77777777" w:rsidR="00184F53" w:rsidRDefault="00184F53" w:rsidP="009C0AAA">
            <w:pPr>
              <w:widowControl w:val="0"/>
              <w:spacing w:after="0" w:line="240" w:lineRule="exact"/>
              <w:jc w:val="center"/>
            </w:pPr>
            <w:r>
              <w:rPr>
                <w:rFonts w:eastAsia="Times New Roman" w:cs="Times New Roman"/>
                <w:sz w:val="19"/>
                <w:szCs w:val="19"/>
              </w:rPr>
              <w:t>(0.0374)</w:t>
            </w:r>
          </w:p>
        </w:tc>
        <w:tc>
          <w:tcPr>
            <w:tcW w:w="1093" w:type="dxa"/>
            <w:tcBorders>
              <w:top w:val="nil"/>
              <w:left w:val="nil"/>
              <w:bottom w:val="nil"/>
              <w:right w:val="nil"/>
            </w:tcBorders>
            <w:tcMar>
              <w:top w:w="20" w:type="dxa"/>
              <w:left w:w="40" w:type="dxa"/>
              <w:bottom w:w="20" w:type="dxa"/>
              <w:right w:w="40" w:type="dxa"/>
            </w:tcMar>
          </w:tcPr>
          <w:p w14:paraId="563FEF1A" w14:textId="77777777" w:rsidR="00184F53" w:rsidRDefault="00184F53" w:rsidP="009C0AAA">
            <w:pPr>
              <w:widowControl w:val="0"/>
              <w:spacing w:after="0" w:line="240" w:lineRule="exact"/>
              <w:jc w:val="center"/>
            </w:pPr>
            <w:r>
              <w:rPr>
                <w:rFonts w:eastAsia="Times New Roman" w:cs="Times New Roman"/>
                <w:sz w:val="19"/>
                <w:szCs w:val="19"/>
              </w:rPr>
              <w:t>(0.0356)</w:t>
            </w:r>
          </w:p>
        </w:tc>
        <w:tc>
          <w:tcPr>
            <w:tcW w:w="200" w:type="dxa"/>
            <w:tcBorders>
              <w:top w:val="nil"/>
              <w:left w:val="nil"/>
              <w:bottom w:val="nil"/>
              <w:right w:val="nil"/>
            </w:tcBorders>
            <w:tcMar>
              <w:top w:w="20" w:type="dxa"/>
              <w:left w:w="40" w:type="dxa"/>
              <w:bottom w:w="20" w:type="dxa"/>
              <w:right w:w="40" w:type="dxa"/>
            </w:tcMar>
          </w:tcPr>
          <w:p w14:paraId="6DC4AB15"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CE44163" w14:textId="77777777" w:rsidR="00184F53" w:rsidRDefault="00184F53" w:rsidP="009C0AAA">
            <w:pPr>
              <w:widowControl w:val="0"/>
              <w:spacing w:after="0" w:line="240" w:lineRule="exact"/>
              <w:jc w:val="center"/>
            </w:pPr>
            <w:r>
              <w:rPr>
                <w:rFonts w:eastAsia="Times New Roman" w:cs="Times New Roman"/>
                <w:sz w:val="19"/>
                <w:szCs w:val="19"/>
              </w:rPr>
              <w:t>(0.0218)</w:t>
            </w:r>
          </w:p>
        </w:tc>
        <w:tc>
          <w:tcPr>
            <w:tcW w:w="1093" w:type="dxa"/>
            <w:tcBorders>
              <w:top w:val="nil"/>
              <w:left w:val="nil"/>
              <w:bottom w:val="nil"/>
              <w:right w:val="nil"/>
            </w:tcBorders>
            <w:tcMar>
              <w:top w:w="20" w:type="dxa"/>
              <w:left w:w="40" w:type="dxa"/>
              <w:bottom w:w="20" w:type="dxa"/>
              <w:right w:w="40" w:type="dxa"/>
            </w:tcMar>
          </w:tcPr>
          <w:p w14:paraId="4BAD3713" w14:textId="77777777" w:rsidR="00184F53" w:rsidRDefault="00184F53" w:rsidP="009C0AAA">
            <w:pPr>
              <w:widowControl w:val="0"/>
              <w:spacing w:after="0" w:line="240" w:lineRule="exact"/>
              <w:jc w:val="center"/>
            </w:pPr>
            <w:r>
              <w:rPr>
                <w:rFonts w:eastAsia="Times New Roman" w:cs="Times New Roman"/>
                <w:sz w:val="19"/>
                <w:szCs w:val="19"/>
              </w:rPr>
              <w:t>(0.0212)</w:t>
            </w:r>
          </w:p>
        </w:tc>
      </w:tr>
      <w:tr w:rsidR="00184F53" w14:paraId="59B0F1F9"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1A87FC54" w14:textId="77777777" w:rsidR="00184F53" w:rsidRDefault="00184F53" w:rsidP="009C0AAA">
            <w:pPr>
              <w:widowControl w:val="0"/>
              <w:spacing w:after="0" w:line="240" w:lineRule="exact"/>
            </w:pPr>
            <w:r>
              <w:rPr>
                <w:rFonts w:eastAsia="Times New Roman" w:cs="Times New Roman"/>
                <w:sz w:val="19"/>
                <w:szCs w:val="19"/>
              </w:rPr>
              <w:t>Mean-Centered # of Black</w:t>
            </w:r>
          </w:p>
          <w:p w14:paraId="6DE7D0D2" w14:textId="77777777" w:rsidR="00184F53" w:rsidRDefault="00184F53" w:rsidP="009C0AAA">
            <w:pPr>
              <w:widowControl w:val="0"/>
              <w:spacing w:after="0" w:line="240" w:lineRule="exact"/>
            </w:pPr>
            <w:r>
              <w:rPr>
                <w:rFonts w:eastAsia="Times New Roman" w:cs="Times New Roman"/>
                <w:sz w:val="19"/>
                <w:szCs w:val="19"/>
              </w:rPr>
              <w:t>Faculty in Dept. of Seminar</w:t>
            </w:r>
          </w:p>
        </w:tc>
        <w:tc>
          <w:tcPr>
            <w:tcW w:w="1093" w:type="dxa"/>
            <w:tcBorders>
              <w:top w:val="nil"/>
              <w:left w:val="nil"/>
              <w:bottom w:val="nil"/>
              <w:right w:val="nil"/>
            </w:tcBorders>
            <w:tcMar>
              <w:top w:w="20" w:type="dxa"/>
              <w:left w:w="40" w:type="dxa"/>
              <w:bottom w:w="20" w:type="dxa"/>
              <w:right w:w="40" w:type="dxa"/>
            </w:tcMar>
            <w:vAlign w:val="center"/>
          </w:tcPr>
          <w:p w14:paraId="7142EBDE" w14:textId="77777777" w:rsidR="00184F53" w:rsidRDefault="00184F53" w:rsidP="009C0AAA">
            <w:pPr>
              <w:widowControl w:val="0"/>
              <w:spacing w:after="0" w:line="240" w:lineRule="exact"/>
              <w:jc w:val="center"/>
            </w:pPr>
            <w:r>
              <w:rPr>
                <w:rFonts w:eastAsia="Times New Roman" w:cs="Times New Roman"/>
                <w:sz w:val="19"/>
                <w:szCs w:val="19"/>
              </w:rPr>
              <w:t>0.1694</w:t>
            </w:r>
          </w:p>
        </w:tc>
        <w:tc>
          <w:tcPr>
            <w:tcW w:w="1093" w:type="dxa"/>
            <w:tcBorders>
              <w:top w:val="nil"/>
              <w:left w:val="nil"/>
              <w:bottom w:val="nil"/>
              <w:right w:val="nil"/>
            </w:tcBorders>
            <w:tcMar>
              <w:top w:w="20" w:type="dxa"/>
              <w:left w:w="40" w:type="dxa"/>
              <w:bottom w:w="20" w:type="dxa"/>
              <w:right w:w="40" w:type="dxa"/>
            </w:tcMar>
            <w:vAlign w:val="center"/>
          </w:tcPr>
          <w:p w14:paraId="2F5F8CED" w14:textId="77777777" w:rsidR="00184F53" w:rsidRDefault="00184F53" w:rsidP="009C0AAA">
            <w:pPr>
              <w:widowControl w:val="0"/>
              <w:spacing w:after="0" w:line="240" w:lineRule="exact"/>
              <w:jc w:val="center"/>
            </w:pPr>
            <w:r>
              <w:rPr>
                <w:rFonts w:eastAsia="Times New Roman" w:cs="Times New Roman"/>
                <w:sz w:val="19"/>
                <w:szCs w:val="19"/>
              </w:rPr>
              <w:t>0.1927</w:t>
            </w:r>
          </w:p>
        </w:tc>
        <w:tc>
          <w:tcPr>
            <w:tcW w:w="200" w:type="dxa"/>
            <w:tcBorders>
              <w:top w:val="nil"/>
              <w:left w:val="nil"/>
              <w:bottom w:val="nil"/>
              <w:right w:val="nil"/>
            </w:tcBorders>
            <w:tcMar>
              <w:top w:w="20" w:type="dxa"/>
              <w:left w:w="40" w:type="dxa"/>
              <w:bottom w:w="20" w:type="dxa"/>
              <w:right w:w="40" w:type="dxa"/>
            </w:tcMar>
            <w:vAlign w:val="center"/>
          </w:tcPr>
          <w:p w14:paraId="7FAE1B83"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562725D" w14:textId="77777777" w:rsidR="00184F53" w:rsidRDefault="00184F53" w:rsidP="009C0AAA">
            <w:pPr>
              <w:widowControl w:val="0"/>
              <w:spacing w:after="0" w:line="240" w:lineRule="exact"/>
              <w:jc w:val="center"/>
            </w:pPr>
            <w:r>
              <w:rPr>
                <w:rFonts w:eastAsia="Times New Roman" w:cs="Times New Roman"/>
                <w:sz w:val="19"/>
                <w:szCs w:val="19"/>
              </w:rPr>
              <w:t>0.0196</w:t>
            </w:r>
          </w:p>
        </w:tc>
        <w:tc>
          <w:tcPr>
            <w:tcW w:w="1093" w:type="dxa"/>
            <w:tcBorders>
              <w:top w:val="nil"/>
              <w:left w:val="nil"/>
              <w:bottom w:val="nil"/>
              <w:right w:val="nil"/>
            </w:tcBorders>
            <w:tcMar>
              <w:top w:w="20" w:type="dxa"/>
              <w:left w:w="40" w:type="dxa"/>
              <w:bottom w:w="20" w:type="dxa"/>
              <w:right w:w="40" w:type="dxa"/>
            </w:tcMar>
            <w:vAlign w:val="center"/>
          </w:tcPr>
          <w:p w14:paraId="3CCA4AB4" w14:textId="77777777" w:rsidR="00184F53" w:rsidRDefault="00184F53" w:rsidP="009C0AAA">
            <w:pPr>
              <w:widowControl w:val="0"/>
              <w:spacing w:after="0" w:line="240" w:lineRule="exact"/>
              <w:jc w:val="center"/>
            </w:pPr>
            <w:r>
              <w:rPr>
                <w:rFonts w:eastAsia="Times New Roman" w:cs="Times New Roman"/>
                <w:sz w:val="19"/>
                <w:szCs w:val="19"/>
              </w:rPr>
              <w:t>0.0223</w:t>
            </w:r>
          </w:p>
        </w:tc>
        <w:tc>
          <w:tcPr>
            <w:tcW w:w="200" w:type="dxa"/>
            <w:tcBorders>
              <w:top w:val="nil"/>
              <w:left w:val="nil"/>
              <w:bottom w:val="nil"/>
              <w:right w:val="nil"/>
            </w:tcBorders>
            <w:tcMar>
              <w:top w:w="20" w:type="dxa"/>
              <w:left w:w="40" w:type="dxa"/>
              <w:bottom w:w="20" w:type="dxa"/>
              <w:right w:w="40" w:type="dxa"/>
            </w:tcMar>
            <w:vAlign w:val="center"/>
          </w:tcPr>
          <w:p w14:paraId="37A0AAF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9CB9BD3" w14:textId="77777777" w:rsidR="00184F53" w:rsidRDefault="00184F53" w:rsidP="009C0AAA">
            <w:pPr>
              <w:widowControl w:val="0"/>
              <w:spacing w:after="0" w:line="240" w:lineRule="exact"/>
              <w:jc w:val="center"/>
            </w:pPr>
            <w:r>
              <w:rPr>
                <w:rFonts w:eastAsia="Times New Roman" w:cs="Times New Roman"/>
                <w:sz w:val="19"/>
                <w:szCs w:val="19"/>
              </w:rPr>
              <w:t>0.0262</w:t>
            </w:r>
          </w:p>
        </w:tc>
        <w:tc>
          <w:tcPr>
            <w:tcW w:w="1093" w:type="dxa"/>
            <w:tcBorders>
              <w:top w:val="nil"/>
              <w:left w:val="nil"/>
              <w:bottom w:val="nil"/>
              <w:right w:val="nil"/>
            </w:tcBorders>
            <w:tcMar>
              <w:top w:w="20" w:type="dxa"/>
              <w:left w:w="40" w:type="dxa"/>
              <w:bottom w:w="20" w:type="dxa"/>
              <w:right w:w="40" w:type="dxa"/>
            </w:tcMar>
            <w:vAlign w:val="center"/>
          </w:tcPr>
          <w:p w14:paraId="0325BC2E" w14:textId="77777777" w:rsidR="00184F53" w:rsidRDefault="00184F53" w:rsidP="009C0AAA">
            <w:pPr>
              <w:widowControl w:val="0"/>
              <w:spacing w:after="0" w:line="240" w:lineRule="exact"/>
              <w:jc w:val="center"/>
            </w:pPr>
            <w:r>
              <w:rPr>
                <w:rFonts w:eastAsia="Times New Roman" w:cs="Times New Roman"/>
                <w:sz w:val="19"/>
                <w:szCs w:val="19"/>
              </w:rPr>
              <w:t>0.0262</w:t>
            </w:r>
          </w:p>
        </w:tc>
      </w:tr>
      <w:tr w:rsidR="00184F53" w14:paraId="50668566"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43FBF50"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4C9B5972" w14:textId="77777777" w:rsidR="00184F53" w:rsidRDefault="00184F53" w:rsidP="009C0AAA">
            <w:pPr>
              <w:widowControl w:val="0"/>
              <w:spacing w:after="0" w:line="240" w:lineRule="exact"/>
              <w:jc w:val="center"/>
            </w:pPr>
            <w:r>
              <w:rPr>
                <w:rFonts w:eastAsia="Times New Roman" w:cs="Times New Roman"/>
                <w:sz w:val="19"/>
                <w:szCs w:val="19"/>
              </w:rPr>
              <w:t>(0.2268)</w:t>
            </w:r>
          </w:p>
        </w:tc>
        <w:tc>
          <w:tcPr>
            <w:tcW w:w="1093" w:type="dxa"/>
            <w:tcBorders>
              <w:top w:val="nil"/>
              <w:left w:val="nil"/>
              <w:bottom w:val="nil"/>
              <w:right w:val="nil"/>
            </w:tcBorders>
            <w:tcMar>
              <w:top w:w="20" w:type="dxa"/>
              <w:left w:w="40" w:type="dxa"/>
              <w:bottom w:w="20" w:type="dxa"/>
              <w:right w:w="40" w:type="dxa"/>
            </w:tcMar>
          </w:tcPr>
          <w:p w14:paraId="7EC34E24" w14:textId="77777777" w:rsidR="00184F53" w:rsidRDefault="00184F53" w:rsidP="009C0AAA">
            <w:pPr>
              <w:widowControl w:val="0"/>
              <w:spacing w:after="0" w:line="240" w:lineRule="exact"/>
              <w:jc w:val="center"/>
            </w:pPr>
            <w:r>
              <w:rPr>
                <w:rFonts w:eastAsia="Times New Roman" w:cs="Times New Roman"/>
                <w:sz w:val="19"/>
                <w:szCs w:val="19"/>
              </w:rPr>
              <w:t>(0.2103)</w:t>
            </w:r>
          </w:p>
        </w:tc>
        <w:tc>
          <w:tcPr>
            <w:tcW w:w="200" w:type="dxa"/>
            <w:tcBorders>
              <w:top w:val="nil"/>
              <w:left w:val="nil"/>
              <w:bottom w:val="nil"/>
              <w:right w:val="nil"/>
            </w:tcBorders>
            <w:tcMar>
              <w:top w:w="20" w:type="dxa"/>
              <w:left w:w="40" w:type="dxa"/>
              <w:bottom w:w="20" w:type="dxa"/>
              <w:right w:w="40" w:type="dxa"/>
            </w:tcMar>
          </w:tcPr>
          <w:p w14:paraId="2599B23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456BAA1" w14:textId="77777777" w:rsidR="00184F53" w:rsidRDefault="00184F53" w:rsidP="009C0AAA">
            <w:pPr>
              <w:widowControl w:val="0"/>
              <w:spacing w:after="0" w:line="240" w:lineRule="exact"/>
              <w:jc w:val="center"/>
            </w:pPr>
            <w:r>
              <w:rPr>
                <w:rFonts w:eastAsia="Times New Roman" w:cs="Times New Roman"/>
                <w:sz w:val="19"/>
                <w:szCs w:val="19"/>
              </w:rPr>
              <w:t>(0.0311)</w:t>
            </w:r>
          </w:p>
        </w:tc>
        <w:tc>
          <w:tcPr>
            <w:tcW w:w="1093" w:type="dxa"/>
            <w:tcBorders>
              <w:top w:val="nil"/>
              <w:left w:val="nil"/>
              <w:bottom w:val="nil"/>
              <w:right w:val="nil"/>
            </w:tcBorders>
            <w:tcMar>
              <w:top w:w="20" w:type="dxa"/>
              <w:left w:w="40" w:type="dxa"/>
              <w:bottom w:w="20" w:type="dxa"/>
              <w:right w:w="40" w:type="dxa"/>
            </w:tcMar>
          </w:tcPr>
          <w:p w14:paraId="5E427360" w14:textId="77777777" w:rsidR="00184F53" w:rsidRDefault="00184F53" w:rsidP="009C0AAA">
            <w:pPr>
              <w:widowControl w:val="0"/>
              <w:spacing w:after="0" w:line="240" w:lineRule="exact"/>
              <w:jc w:val="center"/>
            </w:pPr>
            <w:r>
              <w:rPr>
                <w:rFonts w:eastAsia="Times New Roman" w:cs="Times New Roman"/>
                <w:sz w:val="19"/>
                <w:szCs w:val="19"/>
              </w:rPr>
              <w:t>(0.0277)</w:t>
            </w:r>
          </w:p>
        </w:tc>
        <w:tc>
          <w:tcPr>
            <w:tcW w:w="200" w:type="dxa"/>
            <w:tcBorders>
              <w:top w:val="nil"/>
              <w:left w:val="nil"/>
              <w:bottom w:val="nil"/>
              <w:right w:val="nil"/>
            </w:tcBorders>
            <w:tcMar>
              <w:top w:w="20" w:type="dxa"/>
              <w:left w:w="40" w:type="dxa"/>
              <w:bottom w:w="20" w:type="dxa"/>
              <w:right w:w="40" w:type="dxa"/>
            </w:tcMar>
          </w:tcPr>
          <w:p w14:paraId="36510F4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EC3013C" w14:textId="77777777" w:rsidR="00184F53" w:rsidRDefault="00184F53" w:rsidP="009C0AAA">
            <w:pPr>
              <w:widowControl w:val="0"/>
              <w:spacing w:after="0" w:line="240" w:lineRule="exact"/>
              <w:jc w:val="center"/>
            </w:pPr>
            <w:r>
              <w:rPr>
                <w:rFonts w:eastAsia="Times New Roman" w:cs="Times New Roman"/>
                <w:sz w:val="19"/>
                <w:szCs w:val="19"/>
              </w:rPr>
              <w:t>(0.0206)</w:t>
            </w:r>
          </w:p>
        </w:tc>
        <w:tc>
          <w:tcPr>
            <w:tcW w:w="1093" w:type="dxa"/>
            <w:tcBorders>
              <w:top w:val="nil"/>
              <w:left w:val="nil"/>
              <w:bottom w:val="nil"/>
              <w:right w:val="nil"/>
            </w:tcBorders>
            <w:tcMar>
              <w:top w:w="20" w:type="dxa"/>
              <w:left w:w="40" w:type="dxa"/>
              <w:bottom w:w="20" w:type="dxa"/>
              <w:right w:w="40" w:type="dxa"/>
            </w:tcMar>
          </w:tcPr>
          <w:p w14:paraId="7A1345B7" w14:textId="77777777" w:rsidR="00184F53" w:rsidRDefault="00184F53" w:rsidP="009C0AAA">
            <w:pPr>
              <w:widowControl w:val="0"/>
              <w:spacing w:after="0" w:line="240" w:lineRule="exact"/>
              <w:jc w:val="center"/>
            </w:pPr>
            <w:r>
              <w:rPr>
                <w:rFonts w:eastAsia="Times New Roman" w:cs="Times New Roman"/>
                <w:sz w:val="19"/>
                <w:szCs w:val="19"/>
              </w:rPr>
              <w:t>(0.0190)</w:t>
            </w:r>
          </w:p>
        </w:tc>
      </w:tr>
      <w:tr w:rsidR="00184F53" w14:paraId="252A93AC"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08188714" w14:textId="77777777" w:rsidR="00184F53" w:rsidRDefault="00184F53"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Treatment ×</w:t>
            </w:r>
          </w:p>
          <w:p w14:paraId="3002C8C2" w14:textId="77777777" w:rsidR="00184F53" w:rsidRDefault="00184F53" w:rsidP="009C0AAA">
            <w:pPr>
              <w:widowControl w:val="0"/>
              <w:spacing w:after="0" w:line="240" w:lineRule="exact"/>
            </w:pPr>
            <w:r>
              <w:rPr>
                <w:rFonts w:eastAsia="Times New Roman" w:cs="Times New Roman"/>
                <w:sz w:val="19"/>
                <w:szCs w:val="19"/>
              </w:rPr>
              <w:t>Mean-Centered # of Black</w:t>
            </w:r>
          </w:p>
          <w:p w14:paraId="75DC80AE" w14:textId="77777777" w:rsidR="00184F53" w:rsidRDefault="00184F53" w:rsidP="009C0AAA">
            <w:pPr>
              <w:widowControl w:val="0"/>
              <w:spacing w:after="0" w:line="240" w:lineRule="exact"/>
            </w:pPr>
            <w:r>
              <w:rPr>
                <w:rFonts w:eastAsia="Times New Roman" w:cs="Times New Roman"/>
                <w:sz w:val="19"/>
                <w:szCs w:val="19"/>
              </w:rPr>
              <w:t>Faculty in Dept. of Seminar</w:t>
            </w:r>
          </w:p>
        </w:tc>
        <w:tc>
          <w:tcPr>
            <w:tcW w:w="1093" w:type="dxa"/>
            <w:tcBorders>
              <w:top w:val="nil"/>
              <w:left w:val="nil"/>
              <w:bottom w:val="nil"/>
              <w:right w:val="nil"/>
            </w:tcBorders>
            <w:tcMar>
              <w:top w:w="20" w:type="dxa"/>
              <w:left w:w="40" w:type="dxa"/>
              <w:bottom w:w="20" w:type="dxa"/>
              <w:right w:w="40" w:type="dxa"/>
            </w:tcMar>
            <w:vAlign w:val="center"/>
          </w:tcPr>
          <w:p w14:paraId="27419AFC" w14:textId="77777777" w:rsidR="00184F53" w:rsidRDefault="00184F53" w:rsidP="009C0AAA">
            <w:pPr>
              <w:widowControl w:val="0"/>
              <w:spacing w:after="0" w:line="240" w:lineRule="exact"/>
              <w:jc w:val="center"/>
            </w:pPr>
            <w:r>
              <w:rPr>
                <w:rFonts w:eastAsia="Times New Roman" w:cs="Times New Roman"/>
                <w:sz w:val="19"/>
                <w:szCs w:val="19"/>
              </w:rPr>
              <w:t>0.9577</w:t>
            </w:r>
            <w:r>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1AE36E1F" w14:textId="77777777" w:rsidR="00184F53" w:rsidRDefault="00184F53" w:rsidP="009C0AAA">
            <w:pPr>
              <w:widowControl w:val="0"/>
              <w:spacing w:after="0" w:line="240" w:lineRule="exact"/>
              <w:jc w:val="center"/>
            </w:pPr>
            <w:r>
              <w:rPr>
                <w:rFonts w:eastAsia="Times New Roman" w:cs="Times New Roman"/>
                <w:sz w:val="19"/>
                <w:szCs w:val="19"/>
              </w:rPr>
              <w:t>1.0235</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204540F"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B199127" w14:textId="77777777" w:rsidR="00184F53" w:rsidRDefault="00184F53" w:rsidP="009C0AAA">
            <w:pPr>
              <w:widowControl w:val="0"/>
              <w:spacing w:after="0" w:line="240" w:lineRule="exact"/>
              <w:jc w:val="center"/>
            </w:pPr>
            <w:r>
              <w:rPr>
                <w:rFonts w:eastAsia="Times New Roman" w:cs="Times New Roman"/>
                <w:sz w:val="19"/>
                <w:szCs w:val="19"/>
              </w:rPr>
              <w:t>0.1117</w:t>
            </w:r>
            <w:r w:rsidR="00E862A2" w:rsidRPr="00E862A2">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3EE24681" w14:textId="77777777" w:rsidR="00184F53" w:rsidRDefault="00184F53" w:rsidP="009C0AAA">
            <w:pPr>
              <w:widowControl w:val="0"/>
              <w:spacing w:after="0" w:line="240" w:lineRule="exact"/>
              <w:jc w:val="center"/>
            </w:pPr>
            <w:r>
              <w:rPr>
                <w:rFonts w:eastAsia="Times New Roman" w:cs="Times New Roman"/>
                <w:sz w:val="19"/>
                <w:szCs w:val="19"/>
              </w:rPr>
              <w:t>0.1254</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09B7ABB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6425D32" w14:textId="77777777" w:rsidR="00184F53" w:rsidRDefault="00184F53" w:rsidP="009C0AAA">
            <w:pPr>
              <w:widowControl w:val="0"/>
              <w:spacing w:after="0" w:line="240" w:lineRule="exact"/>
              <w:jc w:val="center"/>
            </w:pPr>
            <w:r>
              <w:rPr>
                <w:rFonts w:eastAsia="Times New Roman" w:cs="Times New Roman"/>
                <w:sz w:val="19"/>
                <w:szCs w:val="19"/>
              </w:rPr>
              <w:t>0.0484</w:t>
            </w:r>
            <w:r w:rsidR="00E862A2" w:rsidRPr="00E862A2">
              <w:rPr>
                <w:rFonts w:eastAsia="Times New Roman" w:cs="Times New Roman"/>
                <w:sz w:val="19"/>
                <w:szCs w:val="19"/>
                <w:vertAlign w:val="superscript"/>
              </w:rPr>
              <w:t>†</w:t>
            </w:r>
          </w:p>
        </w:tc>
        <w:tc>
          <w:tcPr>
            <w:tcW w:w="1093" w:type="dxa"/>
            <w:tcBorders>
              <w:top w:val="nil"/>
              <w:left w:val="nil"/>
              <w:bottom w:val="nil"/>
              <w:right w:val="nil"/>
            </w:tcBorders>
            <w:tcMar>
              <w:top w:w="20" w:type="dxa"/>
              <w:left w:w="40" w:type="dxa"/>
              <w:bottom w:w="20" w:type="dxa"/>
              <w:right w:w="40" w:type="dxa"/>
            </w:tcMar>
            <w:vAlign w:val="center"/>
          </w:tcPr>
          <w:p w14:paraId="1AFE3456" w14:textId="77777777" w:rsidR="00184F53" w:rsidRDefault="00184F53" w:rsidP="009C0AAA">
            <w:pPr>
              <w:widowControl w:val="0"/>
              <w:spacing w:after="0" w:line="240" w:lineRule="exact"/>
              <w:jc w:val="center"/>
            </w:pPr>
            <w:r>
              <w:rPr>
                <w:rFonts w:eastAsia="Times New Roman" w:cs="Times New Roman"/>
                <w:sz w:val="19"/>
                <w:szCs w:val="19"/>
              </w:rPr>
              <w:t>0.0566</w:t>
            </w:r>
            <w:r>
              <w:rPr>
                <w:rFonts w:eastAsia="Times New Roman" w:cs="Times New Roman"/>
                <w:sz w:val="19"/>
                <w:szCs w:val="19"/>
                <w:vertAlign w:val="superscript"/>
              </w:rPr>
              <w:t>*</w:t>
            </w:r>
          </w:p>
        </w:tc>
      </w:tr>
      <w:tr w:rsidR="00184F53" w14:paraId="61CB2959"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D6FEB73"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79A87CEE" w14:textId="77777777" w:rsidR="00184F53" w:rsidRDefault="00184F53" w:rsidP="009C0AAA">
            <w:pPr>
              <w:widowControl w:val="0"/>
              <w:spacing w:after="0" w:line="240" w:lineRule="exact"/>
              <w:jc w:val="center"/>
            </w:pPr>
            <w:r>
              <w:rPr>
                <w:rFonts w:eastAsia="Times New Roman" w:cs="Times New Roman"/>
                <w:sz w:val="19"/>
                <w:szCs w:val="19"/>
              </w:rPr>
              <w:t>(0.4728)</w:t>
            </w:r>
          </w:p>
        </w:tc>
        <w:tc>
          <w:tcPr>
            <w:tcW w:w="1093" w:type="dxa"/>
            <w:tcBorders>
              <w:top w:val="nil"/>
              <w:left w:val="nil"/>
              <w:bottom w:val="nil"/>
              <w:right w:val="nil"/>
            </w:tcBorders>
            <w:tcMar>
              <w:top w:w="20" w:type="dxa"/>
              <w:left w:w="40" w:type="dxa"/>
              <w:bottom w:w="20" w:type="dxa"/>
              <w:right w:w="40" w:type="dxa"/>
            </w:tcMar>
          </w:tcPr>
          <w:p w14:paraId="4FCDB4DD" w14:textId="77777777" w:rsidR="00184F53" w:rsidRDefault="00184F53" w:rsidP="009C0AAA">
            <w:pPr>
              <w:widowControl w:val="0"/>
              <w:spacing w:after="0" w:line="240" w:lineRule="exact"/>
              <w:jc w:val="center"/>
            </w:pPr>
            <w:r>
              <w:rPr>
                <w:rFonts w:eastAsia="Times New Roman" w:cs="Times New Roman"/>
                <w:sz w:val="19"/>
                <w:szCs w:val="19"/>
              </w:rPr>
              <w:t>(0.4712)</w:t>
            </w:r>
          </w:p>
        </w:tc>
        <w:tc>
          <w:tcPr>
            <w:tcW w:w="200" w:type="dxa"/>
            <w:tcBorders>
              <w:top w:val="nil"/>
              <w:left w:val="nil"/>
              <w:bottom w:val="nil"/>
              <w:right w:val="nil"/>
            </w:tcBorders>
            <w:tcMar>
              <w:top w:w="20" w:type="dxa"/>
              <w:left w:w="40" w:type="dxa"/>
              <w:bottom w:w="20" w:type="dxa"/>
              <w:right w:w="40" w:type="dxa"/>
            </w:tcMar>
          </w:tcPr>
          <w:p w14:paraId="21A06C9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2736CD9" w14:textId="77777777" w:rsidR="00184F53" w:rsidRDefault="00184F53" w:rsidP="009C0AAA">
            <w:pPr>
              <w:widowControl w:val="0"/>
              <w:spacing w:after="0" w:line="240" w:lineRule="exact"/>
              <w:jc w:val="center"/>
            </w:pPr>
            <w:r>
              <w:rPr>
                <w:rFonts w:eastAsia="Times New Roman" w:cs="Times New Roman"/>
                <w:sz w:val="19"/>
                <w:szCs w:val="19"/>
              </w:rPr>
              <w:t>(0.0613)</w:t>
            </w:r>
          </w:p>
        </w:tc>
        <w:tc>
          <w:tcPr>
            <w:tcW w:w="1093" w:type="dxa"/>
            <w:tcBorders>
              <w:top w:val="nil"/>
              <w:left w:val="nil"/>
              <w:bottom w:val="nil"/>
              <w:right w:val="nil"/>
            </w:tcBorders>
            <w:tcMar>
              <w:top w:w="20" w:type="dxa"/>
              <w:left w:w="40" w:type="dxa"/>
              <w:bottom w:w="20" w:type="dxa"/>
              <w:right w:w="40" w:type="dxa"/>
            </w:tcMar>
          </w:tcPr>
          <w:p w14:paraId="412381F2" w14:textId="77777777" w:rsidR="00184F53" w:rsidRDefault="00184F53" w:rsidP="009C0AAA">
            <w:pPr>
              <w:widowControl w:val="0"/>
              <w:spacing w:after="0" w:line="240" w:lineRule="exact"/>
              <w:jc w:val="center"/>
            </w:pPr>
            <w:r>
              <w:rPr>
                <w:rFonts w:eastAsia="Times New Roman" w:cs="Times New Roman"/>
                <w:sz w:val="19"/>
                <w:szCs w:val="19"/>
              </w:rPr>
              <w:t>(0.0596)</w:t>
            </w:r>
          </w:p>
        </w:tc>
        <w:tc>
          <w:tcPr>
            <w:tcW w:w="200" w:type="dxa"/>
            <w:tcBorders>
              <w:top w:val="nil"/>
              <w:left w:val="nil"/>
              <w:bottom w:val="nil"/>
              <w:right w:val="nil"/>
            </w:tcBorders>
            <w:tcMar>
              <w:top w:w="20" w:type="dxa"/>
              <w:left w:w="40" w:type="dxa"/>
              <w:bottom w:w="20" w:type="dxa"/>
              <w:right w:w="40" w:type="dxa"/>
            </w:tcMar>
          </w:tcPr>
          <w:p w14:paraId="0A3CF4D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F897A00" w14:textId="77777777" w:rsidR="00184F53" w:rsidRDefault="00184F53" w:rsidP="009C0AAA">
            <w:pPr>
              <w:widowControl w:val="0"/>
              <w:spacing w:after="0" w:line="240" w:lineRule="exact"/>
              <w:jc w:val="center"/>
            </w:pPr>
            <w:r>
              <w:rPr>
                <w:rFonts w:eastAsia="Times New Roman" w:cs="Times New Roman"/>
                <w:sz w:val="19"/>
                <w:szCs w:val="19"/>
              </w:rPr>
              <w:t>(0.0289)</w:t>
            </w:r>
          </w:p>
        </w:tc>
        <w:tc>
          <w:tcPr>
            <w:tcW w:w="1093" w:type="dxa"/>
            <w:tcBorders>
              <w:top w:val="nil"/>
              <w:left w:val="nil"/>
              <w:bottom w:val="nil"/>
              <w:right w:val="nil"/>
            </w:tcBorders>
            <w:tcMar>
              <w:top w:w="20" w:type="dxa"/>
              <w:left w:w="40" w:type="dxa"/>
              <w:bottom w:w="20" w:type="dxa"/>
              <w:right w:w="40" w:type="dxa"/>
            </w:tcMar>
          </w:tcPr>
          <w:p w14:paraId="381A3E0C" w14:textId="77777777" w:rsidR="00184F53" w:rsidRDefault="00184F53" w:rsidP="009C0AAA">
            <w:pPr>
              <w:widowControl w:val="0"/>
              <w:spacing w:after="0" w:line="240" w:lineRule="exact"/>
              <w:jc w:val="center"/>
            </w:pPr>
            <w:r>
              <w:rPr>
                <w:rFonts w:eastAsia="Times New Roman" w:cs="Times New Roman"/>
                <w:sz w:val="19"/>
                <w:szCs w:val="19"/>
              </w:rPr>
              <w:t>(0.0280)</w:t>
            </w:r>
          </w:p>
        </w:tc>
      </w:tr>
      <w:tr w:rsidR="00184F53" w14:paraId="47EF3DAA"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9FE371D" w14:textId="77777777" w:rsidR="00184F53" w:rsidRDefault="00184F53" w:rsidP="009C0AAA">
            <w:pPr>
              <w:widowControl w:val="0"/>
              <w:spacing w:after="0" w:line="240" w:lineRule="exact"/>
            </w:pPr>
            <w:r>
              <w:rPr>
                <w:rFonts w:eastAsia="Times New Roman" w:cs="Times New Roman"/>
                <w:sz w:val="19"/>
                <w:szCs w:val="19"/>
              </w:rPr>
              <w:t># of Faculty in Dept.</w:t>
            </w:r>
          </w:p>
          <w:p w14:paraId="38953013" w14:textId="77777777" w:rsidR="00184F53" w:rsidRDefault="00184F53" w:rsidP="009C0AAA">
            <w:pPr>
              <w:widowControl w:val="0"/>
              <w:spacing w:after="0" w:line="240" w:lineRule="exact"/>
            </w:pPr>
            <w:r>
              <w:rPr>
                <w:rFonts w:eastAsia="Times New Roman" w:cs="Times New Roman"/>
                <w:sz w:val="19"/>
                <w:szCs w:val="19"/>
              </w:rPr>
              <w:t>of Seminar</w:t>
            </w:r>
          </w:p>
        </w:tc>
        <w:tc>
          <w:tcPr>
            <w:tcW w:w="1093" w:type="dxa"/>
            <w:tcBorders>
              <w:top w:val="nil"/>
              <w:left w:val="nil"/>
              <w:bottom w:val="nil"/>
              <w:right w:val="nil"/>
            </w:tcBorders>
            <w:tcMar>
              <w:top w:w="20" w:type="dxa"/>
              <w:left w:w="40" w:type="dxa"/>
              <w:bottom w:w="20" w:type="dxa"/>
              <w:right w:w="40" w:type="dxa"/>
            </w:tcMar>
            <w:vAlign w:val="center"/>
          </w:tcPr>
          <w:p w14:paraId="4E6208E4"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1FBF151" w14:textId="77777777" w:rsidR="00184F53" w:rsidRDefault="00184F53" w:rsidP="009C0AAA">
            <w:pPr>
              <w:widowControl w:val="0"/>
              <w:spacing w:after="0" w:line="240" w:lineRule="exact"/>
              <w:jc w:val="center"/>
            </w:pPr>
            <w:r>
              <w:rPr>
                <w:rFonts w:eastAsia="Times New Roman" w:cs="Times New Roman"/>
                <w:sz w:val="19"/>
                <w:szCs w:val="19"/>
              </w:rPr>
              <w:t>-0.0177</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596565C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1FE435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26ADF83" w14:textId="77777777" w:rsidR="00184F53" w:rsidRDefault="00184F53" w:rsidP="009C0AAA">
            <w:pPr>
              <w:widowControl w:val="0"/>
              <w:spacing w:after="0" w:line="240" w:lineRule="exact"/>
              <w:jc w:val="center"/>
            </w:pPr>
            <w:r>
              <w:rPr>
                <w:rFonts w:eastAsia="Times New Roman" w:cs="Times New Roman"/>
                <w:sz w:val="19"/>
                <w:szCs w:val="19"/>
              </w:rPr>
              <w:t>-0.0023</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490D7C2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561D784"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5959E86" w14:textId="77777777" w:rsidR="00184F53" w:rsidRDefault="00184F53" w:rsidP="009C0AAA">
            <w:pPr>
              <w:widowControl w:val="0"/>
              <w:spacing w:after="0" w:line="240" w:lineRule="exact"/>
              <w:jc w:val="center"/>
            </w:pPr>
            <w:r>
              <w:rPr>
                <w:rFonts w:eastAsia="Times New Roman" w:cs="Times New Roman"/>
                <w:sz w:val="19"/>
                <w:szCs w:val="19"/>
              </w:rPr>
              <w:t>-0.0013</w:t>
            </w:r>
            <w:r>
              <w:rPr>
                <w:rFonts w:eastAsia="Times New Roman" w:cs="Times New Roman"/>
                <w:sz w:val="19"/>
                <w:szCs w:val="19"/>
                <w:vertAlign w:val="superscript"/>
              </w:rPr>
              <w:t>*</w:t>
            </w:r>
          </w:p>
        </w:tc>
      </w:tr>
      <w:tr w:rsidR="00184F53" w14:paraId="18D22984"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401D8B6F"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487AF1A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F953C5B" w14:textId="77777777" w:rsidR="00184F53" w:rsidRDefault="00184F53" w:rsidP="009C0AAA">
            <w:pPr>
              <w:widowControl w:val="0"/>
              <w:spacing w:after="0" w:line="240" w:lineRule="exact"/>
              <w:jc w:val="center"/>
            </w:pPr>
            <w:r>
              <w:rPr>
                <w:rFonts w:eastAsia="Times New Roman" w:cs="Times New Roman"/>
                <w:sz w:val="19"/>
                <w:szCs w:val="19"/>
              </w:rPr>
              <w:t>(0.0067)</w:t>
            </w:r>
          </w:p>
        </w:tc>
        <w:tc>
          <w:tcPr>
            <w:tcW w:w="200" w:type="dxa"/>
            <w:tcBorders>
              <w:top w:val="nil"/>
              <w:left w:val="nil"/>
              <w:bottom w:val="nil"/>
              <w:right w:val="nil"/>
            </w:tcBorders>
            <w:tcMar>
              <w:top w:w="20" w:type="dxa"/>
              <w:left w:w="40" w:type="dxa"/>
              <w:bottom w:w="20" w:type="dxa"/>
              <w:right w:w="40" w:type="dxa"/>
            </w:tcMar>
          </w:tcPr>
          <w:p w14:paraId="0B393ABD"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D8F29A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83E6A1F" w14:textId="77777777" w:rsidR="00184F53" w:rsidRDefault="00184F53" w:rsidP="009C0AAA">
            <w:pPr>
              <w:widowControl w:val="0"/>
              <w:spacing w:after="0" w:line="240" w:lineRule="exact"/>
              <w:jc w:val="center"/>
            </w:pPr>
            <w:r>
              <w:rPr>
                <w:rFonts w:eastAsia="Times New Roman" w:cs="Times New Roman"/>
                <w:sz w:val="19"/>
                <w:szCs w:val="19"/>
              </w:rPr>
              <w:t>(0.0010)</w:t>
            </w:r>
          </w:p>
        </w:tc>
        <w:tc>
          <w:tcPr>
            <w:tcW w:w="200" w:type="dxa"/>
            <w:tcBorders>
              <w:top w:val="nil"/>
              <w:left w:val="nil"/>
              <w:bottom w:val="nil"/>
              <w:right w:val="nil"/>
            </w:tcBorders>
            <w:tcMar>
              <w:top w:w="20" w:type="dxa"/>
              <w:left w:w="40" w:type="dxa"/>
              <w:bottom w:w="20" w:type="dxa"/>
              <w:right w:w="40" w:type="dxa"/>
            </w:tcMar>
          </w:tcPr>
          <w:p w14:paraId="3D7A21C5"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16E5BB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1C1F49E" w14:textId="77777777" w:rsidR="00184F53" w:rsidRDefault="00184F53" w:rsidP="009C0AAA">
            <w:pPr>
              <w:widowControl w:val="0"/>
              <w:spacing w:after="0" w:line="240" w:lineRule="exact"/>
              <w:jc w:val="center"/>
            </w:pPr>
            <w:r>
              <w:rPr>
                <w:rFonts w:eastAsia="Times New Roman" w:cs="Times New Roman"/>
                <w:sz w:val="19"/>
                <w:szCs w:val="19"/>
              </w:rPr>
              <w:t>(0.0006)</w:t>
            </w:r>
          </w:p>
        </w:tc>
      </w:tr>
      <w:tr w:rsidR="00184F53" w14:paraId="12DEBBDF"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518F77CE" w14:textId="77777777" w:rsidR="00184F53" w:rsidRDefault="00184F53" w:rsidP="009C0AAA">
            <w:pPr>
              <w:widowControl w:val="0"/>
              <w:spacing w:after="0" w:line="240" w:lineRule="exact"/>
            </w:pPr>
            <w:r>
              <w:rPr>
                <w:rFonts w:eastAsia="Times New Roman" w:cs="Times New Roman"/>
                <w:sz w:val="19"/>
                <w:szCs w:val="19"/>
              </w:rPr>
              <w:t>% of Faculty in Dept. of</w:t>
            </w:r>
          </w:p>
          <w:p w14:paraId="07F40549" w14:textId="77777777" w:rsidR="00184F53" w:rsidRDefault="00184F53" w:rsidP="009C0AAA">
            <w:pPr>
              <w:widowControl w:val="0"/>
              <w:spacing w:after="0" w:line="240" w:lineRule="exact"/>
            </w:pPr>
            <w:r>
              <w:rPr>
                <w:rFonts w:eastAsia="Times New Roman" w:cs="Times New Roman"/>
                <w:sz w:val="19"/>
                <w:szCs w:val="19"/>
              </w:rPr>
              <w:t>Seminar Who Are Female</w:t>
            </w:r>
          </w:p>
        </w:tc>
        <w:tc>
          <w:tcPr>
            <w:tcW w:w="1093" w:type="dxa"/>
            <w:tcBorders>
              <w:top w:val="nil"/>
              <w:left w:val="nil"/>
              <w:bottom w:val="nil"/>
              <w:right w:val="nil"/>
            </w:tcBorders>
            <w:tcMar>
              <w:top w:w="20" w:type="dxa"/>
              <w:left w:w="40" w:type="dxa"/>
              <w:bottom w:w="20" w:type="dxa"/>
              <w:right w:w="40" w:type="dxa"/>
            </w:tcMar>
            <w:vAlign w:val="center"/>
          </w:tcPr>
          <w:p w14:paraId="377B872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8FBCD04" w14:textId="77777777" w:rsidR="00184F53" w:rsidRDefault="00184F53" w:rsidP="009C0AAA">
            <w:pPr>
              <w:widowControl w:val="0"/>
              <w:spacing w:after="0" w:line="240" w:lineRule="exact"/>
              <w:jc w:val="center"/>
            </w:pPr>
            <w:r>
              <w:rPr>
                <w:rFonts w:eastAsia="Times New Roman" w:cs="Times New Roman"/>
                <w:sz w:val="19"/>
                <w:szCs w:val="19"/>
              </w:rPr>
              <w:t>1.9192</w:t>
            </w:r>
          </w:p>
        </w:tc>
        <w:tc>
          <w:tcPr>
            <w:tcW w:w="200" w:type="dxa"/>
            <w:tcBorders>
              <w:top w:val="nil"/>
              <w:left w:val="nil"/>
              <w:bottom w:val="nil"/>
              <w:right w:val="nil"/>
            </w:tcBorders>
            <w:tcMar>
              <w:top w:w="20" w:type="dxa"/>
              <w:left w:w="40" w:type="dxa"/>
              <w:bottom w:w="20" w:type="dxa"/>
              <w:right w:w="40" w:type="dxa"/>
            </w:tcMar>
            <w:vAlign w:val="center"/>
          </w:tcPr>
          <w:p w14:paraId="0EF4C5A2"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F4E8DA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39D032D" w14:textId="77777777" w:rsidR="00184F53" w:rsidRDefault="00184F53" w:rsidP="009C0AAA">
            <w:pPr>
              <w:widowControl w:val="0"/>
              <w:spacing w:after="0" w:line="240" w:lineRule="exact"/>
              <w:jc w:val="center"/>
            </w:pPr>
            <w:r>
              <w:rPr>
                <w:rFonts w:eastAsia="Times New Roman" w:cs="Times New Roman"/>
                <w:sz w:val="19"/>
                <w:szCs w:val="19"/>
              </w:rPr>
              <w:t>0.2540</w:t>
            </w:r>
          </w:p>
        </w:tc>
        <w:tc>
          <w:tcPr>
            <w:tcW w:w="200" w:type="dxa"/>
            <w:tcBorders>
              <w:top w:val="nil"/>
              <w:left w:val="nil"/>
              <w:bottom w:val="nil"/>
              <w:right w:val="nil"/>
            </w:tcBorders>
            <w:tcMar>
              <w:top w:w="20" w:type="dxa"/>
              <w:left w:w="40" w:type="dxa"/>
              <w:bottom w:w="20" w:type="dxa"/>
              <w:right w:w="40" w:type="dxa"/>
            </w:tcMar>
            <w:vAlign w:val="center"/>
          </w:tcPr>
          <w:p w14:paraId="198FC87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C094A8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4B7CEEB7" w14:textId="77777777" w:rsidR="00184F53" w:rsidRDefault="00184F53" w:rsidP="009C0AAA">
            <w:pPr>
              <w:widowControl w:val="0"/>
              <w:spacing w:after="0" w:line="240" w:lineRule="exact"/>
              <w:jc w:val="center"/>
            </w:pPr>
            <w:r>
              <w:rPr>
                <w:rFonts w:eastAsia="Times New Roman" w:cs="Times New Roman"/>
                <w:sz w:val="19"/>
                <w:szCs w:val="19"/>
              </w:rPr>
              <w:t>0.1598</w:t>
            </w:r>
          </w:p>
        </w:tc>
      </w:tr>
      <w:tr w:rsidR="00184F53" w14:paraId="0A3C4870"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05DA283E"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1D4677E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37317FC" w14:textId="77777777" w:rsidR="00184F53" w:rsidRDefault="00184F53" w:rsidP="009C0AAA">
            <w:pPr>
              <w:widowControl w:val="0"/>
              <w:spacing w:after="0" w:line="240" w:lineRule="exact"/>
              <w:jc w:val="center"/>
            </w:pPr>
            <w:r>
              <w:rPr>
                <w:rFonts w:eastAsia="Times New Roman" w:cs="Times New Roman"/>
                <w:sz w:val="19"/>
                <w:szCs w:val="19"/>
              </w:rPr>
              <w:t>(1.8956)</w:t>
            </w:r>
          </w:p>
        </w:tc>
        <w:tc>
          <w:tcPr>
            <w:tcW w:w="200" w:type="dxa"/>
            <w:tcBorders>
              <w:top w:val="nil"/>
              <w:left w:val="nil"/>
              <w:bottom w:val="nil"/>
              <w:right w:val="nil"/>
            </w:tcBorders>
            <w:tcMar>
              <w:top w:w="20" w:type="dxa"/>
              <w:left w:w="40" w:type="dxa"/>
              <w:bottom w:w="20" w:type="dxa"/>
              <w:right w:w="40" w:type="dxa"/>
            </w:tcMar>
          </w:tcPr>
          <w:p w14:paraId="616BFF6D"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732F37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8B38B54" w14:textId="77777777" w:rsidR="00184F53" w:rsidRDefault="00184F53" w:rsidP="009C0AAA">
            <w:pPr>
              <w:widowControl w:val="0"/>
              <w:spacing w:after="0" w:line="240" w:lineRule="exact"/>
              <w:jc w:val="center"/>
            </w:pPr>
            <w:r>
              <w:rPr>
                <w:rFonts w:eastAsia="Times New Roman" w:cs="Times New Roman"/>
                <w:sz w:val="19"/>
                <w:szCs w:val="19"/>
              </w:rPr>
              <w:t>(0.2616)</w:t>
            </w:r>
          </w:p>
        </w:tc>
        <w:tc>
          <w:tcPr>
            <w:tcW w:w="200" w:type="dxa"/>
            <w:tcBorders>
              <w:top w:val="nil"/>
              <w:left w:val="nil"/>
              <w:bottom w:val="nil"/>
              <w:right w:val="nil"/>
            </w:tcBorders>
            <w:tcMar>
              <w:top w:w="20" w:type="dxa"/>
              <w:left w:w="40" w:type="dxa"/>
              <w:bottom w:w="20" w:type="dxa"/>
              <w:right w:w="40" w:type="dxa"/>
            </w:tcMar>
          </w:tcPr>
          <w:p w14:paraId="2AF4E098"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F59013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4902DDC" w14:textId="77777777" w:rsidR="00184F53" w:rsidRDefault="00184F53" w:rsidP="009C0AAA">
            <w:pPr>
              <w:widowControl w:val="0"/>
              <w:spacing w:after="0" w:line="240" w:lineRule="exact"/>
              <w:jc w:val="center"/>
            </w:pPr>
            <w:r>
              <w:rPr>
                <w:rFonts w:eastAsia="Times New Roman" w:cs="Times New Roman"/>
                <w:sz w:val="19"/>
                <w:szCs w:val="19"/>
              </w:rPr>
              <w:t>(0.1627)</w:t>
            </w:r>
          </w:p>
        </w:tc>
      </w:tr>
      <w:tr w:rsidR="00184F53" w14:paraId="421303E0"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5B3994C" w14:textId="77777777" w:rsidR="00184F53" w:rsidRDefault="00184F53" w:rsidP="009C0AAA">
            <w:pPr>
              <w:widowControl w:val="0"/>
              <w:spacing w:after="0" w:line="240" w:lineRule="exact"/>
            </w:pPr>
            <w:r>
              <w:rPr>
                <w:rFonts w:eastAsia="Times New Roman" w:cs="Times New Roman"/>
                <w:sz w:val="19"/>
                <w:szCs w:val="19"/>
              </w:rPr>
              <w:t>% of Hispanic Faculty in</w:t>
            </w:r>
          </w:p>
          <w:p w14:paraId="160CE3AF" w14:textId="77777777" w:rsidR="00184F53" w:rsidRDefault="00184F53" w:rsidP="009C0AAA">
            <w:pPr>
              <w:widowControl w:val="0"/>
              <w:spacing w:after="0" w:line="240" w:lineRule="exact"/>
            </w:pPr>
            <w:r>
              <w:rPr>
                <w:rFonts w:eastAsia="Times New Roman" w:cs="Times New Roman"/>
                <w:sz w:val="19"/>
                <w:szCs w:val="19"/>
              </w:rPr>
              <w:t>Dept. of Seminar</w:t>
            </w:r>
          </w:p>
        </w:tc>
        <w:tc>
          <w:tcPr>
            <w:tcW w:w="1093" w:type="dxa"/>
            <w:tcBorders>
              <w:top w:val="nil"/>
              <w:left w:val="nil"/>
              <w:bottom w:val="nil"/>
              <w:right w:val="nil"/>
            </w:tcBorders>
            <w:tcMar>
              <w:top w:w="20" w:type="dxa"/>
              <w:left w:w="40" w:type="dxa"/>
              <w:bottom w:w="20" w:type="dxa"/>
              <w:right w:w="40" w:type="dxa"/>
            </w:tcMar>
            <w:vAlign w:val="center"/>
          </w:tcPr>
          <w:p w14:paraId="078779B5"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354D304" w14:textId="77777777" w:rsidR="00184F53" w:rsidRDefault="00184F53" w:rsidP="009C0AAA">
            <w:pPr>
              <w:widowControl w:val="0"/>
              <w:spacing w:after="0" w:line="240" w:lineRule="exact"/>
              <w:jc w:val="center"/>
            </w:pPr>
            <w:r>
              <w:rPr>
                <w:rFonts w:eastAsia="Times New Roman" w:cs="Times New Roman"/>
                <w:sz w:val="19"/>
                <w:szCs w:val="19"/>
              </w:rPr>
              <w:t>-3.4496</w:t>
            </w:r>
          </w:p>
        </w:tc>
        <w:tc>
          <w:tcPr>
            <w:tcW w:w="200" w:type="dxa"/>
            <w:tcBorders>
              <w:top w:val="nil"/>
              <w:left w:val="nil"/>
              <w:bottom w:val="nil"/>
              <w:right w:val="nil"/>
            </w:tcBorders>
            <w:tcMar>
              <w:top w:w="20" w:type="dxa"/>
              <w:left w:w="40" w:type="dxa"/>
              <w:bottom w:w="20" w:type="dxa"/>
              <w:right w:w="40" w:type="dxa"/>
            </w:tcMar>
            <w:vAlign w:val="center"/>
          </w:tcPr>
          <w:p w14:paraId="18303E7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DD9E29B"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AD719B0" w14:textId="77777777" w:rsidR="00184F53" w:rsidRDefault="00184F53" w:rsidP="009C0AAA">
            <w:pPr>
              <w:widowControl w:val="0"/>
              <w:spacing w:after="0" w:line="240" w:lineRule="exact"/>
              <w:jc w:val="center"/>
            </w:pPr>
            <w:r>
              <w:rPr>
                <w:rFonts w:eastAsia="Times New Roman" w:cs="Times New Roman"/>
                <w:sz w:val="19"/>
                <w:szCs w:val="19"/>
              </w:rPr>
              <w:t>-1.1864</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9017CC9"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91CEAA2"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5622ADC" w14:textId="77777777" w:rsidR="00184F53" w:rsidRDefault="00184F53" w:rsidP="009C0AAA">
            <w:pPr>
              <w:widowControl w:val="0"/>
              <w:spacing w:after="0" w:line="240" w:lineRule="exact"/>
              <w:jc w:val="center"/>
            </w:pPr>
            <w:r>
              <w:rPr>
                <w:rFonts w:eastAsia="Times New Roman" w:cs="Times New Roman"/>
                <w:sz w:val="19"/>
                <w:szCs w:val="19"/>
              </w:rPr>
              <w:t>-0.5794</w:t>
            </w:r>
            <w:r>
              <w:rPr>
                <w:rFonts w:eastAsia="Times New Roman" w:cs="Times New Roman"/>
                <w:sz w:val="19"/>
                <w:szCs w:val="19"/>
                <w:vertAlign w:val="superscript"/>
              </w:rPr>
              <w:t>†</w:t>
            </w:r>
          </w:p>
        </w:tc>
      </w:tr>
      <w:tr w:rsidR="00184F53" w14:paraId="0E2316D9"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E888CED"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0793572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A838B7F" w14:textId="77777777" w:rsidR="00184F53" w:rsidRDefault="00184F53" w:rsidP="009C0AAA">
            <w:pPr>
              <w:widowControl w:val="0"/>
              <w:spacing w:after="0" w:line="240" w:lineRule="exact"/>
              <w:jc w:val="center"/>
            </w:pPr>
            <w:r>
              <w:rPr>
                <w:rFonts w:eastAsia="Times New Roman" w:cs="Times New Roman"/>
                <w:sz w:val="19"/>
                <w:szCs w:val="19"/>
              </w:rPr>
              <w:t>(3.8196)</w:t>
            </w:r>
          </w:p>
        </w:tc>
        <w:tc>
          <w:tcPr>
            <w:tcW w:w="200" w:type="dxa"/>
            <w:tcBorders>
              <w:top w:val="nil"/>
              <w:left w:val="nil"/>
              <w:bottom w:val="nil"/>
              <w:right w:val="nil"/>
            </w:tcBorders>
            <w:tcMar>
              <w:top w:w="20" w:type="dxa"/>
              <w:left w:w="40" w:type="dxa"/>
              <w:bottom w:w="20" w:type="dxa"/>
              <w:right w:w="40" w:type="dxa"/>
            </w:tcMar>
          </w:tcPr>
          <w:p w14:paraId="638B6B8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6A9764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E2A95BF" w14:textId="77777777" w:rsidR="00184F53" w:rsidRDefault="00184F53" w:rsidP="009C0AAA">
            <w:pPr>
              <w:widowControl w:val="0"/>
              <w:spacing w:after="0" w:line="240" w:lineRule="exact"/>
              <w:jc w:val="center"/>
            </w:pPr>
            <w:r>
              <w:rPr>
                <w:rFonts w:eastAsia="Times New Roman" w:cs="Times New Roman"/>
                <w:sz w:val="19"/>
                <w:szCs w:val="19"/>
              </w:rPr>
              <w:t>(0.5034)</w:t>
            </w:r>
          </w:p>
        </w:tc>
        <w:tc>
          <w:tcPr>
            <w:tcW w:w="200" w:type="dxa"/>
            <w:tcBorders>
              <w:top w:val="nil"/>
              <w:left w:val="nil"/>
              <w:bottom w:val="nil"/>
              <w:right w:val="nil"/>
            </w:tcBorders>
            <w:tcMar>
              <w:top w:w="20" w:type="dxa"/>
              <w:left w:w="40" w:type="dxa"/>
              <w:bottom w:w="20" w:type="dxa"/>
              <w:right w:w="40" w:type="dxa"/>
            </w:tcMar>
          </w:tcPr>
          <w:p w14:paraId="22BF9D3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BFF6F92"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168020B" w14:textId="77777777" w:rsidR="00184F53" w:rsidRDefault="00184F53" w:rsidP="009C0AAA">
            <w:pPr>
              <w:widowControl w:val="0"/>
              <w:spacing w:after="0" w:line="240" w:lineRule="exact"/>
              <w:jc w:val="center"/>
            </w:pPr>
            <w:r>
              <w:rPr>
                <w:rFonts w:eastAsia="Times New Roman" w:cs="Times New Roman"/>
                <w:sz w:val="19"/>
                <w:szCs w:val="19"/>
              </w:rPr>
              <w:t>(0.3050)</w:t>
            </w:r>
          </w:p>
        </w:tc>
      </w:tr>
      <w:tr w:rsidR="00184F53" w14:paraId="56A17831"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733034CF" w14:textId="77777777" w:rsidR="00184F53" w:rsidRDefault="00184F53" w:rsidP="009C0AAA">
            <w:pPr>
              <w:widowControl w:val="0"/>
              <w:spacing w:after="0" w:line="240" w:lineRule="exact"/>
            </w:pPr>
            <w:r>
              <w:rPr>
                <w:rFonts w:eastAsia="Times New Roman" w:cs="Times New Roman"/>
                <w:sz w:val="19"/>
                <w:szCs w:val="19"/>
              </w:rPr>
              <w:t>% of Native American</w:t>
            </w:r>
          </w:p>
          <w:p w14:paraId="1B66D476" w14:textId="77777777" w:rsidR="00184F53" w:rsidRDefault="00184F53" w:rsidP="009C0AAA">
            <w:pPr>
              <w:widowControl w:val="0"/>
              <w:spacing w:after="0" w:line="240" w:lineRule="exact"/>
            </w:pPr>
            <w:r>
              <w:rPr>
                <w:rFonts w:eastAsia="Times New Roman" w:cs="Times New Roman"/>
                <w:sz w:val="19"/>
                <w:szCs w:val="19"/>
              </w:rPr>
              <w:t>Faculty in Dept. of Seminar</w:t>
            </w:r>
          </w:p>
        </w:tc>
        <w:tc>
          <w:tcPr>
            <w:tcW w:w="1093" w:type="dxa"/>
            <w:tcBorders>
              <w:top w:val="nil"/>
              <w:left w:val="nil"/>
              <w:bottom w:val="nil"/>
              <w:right w:val="nil"/>
            </w:tcBorders>
            <w:tcMar>
              <w:top w:w="20" w:type="dxa"/>
              <w:left w:w="40" w:type="dxa"/>
              <w:bottom w:w="20" w:type="dxa"/>
              <w:right w:w="40" w:type="dxa"/>
            </w:tcMar>
            <w:vAlign w:val="center"/>
          </w:tcPr>
          <w:p w14:paraId="52F17A4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4ECAD3E" w14:textId="77777777" w:rsidR="00184F53" w:rsidRDefault="00184F53" w:rsidP="009C0AAA">
            <w:pPr>
              <w:widowControl w:val="0"/>
              <w:spacing w:after="0" w:line="240" w:lineRule="exact"/>
              <w:jc w:val="center"/>
            </w:pPr>
            <w:r>
              <w:rPr>
                <w:rFonts w:eastAsia="Times New Roman" w:cs="Times New Roman"/>
                <w:sz w:val="19"/>
                <w:szCs w:val="19"/>
              </w:rPr>
              <w:t>0.2491</w:t>
            </w:r>
          </w:p>
        </w:tc>
        <w:tc>
          <w:tcPr>
            <w:tcW w:w="200" w:type="dxa"/>
            <w:tcBorders>
              <w:top w:val="nil"/>
              <w:left w:val="nil"/>
              <w:bottom w:val="nil"/>
              <w:right w:val="nil"/>
            </w:tcBorders>
            <w:tcMar>
              <w:top w:w="20" w:type="dxa"/>
              <w:left w:w="40" w:type="dxa"/>
              <w:bottom w:w="20" w:type="dxa"/>
              <w:right w:w="40" w:type="dxa"/>
            </w:tcMar>
            <w:vAlign w:val="center"/>
          </w:tcPr>
          <w:p w14:paraId="56BEE6E2"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4AC5140"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1B60CB3" w14:textId="77777777" w:rsidR="00184F53" w:rsidRDefault="00184F53" w:rsidP="009C0AAA">
            <w:pPr>
              <w:widowControl w:val="0"/>
              <w:spacing w:after="0" w:line="240" w:lineRule="exact"/>
              <w:jc w:val="center"/>
            </w:pPr>
            <w:r>
              <w:rPr>
                <w:rFonts w:eastAsia="Times New Roman" w:cs="Times New Roman"/>
                <w:sz w:val="19"/>
                <w:szCs w:val="19"/>
              </w:rPr>
              <w:t>-0.3342</w:t>
            </w:r>
          </w:p>
        </w:tc>
        <w:tc>
          <w:tcPr>
            <w:tcW w:w="200" w:type="dxa"/>
            <w:tcBorders>
              <w:top w:val="nil"/>
              <w:left w:val="nil"/>
              <w:bottom w:val="nil"/>
              <w:right w:val="nil"/>
            </w:tcBorders>
            <w:tcMar>
              <w:top w:w="20" w:type="dxa"/>
              <w:left w:w="40" w:type="dxa"/>
              <w:bottom w:w="20" w:type="dxa"/>
              <w:right w:w="40" w:type="dxa"/>
            </w:tcMar>
            <w:vAlign w:val="center"/>
          </w:tcPr>
          <w:p w14:paraId="1011D9A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7D80FC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6E2D20F" w14:textId="77777777" w:rsidR="00184F53" w:rsidRDefault="00184F53" w:rsidP="009C0AAA">
            <w:pPr>
              <w:widowControl w:val="0"/>
              <w:spacing w:after="0" w:line="240" w:lineRule="exact"/>
              <w:jc w:val="center"/>
            </w:pPr>
            <w:r>
              <w:rPr>
                <w:rFonts w:eastAsia="Times New Roman" w:cs="Times New Roman"/>
                <w:sz w:val="19"/>
                <w:szCs w:val="19"/>
              </w:rPr>
              <w:t>-0.0740</w:t>
            </w:r>
          </w:p>
        </w:tc>
      </w:tr>
      <w:tr w:rsidR="00184F53" w14:paraId="287EA78E"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0B8CDB7A"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5CC8B79"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30F649F" w14:textId="77777777" w:rsidR="00184F53" w:rsidRDefault="00184F53" w:rsidP="009C0AAA">
            <w:pPr>
              <w:widowControl w:val="0"/>
              <w:spacing w:after="0" w:line="240" w:lineRule="exact"/>
              <w:jc w:val="center"/>
            </w:pPr>
            <w:r>
              <w:rPr>
                <w:rFonts w:eastAsia="Times New Roman" w:cs="Times New Roman"/>
                <w:sz w:val="19"/>
                <w:szCs w:val="19"/>
              </w:rPr>
              <w:t>(11.6194)</w:t>
            </w:r>
          </w:p>
        </w:tc>
        <w:tc>
          <w:tcPr>
            <w:tcW w:w="200" w:type="dxa"/>
            <w:tcBorders>
              <w:top w:val="nil"/>
              <w:left w:val="nil"/>
              <w:bottom w:val="nil"/>
              <w:right w:val="nil"/>
            </w:tcBorders>
            <w:tcMar>
              <w:top w:w="20" w:type="dxa"/>
              <w:left w:w="40" w:type="dxa"/>
              <w:bottom w:w="20" w:type="dxa"/>
              <w:right w:w="40" w:type="dxa"/>
            </w:tcMar>
          </w:tcPr>
          <w:p w14:paraId="0093DC1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36E2369"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73515C8F" w14:textId="77777777" w:rsidR="00184F53" w:rsidRDefault="00184F53" w:rsidP="009C0AAA">
            <w:pPr>
              <w:widowControl w:val="0"/>
              <w:spacing w:after="0" w:line="240" w:lineRule="exact"/>
              <w:jc w:val="center"/>
            </w:pPr>
            <w:r>
              <w:rPr>
                <w:rFonts w:eastAsia="Times New Roman" w:cs="Times New Roman"/>
                <w:sz w:val="19"/>
                <w:szCs w:val="19"/>
              </w:rPr>
              <w:t>(1.1270)</w:t>
            </w:r>
          </w:p>
        </w:tc>
        <w:tc>
          <w:tcPr>
            <w:tcW w:w="200" w:type="dxa"/>
            <w:tcBorders>
              <w:top w:val="nil"/>
              <w:left w:val="nil"/>
              <w:bottom w:val="nil"/>
              <w:right w:val="nil"/>
            </w:tcBorders>
            <w:tcMar>
              <w:top w:w="20" w:type="dxa"/>
              <w:left w:w="40" w:type="dxa"/>
              <w:bottom w:w="20" w:type="dxa"/>
              <w:right w:w="40" w:type="dxa"/>
            </w:tcMar>
          </w:tcPr>
          <w:p w14:paraId="1358DCD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31D5742"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7A9646E" w14:textId="77777777" w:rsidR="00184F53" w:rsidRDefault="00184F53" w:rsidP="009C0AAA">
            <w:pPr>
              <w:widowControl w:val="0"/>
              <w:spacing w:after="0" w:line="240" w:lineRule="exact"/>
              <w:jc w:val="center"/>
            </w:pPr>
            <w:r>
              <w:rPr>
                <w:rFonts w:eastAsia="Times New Roman" w:cs="Times New Roman"/>
                <w:sz w:val="19"/>
                <w:szCs w:val="19"/>
              </w:rPr>
              <w:t>(0.6658)</w:t>
            </w:r>
          </w:p>
        </w:tc>
      </w:tr>
      <w:tr w:rsidR="00184F53" w14:paraId="3259BD76"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1DEEB307" w14:textId="77777777" w:rsidR="00184F53" w:rsidRDefault="00184F53" w:rsidP="009C0AAA">
            <w:pPr>
              <w:widowControl w:val="0"/>
              <w:spacing w:after="0" w:line="240" w:lineRule="exact"/>
            </w:pPr>
            <w:r>
              <w:rPr>
                <w:rFonts w:eastAsia="Times New Roman" w:cs="Times New Roman"/>
                <w:sz w:val="19"/>
                <w:szCs w:val="19"/>
              </w:rPr>
              <w:t>U.S. News Ranking of</w:t>
            </w:r>
          </w:p>
          <w:p w14:paraId="6956CF1C" w14:textId="77777777" w:rsidR="00184F53" w:rsidRDefault="00184F53" w:rsidP="009C0AAA">
            <w:pPr>
              <w:widowControl w:val="0"/>
              <w:spacing w:after="0" w:line="240" w:lineRule="exact"/>
            </w:pPr>
            <w:r>
              <w:rPr>
                <w:rFonts w:eastAsia="Times New Roman" w:cs="Times New Roman"/>
                <w:sz w:val="19"/>
                <w:szCs w:val="19"/>
              </w:rPr>
              <w:t>Dept. of Seminar</w:t>
            </w:r>
          </w:p>
        </w:tc>
        <w:tc>
          <w:tcPr>
            <w:tcW w:w="1093" w:type="dxa"/>
            <w:tcBorders>
              <w:top w:val="nil"/>
              <w:left w:val="nil"/>
              <w:bottom w:val="nil"/>
              <w:right w:val="nil"/>
            </w:tcBorders>
            <w:tcMar>
              <w:top w:w="20" w:type="dxa"/>
              <w:left w:w="40" w:type="dxa"/>
              <w:bottom w:w="20" w:type="dxa"/>
              <w:right w:w="40" w:type="dxa"/>
            </w:tcMar>
            <w:vAlign w:val="center"/>
          </w:tcPr>
          <w:p w14:paraId="42544E85"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7552CFE" w14:textId="77777777" w:rsidR="00184F53" w:rsidRDefault="00184F53" w:rsidP="009C0AAA">
            <w:pPr>
              <w:widowControl w:val="0"/>
              <w:spacing w:after="0" w:line="240" w:lineRule="exact"/>
              <w:jc w:val="center"/>
            </w:pPr>
            <w:r>
              <w:rPr>
                <w:rFonts w:eastAsia="Times New Roman" w:cs="Times New Roman"/>
                <w:sz w:val="19"/>
                <w:szCs w:val="19"/>
              </w:rPr>
              <w:t>0.0121</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59ABDC98"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13AA8A2"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2641A88" w14:textId="77777777" w:rsidR="00184F53" w:rsidRDefault="00184F53" w:rsidP="009C0AAA">
            <w:pPr>
              <w:widowControl w:val="0"/>
              <w:spacing w:after="0" w:line="240" w:lineRule="exact"/>
              <w:jc w:val="center"/>
            </w:pPr>
            <w:r>
              <w:rPr>
                <w:rFonts w:eastAsia="Times New Roman" w:cs="Times New Roman"/>
                <w:sz w:val="19"/>
                <w:szCs w:val="19"/>
              </w:rPr>
              <w:t>0.0016</w:t>
            </w:r>
            <w:r w:rsidR="002609AD">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455A986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F95FF83"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87818BB" w14:textId="77777777" w:rsidR="00184F53" w:rsidRDefault="00184F53" w:rsidP="009C0AAA">
            <w:pPr>
              <w:widowControl w:val="0"/>
              <w:spacing w:after="0" w:line="240" w:lineRule="exact"/>
              <w:jc w:val="center"/>
            </w:pPr>
            <w:r>
              <w:rPr>
                <w:rFonts w:eastAsia="Times New Roman" w:cs="Times New Roman"/>
                <w:sz w:val="19"/>
                <w:szCs w:val="19"/>
              </w:rPr>
              <w:t>0.0001</w:t>
            </w:r>
          </w:p>
        </w:tc>
      </w:tr>
      <w:tr w:rsidR="00184F53" w14:paraId="420FF485"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37C637B4"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4A53B414"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8304C3E" w14:textId="77777777" w:rsidR="00184F53" w:rsidRDefault="00184F53" w:rsidP="009C0AAA">
            <w:pPr>
              <w:widowControl w:val="0"/>
              <w:spacing w:after="0" w:line="240" w:lineRule="exact"/>
              <w:jc w:val="center"/>
            </w:pPr>
            <w:r>
              <w:rPr>
                <w:rFonts w:eastAsia="Times New Roman" w:cs="Times New Roman"/>
                <w:sz w:val="19"/>
                <w:szCs w:val="19"/>
              </w:rPr>
              <w:t>(0.0065)</w:t>
            </w:r>
          </w:p>
        </w:tc>
        <w:tc>
          <w:tcPr>
            <w:tcW w:w="200" w:type="dxa"/>
            <w:tcBorders>
              <w:top w:val="nil"/>
              <w:left w:val="nil"/>
              <w:bottom w:val="nil"/>
              <w:right w:val="nil"/>
            </w:tcBorders>
            <w:tcMar>
              <w:top w:w="20" w:type="dxa"/>
              <w:left w:w="40" w:type="dxa"/>
              <w:bottom w:w="20" w:type="dxa"/>
              <w:right w:w="40" w:type="dxa"/>
            </w:tcMar>
          </w:tcPr>
          <w:p w14:paraId="3FE9AC5B"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28603F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A53CE16" w14:textId="77777777" w:rsidR="00184F53" w:rsidRDefault="00184F53" w:rsidP="009C0AAA">
            <w:pPr>
              <w:widowControl w:val="0"/>
              <w:spacing w:after="0" w:line="240" w:lineRule="exact"/>
              <w:jc w:val="center"/>
            </w:pPr>
            <w:r>
              <w:rPr>
                <w:rFonts w:eastAsia="Times New Roman" w:cs="Times New Roman"/>
                <w:sz w:val="19"/>
                <w:szCs w:val="19"/>
              </w:rPr>
              <w:t>(0.0009)</w:t>
            </w:r>
          </w:p>
        </w:tc>
        <w:tc>
          <w:tcPr>
            <w:tcW w:w="200" w:type="dxa"/>
            <w:tcBorders>
              <w:top w:val="nil"/>
              <w:left w:val="nil"/>
              <w:bottom w:val="nil"/>
              <w:right w:val="nil"/>
            </w:tcBorders>
            <w:tcMar>
              <w:top w:w="20" w:type="dxa"/>
              <w:left w:w="40" w:type="dxa"/>
              <w:bottom w:w="20" w:type="dxa"/>
              <w:right w:w="40" w:type="dxa"/>
            </w:tcMar>
          </w:tcPr>
          <w:p w14:paraId="2C15FF48"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2EF3D1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F080762" w14:textId="77777777" w:rsidR="00184F53" w:rsidRDefault="00184F53" w:rsidP="009C0AAA">
            <w:pPr>
              <w:widowControl w:val="0"/>
              <w:spacing w:after="0" w:line="240" w:lineRule="exact"/>
              <w:jc w:val="center"/>
            </w:pPr>
            <w:r>
              <w:rPr>
                <w:rFonts w:eastAsia="Times New Roman" w:cs="Times New Roman"/>
                <w:sz w:val="19"/>
                <w:szCs w:val="19"/>
              </w:rPr>
              <w:t>(0.0004)</w:t>
            </w:r>
          </w:p>
        </w:tc>
      </w:tr>
      <w:tr w:rsidR="00184F53" w14:paraId="07925CEC"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79247BD0" w14:textId="77777777" w:rsidR="00184F53" w:rsidRDefault="00184F53" w:rsidP="009C0AAA">
            <w:pPr>
              <w:widowControl w:val="0"/>
              <w:spacing w:after="0" w:line="240" w:lineRule="exact"/>
            </w:pPr>
            <w:r>
              <w:rPr>
                <w:rFonts w:eastAsia="Times New Roman" w:cs="Times New Roman"/>
                <w:sz w:val="19"/>
                <w:szCs w:val="19"/>
              </w:rPr>
              <w:t># of Faculty Displayed in</w:t>
            </w:r>
          </w:p>
          <w:p w14:paraId="07AED12E" w14:textId="77777777" w:rsidR="00184F53" w:rsidRDefault="00184F53" w:rsidP="009C0AAA">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for Dept.</w:t>
            </w:r>
          </w:p>
          <w:p w14:paraId="589B7381" w14:textId="77777777" w:rsidR="00184F53" w:rsidRDefault="00184F53" w:rsidP="009C0AAA">
            <w:pPr>
              <w:widowControl w:val="0"/>
              <w:spacing w:after="0" w:line="240" w:lineRule="exact"/>
            </w:pPr>
            <w:r>
              <w:rPr>
                <w:rFonts w:eastAsia="Times New Roman" w:cs="Times New Roman"/>
                <w:sz w:val="19"/>
                <w:szCs w:val="19"/>
              </w:rPr>
              <w:t>of Seminar</w:t>
            </w:r>
          </w:p>
        </w:tc>
        <w:tc>
          <w:tcPr>
            <w:tcW w:w="1093" w:type="dxa"/>
            <w:tcBorders>
              <w:top w:val="nil"/>
              <w:left w:val="nil"/>
              <w:bottom w:val="nil"/>
              <w:right w:val="nil"/>
            </w:tcBorders>
            <w:tcMar>
              <w:top w:w="20" w:type="dxa"/>
              <w:left w:w="40" w:type="dxa"/>
              <w:bottom w:w="20" w:type="dxa"/>
              <w:right w:w="40" w:type="dxa"/>
            </w:tcMar>
            <w:vAlign w:val="center"/>
          </w:tcPr>
          <w:p w14:paraId="5EAAF2A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5F2AF15D" w14:textId="77777777" w:rsidR="00184F53" w:rsidRDefault="00184F53" w:rsidP="009C0AAA">
            <w:pPr>
              <w:widowControl w:val="0"/>
              <w:spacing w:after="0" w:line="240" w:lineRule="exact"/>
              <w:jc w:val="center"/>
            </w:pPr>
            <w:r>
              <w:rPr>
                <w:rFonts w:eastAsia="Times New Roman" w:cs="Times New Roman"/>
                <w:sz w:val="19"/>
                <w:szCs w:val="19"/>
              </w:rPr>
              <w:t>0.0571</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0D7A65B0"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B9BCFC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37FD486" w14:textId="77777777" w:rsidR="00184F53" w:rsidRDefault="00184F53" w:rsidP="009C0AAA">
            <w:pPr>
              <w:widowControl w:val="0"/>
              <w:spacing w:after="0" w:line="240" w:lineRule="exact"/>
              <w:jc w:val="center"/>
            </w:pPr>
            <w:r>
              <w:rPr>
                <w:rFonts w:eastAsia="Times New Roman" w:cs="Times New Roman"/>
                <w:sz w:val="19"/>
                <w:szCs w:val="19"/>
              </w:rPr>
              <w:t>0.0091</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A08E57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258807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8462F54" w14:textId="77777777" w:rsidR="00184F53" w:rsidRDefault="00184F53" w:rsidP="009C0AAA">
            <w:pPr>
              <w:widowControl w:val="0"/>
              <w:spacing w:after="0" w:line="240" w:lineRule="exact"/>
              <w:jc w:val="center"/>
            </w:pPr>
            <w:r>
              <w:rPr>
                <w:rFonts w:eastAsia="Times New Roman" w:cs="Times New Roman"/>
                <w:sz w:val="19"/>
                <w:szCs w:val="19"/>
              </w:rPr>
              <w:t>0.0055</w:t>
            </w:r>
            <w:r>
              <w:rPr>
                <w:rFonts w:eastAsia="Times New Roman" w:cs="Times New Roman"/>
                <w:sz w:val="19"/>
                <w:szCs w:val="19"/>
                <w:vertAlign w:val="superscript"/>
              </w:rPr>
              <w:t>**</w:t>
            </w:r>
          </w:p>
        </w:tc>
      </w:tr>
      <w:tr w:rsidR="00184F53" w14:paraId="078D3004"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15036E14"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3FA2AC6A"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EBD2C5B" w14:textId="77777777" w:rsidR="00184F53" w:rsidRDefault="00184F53" w:rsidP="009C0AAA">
            <w:pPr>
              <w:widowControl w:val="0"/>
              <w:spacing w:after="0" w:line="240" w:lineRule="exact"/>
              <w:jc w:val="center"/>
            </w:pPr>
            <w:r>
              <w:rPr>
                <w:rFonts w:eastAsia="Times New Roman" w:cs="Times New Roman"/>
                <w:sz w:val="19"/>
                <w:szCs w:val="19"/>
              </w:rPr>
              <w:t>(0.0302)</w:t>
            </w:r>
          </w:p>
        </w:tc>
        <w:tc>
          <w:tcPr>
            <w:tcW w:w="200" w:type="dxa"/>
            <w:tcBorders>
              <w:top w:val="nil"/>
              <w:left w:val="nil"/>
              <w:bottom w:val="nil"/>
              <w:right w:val="nil"/>
            </w:tcBorders>
            <w:tcMar>
              <w:top w:w="20" w:type="dxa"/>
              <w:left w:w="40" w:type="dxa"/>
              <w:bottom w:w="20" w:type="dxa"/>
              <w:right w:w="40" w:type="dxa"/>
            </w:tcMar>
          </w:tcPr>
          <w:p w14:paraId="1A5B94B3"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664513F"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118DBCE6" w14:textId="77777777" w:rsidR="00184F53" w:rsidRDefault="00184F53" w:rsidP="009C0AAA">
            <w:pPr>
              <w:widowControl w:val="0"/>
              <w:spacing w:after="0" w:line="240" w:lineRule="exact"/>
              <w:jc w:val="center"/>
            </w:pPr>
            <w:r>
              <w:rPr>
                <w:rFonts w:eastAsia="Times New Roman" w:cs="Times New Roman"/>
                <w:sz w:val="19"/>
                <w:szCs w:val="19"/>
              </w:rPr>
              <w:t>(0.0037)</w:t>
            </w:r>
          </w:p>
        </w:tc>
        <w:tc>
          <w:tcPr>
            <w:tcW w:w="200" w:type="dxa"/>
            <w:tcBorders>
              <w:top w:val="nil"/>
              <w:left w:val="nil"/>
              <w:bottom w:val="nil"/>
              <w:right w:val="nil"/>
            </w:tcBorders>
            <w:tcMar>
              <w:top w:w="20" w:type="dxa"/>
              <w:left w:w="40" w:type="dxa"/>
              <w:bottom w:w="20" w:type="dxa"/>
              <w:right w:w="40" w:type="dxa"/>
            </w:tcMar>
          </w:tcPr>
          <w:p w14:paraId="05948353"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D7EAA5F"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F5AC039" w14:textId="77777777" w:rsidR="00184F53" w:rsidRDefault="00184F53" w:rsidP="009C0AAA">
            <w:pPr>
              <w:widowControl w:val="0"/>
              <w:spacing w:after="0" w:line="240" w:lineRule="exact"/>
              <w:jc w:val="center"/>
            </w:pPr>
            <w:r>
              <w:rPr>
                <w:rFonts w:eastAsia="Times New Roman" w:cs="Times New Roman"/>
                <w:sz w:val="19"/>
                <w:szCs w:val="19"/>
              </w:rPr>
              <w:t>(0.0021)</w:t>
            </w:r>
          </w:p>
        </w:tc>
      </w:tr>
      <w:tr w:rsidR="00184F53" w14:paraId="62F4EDDE"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4E77ACBE" w14:textId="77777777" w:rsidR="00184F53" w:rsidRDefault="00184F53" w:rsidP="009C0AAA">
            <w:pPr>
              <w:widowControl w:val="0"/>
              <w:spacing w:after="0" w:line="240" w:lineRule="exact"/>
            </w:pPr>
            <w:r>
              <w:rPr>
                <w:rFonts w:eastAsia="Times New Roman" w:cs="Times New Roman"/>
                <w:sz w:val="19"/>
                <w:szCs w:val="19"/>
              </w:rPr>
              <w:t># of Peer Departments with</w:t>
            </w:r>
          </w:p>
          <w:p w14:paraId="602AE411" w14:textId="77777777" w:rsidR="00184F53" w:rsidRDefault="00184F53" w:rsidP="009C0AAA">
            <w:pPr>
              <w:widowControl w:val="0"/>
              <w:spacing w:after="0" w:line="240" w:lineRule="exact"/>
            </w:pPr>
            <w:r>
              <w:rPr>
                <w:rFonts w:eastAsia="Times New Roman" w:cs="Times New Roman"/>
                <w:sz w:val="19"/>
                <w:szCs w:val="19"/>
              </w:rPr>
              <w:t>20+ URM Faculty</w:t>
            </w:r>
          </w:p>
        </w:tc>
        <w:tc>
          <w:tcPr>
            <w:tcW w:w="1093" w:type="dxa"/>
            <w:tcBorders>
              <w:top w:val="nil"/>
              <w:left w:val="nil"/>
              <w:bottom w:val="nil"/>
              <w:right w:val="nil"/>
            </w:tcBorders>
            <w:tcMar>
              <w:top w:w="20" w:type="dxa"/>
              <w:left w:w="40" w:type="dxa"/>
              <w:bottom w:w="20" w:type="dxa"/>
              <w:right w:w="40" w:type="dxa"/>
            </w:tcMar>
            <w:vAlign w:val="center"/>
          </w:tcPr>
          <w:p w14:paraId="687C415B"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1E43075" w14:textId="77777777" w:rsidR="00184F53" w:rsidRDefault="00184F53" w:rsidP="009C0AAA">
            <w:pPr>
              <w:widowControl w:val="0"/>
              <w:spacing w:after="0" w:line="240" w:lineRule="exact"/>
              <w:jc w:val="center"/>
            </w:pPr>
            <w:r>
              <w:rPr>
                <w:rFonts w:eastAsia="Times New Roman" w:cs="Times New Roman"/>
                <w:sz w:val="19"/>
                <w:szCs w:val="19"/>
              </w:rPr>
              <w:t>0.2065</w:t>
            </w:r>
          </w:p>
        </w:tc>
        <w:tc>
          <w:tcPr>
            <w:tcW w:w="200" w:type="dxa"/>
            <w:tcBorders>
              <w:top w:val="nil"/>
              <w:left w:val="nil"/>
              <w:bottom w:val="nil"/>
              <w:right w:val="nil"/>
            </w:tcBorders>
            <w:tcMar>
              <w:top w:w="20" w:type="dxa"/>
              <w:left w:w="40" w:type="dxa"/>
              <w:bottom w:w="20" w:type="dxa"/>
              <w:right w:w="40" w:type="dxa"/>
            </w:tcMar>
            <w:vAlign w:val="center"/>
          </w:tcPr>
          <w:p w14:paraId="2A23974D"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3270318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529D122" w14:textId="77777777" w:rsidR="00184F53" w:rsidRDefault="00184F53" w:rsidP="009C0AAA">
            <w:pPr>
              <w:widowControl w:val="0"/>
              <w:spacing w:after="0" w:line="240" w:lineRule="exact"/>
              <w:jc w:val="center"/>
            </w:pPr>
            <w:r>
              <w:rPr>
                <w:rFonts w:eastAsia="Times New Roman" w:cs="Times New Roman"/>
                <w:sz w:val="19"/>
                <w:szCs w:val="19"/>
              </w:rPr>
              <w:t>0.0103</w:t>
            </w:r>
          </w:p>
        </w:tc>
        <w:tc>
          <w:tcPr>
            <w:tcW w:w="200" w:type="dxa"/>
            <w:tcBorders>
              <w:top w:val="nil"/>
              <w:left w:val="nil"/>
              <w:bottom w:val="nil"/>
              <w:right w:val="nil"/>
            </w:tcBorders>
            <w:tcMar>
              <w:top w:w="20" w:type="dxa"/>
              <w:left w:w="40" w:type="dxa"/>
              <w:bottom w:w="20" w:type="dxa"/>
              <w:right w:w="40" w:type="dxa"/>
            </w:tcMar>
            <w:vAlign w:val="center"/>
          </w:tcPr>
          <w:p w14:paraId="0048AFD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F8E7E34"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88C8C74" w14:textId="77777777" w:rsidR="00184F53" w:rsidRDefault="00184F53" w:rsidP="009C0AAA">
            <w:pPr>
              <w:widowControl w:val="0"/>
              <w:spacing w:after="0" w:line="240" w:lineRule="exact"/>
              <w:jc w:val="center"/>
            </w:pPr>
            <w:r>
              <w:rPr>
                <w:rFonts w:eastAsia="Times New Roman" w:cs="Times New Roman"/>
                <w:sz w:val="19"/>
                <w:szCs w:val="19"/>
              </w:rPr>
              <w:t>0.0062</w:t>
            </w:r>
          </w:p>
        </w:tc>
      </w:tr>
      <w:tr w:rsidR="00184F53" w14:paraId="343C1357"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69565289"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2FA9396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A0BB98D" w14:textId="77777777" w:rsidR="00184F53" w:rsidRDefault="00184F53" w:rsidP="009C0AAA">
            <w:pPr>
              <w:widowControl w:val="0"/>
              <w:spacing w:after="0" w:line="240" w:lineRule="exact"/>
              <w:jc w:val="center"/>
            </w:pPr>
            <w:r>
              <w:rPr>
                <w:rFonts w:eastAsia="Times New Roman" w:cs="Times New Roman"/>
                <w:sz w:val="19"/>
                <w:szCs w:val="19"/>
              </w:rPr>
              <w:t>(0.1650)</w:t>
            </w:r>
          </w:p>
        </w:tc>
        <w:tc>
          <w:tcPr>
            <w:tcW w:w="200" w:type="dxa"/>
            <w:tcBorders>
              <w:top w:val="nil"/>
              <w:left w:val="nil"/>
              <w:bottom w:val="nil"/>
              <w:right w:val="nil"/>
            </w:tcBorders>
            <w:tcMar>
              <w:top w:w="20" w:type="dxa"/>
              <w:left w:w="40" w:type="dxa"/>
              <w:bottom w:w="20" w:type="dxa"/>
              <w:right w:w="40" w:type="dxa"/>
            </w:tcMar>
          </w:tcPr>
          <w:p w14:paraId="7EDA123D"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0EFA9AF6"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F1778F4" w14:textId="77777777" w:rsidR="00184F53" w:rsidRDefault="00184F53" w:rsidP="009C0AAA">
            <w:pPr>
              <w:widowControl w:val="0"/>
              <w:spacing w:after="0" w:line="240" w:lineRule="exact"/>
              <w:jc w:val="center"/>
            </w:pPr>
            <w:r>
              <w:rPr>
                <w:rFonts w:eastAsia="Times New Roman" w:cs="Times New Roman"/>
                <w:sz w:val="19"/>
                <w:szCs w:val="19"/>
              </w:rPr>
              <w:t>(0.0131)</w:t>
            </w:r>
          </w:p>
        </w:tc>
        <w:tc>
          <w:tcPr>
            <w:tcW w:w="200" w:type="dxa"/>
            <w:tcBorders>
              <w:top w:val="nil"/>
              <w:left w:val="nil"/>
              <w:bottom w:val="nil"/>
              <w:right w:val="nil"/>
            </w:tcBorders>
            <w:tcMar>
              <w:top w:w="20" w:type="dxa"/>
              <w:left w:w="40" w:type="dxa"/>
              <w:bottom w:w="20" w:type="dxa"/>
              <w:right w:w="40" w:type="dxa"/>
            </w:tcMar>
          </w:tcPr>
          <w:p w14:paraId="0287FB3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5BD26E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348A2F0F" w14:textId="77777777" w:rsidR="00184F53" w:rsidRDefault="00184F53" w:rsidP="009C0AAA">
            <w:pPr>
              <w:widowControl w:val="0"/>
              <w:spacing w:after="0" w:line="240" w:lineRule="exact"/>
              <w:jc w:val="center"/>
            </w:pPr>
            <w:r>
              <w:rPr>
                <w:rFonts w:eastAsia="Times New Roman" w:cs="Times New Roman"/>
                <w:sz w:val="19"/>
                <w:szCs w:val="19"/>
              </w:rPr>
              <w:t>(0.0070)</w:t>
            </w:r>
          </w:p>
        </w:tc>
      </w:tr>
      <w:tr w:rsidR="00184F53" w14:paraId="0456544E" w14:textId="77777777" w:rsidTr="009C0AAA">
        <w:trPr>
          <w:jc w:val="center"/>
        </w:trPr>
        <w:tc>
          <w:tcPr>
            <w:tcW w:w="2402" w:type="dxa"/>
            <w:vMerge w:val="restart"/>
            <w:tcBorders>
              <w:top w:val="nil"/>
              <w:left w:val="nil"/>
              <w:bottom w:val="nil"/>
              <w:right w:val="nil"/>
            </w:tcBorders>
            <w:tcMar>
              <w:top w:w="20" w:type="dxa"/>
              <w:left w:w="40" w:type="dxa"/>
              <w:bottom w:w="20" w:type="dxa"/>
              <w:right w:w="40" w:type="dxa"/>
            </w:tcMar>
            <w:vAlign w:val="center"/>
          </w:tcPr>
          <w:p w14:paraId="7FBEAF9E" w14:textId="77777777" w:rsidR="00184F53" w:rsidRDefault="00184F53" w:rsidP="009C0AAA">
            <w:pPr>
              <w:widowControl w:val="0"/>
              <w:spacing w:after="0" w:line="240" w:lineRule="exact"/>
            </w:pPr>
            <w:r>
              <w:rPr>
                <w:rFonts w:eastAsia="Times New Roman" w:cs="Times New Roman"/>
                <w:sz w:val="19"/>
                <w:szCs w:val="19"/>
              </w:rPr>
              <w:t># of Dept Reps Who</w:t>
            </w:r>
          </w:p>
          <w:p w14:paraId="51643762" w14:textId="77777777" w:rsidR="00184F53" w:rsidRDefault="00184F53" w:rsidP="009C0AAA">
            <w:pPr>
              <w:widowControl w:val="0"/>
              <w:spacing w:after="0" w:line="240" w:lineRule="exact"/>
            </w:pPr>
            <w:r>
              <w:rPr>
                <w:rFonts w:eastAsia="Times New Roman" w:cs="Times New Roman"/>
                <w:sz w:val="19"/>
                <w:szCs w:val="19"/>
              </w:rPr>
              <w:t>Received Treatment Email</w:t>
            </w:r>
          </w:p>
        </w:tc>
        <w:tc>
          <w:tcPr>
            <w:tcW w:w="1093" w:type="dxa"/>
            <w:tcBorders>
              <w:top w:val="nil"/>
              <w:left w:val="nil"/>
              <w:bottom w:val="nil"/>
              <w:right w:val="nil"/>
            </w:tcBorders>
            <w:tcMar>
              <w:top w:w="20" w:type="dxa"/>
              <w:left w:w="40" w:type="dxa"/>
              <w:bottom w:w="20" w:type="dxa"/>
              <w:right w:w="40" w:type="dxa"/>
            </w:tcMar>
            <w:vAlign w:val="center"/>
          </w:tcPr>
          <w:p w14:paraId="0CAD9587"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7A4E173C" w14:textId="77777777" w:rsidR="00184F53" w:rsidRDefault="00184F53" w:rsidP="009C0AAA">
            <w:pPr>
              <w:widowControl w:val="0"/>
              <w:spacing w:after="0" w:line="240" w:lineRule="exact"/>
              <w:jc w:val="center"/>
            </w:pPr>
            <w:r>
              <w:rPr>
                <w:rFonts w:eastAsia="Times New Roman" w:cs="Times New Roman"/>
                <w:sz w:val="19"/>
                <w:szCs w:val="19"/>
              </w:rPr>
              <w:t>0.1151</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0DE45AB"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0A23881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102995F5" w14:textId="77777777" w:rsidR="00184F53" w:rsidRDefault="00184F53" w:rsidP="009C0AAA">
            <w:pPr>
              <w:widowControl w:val="0"/>
              <w:spacing w:after="0" w:line="240" w:lineRule="exact"/>
              <w:jc w:val="center"/>
            </w:pPr>
            <w:r>
              <w:rPr>
                <w:rFonts w:eastAsia="Times New Roman" w:cs="Times New Roman"/>
                <w:sz w:val="19"/>
                <w:szCs w:val="19"/>
              </w:rPr>
              <w:t>0.0182</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66A8E2E"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60DD3AB3"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vAlign w:val="center"/>
          </w:tcPr>
          <w:p w14:paraId="2221C384" w14:textId="77777777" w:rsidR="00184F53" w:rsidRDefault="00184F53" w:rsidP="009C0AAA">
            <w:pPr>
              <w:widowControl w:val="0"/>
              <w:spacing w:after="0" w:line="240" w:lineRule="exact"/>
              <w:jc w:val="center"/>
            </w:pPr>
            <w:r>
              <w:rPr>
                <w:rFonts w:eastAsia="Times New Roman" w:cs="Times New Roman"/>
                <w:sz w:val="19"/>
                <w:szCs w:val="19"/>
              </w:rPr>
              <w:t>0.0122</w:t>
            </w:r>
            <w:r>
              <w:rPr>
                <w:rFonts w:eastAsia="Times New Roman" w:cs="Times New Roman"/>
                <w:sz w:val="19"/>
                <w:szCs w:val="19"/>
                <w:vertAlign w:val="superscript"/>
              </w:rPr>
              <w:t>***</w:t>
            </w:r>
          </w:p>
        </w:tc>
      </w:tr>
      <w:tr w:rsidR="00184F53" w14:paraId="11BC8EF5" w14:textId="77777777" w:rsidTr="009C0AAA">
        <w:trPr>
          <w:jc w:val="center"/>
        </w:trPr>
        <w:tc>
          <w:tcPr>
            <w:tcW w:w="2402" w:type="dxa"/>
            <w:vMerge/>
            <w:tcBorders>
              <w:top w:val="nil"/>
              <w:left w:val="nil"/>
              <w:bottom w:val="nil"/>
              <w:right w:val="nil"/>
            </w:tcBorders>
            <w:tcMar>
              <w:top w:w="20" w:type="dxa"/>
              <w:left w:w="40" w:type="dxa"/>
              <w:bottom w:w="20" w:type="dxa"/>
              <w:right w:w="40" w:type="dxa"/>
            </w:tcMar>
          </w:tcPr>
          <w:p w14:paraId="7EECF465" w14:textId="77777777" w:rsidR="00184F53" w:rsidRDefault="00184F53" w:rsidP="009C0AAA">
            <w:pPr>
              <w:widowControl w:val="0"/>
              <w:spacing w:after="0" w:line="240" w:lineRule="exact"/>
            </w:pPr>
          </w:p>
        </w:tc>
        <w:tc>
          <w:tcPr>
            <w:tcW w:w="1093" w:type="dxa"/>
            <w:tcBorders>
              <w:top w:val="nil"/>
              <w:left w:val="nil"/>
              <w:bottom w:val="nil"/>
              <w:right w:val="nil"/>
            </w:tcBorders>
            <w:tcMar>
              <w:top w:w="20" w:type="dxa"/>
              <w:left w:w="40" w:type="dxa"/>
              <w:bottom w:w="20" w:type="dxa"/>
              <w:right w:w="40" w:type="dxa"/>
            </w:tcMar>
          </w:tcPr>
          <w:p w14:paraId="6368D281"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7609CF8" w14:textId="77777777" w:rsidR="00184F53" w:rsidRDefault="00184F53" w:rsidP="009C0AAA">
            <w:pPr>
              <w:widowControl w:val="0"/>
              <w:spacing w:after="0" w:line="240" w:lineRule="exact"/>
              <w:jc w:val="center"/>
            </w:pPr>
            <w:r>
              <w:rPr>
                <w:rFonts w:eastAsia="Times New Roman" w:cs="Times New Roman"/>
                <w:sz w:val="19"/>
                <w:szCs w:val="19"/>
              </w:rPr>
              <w:t>(0.0342)</w:t>
            </w:r>
          </w:p>
        </w:tc>
        <w:tc>
          <w:tcPr>
            <w:tcW w:w="200" w:type="dxa"/>
            <w:tcBorders>
              <w:top w:val="nil"/>
              <w:left w:val="nil"/>
              <w:bottom w:val="nil"/>
              <w:right w:val="nil"/>
            </w:tcBorders>
            <w:tcMar>
              <w:top w:w="20" w:type="dxa"/>
              <w:left w:w="40" w:type="dxa"/>
              <w:bottom w:w="20" w:type="dxa"/>
              <w:right w:w="40" w:type="dxa"/>
            </w:tcMar>
          </w:tcPr>
          <w:p w14:paraId="6072A478"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291C6949"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41FFD941" w14:textId="77777777" w:rsidR="00184F53" w:rsidRDefault="00184F53" w:rsidP="009C0AAA">
            <w:pPr>
              <w:widowControl w:val="0"/>
              <w:spacing w:after="0" w:line="240" w:lineRule="exact"/>
              <w:jc w:val="center"/>
            </w:pPr>
            <w:r>
              <w:rPr>
                <w:rFonts w:eastAsia="Times New Roman" w:cs="Times New Roman"/>
                <w:sz w:val="19"/>
                <w:szCs w:val="19"/>
              </w:rPr>
              <w:t>(0.0049)</w:t>
            </w:r>
          </w:p>
        </w:tc>
        <w:tc>
          <w:tcPr>
            <w:tcW w:w="200" w:type="dxa"/>
            <w:tcBorders>
              <w:top w:val="nil"/>
              <w:left w:val="nil"/>
              <w:bottom w:val="nil"/>
              <w:right w:val="nil"/>
            </w:tcBorders>
            <w:tcMar>
              <w:top w:w="20" w:type="dxa"/>
              <w:left w:w="40" w:type="dxa"/>
              <w:bottom w:w="20" w:type="dxa"/>
              <w:right w:w="40" w:type="dxa"/>
            </w:tcMar>
          </w:tcPr>
          <w:p w14:paraId="0F3E7440"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69FE625C" w14:textId="77777777" w:rsidR="00184F53" w:rsidRDefault="00184F53" w:rsidP="009C0AAA">
            <w:pPr>
              <w:widowControl w:val="0"/>
              <w:spacing w:after="0" w:line="240" w:lineRule="exact"/>
              <w:jc w:val="center"/>
            </w:pPr>
          </w:p>
        </w:tc>
        <w:tc>
          <w:tcPr>
            <w:tcW w:w="1093" w:type="dxa"/>
            <w:tcBorders>
              <w:top w:val="nil"/>
              <w:left w:val="nil"/>
              <w:bottom w:val="nil"/>
              <w:right w:val="nil"/>
            </w:tcBorders>
            <w:tcMar>
              <w:top w:w="20" w:type="dxa"/>
              <w:left w:w="40" w:type="dxa"/>
              <w:bottom w:w="20" w:type="dxa"/>
              <w:right w:w="40" w:type="dxa"/>
            </w:tcMar>
          </w:tcPr>
          <w:p w14:paraId="5F105C94" w14:textId="77777777" w:rsidR="00184F53" w:rsidRDefault="00184F53" w:rsidP="009C0AAA">
            <w:pPr>
              <w:widowControl w:val="0"/>
              <w:spacing w:after="0" w:line="240" w:lineRule="exact"/>
              <w:jc w:val="center"/>
            </w:pPr>
            <w:r>
              <w:rPr>
                <w:rFonts w:eastAsia="Times New Roman" w:cs="Times New Roman"/>
                <w:sz w:val="19"/>
                <w:szCs w:val="19"/>
              </w:rPr>
              <w:t>(0.0028)</w:t>
            </w:r>
          </w:p>
        </w:tc>
      </w:tr>
      <w:tr w:rsidR="00184F53" w14:paraId="59E8BDA7" w14:textId="77777777" w:rsidTr="009C0AAA">
        <w:trPr>
          <w:jc w:val="center"/>
        </w:trPr>
        <w:tc>
          <w:tcPr>
            <w:tcW w:w="2402" w:type="dxa"/>
            <w:tcBorders>
              <w:top w:val="single" w:sz="4" w:space="0" w:color="000000"/>
              <w:left w:val="nil"/>
              <w:bottom w:val="nil"/>
              <w:right w:val="nil"/>
            </w:tcBorders>
            <w:tcMar>
              <w:top w:w="20" w:type="dxa"/>
              <w:left w:w="40" w:type="dxa"/>
              <w:bottom w:w="20" w:type="dxa"/>
              <w:right w:w="40" w:type="dxa"/>
            </w:tcMar>
            <w:vAlign w:val="center"/>
          </w:tcPr>
          <w:p w14:paraId="09C503C8" w14:textId="77777777" w:rsidR="00184F53" w:rsidRDefault="00184F53" w:rsidP="009C0AAA">
            <w:pPr>
              <w:widowControl w:val="0"/>
              <w:spacing w:after="0" w:line="240" w:lineRule="exact"/>
            </w:pPr>
            <w:r>
              <w:rPr>
                <w:rFonts w:eastAsia="Times New Roman" w:cs="Times New Roman"/>
                <w:sz w:val="19"/>
                <w:szCs w:val="19"/>
              </w:rPr>
              <w:t>Observations</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662EBAAA" w14:textId="77777777" w:rsidR="00184F53" w:rsidRDefault="00184F53" w:rsidP="009C0AAA">
            <w:pPr>
              <w:widowControl w:val="0"/>
              <w:spacing w:after="0" w:line="240" w:lineRule="exact"/>
              <w:jc w:val="center"/>
            </w:pPr>
            <w:r>
              <w:rPr>
                <w:rFonts w:eastAsia="Times New Roman" w:cs="Times New Roman"/>
                <w:sz w:val="19"/>
                <w:szCs w:val="19"/>
              </w:rPr>
              <w:t>1686</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29BBEFA4" w14:textId="77777777" w:rsidR="00184F53" w:rsidRDefault="00184F53" w:rsidP="009C0AAA">
            <w:pPr>
              <w:widowControl w:val="0"/>
              <w:spacing w:after="0" w:line="240" w:lineRule="exact"/>
              <w:jc w:val="center"/>
            </w:pPr>
            <w:r>
              <w:rPr>
                <w:rFonts w:eastAsia="Times New Roman" w:cs="Times New Roman"/>
                <w:sz w:val="19"/>
                <w:szCs w:val="19"/>
              </w:rPr>
              <w:t>1686</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29E51EED" w14:textId="77777777" w:rsidR="00184F53" w:rsidRDefault="00184F53" w:rsidP="009C0AAA">
            <w:pPr>
              <w:widowControl w:val="0"/>
              <w:spacing w:after="0" w:line="240" w:lineRule="exact"/>
              <w:jc w:val="center"/>
            </w:pP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55E0345A" w14:textId="77777777" w:rsidR="00184F53" w:rsidRDefault="00184F53" w:rsidP="009C0AAA">
            <w:pPr>
              <w:widowControl w:val="0"/>
              <w:spacing w:after="0" w:line="240" w:lineRule="exact"/>
              <w:jc w:val="center"/>
            </w:pPr>
            <w:r>
              <w:rPr>
                <w:rFonts w:eastAsia="Times New Roman" w:cs="Times New Roman"/>
                <w:sz w:val="19"/>
                <w:szCs w:val="19"/>
              </w:rPr>
              <w:t>1686</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15453AC3" w14:textId="77777777" w:rsidR="00184F53" w:rsidRDefault="00184F53" w:rsidP="009C0AAA">
            <w:pPr>
              <w:widowControl w:val="0"/>
              <w:spacing w:after="0" w:line="240" w:lineRule="exact"/>
              <w:jc w:val="center"/>
            </w:pPr>
            <w:r>
              <w:rPr>
                <w:rFonts w:eastAsia="Times New Roman" w:cs="Times New Roman"/>
                <w:sz w:val="19"/>
                <w:szCs w:val="19"/>
              </w:rPr>
              <w:t>1686</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1BEC0B0E" w14:textId="77777777" w:rsidR="00184F53" w:rsidRDefault="00184F53" w:rsidP="009C0AAA">
            <w:pPr>
              <w:widowControl w:val="0"/>
              <w:spacing w:after="0" w:line="240" w:lineRule="exact"/>
              <w:jc w:val="center"/>
            </w:pP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4970E51D" w14:textId="77777777" w:rsidR="00184F53" w:rsidRDefault="00184F53" w:rsidP="009C0AAA">
            <w:pPr>
              <w:widowControl w:val="0"/>
              <w:spacing w:after="0" w:line="240" w:lineRule="exact"/>
              <w:jc w:val="center"/>
            </w:pPr>
            <w:r>
              <w:rPr>
                <w:rFonts w:eastAsia="Times New Roman" w:cs="Times New Roman"/>
                <w:sz w:val="19"/>
                <w:szCs w:val="19"/>
              </w:rPr>
              <w:t>1686</w:t>
            </w:r>
          </w:p>
        </w:tc>
        <w:tc>
          <w:tcPr>
            <w:tcW w:w="1093" w:type="dxa"/>
            <w:tcBorders>
              <w:top w:val="single" w:sz="4" w:space="0" w:color="000000"/>
              <w:left w:val="nil"/>
              <w:bottom w:val="nil"/>
              <w:right w:val="nil"/>
            </w:tcBorders>
            <w:tcMar>
              <w:top w:w="20" w:type="dxa"/>
              <w:left w:w="40" w:type="dxa"/>
              <w:bottom w:w="20" w:type="dxa"/>
              <w:right w:w="40" w:type="dxa"/>
            </w:tcMar>
            <w:vAlign w:val="center"/>
          </w:tcPr>
          <w:p w14:paraId="0B1258E3" w14:textId="77777777" w:rsidR="00184F53" w:rsidRDefault="00184F53" w:rsidP="009C0AAA">
            <w:pPr>
              <w:widowControl w:val="0"/>
              <w:spacing w:after="0" w:line="240" w:lineRule="exact"/>
              <w:jc w:val="center"/>
            </w:pPr>
            <w:r>
              <w:rPr>
                <w:rFonts w:eastAsia="Times New Roman" w:cs="Times New Roman"/>
                <w:sz w:val="19"/>
                <w:szCs w:val="19"/>
              </w:rPr>
              <w:t>1686</w:t>
            </w:r>
          </w:p>
        </w:tc>
      </w:tr>
      <w:tr w:rsidR="00184F53" w14:paraId="133A1582" w14:textId="77777777" w:rsidTr="009C0AAA">
        <w:trPr>
          <w:jc w:val="center"/>
        </w:trPr>
        <w:tc>
          <w:tcPr>
            <w:tcW w:w="2402" w:type="dxa"/>
            <w:tcBorders>
              <w:top w:val="nil"/>
              <w:left w:val="nil"/>
              <w:bottom w:val="double" w:sz="4" w:space="0" w:color="000000"/>
              <w:right w:val="nil"/>
            </w:tcBorders>
            <w:tcMar>
              <w:top w:w="20" w:type="dxa"/>
              <w:left w:w="40" w:type="dxa"/>
              <w:bottom w:w="20" w:type="dxa"/>
              <w:right w:w="40" w:type="dxa"/>
            </w:tcMar>
            <w:vAlign w:val="center"/>
          </w:tcPr>
          <w:p w14:paraId="50C08A8E" w14:textId="77777777" w:rsidR="00184F53" w:rsidRDefault="00184F53" w:rsidP="009C0AAA">
            <w:pPr>
              <w:widowControl w:val="0"/>
              <w:spacing w:after="0" w:line="240" w:lineRule="exact"/>
            </w:pPr>
            <w:r>
              <w:rPr>
                <w:rFonts w:eastAsia="Times New Roman" w:cs="Times New Roman"/>
                <w:sz w:val="19"/>
                <w:szCs w:val="19"/>
              </w:rPr>
              <w:t>Adjusted R</w:t>
            </w:r>
            <w:r>
              <w:rPr>
                <w:rFonts w:eastAsia="Times New Roman" w:cs="Times New Roman"/>
                <w:sz w:val="19"/>
                <w:szCs w:val="19"/>
                <w:vertAlign w:val="superscript"/>
              </w:rPr>
              <w:t>2</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05905017" w14:textId="77777777" w:rsidR="00184F53" w:rsidRDefault="00184F53" w:rsidP="009C0AAA">
            <w:pPr>
              <w:widowControl w:val="0"/>
              <w:spacing w:after="0" w:line="240" w:lineRule="exact"/>
              <w:jc w:val="center"/>
            </w:pPr>
            <w:r>
              <w:rPr>
                <w:rFonts w:eastAsia="Times New Roman" w:cs="Times New Roman"/>
                <w:sz w:val="19"/>
                <w:szCs w:val="19"/>
              </w:rPr>
              <w:t>0.033</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0C5D486B" w14:textId="77777777" w:rsidR="00184F53" w:rsidRDefault="00184F53" w:rsidP="009C0AAA">
            <w:pPr>
              <w:widowControl w:val="0"/>
              <w:spacing w:after="0" w:line="240" w:lineRule="exact"/>
              <w:jc w:val="center"/>
            </w:pPr>
            <w:r>
              <w:rPr>
                <w:rFonts w:eastAsia="Times New Roman" w:cs="Times New Roman"/>
                <w:sz w:val="19"/>
                <w:szCs w:val="19"/>
              </w:rPr>
              <w:t>0.040</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71AFDDFA" w14:textId="77777777" w:rsidR="00184F53" w:rsidRDefault="00184F53" w:rsidP="009C0AAA">
            <w:pPr>
              <w:widowControl w:val="0"/>
              <w:spacing w:after="0" w:line="240" w:lineRule="exact"/>
              <w:jc w:val="center"/>
            </w:pP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02E3A700" w14:textId="77777777" w:rsidR="00184F53" w:rsidRDefault="00184F53" w:rsidP="009C0AAA">
            <w:pPr>
              <w:widowControl w:val="0"/>
              <w:spacing w:after="0" w:line="240" w:lineRule="exact"/>
              <w:jc w:val="center"/>
            </w:pPr>
            <w:r>
              <w:rPr>
                <w:rFonts w:eastAsia="Times New Roman" w:cs="Times New Roman"/>
                <w:sz w:val="19"/>
                <w:szCs w:val="19"/>
              </w:rPr>
              <w:t>0.055</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728A631E" w14:textId="77777777" w:rsidR="00184F53" w:rsidRDefault="00184F53" w:rsidP="009C0AAA">
            <w:pPr>
              <w:widowControl w:val="0"/>
              <w:spacing w:after="0" w:line="240" w:lineRule="exact"/>
              <w:jc w:val="center"/>
            </w:pPr>
            <w:r>
              <w:rPr>
                <w:rFonts w:eastAsia="Times New Roman" w:cs="Times New Roman"/>
                <w:sz w:val="19"/>
                <w:szCs w:val="19"/>
              </w:rPr>
              <w:t>0.072</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420977FA" w14:textId="77777777" w:rsidR="00184F53" w:rsidRDefault="00184F53" w:rsidP="009C0AAA">
            <w:pPr>
              <w:widowControl w:val="0"/>
              <w:spacing w:after="0" w:line="240" w:lineRule="exact"/>
              <w:jc w:val="center"/>
            </w:pP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004C88F7" w14:textId="77777777" w:rsidR="00184F53" w:rsidRDefault="00184F53" w:rsidP="009C0AAA">
            <w:pPr>
              <w:widowControl w:val="0"/>
              <w:spacing w:after="0" w:line="240" w:lineRule="exact"/>
              <w:jc w:val="center"/>
            </w:pPr>
            <w:r>
              <w:rPr>
                <w:rFonts w:eastAsia="Times New Roman" w:cs="Times New Roman"/>
                <w:sz w:val="19"/>
                <w:szCs w:val="19"/>
              </w:rPr>
              <w:t>0.044</w:t>
            </w:r>
          </w:p>
        </w:tc>
        <w:tc>
          <w:tcPr>
            <w:tcW w:w="1093" w:type="dxa"/>
            <w:tcBorders>
              <w:top w:val="nil"/>
              <w:left w:val="nil"/>
              <w:bottom w:val="double" w:sz="4" w:space="0" w:color="000000"/>
              <w:right w:val="nil"/>
            </w:tcBorders>
            <w:tcMar>
              <w:top w:w="20" w:type="dxa"/>
              <w:left w:w="40" w:type="dxa"/>
              <w:bottom w:w="20" w:type="dxa"/>
              <w:right w:w="40" w:type="dxa"/>
            </w:tcMar>
            <w:vAlign w:val="center"/>
          </w:tcPr>
          <w:p w14:paraId="132F28BA" w14:textId="77777777" w:rsidR="00184F53" w:rsidRDefault="00184F53" w:rsidP="009C0AAA">
            <w:pPr>
              <w:widowControl w:val="0"/>
              <w:spacing w:after="0" w:line="240" w:lineRule="exact"/>
              <w:jc w:val="center"/>
            </w:pPr>
            <w:r>
              <w:rPr>
                <w:rFonts w:eastAsia="Times New Roman" w:cs="Times New Roman"/>
                <w:sz w:val="19"/>
                <w:szCs w:val="19"/>
              </w:rPr>
              <w:t>0.056</w:t>
            </w:r>
          </w:p>
        </w:tc>
      </w:tr>
    </w:tbl>
    <w:p w14:paraId="3657C4F8" w14:textId="77777777" w:rsidR="00184F53" w:rsidRDefault="00184F53" w:rsidP="00184F53">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This table reports the results of six OLS regressions estimating the </w:t>
      </w:r>
      <w:r w:rsidR="00852A77">
        <w:rPr>
          <w:rFonts w:eastAsia="Times New Roman" w:cs="Times New Roman"/>
          <w:sz w:val="18"/>
          <w:szCs w:val="18"/>
        </w:rPr>
        <w:t xml:space="preserve">interactive effect of </w:t>
      </w:r>
      <w:r>
        <w:rPr>
          <w:rFonts w:eastAsia="Times New Roman" w:cs="Times New Roman"/>
          <w:sz w:val="18"/>
          <w:szCs w:val="18"/>
        </w:rPr>
        <w:t xml:space="preserve">treatment assignment and the number of Black faculty in the </w:t>
      </w:r>
      <w:r w:rsidR="00F44ED0">
        <w:rPr>
          <w:rFonts w:eastAsia="Times New Roman" w:cs="Times New Roman"/>
          <w:sz w:val="18"/>
          <w:szCs w:val="18"/>
        </w:rPr>
        <w:t xml:space="preserve">seminar’s </w:t>
      </w:r>
      <w:r>
        <w:rPr>
          <w:rFonts w:eastAsia="Times New Roman" w:cs="Times New Roman"/>
          <w:sz w:val="18"/>
          <w:szCs w:val="18"/>
        </w:rPr>
        <w:t xml:space="preserve">host department on Black speaker representation. The number of Black faculty </w:t>
      </w:r>
      <w:r w:rsidR="002A79D7">
        <w:rPr>
          <w:rFonts w:eastAsia="Times New Roman" w:cs="Times New Roman"/>
          <w:sz w:val="18"/>
          <w:szCs w:val="18"/>
        </w:rPr>
        <w:t xml:space="preserve">in a given department </w:t>
      </w:r>
      <w:r>
        <w:rPr>
          <w:rFonts w:eastAsia="Times New Roman" w:cs="Times New Roman"/>
          <w:sz w:val="18"/>
          <w:szCs w:val="18"/>
        </w:rPr>
        <w:t xml:space="preserve">is mean-centered so that the treatment main effect is interpretable as the treatment effect at the average level of Black faculty representation. Models 1, 3, and 5 include fixed effects for (1) the seminar’s discipline (math, physics, mechanical engineering, or computer science; an indicator for chemistry is omitted), (2) the date/time when we sent an email containing our experimental manipulation to the seminar series’ organizers (here we include nine fixed effects for different email batches sent between June 24-28, 2024; the tenth batch is omitted), and (3) randomization strata determined by the number of seminar series hosted in a given department in the 2023-24 academic year (1 seminar series, 2-3 seminar series, </w:t>
      </w:r>
      <w:r w:rsidR="00266C3F">
        <w:rPr>
          <w:rFonts w:eastAsia="Times New Roman" w:cs="Times New Roman"/>
          <w:sz w:val="18"/>
          <w:szCs w:val="18"/>
        </w:rPr>
        <w:t>4-5 seminar series</w:t>
      </w:r>
      <w:r>
        <w:rPr>
          <w:rFonts w:eastAsia="Times New Roman" w:cs="Times New Roman"/>
          <w:sz w:val="18"/>
          <w:szCs w:val="18"/>
        </w:rPr>
        <w:t xml:space="preserve">, 6-7 seminar series, 8-11 seminar series, 12-17 seminar series; an indicator for hosting 18-28 seminar series is omitted). Models 2, 4, and 6 include the same fixed effects but also include controls for (1) the total number of faculty in the seminar’s host department in summer 2024, </w:t>
      </w:r>
      <w:r w:rsidR="00071D31" w:rsidRPr="00071D31">
        <w:rPr>
          <w:rFonts w:eastAsia="Times New Roman" w:cs="Times New Roman"/>
          <w:sz w:val="18"/>
          <w:szCs w:val="18"/>
        </w:rPr>
        <w:t>(2) the fraction of faculty in the seminar</w:t>
      </w:r>
      <w:r w:rsidR="00071D31">
        <w:rPr>
          <w:rFonts w:eastAsia="Times New Roman" w:cs="Times New Roman"/>
          <w:sz w:val="18"/>
          <w:szCs w:val="18"/>
        </w:rPr>
        <w:t>’</w:t>
      </w:r>
      <w:r w:rsidR="00071D31" w:rsidRPr="00071D31">
        <w:rPr>
          <w:rFonts w:eastAsia="Times New Roman" w:cs="Times New Roman"/>
          <w:sz w:val="18"/>
          <w:szCs w:val="18"/>
        </w:rPr>
        <w:t>s host department who were Hispanic in summer 2024, (3) the fraction who were Native American in summer 2024</w:t>
      </w:r>
      <w:r>
        <w:rPr>
          <w:rFonts w:eastAsia="Times New Roman" w:cs="Times New Roman"/>
          <w:sz w:val="18"/>
          <w:szCs w:val="18"/>
        </w:rPr>
        <w:t>, (</w:t>
      </w:r>
      <w:r w:rsidR="00071D31">
        <w:rPr>
          <w:rFonts w:eastAsia="Times New Roman" w:cs="Times New Roman"/>
          <w:sz w:val="18"/>
          <w:szCs w:val="18"/>
        </w:rPr>
        <w:t>4</w:t>
      </w:r>
      <w:r>
        <w:rPr>
          <w:rFonts w:eastAsia="Times New Roman" w:cs="Times New Roman"/>
          <w:sz w:val="18"/>
          <w:szCs w:val="18"/>
        </w:rPr>
        <w:t>) the fraction of faculty in the seminar’s host department who were women in summer 2024, (</w:t>
      </w:r>
      <w:r w:rsidR="00071D31">
        <w:rPr>
          <w:rFonts w:eastAsia="Times New Roman" w:cs="Times New Roman"/>
          <w:sz w:val="18"/>
          <w:szCs w:val="18"/>
        </w:rPr>
        <w:t>5</w:t>
      </w:r>
      <w:r>
        <w:rPr>
          <w:rFonts w:eastAsia="Times New Roman" w:cs="Times New Roman"/>
          <w:sz w:val="18"/>
          <w:szCs w:val="18"/>
        </w:rPr>
        <w:t>) the seminar’s host department’s U.S. News &amp; World Report ranking in 2024 (with missing department rankings replaced by the university’s overall ranking), (</w:t>
      </w:r>
      <w:r w:rsidR="00071D31">
        <w:rPr>
          <w:rFonts w:eastAsia="Times New Roman" w:cs="Times New Roman"/>
          <w:sz w:val="18"/>
          <w:szCs w:val="18"/>
        </w:rPr>
        <w:t>6</w:t>
      </w:r>
      <w:r>
        <w:rPr>
          <w:rFonts w:eastAsia="Times New Roman" w:cs="Times New Roman"/>
          <w:sz w:val="18"/>
          <w:szCs w:val="18"/>
        </w:rPr>
        <w:t>) an indicator for missing department ranking, (</w:t>
      </w:r>
      <w:r w:rsidR="00071D31">
        <w:rPr>
          <w:rFonts w:eastAsia="Times New Roman" w:cs="Times New Roman"/>
          <w:sz w:val="18"/>
          <w:szCs w:val="18"/>
        </w:rPr>
        <w:t>7</w:t>
      </w:r>
      <w:r>
        <w:rPr>
          <w:rFonts w:eastAsia="Times New Roman" w:cs="Times New Roman"/>
          <w:sz w:val="18"/>
          <w:szCs w:val="18"/>
        </w:rPr>
        <w:t xml:space="preserve">) the total number of URM faculty in the set of approximately 40 peer departments eligible for inclusion in our </w:t>
      </w:r>
      <w:r w:rsidR="006E0E97">
        <w:rPr>
          <w:rFonts w:eastAsia="Times New Roman" w:cs="Times New Roman"/>
          <w:sz w:val="18"/>
          <w:szCs w:val="18"/>
        </w:rPr>
        <w:t>directory</w:t>
      </w:r>
      <w:r>
        <w:rPr>
          <w:rFonts w:eastAsia="Times New Roman" w:cs="Times New Roman"/>
          <w:sz w:val="18"/>
          <w:szCs w:val="18"/>
        </w:rPr>
        <w:t>, (</w:t>
      </w:r>
      <w:r w:rsidR="00071D31">
        <w:rPr>
          <w:rFonts w:eastAsia="Times New Roman" w:cs="Times New Roman"/>
          <w:sz w:val="18"/>
          <w:szCs w:val="18"/>
        </w:rPr>
        <w:t>8</w:t>
      </w:r>
      <w:r>
        <w:rPr>
          <w:rFonts w:eastAsia="Times New Roman" w:cs="Times New Roman"/>
          <w:sz w:val="18"/>
          <w:szCs w:val="18"/>
        </w:rPr>
        <w:t xml:space="preserve">) the total number of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(see Analysis Strategy Section of paper for discussion of eligibility criteria), and (</w:t>
      </w:r>
      <w:r w:rsidR="00071D31">
        <w:rPr>
          <w:rFonts w:eastAsia="Times New Roman" w:cs="Times New Roman"/>
          <w:sz w:val="18"/>
          <w:szCs w:val="18"/>
        </w:rPr>
        <w:t>9</w:t>
      </w:r>
      <w:r>
        <w:rPr>
          <w:rFonts w:eastAsia="Times New Roman" w:cs="Times New Roman"/>
          <w:sz w:val="18"/>
          <w:szCs w:val="18"/>
        </w:rPr>
        <w:t>) the number of recipients of our experimental email about the target seminar series. Robust standard errors, clustered at the seminar series’ department level, are shown in parentheses.</w:t>
      </w:r>
    </w:p>
    <w:p w14:paraId="602C3896" w14:textId="77777777" w:rsidR="004D585D" w:rsidRDefault="00184F53" w:rsidP="00184F53">
      <w:pPr>
        <w:spacing w:after="0" w:line="240" w:lineRule="auto"/>
      </w:pPr>
      <w:r>
        <w:rPr>
          <w:rFonts w:eastAsia="Times New Roman" w:cs="Times New Roman"/>
          <w:sz w:val="18"/>
          <w:szCs w:val="18"/>
        </w:rPr>
        <w:lastRenderedPageBreak/>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r>
        <w:br w:type="page"/>
      </w:r>
    </w:p>
    <w:p w14:paraId="1B83C463" w14:textId="77777777" w:rsidR="00184F53" w:rsidRDefault="004D585D" w:rsidP="00184F53">
      <w:pPr>
        <w:spacing w:after="0" w:line="240" w:lineRule="auto"/>
      </w:pPr>
      <w:r w:rsidRPr="004D585D">
        <w:rPr>
          <w:rFonts w:cs="Times New Roman"/>
        </w:rPr>
        <w:lastRenderedPageBreak/>
        <w:t xml:space="preserve">Consistent with the lack of robust main effects reported in the main text, we found no significant heterogeneity in the effect of treatment on overall URM or Hispanic speaker representation as a function of same-group faculty representation in the seminar’s host department (see Extended Tables E11–E12 </w:t>
      </w:r>
      <w:r w:rsidR="008365E7">
        <w:rPr>
          <w:rFonts w:cs="Times New Roman"/>
        </w:rPr>
        <w:t>in the replication repository</w:t>
      </w:r>
      <w:r w:rsidRPr="004D585D">
        <w:rPr>
          <w:rFonts w:cs="Times New Roman"/>
        </w:rPr>
        <w:t>).</w:t>
      </w:r>
    </w:p>
    <w:p w14:paraId="2911C10A" w14:textId="77777777" w:rsidR="0098762E" w:rsidRDefault="007C3F04" w:rsidP="00974EF9">
      <w:pPr>
        <w:pStyle w:val="Heading2"/>
      </w:pPr>
      <w:bookmarkStart w:id="45" w:name="_Toc235954558"/>
      <w:bookmarkStart w:id="46" w:name="_Toc240985920"/>
      <w:r>
        <w:t>Table S12. Linear Regressions Estimating the Effect of Treatment on Black Speaker Representation by Whether the Seminar Organizer Is Black</w:t>
      </w:r>
      <w:bookmarkEnd w:id="45"/>
      <w:bookmarkEnd w:id="46"/>
    </w:p>
    <w:p w14:paraId="29276384" w14:textId="77777777" w:rsidR="0098762E" w:rsidRDefault="0098762E">
      <w:pPr>
        <w:spacing w:after="0" w:line="60" w:lineRule="exact"/>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4"/>
        <w:gridCol w:w="1126"/>
        <w:gridCol w:w="1126"/>
        <w:gridCol w:w="1126"/>
        <w:gridCol w:w="200"/>
        <w:gridCol w:w="1126"/>
        <w:gridCol w:w="1126"/>
        <w:gridCol w:w="1126"/>
      </w:tblGrid>
      <w:tr w:rsidR="0098762E" w14:paraId="24135FB2" w14:textId="77777777">
        <w:trPr>
          <w:jc w:val="center"/>
        </w:trPr>
        <w:tc>
          <w:tcPr>
            <w:tcW w:w="2404" w:type="dxa"/>
            <w:tcBorders>
              <w:left w:val="nil"/>
              <w:bottom w:val="nil"/>
              <w:right w:val="nil"/>
            </w:tcBorders>
            <w:tcMar>
              <w:top w:w="20" w:type="dxa"/>
              <w:left w:w="40" w:type="dxa"/>
              <w:bottom w:w="20" w:type="dxa"/>
              <w:right w:w="40" w:type="dxa"/>
            </w:tcMar>
          </w:tcPr>
          <w:p w14:paraId="67219259" w14:textId="77777777" w:rsidR="0098762E" w:rsidRDefault="0098762E">
            <w:pPr>
              <w:widowControl w:val="0"/>
              <w:spacing w:after="0" w:line="240" w:lineRule="exact"/>
            </w:pPr>
          </w:p>
        </w:tc>
        <w:tc>
          <w:tcPr>
            <w:tcW w:w="3378" w:type="dxa"/>
            <w:gridSpan w:val="3"/>
            <w:tcBorders>
              <w:left w:val="nil"/>
              <w:right w:val="nil"/>
            </w:tcBorders>
            <w:tcMar>
              <w:top w:w="20" w:type="dxa"/>
              <w:left w:w="40" w:type="dxa"/>
              <w:bottom w:w="20" w:type="dxa"/>
              <w:right w:w="40" w:type="dxa"/>
            </w:tcMar>
            <w:vAlign w:val="center"/>
          </w:tcPr>
          <w:p w14:paraId="0DF8408B" w14:textId="77777777" w:rsidR="0098762E" w:rsidRDefault="007C3F04">
            <w:pPr>
              <w:widowControl w:val="0"/>
              <w:spacing w:after="0" w:line="240" w:lineRule="exact"/>
              <w:jc w:val="center"/>
            </w:pPr>
            <w:r>
              <w:rPr>
                <w:rFonts w:eastAsia="Times New Roman" w:cs="Times New Roman"/>
                <w:sz w:val="19"/>
                <w:szCs w:val="19"/>
              </w:rPr>
              <w:t>Seminars Without a Black Organizer</w:t>
            </w:r>
          </w:p>
        </w:tc>
        <w:tc>
          <w:tcPr>
            <w:tcW w:w="200" w:type="dxa"/>
            <w:tcBorders>
              <w:left w:val="nil"/>
              <w:right w:val="nil"/>
            </w:tcBorders>
            <w:tcMar>
              <w:top w:w="20" w:type="dxa"/>
              <w:left w:w="40" w:type="dxa"/>
              <w:bottom w:w="20" w:type="dxa"/>
              <w:right w:w="40" w:type="dxa"/>
            </w:tcMar>
          </w:tcPr>
          <w:p w14:paraId="07D0D0AB" w14:textId="77777777" w:rsidR="0098762E" w:rsidRDefault="0098762E">
            <w:pPr>
              <w:widowControl w:val="0"/>
              <w:spacing w:after="0" w:line="240" w:lineRule="exact"/>
              <w:jc w:val="center"/>
            </w:pPr>
          </w:p>
        </w:tc>
        <w:tc>
          <w:tcPr>
            <w:tcW w:w="3378" w:type="dxa"/>
            <w:gridSpan w:val="3"/>
            <w:tcBorders>
              <w:left w:val="nil"/>
              <w:right w:val="nil"/>
            </w:tcBorders>
            <w:tcMar>
              <w:top w:w="20" w:type="dxa"/>
              <w:left w:w="40" w:type="dxa"/>
              <w:bottom w:w="20" w:type="dxa"/>
              <w:right w:w="40" w:type="dxa"/>
            </w:tcMar>
            <w:vAlign w:val="center"/>
          </w:tcPr>
          <w:p w14:paraId="70E1DE20" w14:textId="77777777" w:rsidR="0098762E" w:rsidRDefault="007C3F04">
            <w:pPr>
              <w:widowControl w:val="0"/>
              <w:spacing w:after="0" w:line="240" w:lineRule="exact"/>
              <w:jc w:val="center"/>
            </w:pPr>
            <w:r>
              <w:rPr>
                <w:rFonts w:eastAsia="Times New Roman" w:cs="Times New Roman"/>
                <w:sz w:val="19"/>
                <w:szCs w:val="19"/>
              </w:rPr>
              <w:t>Seminars With a Black Organizer</w:t>
            </w:r>
          </w:p>
        </w:tc>
      </w:tr>
      <w:tr w:rsidR="0098762E" w14:paraId="00E47255" w14:textId="77777777">
        <w:trPr>
          <w:jc w:val="center"/>
        </w:trPr>
        <w:tc>
          <w:tcPr>
            <w:tcW w:w="2404" w:type="dxa"/>
            <w:tcBorders>
              <w:top w:val="nil"/>
              <w:left w:val="nil"/>
              <w:bottom w:val="nil"/>
              <w:right w:val="nil"/>
            </w:tcBorders>
            <w:tcMar>
              <w:top w:w="20" w:type="dxa"/>
              <w:left w:w="40" w:type="dxa"/>
              <w:bottom w:w="20" w:type="dxa"/>
              <w:right w:w="40" w:type="dxa"/>
            </w:tcMar>
          </w:tcPr>
          <w:p w14:paraId="164B0310" w14:textId="77777777" w:rsidR="0098762E" w:rsidRDefault="0098762E">
            <w:pPr>
              <w:widowControl w:val="0"/>
              <w:spacing w:after="0" w:line="240" w:lineRule="exact"/>
            </w:pPr>
          </w:p>
        </w:tc>
        <w:tc>
          <w:tcPr>
            <w:tcW w:w="1126" w:type="dxa"/>
            <w:tcBorders>
              <w:left w:val="nil"/>
              <w:right w:val="nil"/>
            </w:tcBorders>
            <w:tcMar>
              <w:top w:w="20" w:type="dxa"/>
              <w:left w:w="40" w:type="dxa"/>
              <w:bottom w:w="20" w:type="dxa"/>
              <w:right w:w="40" w:type="dxa"/>
            </w:tcMar>
            <w:vAlign w:val="center"/>
          </w:tcPr>
          <w:p w14:paraId="56C136A8" w14:textId="77777777" w:rsidR="0098762E" w:rsidRPr="00D379C5" w:rsidRDefault="007C3F04">
            <w:pPr>
              <w:widowControl w:val="0"/>
              <w:spacing w:after="0" w:line="240" w:lineRule="exact"/>
              <w:jc w:val="center"/>
            </w:pPr>
            <w:r w:rsidRPr="00D379C5">
              <w:rPr>
                <w:rFonts w:eastAsia="Times New Roman" w:cs="Times New Roman"/>
                <w:sz w:val="19"/>
                <w:szCs w:val="19"/>
              </w:rPr>
              <w:t>DV: % of AY24-25 Seminar Speakers Who Were Black</w:t>
            </w:r>
          </w:p>
        </w:tc>
        <w:tc>
          <w:tcPr>
            <w:tcW w:w="1126" w:type="dxa"/>
            <w:tcBorders>
              <w:left w:val="nil"/>
              <w:right w:val="nil"/>
            </w:tcBorders>
            <w:tcMar>
              <w:top w:w="20" w:type="dxa"/>
              <w:left w:w="40" w:type="dxa"/>
              <w:bottom w:w="20" w:type="dxa"/>
              <w:right w:w="40" w:type="dxa"/>
            </w:tcMar>
            <w:vAlign w:val="center"/>
          </w:tcPr>
          <w:p w14:paraId="4D5AAD90" w14:textId="77777777" w:rsidR="0098762E" w:rsidRPr="00D379C5" w:rsidRDefault="007C3F04">
            <w:pPr>
              <w:widowControl w:val="0"/>
              <w:spacing w:after="0" w:line="240" w:lineRule="exact"/>
              <w:jc w:val="center"/>
            </w:pPr>
            <w:r w:rsidRPr="00D379C5">
              <w:rPr>
                <w:rFonts w:eastAsia="Times New Roman" w:cs="Times New Roman"/>
                <w:sz w:val="19"/>
                <w:szCs w:val="19"/>
              </w:rPr>
              <w:t>DV: Number of AY24-25 Seminar Speakers Who Were Black</w:t>
            </w:r>
          </w:p>
        </w:tc>
        <w:tc>
          <w:tcPr>
            <w:tcW w:w="1126" w:type="dxa"/>
            <w:tcBorders>
              <w:left w:val="nil"/>
              <w:right w:val="nil"/>
            </w:tcBorders>
            <w:tcMar>
              <w:top w:w="20" w:type="dxa"/>
              <w:left w:w="40" w:type="dxa"/>
              <w:bottom w:w="20" w:type="dxa"/>
              <w:right w:w="40" w:type="dxa"/>
            </w:tcMar>
            <w:vAlign w:val="center"/>
          </w:tcPr>
          <w:p w14:paraId="2AC141AF" w14:textId="77777777" w:rsidR="0098762E" w:rsidRPr="00D379C5" w:rsidRDefault="007C3F04">
            <w:pPr>
              <w:widowControl w:val="0"/>
              <w:spacing w:after="0" w:line="240" w:lineRule="exact"/>
              <w:jc w:val="center"/>
            </w:pPr>
            <w:r w:rsidRPr="00D379C5">
              <w:rPr>
                <w:rFonts w:eastAsia="Times New Roman" w:cs="Times New Roman"/>
                <w:sz w:val="19"/>
                <w:szCs w:val="19"/>
              </w:rPr>
              <w:t xml:space="preserve">DV: Did AY24-25 Seminar Have at </w:t>
            </w:r>
            <w:r w:rsidR="00DB3930">
              <w:rPr>
                <w:rFonts w:eastAsia="Times New Roman" w:cs="Times New Roman"/>
                <w:sz w:val="19"/>
                <w:szCs w:val="19"/>
              </w:rPr>
              <w:t>L</w:t>
            </w:r>
            <w:r w:rsidRPr="00D379C5">
              <w:rPr>
                <w:rFonts w:eastAsia="Times New Roman" w:cs="Times New Roman"/>
                <w:sz w:val="19"/>
                <w:szCs w:val="19"/>
              </w:rPr>
              <w:t>east One Black Speaker?</w:t>
            </w:r>
          </w:p>
        </w:tc>
        <w:tc>
          <w:tcPr>
            <w:tcW w:w="200" w:type="dxa"/>
            <w:tcBorders>
              <w:left w:val="nil"/>
              <w:right w:val="nil"/>
            </w:tcBorders>
            <w:tcMar>
              <w:top w:w="20" w:type="dxa"/>
              <w:left w:w="40" w:type="dxa"/>
              <w:bottom w:w="20" w:type="dxa"/>
              <w:right w:w="40" w:type="dxa"/>
            </w:tcMar>
          </w:tcPr>
          <w:p w14:paraId="53019E48" w14:textId="77777777" w:rsidR="0098762E" w:rsidRPr="00D379C5" w:rsidRDefault="0098762E">
            <w:pPr>
              <w:widowControl w:val="0"/>
              <w:spacing w:after="0" w:line="240" w:lineRule="exact"/>
              <w:jc w:val="center"/>
            </w:pPr>
          </w:p>
        </w:tc>
        <w:tc>
          <w:tcPr>
            <w:tcW w:w="1126" w:type="dxa"/>
            <w:tcBorders>
              <w:left w:val="nil"/>
              <w:right w:val="nil"/>
            </w:tcBorders>
            <w:tcMar>
              <w:top w:w="20" w:type="dxa"/>
              <w:left w:w="40" w:type="dxa"/>
              <w:bottom w:w="20" w:type="dxa"/>
              <w:right w:w="40" w:type="dxa"/>
            </w:tcMar>
            <w:vAlign w:val="center"/>
          </w:tcPr>
          <w:p w14:paraId="0022037B" w14:textId="77777777" w:rsidR="0098762E" w:rsidRPr="00D379C5" w:rsidRDefault="007C3F04">
            <w:pPr>
              <w:widowControl w:val="0"/>
              <w:spacing w:after="0" w:line="240" w:lineRule="exact"/>
              <w:jc w:val="center"/>
            </w:pPr>
            <w:r w:rsidRPr="00D379C5">
              <w:rPr>
                <w:rFonts w:eastAsia="Times New Roman" w:cs="Times New Roman"/>
                <w:sz w:val="19"/>
                <w:szCs w:val="19"/>
              </w:rPr>
              <w:t>DV: % of AY24-25 Seminar Speakers Who Were Black</w:t>
            </w:r>
          </w:p>
        </w:tc>
        <w:tc>
          <w:tcPr>
            <w:tcW w:w="1126" w:type="dxa"/>
            <w:tcBorders>
              <w:left w:val="nil"/>
              <w:right w:val="nil"/>
            </w:tcBorders>
            <w:tcMar>
              <w:top w:w="20" w:type="dxa"/>
              <w:left w:w="40" w:type="dxa"/>
              <w:bottom w:w="20" w:type="dxa"/>
              <w:right w:w="40" w:type="dxa"/>
            </w:tcMar>
            <w:vAlign w:val="center"/>
          </w:tcPr>
          <w:p w14:paraId="33EC3890" w14:textId="77777777" w:rsidR="0098762E" w:rsidRPr="00D379C5" w:rsidRDefault="007C3F04">
            <w:pPr>
              <w:widowControl w:val="0"/>
              <w:spacing w:after="0" w:line="240" w:lineRule="exact"/>
              <w:jc w:val="center"/>
            </w:pPr>
            <w:r w:rsidRPr="00D379C5">
              <w:rPr>
                <w:rFonts w:eastAsia="Times New Roman" w:cs="Times New Roman"/>
                <w:sz w:val="19"/>
                <w:szCs w:val="19"/>
              </w:rPr>
              <w:t>DV: Number of AY24-25 Seminar Speakers Who Were Black</w:t>
            </w:r>
          </w:p>
        </w:tc>
        <w:tc>
          <w:tcPr>
            <w:tcW w:w="1126" w:type="dxa"/>
            <w:tcBorders>
              <w:left w:val="nil"/>
              <w:right w:val="nil"/>
            </w:tcBorders>
            <w:tcMar>
              <w:top w:w="20" w:type="dxa"/>
              <w:left w:w="40" w:type="dxa"/>
              <w:bottom w:w="20" w:type="dxa"/>
              <w:right w:w="40" w:type="dxa"/>
            </w:tcMar>
            <w:vAlign w:val="center"/>
          </w:tcPr>
          <w:p w14:paraId="0842AC9B" w14:textId="77777777" w:rsidR="0098762E" w:rsidRPr="00D379C5" w:rsidRDefault="007C3F04">
            <w:pPr>
              <w:widowControl w:val="0"/>
              <w:spacing w:after="0" w:line="240" w:lineRule="exact"/>
              <w:jc w:val="center"/>
            </w:pPr>
            <w:r w:rsidRPr="00D379C5">
              <w:rPr>
                <w:rFonts w:eastAsia="Times New Roman" w:cs="Times New Roman"/>
                <w:sz w:val="19"/>
                <w:szCs w:val="19"/>
              </w:rPr>
              <w:t xml:space="preserve">DV: Did AY24-25 Seminar Have at </w:t>
            </w:r>
            <w:r w:rsidR="00DB3930">
              <w:rPr>
                <w:rFonts w:eastAsia="Times New Roman" w:cs="Times New Roman"/>
                <w:sz w:val="19"/>
                <w:szCs w:val="19"/>
              </w:rPr>
              <w:t>L</w:t>
            </w:r>
            <w:r w:rsidRPr="00D379C5">
              <w:rPr>
                <w:rFonts w:eastAsia="Times New Roman" w:cs="Times New Roman"/>
                <w:sz w:val="19"/>
                <w:szCs w:val="19"/>
              </w:rPr>
              <w:t>east One Black Speaker?</w:t>
            </w:r>
          </w:p>
        </w:tc>
      </w:tr>
      <w:tr w:rsidR="0098762E" w14:paraId="672039A6" w14:textId="77777777">
        <w:trPr>
          <w:jc w:val="center"/>
        </w:trPr>
        <w:tc>
          <w:tcPr>
            <w:tcW w:w="2404" w:type="dxa"/>
            <w:tcBorders>
              <w:top w:val="nil"/>
              <w:left w:val="nil"/>
              <w:bottom w:val="nil"/>
              <w:right w:val="nil"/>
            </w:tcBorders>
            <w:tcMar>
              <w:top w:w="20" w:type="dxa"/>
              <w:left w:w="40" w:type="dxa"/>
              <w:bottom w:w="20" w:type="dxa"/>
              <w:right w:w="40" w:type="dxa"/>
            </w:tcMar>
          </w:tcPr>
          <w:p w14:paraId="5702C6F2" w14:textId="77777777" w:rsidR="0098762E" w:rsidRDefault="0098762E">
            <w:pPr>
              <w:widowControl w:val="0"/>
              <w:spacing w:after="0" w:line="240" w:lineRule="exact"/>
            </w:pPr>
          </w:p>
        </w:tc>
        <w:tc>
          <w:tcPr>
            <w:tcW w:w="1126" w:type="dxa"/>
            <w:tcBorders>
              <w:left w:val="nil"/>
              <w:right w:val="nil"/>
            </w:tcBorders>
            <w:tcMar>
              <w:top w:w="20" w:type="dxa"/>
              <w:left w:w="40" w:type="dxa"/>
              <w:bottom w:w="20" w:type="dxa"/>
              <w:right w:w="40" w:type="dxa"/>
            </w:tcMar>
            <w:vAlign w:val="center"/>
          </w:tcPr>
          <w:p w14:paraId="2097283B" w14:textId="77777777" w:rsidR="0098762E" w:rsidRDefault="007C3F04">
            <w:pPr>
              <w:widowControl w:val="0"/>
              <w:spacing w:after="0" w:line="240" w:lineRule="exact"/>
              <w:jc w:val="center"/>
            </w:pPr>
            <w:r>
              <w:rPr>
                <w:rFonts w:eastAsia="Times New Roman" w:cs="Times New Roman"/>
                <w:sz w:val="19"/>
                <w:szCs w:val="19"/>
              </w:rPr>
              <w:t>(1)</w:t>
            </w:r>
          </w:p>
        </w:tc>
        <w:tc>
          <w:tcPr>
            <w:tcW w:w="1126" w:type="dxa"/>
            <w:tcBorders>
              <w:left w:val="nil"/>
              <w:right w:val="nil"/>
            </w:tcBorders>
            <w:tcMar>
              <w:top w:w="20" w:type="dxa"/>
              <w:left w:w="40" w:type="dxa"/>
              <w:bottom w:w="20" w:type="dxa"/>
              <w:right w:w="40" w:type="dxa"/>
            </w:tcMar>
            <w:vAlign w:val="center"/>
          </w:tcPr>
          <w:p w14:paraId="61EF171B" w14:textId="77777777" w:rsidR="0098762E" w:rsidRDefault="007C3F04">
            <w:pPr>
              <w:widowControl w:val="0"/>
              <w:spacing w:after="0" w:line="240" w:lineRule="exact"/>
              <w:jc w:val="center"/>
            </w:pPr>
            <w:r>
              <w:rPr>
                <w:rFonts w:eastAsia="Times New Roman" w:cs="Times New Roman"/>
                <w:sz w:val="19"/>
                <w:szCs w:val="19"/>
              </w:rPr>
              <w:t>(2)</w:t>
            </w:r>
          </w:p>
        </w:tc>
        <w:tc>
          <w:tcPr>
            <w:tcW w:w="1126" w:type="dxa"/>
            <w:tcBorders>
              <w:left w:val="nil"/>
              <w:right w:val="nil"/>
            </w:tcBorders>
            <w:tcMar>
              <w:top w:w="20" w:type="dxa"/>
              <w:left w:w="40" w:type="dxa"/>
              <w:bottom w:w="20" w:type="dxa"/>
              <w:right w:w="40" w:type="dxa"/>
            </w:tcMar>
            <w:vAlign w:val="center"/>
          </w:tcPr>
          <w:p w14:paraId="2C563F13" w14:textId="77777777" w:rsidR="0098762E" w:rsidRDefault="007C3F04">
            <w:pPr>
              <w:widowControl w:val="0"/>
              <w:spacing w:after="0" w:line="240" w:lineRule="exact"/>
              <w:jc w:val="center"/>
            </w:pPr>
            <w:r>
              <w:rPr>
                <w:rFonts w:eastAsia="Times New Roman" w:cs="Times New Roman"/>
                <w:sz w:val="19"/>
                <w:szCs w:val="19"/>
              </w:rPr>
              <w:t>(3)</w:t>
            </w:r>
          </w:p>
        </w:tc>
        <w:tc>
          <w:tcPr>
            <w:tcW w:w="200" w:type="dxa"/>
            <w:tcBorders>
              <w:left w:val="nil"/>
              <w:right w:val="nil"/>
            </w:tcBorders>
            <w:tcMar>
              <w:top w:w="20" w:type="dxa"/>
              <w:left w:w="40" w:type="dxa"/>
              <w:bottom w:w="20" w:type="dxa"/>
              <w:right w:w="40" w:type="dxa"/>
            </w:tcMar>
            <w:vAlign w:val="center"/>
          </w:tcPr>
          <w:p w14:paraId="03BE94B2" w14:textId="77777777" w:rsidR="0098762E" w:rsidRDefault="0098762E">
            <w:pPr>
              <w:widowControl w:val="0"/>
              <w:spacing w:after="0" w:line="240" w:lineRule="exact"/>
              <w:jc w:val="center"/>
            </w:pPr>
          </w:p>
        </w:tc>
        <w:tc>
          <w:tcPr>
            <w:tcW w:w="1126" w:type="dxa"/>
            <w:tcBorders>
              <w:left w:val="nil"/>
              <w:right w:val="nil"/>
            </w:tcBorders>
            <w:tcMar>
              <w:top w:w="20" w:type="dxa"/>
              <w:left w:w="40" w:type="dxa"/>
              <w:bottom w:w="20" w:type="dxa"/>
              <w:right w:w="40" w:type="dxa"/>
            </w:tcMar>
            <w:vAlign w:val="center"/>
          </w:tcPr>
          <w:p w14:paraId="415B2D82" w14:textId="77777777" w:rsidR="0098762E" w:rsidRDefault="007C3F04">
            <w:pPr>
              <w:widowControl w:val="0"/>
              <w:spacing w:after="0" w:line="240" w:lineRule="exact"/>
              <w:jc w:val="center"/>
            </w:pPr>
            <w:r>
              <w:rPr>
                <w:rFonts w:eastAsia="Times New Roman" w:cs="Times New Roman"/>
                <w:sz w:val="19"/>
                <w:szCs w:val="19"/>
              </w:rPr>
              <w:t>(4)</w:t>
            </w:r>
          </w:p>
        </w:tc>
        <w:tc>
          <w:tcPr>
            <w:tcW w:w="1126" w:type="dxa"/>
            <w:tcBorders>
              <w:left w:val="nil"/>
              <w:right w:val="nil"/>
            </w:tcBorders>
            <w:tcMar>
              <w:top w:w="20" w:type="dxa"/>
              <w:left w:w="40" w:type="dxa"/>
              <w:bottom w:w="20" w:type="dxa"/>
              <w:right w:w="40" w:type="dxa"/>
            </w:tcMar>
            <w:vAlign w:val="center"/>
          </w:tcPr>
          <w:p w14:paraId="61ED9A95" w14:textId="77777777" w:rsidR="0098762E" w:rsidRDefault="007C3F04">
            <w:pPr>
              <w:widowControl w:val="0"/>
              <w:spacing w:after="0" w:line="240" w:lineRule="exact"/>
              <w:jc w:val="center"/>
            </w:pPr>
            <w:r>
              <w:rPr>
                <w:rFonts w:eastAsia="Times New Roman" w:cs="Times New Roman"/>
                <w:sz w:val="19"/>
                <w:szCs w:val="19"/>
              </w:rPr>
              <w:t>(5)</w:t>
            </w:r>
          </w:p>
        </w:tc>
        <w:tc>
          <w:tcPr>
            <w:tcW w:w="1126" w:type="dxa"/>
            <w:tcBorders>
              <w:left w:val="nil"/>
              <w:right w:val="nil"/>
            </w:tcBorders>
            <w:tcMar>
              <w:top w:w="20" w:type="dxa"/>
              <w:left w:w="40" w:type="dxa"/>
              <w:bottom w:w="20" w:type="dxa"/>
              <w:right w:w="40" w:type="dxa"/>
            </w:tcMar>
            <w:vAlign w:val="center"/>
          </w:tcPr>
          <w:p w14:paraId="73503578" w14:textId="77777777" w:rsidR="0098762E" w:rsidRDefault="007C3F04">
            <w:pPr>
              <w:widowControl w:val="0"/>
              <w:spacing w:after="0" w:line="240" w:lineRule="exact"/>
              <w:jc w:val="center"/>
            </w:pPr>
            <w:r>
              <w:rPr>
                <w:rFonts w:eastAsia="Times New Roman" w:cs="Times New Roman"/>
                <w:sz w:val="19"/>
                <w:szCs w:val="19"/>
              </w:rPr>
              <w:t>(6)</w:t>
            </w:r>
          </w:p>
        </w:tc>
      </w:tr>
      <w:tr w:rsidR="0098762E" w14:paraId="6526D077"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5A507549" w14:textId="77777777" w:rsidR="0098762E" w:rsidRDefault="007C3F04">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p>
          <w:p w14:paraId="5BB06582" w14:textId="77777777" w:rsidR="0098762E" w:rsidRDefault="007C3F04">
            <w:pPr>
              <w:widowControl w:val="0"/>
              <w:spacing w:after="0" w:line="240" w:lineRule="exact"/>
            </w:pPr>
            <w:r>
              <w:rPr>
                <w:rFonts w:eastAsia="Times New Roman" w:cs="Times New Roman"/>
                <w:sz w:val="19"/>
                <w:szCs w:val="19"/>
              </w:rPr>
              <w:t>Treatment</w:t>
            </w:r>
          </w:p>
        </w:tc>
        <w:tc>
          <w:tcPr>
            <w:tcW w:w="1126" w:type="dxa"/>
            <w:tcBorders>
              <w:top w:val="nil"/>
              <w:left w:val="nil"/>
              <w:bottom w:val="nil"/>
              <w:right w:val="nil"/>
            </w:tcBorders>
            <w:tcMar>
              <w:top w:w="20" w:type="dxa"/>
              <w:left w:w="40" w:type="dxa"/>
              <w:bottom w:w="20" w:type="dxa"/>
              <w:right w:w="40" w:type="dxa"/>
            </w:tcMar>
            <w:vAlign w:val="center"/>
          </w:tcPr>
          <w:p w14:paraId="19330CF6" w14:textId="77777777" w:rsidR="0098762E" w:rsidRDefault="007C3F04">
            <w:pPr>
              <w:widowControl w:val="0"/>
              <w:spacing w:after="0" w:line="240" w:lineRule="exact"/>
              <w:jc w:val="center"/>
            </w:pPr>
            <w:r>
              <w:rPr>
                <w:rFonts w:eastAsia="Times New Roman" w:cs="Times New Roman"/>
                <w:sz w:val="19"/>
                <w:szCs w:val="19"/>
              </w:rPr>
              <w:t>0.7417</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5684FFF3" w14:textId="77777777" w:rsidR="0098762E" w:rsidRDefault="007C3F04">
            <w:pPr>
              <w:widowControl w:val="0"/>
              <w:spacing w:after="0" w:line="240" w:lineRule="exact"/>
              <w:jc w:val="center"/>
            </w:pPr>
            <w:r>
              <w:rPr>
                <w:rFonts w:eastAsia="Times New Roman" w:cs="Times New Roman"/>
                <w:sz w:val="19"/>
                <w:szCs w:val="19"/>
              </w:rPr>
              <w:t>0.0756</w:t>
            </w:r>
            <w:r w:rsidR="002609AD">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475BEB2A" w14:textId="77777777" w:rsidR="0098762E" w:rsidRDefault="007C3F04">
            <w:pPr>
              <w:widowControl w:val="0"/>
              <w:spacing w:after="0" w:line="240" w:lineRule="exact"/>
              <w:jc w:val="center"/>
            </w:pPr>
            <w:r>
              <w:rPr>
                <w:rFonts w:eastAsia="Times New Roman" w:cs="Times New Roman"/>
                <w:sz w:val="19"/>
                <w:szCs w:val="19"/>
              </w:rPr>
              <w:t>0.0505</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2C597497"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7EDA7F85" w14:textId="77777777" w:rsidR="0098762E" w:rsidRDefault="007C3F04">
            <w:pPr>
              <w:widowControl w:val="0"/>
              <w:spacing w:after="0" w:line="240" w:lineRule="exact"/>
              <w:jc w:val="center"/>
            </w:pPr>
            <w:r>
              <w:rPr>
                <w:rFonts w:eastAsia="Times New Roman" w:cs="Times New Roman"/>
                <w:sz w:val="19"/>
                <w:szCs w:val="19"/>
              </w:rPr>
              <w:t>-0.5676</w:t>
            </w:r>
          </w:p>
        </w:tc>
        <w:tc>
          <w:tcPr>
            <w:tcW w:w="1126" w:type="dxa"/>
            <w:tcBorders>
              <w:top w:val="nil"/>
              <w:left w:val="nil"/>
              <w:bottom w:val="nil"/>
              <w:right w:val="nil"/>
            </w:tcBorders>
            <w:tcMar>
              <w:top w:w="20" w:type="dxa"/>
              <w:left w:w="40" w:type="dxa"/>
              <w:bottom w:w="20" w:type="dxa"/>
              <w:right w:w="40" w:type="dxa"/>
            </w:tcMar>
            <w:vAlign w:val="center"/>
          </w:tcPr>
          <w:p w14:paraId="1F5B1A23" w14:textId="77777777" w:rsidR="0098762E" w:rsidRDefault="007C3F04">
            <w:pPr>
              <w:widowControl w:val="0"/>
              <w:spacing w:after="0" w:line="240" w:lineRule="exact"/>
              <w:jc w:val="center"/>
            </w:pPr>
            <w:r>
              <w:rPr>
                <w:rFonts w:eastAsia="Times New Roman" w:cs="Times New Roman"/>
                <w:sz w:val="19"/>
                <w:szCs w:val="19"/>
              </w:rPr>
              <w:t>-0.0812</w:t>
            </w:r>
          </w:p>
        </w:tc>
        <w:tc>
          <w:tcPr>
            <w:tcW w:w="1126" w:type="dxa"/>
            <w:tcBorders>
              <w:top w:val="nil"/>
              <w:left w:val="nil"/>
              <w:bottom w:val="nil"/>
              <w:right w:val="nil"/>
            </w:tcBorders>
            <w:tcMar>
              <w:top w:w="20" w:type="dxa"/>
              <w:left w:w="40" w:type="dxa"/>
              <w:bottom w:w="20" w:type="dxa"/>
              <w:right w:w="40" w:type="dxa"/>
            </w:tcMar>
            <w:vAlign w:val="center"/>
          </w:tcPr>
          <w:p w14:paraId="05067E45" w14:textId="77777777" w:rsidR="0098762E" w:rsidRDefault="007C3F04">
            <w:pPr>
              <w:widowControl w:val="0"/>
              <w:spacing w:after="0" w:line="240" w:lineRule="exact"/>
              <w:jc w:val="center"/>
            </w:pPr>
            <w:r>
              <w:rPr>
                <w:rFonts w:eastAsia="Times New Roman" w:cs="Times New Roman"/>
                <w:sz w:val="19"/>
                <w:szCs w:val="19"/>
              </w:rPr>
              <w:t>-0.0035</w:t>
            </w:r>
          </w:p>
        </w:tc>
      </w:tr>
      <w:tr w:rsidR="0098762E" w14:paraId="4B41E412" w14:textId="77777777">
        <w:trPr>
          <w:jc w:val="center"/>
        </w:trPr>
        <w:tc>
          <w:tcPr>
            <w:tcW w:w="2404" w:type="dxa"/>
            <w:vMerge/>
            <w:tcBorders>
              <w:top w:val="nil"/>
              <w:left w:val="nil"/>
              <w:bottom w:val="nil"/>
              <w:right w:val="nil"/>
            </w:tcBorders>
            <w:tcMar>
              <w:top w:w="20" w:type="dxa"/>
              <w:left w:w="40" w:type="dxa"/>
              <w:bottom w:w="20" w:type="dxa"/>
              <w:right w:w="40" w:type="dxa"/>
            </w:tcMar>
          </w:tcPr>
          <w:p w14:paraId="1D18564D"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49B37F1F" w14:textId="77777777" w:rsidR="0098762E" w:rsidRDefault="007C3F04">
            <w:pPr>
              <w:widowControl w:val="0"/>
              <w:spacing w:after="0" w:line="240" w:lineRule="exact"/>
              <w:jc w:val="center"/>
            </w:pPr>
            <w:r>
              <w:rPr>
                <w:rFonts w:eastAsia="Times New Roman" w:cs="Times New Roman"/>
                <w:sz w:val="19"/>
                <w:szCs w:val="19"/>
              </w:rPr>
              <w:t>(0.3166)</w:t>
            </w:r>
          </w:p>
        </w:tc>
        <w:tc>
          <w:tcPr>
            <w:tcW w:w="1126" w:type="dxa"/>
            <w:tcBorders>
              <w:top w:val="nil"/>
              <w:left w:val="nil"/>
              <w:bottom w:val="nil"/>
              <w:right w:val="nil"/>
            </w:tcBorders>
            <w:tcMar>
              <w:top w:w="20" w:type="dxa"/>
              <w:left w:w="40" w:type="dxa"/>
              <w:bottom w:w="20" w:type="dxa"/>
              <w:right w:w="40" w:type="dxa"/>
            </w:tcMar>
          </w:tcPr>
          <w:p w14:paraId="0620961E" w14:textId="77777777" w:rsidR="0098762E" w:rsidRDefault="007C3F04">
            <w:pPr>
              <w:widowControl w:val="0"/>
              <w:spacing w:after="0" w:line="240" w:lineRule="exact"/>
              <w:jc w:val="center"/>
            </w:pPr>
            <w:r>
              <w:rPr>
                <w:rFonts w:eastAsia="Times New Roman" w:cs="Times New Roman"/>
                <w:sz w:val="19"/>
                <w:szCs w:val="19"/>
              </w:rPr>
              <w:t>(0.0394)</w:t>
            </w:r>
          </w:p>
        </w:tc>
        <w:tc>
          <w:tcPr>
            <w:tcW w:w="1126" w:type="dxa"/>
            <w:tcBorders>
              <w:top w:val="nil"/>
              <w:left w:val="nil"/>
              <w:bottom w:val="nil"/>
              <w:right w:val="nil"/>
            </w:tcBorders>
            <w:tcMar>
              <w:top w:w="20" w:type="dxa"/>
              <w:left w:w="40" w:type="dxa"/>
              <w:bottom w:w="20" w:type="dxa"/>
              <w:right w:w="40" w:type="dxa"/>
            </w:tcMar>
          </w:tcPr>
          <w:p w14:paraId="2B2BA5D0" w14:textId="77777777" w:rsidR="0098762E" w:rsidRDefault="007C3F04">
            <w:pPr>
              <w:widowControl w:val="0"/>
              <w:spacing w:after="0" w:line="240" w:lineRule="exact"/>
              <w:jc w:val="center"/>
            </w:pPr>
            <w:r>
              <w:rPr>
                <w:rFonts w:eastAsia="Times New Roman" w:cs="Times New Roman"/>
                <w:sz w:val="19"/>
                <w:szCs w:val="19"/>
              </w:rPr>
              <w:t>(0.0236)</w:t>
            </w:r>
          </w:p>
        </w:tc>
        <w:tc>
          <w:tcPr>
            <w:tcW w:w="200" w:type="dxa"/>
            <w:tcBorders>
              <w:top w:val="nil"/>
              <w:left w:val="nil"/>
              <w:bottom w:val="nil"/>
              <w:right w:val="nil"/>
            </w:tcBorders>
            <w:tcMar>
              <w:top w:w="20" w:type="dxa"/>
              <w:left w:w="40" w:type="dxa"/>
              <w:bottom w:w="20" w:type="dxa"/>
              <w:right w:w="40" w:type="dxa"/>
            </w:tcMar>
          </w:tcPr>
          <w:p w14:paraId="4484D6C8"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373095AB" w14:textId="77777777" w:rsidR="0098762E" w:rsidRDefault="007C3F04">
            <w:pPr>
              <w:widowControl w:val="0"/>
              <w:spacing w:after="0" w:line="240" w:lineRule="exact"/>
              <w:jc w:val="center"/>
            </w:pPr>
            <w:r>
              <w:rPr>
                <w:rFonts w:eastAsia="Times New Roman" w:cs="Times New Roman"/>
                <w:sz w:val="19"/>
                <w:szCs w:val="19"/>
              </w:rPr>
              <w:t>(1.3451)</w:t>
            </w:r>
          </w:p>
        </w:tc>
        <w:tc>
          <w:tcPr>
            <w:tcW w:w="1126" w:type="dxa"/>
            <w:tcBorders>
              <w:top w:val="nil"/>
              <w:left w:val="nil"/>
              <w:bottom w:val="nil"/>
              <w:right w:val="nil"/>
            </w:tcBorders>
            <w:tcMar>
              <w:top w:w="20" w:type="dxa"/>
              <w:left w:w="40" w:type="dxa"/>
              <w:bottom w:w="20" w:type="dxa"/>
              <w:right w:w="40" w:type="dxa"/>
            </w:tcMar>
          </w:tcPr>
          <w:p w14:paraId="5DEA80E2" w14:textId="77777777" w:rsidR="0098762E" w:rsidRDefault="007C3F04">
            <w:pPr>
              <w:widowControl w:val="0"/>
              <w:spacing w:after="0" w:line="240" w:lineRule="exact"/>
              <w:jc w:val="center"/>
            </w:pPr>
            <w:r>
              <w:rPr>
                <w:rFonts w:eastAsia="Times New Roman" w:cs="Times New Roman"/>
                <w:sz w:val="19"/>
                <w:szCs w:val="19"/>
              </w:rPr>
              <w:t>(0.1843)</w:t>
            </w:r>
          </w:p>
        </w:tc>
        <w:tc>
          <w:tcPr>
            <w:tcW w:w="1126" w:type="dxa"/>
            <w:tcBorders>
              <w:top w:val="nil"/>
              <w:left w:val="nil"/>
              <w:bottom w:val="nil"/>
              <w:right w:val="nil"/>
            </w:tcBorders>
            <w:tcMar>
              <w:top w:w="20" w:type="dxa"/>
              <w:left w:w="40" w:type="dxa"/>
              <w:bottom w:w="20" w:type="dxa"/>
              <w:right w:w="40" w:type="dxa"/>
            </w:tcMar>
          </w:tcPr>
          <w:p w14:paraId="085F4E0C" w14:textId="77777777" w:rsidR="0098762E" w:rsidRDefault="007C3F04">
            <w:pPr>
              <w:widowControl w:val="0"/>
              <w:spacing w:after="0" w:line="240" w:lineRule="exact"/>
              <w:jc w:val="center"/>
            </w:pPr>
            <w:r>
              <w:rPr>
                <w:rFonts w:eastAsia="Times New Roman" w:cs="Times New Roman"/>
                <w:sz w:val="19"/>
                <w:szCs w:val="19"/>
              </w:rPr>
              <w:t>(0.1123)</w:t>
            </w:r>
          </w:p>
        </w:tc>
      </w:tr>
      <w:tr w:rsidR="0098762E" w14:paraId="7876DD92"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39D76BD8" w14:textId="77777777" w:rsidR="0098762E" w:rsidRDefault="007C3F04">
            <w:pPr>
              <w:widowControl w:val="0"/>
              <w:spacing w:after="0" w:line="240" w:lineRule="exact"/>
            </w:pPr>
            <w:r>
              <w:rPr>
                <w:rFonts w:eastAsia="Times New Roman" w:cs="Times New Roman"/>
                <w:sz w:val="19"/>
                <w:szCs w:val="19"/>
              </w:rPr>
              <w:t># of Faculty in Dept.</w:t>
            </w:r>
          </w:p>
          <w:p w14:paraId="18510720" w14:textId="77777777" w:rsidR="0098762E" w:rsidRDefault="007C3F04">
            <w:pPr>
              <w:widowControl w:val="0"/>
              <w:spacing w:after="0" w:line="240" w:lineRule="exact"/>
            </w:pPr>
            <w:r>
              <w:rPr>
                <w:rFonts w:eastAsia="Times New Roman" w:cs="Times New Roman"/>
                <w:sz w:val="19"/>
                <w:szCs w:val="19"/>
              </w:rPr>
              <w:t>of Seminar</w:t>
            </w:r>
          </w:p>
        </w:tc>
        <w:tc>
          <w:tcPr>
            <w:tcW w:w="1126" w:type="dxa"/>
            <w:tcBorders>
              <w:top w:val="nil"/>
              <w:left w:val="nil"/>
              <w:bottom w:val="nil"/>
              <w:right w:val="nil"/>
            </w:tcBorders>
            <w:tcMar>
              <w:top w:w="20" w:type="dxa"/>
              <w:left w:w="40" w:type="dxa"/>
              <w:bottom w:w="20" w:type="dxa"/>
              <w:right w:w="40" w:type="dxa"/>
            </w:tcMar>
            <w:vAlign w:val="center"/>
          </w:tcPr>
          <w:p w14:paraId="778B1F4D" w14:textId="77777777" w:rsidR="0098762E" w:rsidRDefault="007C3F04">
            <w:pPr>
              <w:widowControl w:val="0"/>
              <w:spacing w:after="0" w:line="240" w:lineRule="exact"/>
              <w:jc w:val="center"/>
            </w:pPr>
            <w:r>
              <w:rPr>
                <w:rFonts w:eastAsia="Times New Roman" w:cs="Times New Roman"/>
                <w:sz w:val="19"/>
                <w:szCs w:val="19"/>
              </w:rPr>
              <w:t>-0.0156</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2F3CD485" w14:textId="77777777" w:rsidR="0098762E" w:rsidRDefault="007C3F04">
            <w:pPr>
              <w:widowControl w:val="0"/>
              <w:spacing w:after="0" w:line="240" w:lineRule="exact"/>
              <w:jc w:val="center"/>
            </w:pPr>
            <w:r>
              <w:rPr>
                <w:rFonts w:eastAsia="Times New Roman" w:cs="Times New Roman"/>
                <w:sz w:val="19"/>
                <w:szCs w:val="19"/>
              </w:rPr>
              <w:t>-0.0021</w:t>
            </w:r>
            <w:r w:rsidR="002609AD">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4BB1BC6C" w14:textId="77777777" w:rsidR="0098762E" w:rsidRDefault="007C3F04">
            <w:pPr>
              <w:widowControl w:val="0"/>
              <w:spacing w:after="0" w:line="240" w:lineRule="exact"/>
              <w:jc w:val="center"/>
            </w:pPr>
            <w:r>
              <w:rPr>
                <w:rFonts w:eastAsia="Times New Roman" w:cs="Times New Roman"/>
                <w:sz w:val="19"/>
                <w:szCs w:val="19"/>
              </w:rPr>
              <w:t>-0.0011</w:t>
            </w:r>
          </w:p>
        </w:tc>
        <w:tc>
          <w:tcPr>
            <w:tcW w:w="200" w:type="dxa"/>
            <w:tcBorders>
              <w:top w:val="nil"/>
              <w:left w:val="nil"/>
              <w:bottom w:val="nil"/>
              <w:right w:val="nil"/>
            </w:tcBorders>
            <w:tcMar>
              <w:top w:w="20" w:type="dxa"/>
              <w:left w:w="40" w:type="dxa"/>
              <w:bottom w:w="20" w:type="dxa"/>
              <w:right w:w="40" w:type="dxa"/>
            </w:tcMar>
            <w:vAlign w:val="center"/>
          </w:tcPr>
          <w:p w14:paraId="7C96475C"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2C3C833E" w14:textId="77777777" w:rsidR="0098762E" w:rsidRDefault="007C3F04">
            <w:pPr>
              <w:widowControl w:val="0"/>
              <w:spacing w:after="0" w:line="240" w:lineRule="exact"/>
              <w:jc w:val="center"/>
            </w:pPr>
            <w:r>
              <w:rPr>
                <w:rFonts w:eastAsia="Times New Roman" w:cs="Times New Roman"/>
                <w:sz w:val="19"/>
                <w:szCs w:val="19"/>
              </w:rPr>
              <w:t>-0.0570</w:t>
            </w:r>
            <w:r w:rsidR="00F67DFD">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2883ADE1" w14:textId="77777777" w:rsidR="0098762E" w:rsidRDefault="007C3F04">
            <w:pPr>
              <w:widowControl w:val="0"/>
              <w:spacing w:after="0" w:line="240" w:lineRule="exact"/>
              <w:jc w:val="center"/>
            </w:pPr>
            <w:r>
              <w:rPr>
                <w:rFonts w:eastAsia="Times New Roman" w:cs="Times New Roman"/>
                <w:sz w:val="19"/>
                <w:szCs w:val="19"/>
              </w:rPr>
              <w:t>-0.0041</w:t>
            </w:r>
          </w:p>
        </w:tc>
        <w:tc>
          <w:tcPr>
            <w:tcW w:w="1126" w:type="dxa"/>
            <w:tcBorders>
              <w:top w:val="nil"/>
              <w:left w:val="nil"/>
              <w:bottom w:val="nil"/>
              <w:right w:val="nil"/>
            </w:tcBorders>
            <w:tcMar>
              <w:top w:w="20" w:type="dxa"/>
              <w:left w:w="40" w:type="dxa"/>
              <w:bottom w:w="20" w:type="dxa"/>
              <w:right w:w="40" w:type="dxa"/>
            </w:tcMar>
            <w:vAlign w:val="center"/>
          </w:tcPr>
          <w:p w14:paraId="5EB247BC" w14:textId="77777777" w:rsidR="0098762E" w:rsidRDefault="007C3F04">
            <w:pPr>
              <w:widowControl w:val="0"/>
              <w:spacing w:after="0" w:line="240" w:lineRule="exact"/>
              <w:jc w:val="center"/>
            </w:pPr>
            <w:r>
              <w:rPr>
                <w:rFonts w:eastAsia="Times New Roman" w:cs="Times New Roman"/>
                <w:sz w:val="19"/>
                <w:szCs w:val="19"/>
              </w:rPr>
              <w:t>-0.0063</w:t>
            </w:r>
            <w:r>
              <w:rPr>
                <w:rFonts w:eastAsia="Times New Roman" w:cs="Times New Roman"/>
                <w:sz w:val="19"/>
                <w:szCs w:val="19"/>
                <w:vertAlign w:val="superscript"/>
              </w:rPr>
              <w:t>*</w:t>
            </w:r>
          </w:p>
        </w:tc>
      </w:tr>
      <w:tr w:rsidR="0098762E" w14:paraId="41390DF6" w14:textId="77777777">
        <w:trPr>
          <w:jc w:val="center"/>
        </w:trPr>
        <w:tc>
          <w:tcPr>
            <w:tcW w:w="2404" w:type="dxa"/>
            <w:vMerge/>
            <w:tcBorders>
              <w:top w:val="nil"/>
              <w:left w:val="nil"/>
              <w:bottom w:val="nil"/>
              <w:right w:val="nil"/>
            </w:tcBorders>
            <w:tcMar>
              <w:top w:w="20" w:type="dxa"/>
              <w:left w:w="40" w:type="dxa"/>
              <w:bottom w:w="20" w:type="dxa"/>
              <w:right w:w="40" w:type="dxa"/>
            </w:tcMar>
          </w:tcPr>
          <w:p w14:paraId="031F27EC"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5D4B4234" w14:textId="77777777" w:rsidR="0098762E" w:rsidRDefault="007C3F04">
            <w:pPr>
              <w:widowControl w:val="0"/>
              <w:spacing w:after="0" w:line="240" w:lineRule="exact"/>
              <w:jc w:val="center"/>
            </w:pPr>
            <w:r>
              <w:rPr>
                <w:rFonts w:eastAsia="Times New Roman" w:cs="Times New Roman"/>
                <w:sz w:val="19"/>
                <w:szCs w:val="19"/>
              </w:rPr>
              <w:t>(0.0078)</w:t>
            </w:r>
          </w:p>
        </w:tc>
        <w:tc>
          <w:tcPr>
            <w:tcW w:w="1126" w:type="dxa"/>
            <w:tcBorders>
              <w:top w:val="nil"/>
              <w:left w:val="nil"/>
              <w:bottom w:val="nil"/>
              <w:right w:val="nil"/>
            </w:tcBorders>
            <w:tcMar>
              <w:top w:w="20" w:type="dxa"/>
              <w:left w:w="40" w:type="dxa"/>
              <w:bottom w:w="20" w:type="dxa"/>
              <w:right w:w="40" w:type="dxa"/>
            </w:tcMar>
          </w:tcPr>
          <w:p w14:paraId="2B37AAF2" w14:textId="77777777" w:rsidR="0098762E" w:rsidRDefault="007C3F04">
            <w:pPr>
              <w:widowControl w:val="0"/>
              <w:spacing w:after="0" w:line="240" w:lineRule="exact"/>
              <w:jc w:val="center"/>
            </w:pPr>
            <w:r>
              <w:rPr>
                <w:rFonts w:eastAsia="Times New Roman" w:cs="Times New Roman"/>
                <w:sz w:val="19"/>
                <w:szCs w:val="19"/>
              </w:rPr>
              <w:t>(0.0011)</w:t>
            </w:r>
          </w:p>
        </w:tc>
        <w:tc>
          <w:tcPr>
            <w:tcW w:w="1126" w:type="dxa"/>
            <w:tcBorders>
              <w:top w:val="nil"/>
              <w:left w:val="nil"/>
              <w:bottom w:val="nil"/>
              <w:right w:val="nil"/>
            </w:tcBorders>
            <w:tcMar>
              <w:top w:w="20" w:type="dxa"/>
              <w:left w:w="40" w:type="dxa"/>
              <w:bottom w:w="20" w:type="dxa"/>
              <w:right w:w="40" w:type="dxa"/>
            </w:tcMar>
          </w:tcPr>
          <w:p w14:paraId="11A5DF88" w14:textId="77777777" w:rsidR="0098762E" w:rsidRDefault="007C3F04">
            <w:pPr>
              <w:widowControl w:val="0"/>
              <w:spacing w:after="0" w:line="240" w:lineRule="exact"/>
              <w:jc w:val="center"/>
            </w:pPr>
            <w:r>
              <w:rPr>
                <w:rFonts w:eastAsia="Times New Roman" w:cs="Times New Roman"/>
                <w:sz w:val="19"/>
                <w:szCs w:val="19"/>
              </w:rPr>
              <w:t>(0.0007)</w:t>
            </w:r>
          </w:p>
        </w:tc>
        <w:tc>
          <w:tcPr>
            <w:tcW w:w="200" w:type="dxa"/>
            <w:tcBorders>
              <w:top w:val="nil"/>
              <w:left w:val="nil"/>
              <w:bottom w:val="nil"/>
              <w:right w:val="nil"/>
            </w:tcBorders>
            <w:tcMar>
              <w:top w:w="20" w:type="dxa"/>
              <w:left w:w="40" w:type="dxa"/>
              <w:bottom w:w="20" w:type="dxa"/>
              <w:right w:w="40" w:type="dxa"/>
            </w:tcMar>
          </w:tcPr>
          <w:p w14:paraId="237D212D"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126E7ABD" w14:textId="77777777" w:rsidR="0098762E" w:rsidRDefault="007C3F04">
            <w:pPr>
              <w:widowControl w:val="0"/>
              <w:spacing w:after="0" w:line="240" w:lineRule="exact"/>
              <w:jc w:val="center"/>
            </w:pPr>
            <w:r>
              <w:rPr>
                <w:rFonts w:eastAsia="Times New Roman" w:cs="Times New Roman"/>
                <w:sz w:val="19"/>
                <w:szCs w:val="19"/>
              </w:rPr>
              <w:t>(0.0340)</w:t>
            </w:r>
          </w:p>
        </w:tc>
        <w:tc>
          <w:tcPr>
            <w:tcW w:w="1126" w:type="dxa"/>
            <w:tcBorders>
              <w:top w:val="nil"/>
              <w:left w:val="nil"/>
              <w:bottom w:val="nil"/>
              <w:right w:val="nil"/>
            </w:tcBorders>
            <w:tcMar>
              <w:top w:w="20" w:type="dxa"/>
              <w:left w:w="40" w:type="dxa"/>
              <w:bottom w:w="20" w:type="dxa"/>
              <w:right w:w="40" w:type="dxa"/>
            </w:tcMar>
          </w:tcPr>
          <w:p w14:paraId="336771C3" w14:textId="77777777" w:rsidR="0098762E" w:rsidRDefault="007C3F04">
            <w:pPr>
              <w:widowControl w:val="0"/>
              <w:spacing w:after="0" w:line="240" w:lineRule="exact"/>
              <w:jc w:val="center"/>
            </w:pPr>
            <w:r>
              <w:rPr>
                <w:rFonts w:eastAsia="Times New Roman" w:cs="Times New Roman"/>
                <w:sz w:val="19"/>
                <w:szCs w:val="19"/>
              </w:rPr>
              <w:t>(0.0044)</w:t>
            </w:r>
          </w:p>
        </w:tc>
        <w:tc>
          <w:tcPr>
            <w:tcW w:w="1126" w:type="dxa"/>
            <w:tcBorders>
              <w:top w:val="nil"/>
              <w:left w:val="nil"/>
              <w:bottom w:val="nil"/>
              <w:right w:val="nil"/>
            </w:tcBorders>
            <w:tcMar>
              <w:top w:w="20" w:type="dxa"/>
              <w:left w:w="40" w:type="dxa"/>
              <w:bottom w:w="20" w:type="dxa"/>
              <w:right w:w="40" w:type="dxa"/>
            </w:tcMar>
          </w:tcPr>
          <w:p w14:paraId="22841C29" w14:textId="77777777" w:rsidR="0098762E" w:rsidRDefault="007C3F04">
            <w:pPr>
              <w:widowControl w:val="0"/>
              <w:spacing w:after="0" w:line="240" w:lineRule="exact"/>
              <w:jc w:val="center"/>
            </w:pPr>
            <w:r>
              <w:rPr>
                <w:rFonts w:eastAsia="Times New Roman" w:cs="Times New Roman"/>
                <w:sz w:val="19"/>
                <w:szCs w:val="19"/>
              </w:rPr>
              <w:t>(0.0030)</w:t>
            </w:r>
          </w:p>
        </w:tc>
      </w:tr>
      <w:tr w:rsidR="0098762E" w14:paraId="5740C396"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44D971A1" w14:textId="77777777" w:rsidR="0098762E" w:rsidRDefault="007C3F04">
            <w:pPr>
              <w:widowControl w:val="0"/>
              <w:spacing w:after="0" w:line="240" w:lineRule="exact"/>
            </w:pPr>
            <w:r>
              <w:rPr>
                <w:rFonts w:eastAsia="Times New Roman" w:cs="Times New Roman"/>
                <w:sz w:val="19"/>
                <w:szCs w:val="19"/>
              </w:rPr>
              <w:t>% of Faculty in Dept. of</w:t>
            </w:r>
          </w:p>
          <w:p w14:paraId="64E91077" w14:textId="77777777" w:rsidR="0098762E" w:rsidRDefault="007C3F04">
            <w:pPr>
              <w:widowControl w:val="0"/>
              <w:spacing w:after="0" w:line="240" w:lineRule="exact"/>
            </w:pPr>
            <w:r>
              <w:rPr>
                <w:rFonts w:eastAsia="Times New Roman" w:cs="Times New Roman"/>
                <w:sz w:val="19"/>
                <w:szCs w:val="19"/>
              </w:rPr>
              <w:t>Seminar Who Are Female</w:t>
            </w:r>
          </w:p>
        </w:tc>
        <w:tc>
          <w:tcPr>
            <w:tcW w:w="1126" w:type="dxa"/>
            <w:tcBorders>
              <w:top w:val="nil"/>
              <w:left w:val="nil"/>
              <w:bottom w:val="nil"/>
              <w:right w:val="nil"/>
            </w:tcBorders>
            <w:tcMar>
              <w:top w:w="20" w:type="dxa"/>
              <w:left w:w="40" w:type="dxa"/>
              <w:bottom w:w="20" w:type="dxa"/>
              <w:right w:w="40" w:type="dxa"/>
            </w:tcMar>
            <w:vAlign w:val="center"/>
          </w:tcPr>
          <w:p w14:paraId="5C29A369" w14:textId="77777777" w:rsidR="0098762E" w:rsidRDefault="007C3F04">
            <w:pPr>
              <w:widowControl w:val="0"/>
              <w:spacing w:after="0" w:line="240" w:lineRule="exact"/>
              <w:jc w:val="center"/>
            </w:pPr>
            <w:r>
              <w:rPr>
                <w:rFonts w:eastAsia="Times New Roman" w:cs="Times New Roman"/>
                <w:sz w:val="19"/>
                <w:szCs w:val="19"/>
              </w:rPr>
              <w:t>1.5760</w:t>
            </w:r>
          </w:p>
        </w:tc>
        <w:tc>
          <w:tcPr>
            <w:tcW w:w="1126" w:type="dxa"/>
            <w:tcBorders>
              <w:top w:val="nil"/>
              <w:left w:val="nil"/>
              <w:bottom w:val="nil"/>
              <w:right w:val="nil"/>
            </w:tcBorders>
            <w:tcMar>
              <w:top w:w="20" w:type="dxa"/>
              <w:left w:w="40" w:type="dxa"/>
              <w:bottom w:w="20" w:type="dxa"/>
              <w:right w:w="40" w:type="dxa"/>
            </w:tcMar>
            <w:vAlign w:val="center"/>
          </w:tcPr>
          <w:p w14:paraId="446EC87D" w14:textId="77777777" w:rsidR="0098762E" w:rsidRDefault="007C3F04">
            <w:pPr>
              <w:widowControl w:val="0"/>
              <w:spacing w:after="0" w:line="240" w:lineRule="exact"/>
              <w:jc w:val="center"/>
            </w:pPr>
            <w:r>
              <w:rPr>
                <w:rFonts w:eastAsia="Times New Roman" w:cs="Times New Roman"/>
                <w:sz w:val="19"/>
                <w:szCs w:val="19"/>
              </w:rPr>
              <w:t>0.1782</w:t>
            </w:r>
          </w:p>
        </w:tc>
        <w:tc>
          <w:tcPr>
            <w:tcW w:w="1126" w:type="dxa"/>
            <w:tcBorders>
              <w:top w:val="nil"/>
              <w:left w:val="nil"/>
              <w:bottom w:val="nil"/>
              <w:right w:val="nil"/>
            </w:tcBorders>
            <w:tcMar>
              <w:top w:w="20" w:type="dxa"/>
              <w:left w:w="40" w:type="dxa"/>
              <w:bottom w:w="20" w:type="dxa"/>
              <w:right w:w="40" w:type="dxa"/>
            </w:tcMar>
            <w:vAlign w:val="center"/>
          </w:tcPr>
          <w:p w14:paraId="690E38FA" w14:textId="77777777" w:rsidR="0098762E" w:rsidRDefault="007C3F04">
            <w:pPr>
              <w:widowControl w:val="0"/>
              <w:spacing w:after="0" w:line="240" w:lineRule="exact"/>
              <w:jc w:val="center"/>
            </w:pPr>
            <w:r>
              <w:rPr>
                <w:rFonts w:eastAsia="Times New Roman" w:cs="Times New Roman"/>
                <w:sz w:val="19"/>
                <w:szCs w:val="19"/>
              </w:rPr>
              <w:t>0.1214</w:t>
            </w:r>
          </w:p>
        </w:tc>
        <w:tc>
          <w:tcPr>
            <w:tcW w:w="200" w:type="dxa"/>
            <w:tcBorders>
              <w:top w:val="nil"/>
              <w:left w:val="nil"/>
              <w:bottom w:val="nil"/>
              <w:right w:val="nil"/>
            </w:tcBorders>
            <w:tcMar>
              <w:top w:w="20" w:type="dxa"/>
              <w:left w:w="40" w:type="dxa"/>
              <w:bottom w:w="20" w:type="dxa"/>
              <w:right w:w="40" w:type="dxa"/>
            </w:tcMar>
            <w:vAlign w:val="center"/>
          </w:tcPr>
          <w:p w14:paraId="61ACB94B"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3A4D505B" w14:textId="77777777" w:rsidR="0098762E" w:rsidRDefault="007C3F04">
            <w:pPr>
              <w:widowControl w:val="0"/>
              <w:spacing w:after="0" w:line="240" w:lineRule="exact"/>
              <w:jc w:val="center"/>
            </w:pPr>
            <w:r>
              <w:rPr>
                <w:rFonts w:eastAsia="Times New Roman" w:cs="Times New Roman"/>
                <w:sz w:val="19"/>
                <w:szCs w:val="19"/>
              </w:rPr>
              <w:t>18.7832</w:t>
            </w:r>
          </w:p>
        </w:tc>
        <w:tc>
          <w:tcPr>
            <w:tcW w:w="1126" w:type="dxa"/>
            <w:tcBorders>
              <w:top w:val="nil"/>
              <w:left w:val="nil"/>
              <w:bottom w:val="nil"/>
              <w:right w:val="nil"/>
            </w:tcBorders>
            <w:tcMar>
              <w:top w:w="20" w:type="dxa"/>
              <w:left w:w="40" w:type="dxa"/>
              <w:bottom w:w="20" w:type="dxa"/>
              <w:right w:w="40" w:type="dxa"/>
            </w:tcMar>
            <w:vAlign w:val="center"/>
          </w:tcPr>
          <w:p w14:paraId="4310924B" w14:textId="77777777" w:rsidR="0098762E" w:rsidRDefault="007C3F04">
            <w:pPr>
              <w:widowControl w:val="0"/>
              <w:spacing w:after="0" w:line="240" w:lineRule="exact"/>
              <w:jc w:val="center"/>
            </w:pPr>
            <w:r>
              <w:rPr>
                <w:rFonts w:eastAsia="Times New Roman" w:cs="Times New Roman"/>
                <w:sz w:val="19"/>
                <w:szCs w:val="19"/>
              </w:rPr>
              <w:t>2.6439</w:t>
            </w:r>
            <w:r w:rsidR="00F67DFD">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6DC91BEA" w14:textId="77777777" w:rsidR="0098762E" w:rsidRDefault="007C3F04">
            <w:pPr>
              <w:widowControl w:val="0"/>
              <w:spacing w:after="0" w:line="240" w:lineRule="exact"/>
              <w:jc w:val="center"/>
            </w:pPr>
            <w:r>
              <w:rPr>
                <w:rFonts w:eastAsia="Times New Roman" w:cs="Times New Roman"/>
                <w:sz w:val="19"/>
                <w:szCs w:val="19"/>
              </w:rPr>
              <w:t>1.2640</w:t>
            </w:r>
          </w:p>
        </w:tc>
      </w:tr>
      <w:tr w:rsidR="0098762E" w14:paraId="351FA73C" w14:textId="77777777">
        <w:trPr>
          <w:jc w:val="center"/>
        </w:trPr>
        <w:tc>
          <w:tcPr>
            <w:tcW w:w="2404" w:type="dxa"/>
            <w:vMerge/>
            <w:tcBorders>
              <w:top w:val="nil"/>
              <w:left w:val="nil"/>
              <w:bottom w:val="nil"/>
              <w:right w:val="nil"/>
            </w:tcBorders>
            <w:tcMar>
              <w:top w:w="20" w:type="dxa"/>
              <w:left w:w="40" w:type="dxa"/>
              <w:bottom w:w="20" w:type="dxa"/>
              <w:right w:w="40" w:type="dxa"/>
            </w:tcMar>
          </w:tcPr>
          <w:p w14:paraId="6A9C3AC4"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068752EA" w14:textId="77777777" w:rsidR="0098762E" w:rsidRDefault="007C3F04">
            <w:pPr>
              <w:widowControl w:val="0"/>
              <w:spacing w:after="0" w:line="240" w:lineRule="exact"/>
              <w:jc w:val="center"/>
            </w:pPr>
            <w:r>
              <w:rPr>
                <w:rFonts w:eastAsia="Times New Roman" w:cs="Times New Roman"/>
                <w:sz w:val="19"/>
                <w:szCs w:val="19"/>
              </w:rPr>
              <w:t>(2.1416)</w:t>
            </w:r>
          </w:p>
        </w:tc>
        <w:tc>
          <w:tcPr>
            <w:tcW w:w="1126" w:type="dxa"/>
            <w:tcBorders>
              <w:top w:val="nil"/>
              <w:left w:val="nil"/>
              <w:bottom w:val="nil"/>
              <w:right w:val="nil"/>
            </w:tcBorders>
            <w:tcMar>
              <w:top w:w="20" w:type="dxa"/>
              <w:left w:w="40" w:type="dxa"/>
              <w:bottom w:w="20" w:type="dxa"/>
              <w:right w:w="40" w:type="dxa"/>
            </w:tcMar>
          </w:tcPr>
          <w:p w14:paraId="10848918" w14:textId="77777777" w:rsidR="0098762E" w:rsidRDefault="007C3F04">
            <w:pPr>
              <w:widowControl w:val="0"/>
              <w:spacing w:after="0" w:line="240" w:lineRule="exact"/>
              <w:jc w:val="center"/>
            </w:pPr>
            <w:r>
              <w:rPr>
                <w:rFonts w:eastAsia="Times New Roman" w:cs="Times New Roman"/>
                <w:sz w:val="19"/>
                <w:szCs w:val="19"/>
              </w:rPr>
              <w:t>(0.2977)</w:t>
            </w:r>
          </w:p>
        </w:tc>
        <w:tc>
          <w:tcPr>
            <w:tcW w:w="1126" w:type="dxa"/>
            <w:tcBorders>
              <w:top w:val="nil"/>
              <w:left w:val="nil"/>
              <w:bottom w:val="nil"/>
              <w:right w:val="nil"/>
            </w:tcBorders>
            <w:tcMar>
              <w:top w:w="20" w:type="dxa"/>
              <w:left w:w="40" w:type="dxa"/>
              <w:bottom w:w="20" w:type="dxa"/>
              <w:right w:w="40" w:type="dxa"/>
            </w:tcMar>
          </w:tcPr>
          <w:p w14:paraId="478C0608" w14:textId="77777777" w:rsidR="0098762E" w:rsidRDefault="007C3F04">
            <w:pPr>
              <w:widowControl w:val="0"/>
              <w:spacing w:after="0" w:line="240" w:lineRule="exact"/>
              <w:jc w:val="center"/>
            </w:pPr>
            <w:r>
              <w:rPr>
                <w:rFonts w:eastAsia="Times New Roman" w:cs="Times New Roman"/>
                <w:sz w:val="19"/>
                <w:szCs w:val="19"/>
              </w:rPr>
              <w:t>(0.1784)</w:t>
            </w:r>
          </w:p>
        </w:tc>
        <w:tc>
          <w:tcPr>
            <w:tcW w:w="200" w:type="dxa"/>
            <w:tcBorders>
              <w:top w:val="nil"/>
              <w:left w:val="nil"/>
              <w:bottom w:val="nil"/>
              <w:right w:val="nil"/>
            </w:tcBorders>
            <w:tcMar>
              <w:top w:w="20" w:type="dxa"/>
              <w:left w:w="40" w:type="dxa"/>
              <w:bottom w:w="20" w:type="dxa"/>
              <w:right w:w="40" w:type="dxa"/>
            </w:tcMar>
          </w:tcPr>
          <w:p w14:paraId="61D0301B"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0AD2556D" w14:textId="77777777" w:rsidR="0098762E" w:rsidRDefault="007C3F04">
            <w:pPr>
              <w:widowControl w:val="0"/>
              <w:spacing w:after="0" w:line="240" w:lineRule="exact"/>
              <w:jc w:val="center"/>
            </w:pPr>
            <w:r>
              <w:rPr>
                <w:rFonts w:eastAsia="Times New Roman" w:cs="Times New Roman"/>
                <w:sz w:val="19"/>
                <w:szCs w:val="19"/>
              </w:rPr>
              <w:t>(11.4886)</w:t>
            </w:r>
          </w:p>
        </w:tc>
        <w:tc>
          <w:tcPr>
            <w:tcW w:w="1126" w:type="dxa"/>
            <w:tcBorders>
              <w:top w:val="nil"/>
              <w:left w:val="nil"/>
              <w:bottom w:val="nil"/>
              <w:right w:val="nil"/>
            </w:tcBorders>
            <w:tcMar>
              <w:top w:w="20" w:type="dxa"/>
              <w:left w:w="40" w:type="dxa"/>
              <w:bottom w:w="20" w:type="dxa"/>
              <w:right w:w="40" w:type="dxa"/>
            </w:tcMar>
          </w:tcPr>
          <w:p w14:paraId="4223F35D" w14:textId="77777777" w:rsidR="0098762E" w:rsidRDefault="007C3F04">
            <w:pPr>
              <w:widowControl w:val="0"/>
              <w:spacing w:after="0" w:line="240" w:lineRule="exact"/>
              <w:jc w:val="center"/>
            </w:pPr>
            <w:r>
              <w:rPr>
                <w:rFonts w:eastAsia="Times New Roman" w:cs="Times New Roman"/>
                <w:sz w:val="19"/>
                <w:szCs w:val="19"/>
              </w:rPr>
              <w:t>(1.5668)</w:t>
            </w:r>
          </w:p>
        </w:tc>
        <w:tc>
          <w:tcPr>
            <w:tcW w:w="1126" w:type="dxa"/>
            <w:tcBorders>
              <w:top w:val="nil"/>
              <w:left w:val="nil"/>
              <w:bottom w:val="nil"/>
              <w:right w:val="nil"/>
            </w:tcBorders>
            <w:tcMar>
              <w:top w:w="20" w:type="dxa"/>
              <w:left w:w="40" w:type="dxa"/>
              <w:bottom w:w="20" w:type="dxa"/>
              <w:right w:w="40" w:type="dxa"/>
            </w:tcMar>
          </w:tcPr>
          <w:p w14:paraId="783C1C89" w14:textId="77777777" w:rsidR="0098762E" w:rsidRDefault="007C3F04">
            <w:pPr>
              <w:widowControl w:val="0"/>
              <w:spacing w:after="0" w:line="240" w:lineRule="exact"/>
              <w:jc w:val="center"/>
            </w:pPr>
            <w:r>
              <w:rPr>
                <w:rFonts w:eastAsia="Times New Roman" w:cs="Times New Roman"/>
                <w:sz w:val="19"/>
                <w:szCs w:val="19"/>
              </w:rPr>
              <w:t>(0.9464)</w:t>
            </w:r>
          </w:p>
        </w:tc>
      </w:tr>
      <w:tr w:rsidR="0098762E" w14:paraId="3519E837"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1A5F7F31" w14:textId="77777777" w:rsidR="0098762E" w:rsidRDefault="007C3F04">
            <w:pPr>
              <w:widowControl w:val="0"/>
              <w:spacing w:after="0" w:line="240" w:lineRule="exact"/>
            </w:pPr>
            <w:r>
              <w:rPr>
                <w:rFonts w:eastAsia="Times New Roman" w:cs="Times New Roman"/>
                <w:sz w:val="19"/>
                <w:szCs w:val="19"/>
              </w:rPr>
              <w:t>% of Faculty in Dept. of</w:t>
            </w:r>
          </w:p>
          <w:p w14:paraId="5C9F3ED6" w14:textId="77777777" w:rsidR="0098762E" w:rsidRDefault="007C3F04">
            <w:pPr>
              <w:widowControl w:val="0"/>
              <w:spacing w:after="0" w:line="240" w:lineRule="exact"/>
            </w:pPr>
            <w:r>
              <w:rPr>
                <w:rFonts w:eastAsia="Times New Roman" w:cs="Times New Roman"/>
                <w:sz w:val="19"/>
                <w:szCs w:val="19"/>
              </w:rPr>
              <w:t>Seminar Who Are URMs</w:t>
            </w:r>
          </w:p>
        </w:tc>
        <w:tc>
          <w:tcPr>
            <w:tcW w:w="1126" w:type="dxa"/>
            <w:tcBorders>
              <w:top w:val="nil"/>
              <w:left w:val="nil"/>
              <w:bottom w:val="nil"/>
              <w:right w:val="nil"/>
            </w:tcBorders>
            <w:tcMar>
              <w:top w:w="20" w:type="dxa"/>
              <w:left w:w="40" w:type="dxa"/>
              <w:bottom w:w="20" w:type="dxa"/>
              <w:right w:w="40" w:type="dxa"/>
            </w:tcMar>
            <w:vAlign w:val="center"/>
          </w:tcPr>
          <w:p w14:paraId="643A6EE2" w14:textId="77777777" w:rsidR="0098762E" w:rsidRDefault="007C3F04">
            <w:pPr>
              <w:widowControl w:val="0"/>
              <w:spacing w:after="0" w:line="240" w:lineRule="exact"/>
              <w:jc w:val="center"/>
            </w:pPr>
            <w:r>
              <w:rPr>
                <w:rFonts w:eastAsia="Times New Roman" w:cs="Times New Roman"/>
                <w:sz w:val="19"/>
                <w:szCs w:val="19"/>
              </w:rPr>
              <w:t>6.2632</w:t>
            </w:r>
          </w:p>
        </w:tc>
        <w:tc>
          <w:tcPr>
            <w:tcW w:w="1126" w:type="dxa"/>
            <w:tcBorders>
              <w:top w:val="nil"/>
              <w:left w:val="nil"/>
              <w:bottom w:val="nil"/>
              <w:right w:val="nil"/>
            </w:tcBorders>
            <w:tcMar>
              <w:top w:w="20" w:type="dxa"/>
              <w:left w:w="40" w:type="dxa"/>
              <w:bottom w:w="20" w:type="dxa"/>
              <w:right w:w="40" w:type="dxa"/>
            </w:tcMar>
            <w:vAlign w:val="center"/>
          </w:tcPr>
          <w:p w14:paraId="30BCB775" w14:textId="77777777" w:rsidR="0098762E" w:rsidRDefault="007C3F04">
            <w:pPr>
              <w:widowControl w:val="0"/>
              <w:spacing w:after="0" w:line="240" w:lineRule="exact"/>
              <w:jc w:val="center"/>
            </w:pPr>
            <w:r>
              <w:rPr>
                <w:rFonts w:eastAsia="Times New Roman" w:cs="Times New Roman"/>
                <w:sz w:val="19"/>
                <w:szCs w:val="19"/>
              </w:rPr>
              <w:t>0.4957</w:t>
            </w:r>
          </w:p>
        </w:tc>
        <w:tc>
          <w:tcPr>
            <w:tcW w:w="1126" w:type="dxa"/>
            <w:tcBorders>
              <w:top w:val="nil"/>
              <w:left w:val="nil"/>
              <w:bottom w:val="nil"/>
              <w:right w:val="nil"/>
            </w:tcBorders>
            <w:tcMar>
              <w:top w:w="20" w:type="dxa"/>
              <w:left w:w="40" w:type="dxa"/>
              <w:bottom w:w="20" w:type="dxa"/>
              <w:right w:w="40" w:type="dxa"/>
            </w:tcMar>
            <w:vAlign w:val="center"/>
          </w:tcPr>
          <w:p w14:paraId="52D6D7CC" w14:textId="77777777" w:rsidR="0098762E" w:rsidRDefault="007C3F04">
            <w:pPr>
              <w:widowControl w:val="0"/>
              <w:spacing w:after="0" w:line="240" w:lineRule="exact"/>
              <w:jc w:val="center"/>
            </w:pPr>
            <w:r>
              <w:rPr>
                <w:rFonts w:eastAsia="Times New Roman" w:cs="Times New Roman"/>
                <w:sz w:val="19"/>
                <w:szCs w:val="19"/>
              </w:rPr>
              <w:t>0.2659</w:t>
            </w:r>
          </w:p>
        </w:tc>
        <w:tc>
          <w:tcPr>
            <w:tcW w:w="200" w:type="dxa"/>
            <w:tcBorders>
              <w:top w:val="nil"/>
              <w:left w:val="nil"/>
              <w:bottom w:val="nil"/>
              <w:right w:val="nil"/>
            </w:tcBorders>
            <w:tcMar>
              <w:top w:w="20" w:type="dxa"/>
              <w:left w:w="40" w:type="dxa"/>
              <w:bottom w:w="20" w:type="dxa"/>
              <w:right w:w="40" w:type="dxa"/>
            </w:tcMar>
            <w:vAlign w:val="center"/>
          </w:tcPr>
          <w:p w14:paraId="17219437"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7E3FB30E" w14:textId="77777777" w:rsidR="0098762E" w:rsidRDefault="007C3F04">
            <w:pPr>
              <w:widowControl w:val="0"/>
              <w:spacing w:after="0" w:line="240" w:lineRule="exact"/>
              <w:jc w:val="center"/>
            </w:pPr>
            <w:r>
              <w:rPr>
                <w:rFonts w:eastAsia="Times New Roman" w:cs="Times New Roman"/>
                <w:sz w:val="19"/>
                <w:szCs w:val="19"/>
              </w:rPr>
              <w:t>33.2323</w:t>
            </w:r>
          </w:p>
        </w:tc>
        <w:tc>
          <w:tcPr>
            <w:tcW w:w="1126" w:type="dxa"/>
            <w:tcBorders>
              <w:top w:val="nil"/>
              <w:left w:val="nil"/>
              <w:bottom w:val="nil"/>
              <w:right w:val="nil"/>
            </w:tcBorders>
            <w:tcMar>
              <w:top w:w="20" w:type="dxa"/>
              <w:left w:w="40" w:type="dxa"/>
              <w:bottom w:w="20" w:type="dxa"/>
              <w:right w:w="40" w:type="dxa"/>
            </w:tcMar>
            <w:vAlign w:val="center"/>
          </w:tcPr>
          <w:p w14:paraId="6CC51F50" w14:textId="77777777" w:rsidR="0098762E" w:rsidRDefault="007C3F04">
            <w:pPr>
              <w:widowControl w:val="0"/>
              <w:spacing w:after="0" w:line="240" w:lineRule="exact"/>
              <w:jc w:val="center"/>
            </w:pPr>
            <w:r>
              <w:rPr>
                <w:rFonts w:eastAsia="Times New Roman" w:cs="Times New Roman"/>
                <w:sz w:val="19"/>
                <w:szCs w:val="19"/>
              </w:rPr>
              <w:t>0.6576</w:t>
            </w:r>
          </w:p>
        </w:tc>
        <w:tc>
          <w:tcPr>
            <w:tcW w:w="1126" w:type="dxa"/>
            <w:tcBorders>
              <w:top w:val="nil"/>
              <w:left w:val="nil"/>
              <w:bottom w:val="nil"/>
              <w:right w:val="nil"/>
            </w:tcBorders>
            <w:tcMar>
              <w:top w:w="20" w:type="dxa"/>
              <w:left w:w="40" w:type="dxa"/>
              <w:bottom w:w="20" w:type="dxa"/>
              <w:right w:w="40" w:type="dxa"/>
            </w:tcMar>
            <w:vAlign w:val="center"/>
          </w:tcPr>
          <w:p w14:paraId="614F2A62" w14:textId="77777777" w:rsidR="0098762E" w:rsidRDefault="007C3F04">
            <w:pPr>
              <w:widowControl w:val="0"/>
              <w:spacing w:after="0" w:line="240" w:lineRule="exact"/>
              <w:jc w:val="center"/>
            </w:pPr>
            <w:r>
              <w:rPr>
                <w:rFonts w:eastAsia="Times New Roman" w:cs="Times New Roman"/>
                <w:sz w:val="19"/>
                <w:szCs w:val="19"/>
              </w:rPr>
              <w:t>3.1692</w:t>
            </w:r>
            <w:r>
              <w:rPr>
                <w:rFonts w:eastAsia="Times New Roman" w:cs="Times New Roman"/>
                <w:sz w:val="19"/>
                <w:szCs w:val="19"/>
                <w:vertAlign w:val="superscript"/>
              </w:rPr>
              <w:t>*</w:t>
            </w:r>
          </w:p>
        </w:tc>
      </w:tr>
      <w:tr w:rsidR="0098762E" w14:paraId="387050C8" w14:textId="77777777">
        <w:trPr>
          <w:jc w:val="center"/>
        </w:trPr>
        <w:tc>
          <w:tcPr>
            <w:tcW w:w="2404" w:type="dxa"/>
            <w:vMerge/>
            <w:tcBorders>
              <w:top w:val="nil"/>
              <w:left w:val="nil"/>
              <w:bottom w:val="nil"/>
              <w:right w:val="nil"/>
            </w:tcBorders>
            <w:tcMar>
              <w:top w:w="20" w:type="dxa"/>
              <w:left w:w="40" w:type="dxa"/>
              <w:bottom w:w="20" w:type="dxa"/>
              <w:right w:w="40" w:type="dxa"/>
            </w:tcMar>
          </w:tcPr>
          <w:p w14:paraId="3DEE4E10"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7A358B9C" w14:textId="77777777" w:rsidR="0098762E" w:rsidRDefault="007C3F04">
            <w:pPr>
              <w:widowControl w:val="0"/>
              <w:spacing w:after="0" w:line="240" w:lineRule="exact"/>
              <w:jc w:val="center"/>
            </w:pPr>
            <w:r>
              <w:rPr>
                <w:rFonts w:eastAsia="Times New Roman" w:cs="Times New Roman"/>
                <w:sz w:val="19"/>
                <w:szCs w:val="19"/>
              </w:rPr>
              <w:t>(5.0019)</w:t>
            </w:r>
          </w:p>
        </w:tc>
        <w:tc>
          <w:tcPr>
            <w:tcW w:w="1126" w:type="dxa"/>
            <w:tcBorders>
              <w:top w:val="nil"/>
              <w:left w:val="nil"/>
              <w:bottom w:val="nil"/>
              <w:right w:val="nil"/>
            </w:tcBorders>
            <w:tcMar>
              <w:top w:w="20" w:type="dxa"/>
              <w:left w:w="40" w:type="dxa"/>
              <w:bottom w:w="20" w:type="dxa"/>
              <w:right w:w="40" w:type="dxa"/>
            </w:tcMar>
          </w:tcPr>
          <w:p w14:paraId="7339CAAB" w14:textId="77777777" w:rsidR="0098762E" w:rsidRDefault="007C3F04">
            <w:pPr>
              <w:widowControl w:val="0"/>
              <w:spacing w:after="0" w:line="240" w:lineRule="exact"/>
              <w:jc w:val="center"/>
            </w:pPr>
            <w:r>
              <w:rPr>
                <w:rFonts w:eastAsia="Times New Roman" w:cs="Times New Roman"/>
                <w:sz w:val="19"/>
                <w:szCs w:val="19"/>
              </w:rPr>
              <w:t>(0.5974)</w:t>
            </w:r>
          </w:p>
        </w:tc>
        <w:tc>
          <w:tcPr>
            <w:tcW w:w="1126" w:type="dxa"/>
            <w:tcBorders>
              <w:top w:val="nil"/>
              <w:left w:val="nil"/>
              <w:bottom w:val="nil"/>
              <w:right w:val="nil"/>
            </w:tcBorders>
            <w:tcMar>
              <w:top w:w="20" w:type="dxa"/>
              <w:left w:w="40" w:type="dxa"/>
              <w:bottom w:w="20" w:type="dxa"/>
              <w:right w:w="40" w:type="dxa"/>
            </w:tcMar>
          </w:tcPr>
          <w:p w14:paraId="0B20EAA6" w14:textId="77777777" w:rsidR="0098762E" w:rsidRDefault="007C3F04">
            <w:pPr>
              <w:widowControl w:val="0"/>
              <w:spacing w:after="0" w:line="240" w:lineRule="exact"/>
              <w:jc w:val="center"/>
            </w:pPr>
            <w:r>
              <w:rPr>
                <w:rFonts w:eastAsia="Times New Roman" w:cs="Times New Roman"/>
                <w:sz w:val="19"/>
                <w:szCs w:val="19"/>
              </w:rPr>
              <w:t>(0.3199)</w:t>
            </w:r>
          </w:p>
        </w:tc>
        <w:tc>
          <w:tcPr>
            <w:tcW w:w="200" w:type="dxa"/>
            <w:tcBorders>
              <w:top w:val="nil"/>
              <w:left w:val="nil"/>
              <w:bottom w:val="nil"/>
              <w:right w:val="nil"/>
            </w:tcBorders>
            <w:tcMar>
              <w:top w:w="20" w:type="dxa"/>
              <w:left w:w="40" w:type="dxa"/>
              <w:bottom w:w="20" w:type="dxa"/>
              <w:right w:w="40" w:type="dxa"/>
            </w:tcMar>
          </w:tcPr>
          <w:p w14:paraId="08D6A4C5"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2D7BD177" w14:textId="77777777" w:rsidR="0098762E" w:rsidRDefault="007C3F04">
            <w:pPr>
              <w:widowControl w:val="0"/>
              <w:spacing w:after="0" w:line="240" w:lineRule="exact"/>
              <w:jc w:val="center"/>
            </w:pPr>
            <w:r>
              <w:rPr>
                <w:rFonts w:eastAsia="Times New Roman" w:cs="Times New Roman"/>
                <w:sz w:val="19"/>
                <w:szCs w:val="19"/>
              </w:rPr>
              <w:t>(21.2787)</w:t>
            </w:r>
          </w:p>
        </w:tc>
        <w:tc>
          <w:tcPr>
            <w:tcW w:w="1126" w:type="dxa"/>
            <w:tcBorders>
              <w:top w:val="nil"/>
              <w:left w:val="nil"/>
              <w:bottom w:val="nil"/>
              <w:right w:val="nil"/>
            </w:tcBorders>
            <w:tcMar>
              <w:top w:w="20" w:type="dxa"/>
              <w:left w:w="40" w:type="dxa"/>
              <w:bottom w:w="20" w:type="dxa"/>
              <w:right w:w="40" w:type="dxa"/>
            </w:tcMar>
          </w:tcPr>
          <w:p w14:paraId="021F890B" w14:textId="77777777" w:rsidR="0098762E" w:rsidRDefault="007C3F04">
            <w:pPr>
              <w:widowControl w:val="0"/>
              <w:spacing w:after="0" w:line="240" w:lineRule="exact"/>
              <w:jc w:val="center"/>
            </w:pPr>
            <w:r>
              <w:rPr>
                <w:rFonts w:eastAsia="Times New Roman" w:cs="Times New Roman"/>
                <w:sz w:val="19"/>
                <w:szCs w:val="19"/>
              </w:rPr>
              <w:t>(2.8610)</w:t>
            </w:r>
          </w:p>
        </w:tc>
        <w:tc>
          <w:tcPr>
            <w:tcW w:w="1126" w:type="dxa"/>
            <w:tcBorders>
              <w:top w:val="nil"/>
              <w:left w:val="nil"/>
              <w:bottom w:val="nil"/>
              <w:right w:val="nil"/>
            </w:tcBorders>
            <w:tcMar>
              <w:top w:w="20" w:type="dxa"/>
              <w:left w:w="40" w:type="dxa"/>
              <w:bottom w:w="20" w:type="dxa"/>
              <w:right w:w="40" w:type="dxa"/>
            </w:tcMar>
          </w:tcPr>
          <w:p w14:paraId="0ED91110" w14:textId="77777777" w:rsidR="0098762E" w:rsidRDefault="007C3F04">
            <w:pPr>
              <w:widowControl w:val="0"/>
              <w:spacing w:after="0" w:line="240" w:lineRule="exact"/>
              <w:jc w:val="center"/>
            </w:pPr>
            <w:r>
              <w:rPr>
                <w:rFonts w:eastAsia="Times New Roman" w:cs="Times New Roman"/>
                <w:sz w:val="19"/>
                <w:szCs w:val="19"/>
              </w:rPr>
              <w:t>(1.4716)</w:t>
            </w:r>
          </w:p>
        </w:tc>
      </w:tr>
      <w:tr w:rsidR="0098762E" w14:paraId="28034000"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47D7DB74" w14:textId="77777777" w:rsidR="0098762E" w:rsidRDefault="007C3F04">
            <w:pPr>
              <w:widowControl w:val="0"/>
              <w:spacing w:after="0" w:line="240" w:lineRule="exact"/>
            </w:pPr>
            <w:r>
              <w:rPr>
                <w:rFonts w:eastAsia="Times New Roman" w:cs="Times New Roman"/>
                <w:sz w:val="19"/>
                <w:szCs w:val="19"/>
              </w:rPr>
              <w:t>U.S. News Ranking of</w:t>
            </w:r>
          </w:p>
          <w:p w14:paraId="3F0ABFF7" w14:textId="77777777" w:rsidR="0098762E" w:rsidRDefault="007C3F04">
            <w:pPr>
              <w:widowControl w:val="0"/>
              <w:spacing w:after="0" w:line="240" w:lineRule="exact"/>
            </w:pPr>
            <w:r>
              <w:rPr>
                <w:rFonts w:eastAsia="Times New Roman" w:cs="Times New Roman"/>
                <w:sz w:val="19"/>
                <w:szCs w:val="19"/>
              </w:rPr>
              <w:t>Dept. of Seminar</w:t>
            </w:r>
          </w:p>
        </w:tc>
        <w:tc>
          <w:tcPr>
            <w:tcW w:w="1126" w:type="dxa"/>
            <w:tcBorders>
              <w:top w:val="nil"/>
              <w:left w:val="nil"/>
              <w:bottom w:val="nil"/>
              <w:right w:val="nil"/>
            </w:tcBorders>
            <w:tcMar>
              <w:top w:w="20" w:type="dxa"/>
              <w:left w:w="40" w:type="dxa"/>
              <w:bottom w:w="20" w:type="dxa"/>
              <w:right w:w="40" w:type="dxa"/>
            </w:tcMar>
            <w:vAlign w:val="center"/>
          </w:tcPr>
          <w:p w14:paraId="1A7343DE" w14:textId="77777777" w:rsidR="0098762E" w:rsidRDefault="007C3F04">
            <w:pPr>
              <w:widowControl w:val="0"/>
              <w:spacing w:after="0" w:line="240" w:lineRule="exact"/>
              <w:jc w:val="center"/>
            </w:pPr>
            <w:r>
              <w:rPr>
                <w:rFonts w:eastAsia="Times New Roman" w:cs="Times New Roman"/>
                <w:sz w:val="19"/>
                <w:szCs w:val="19"/>
              </w:rPr>
              <w:t>0.0120</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52FF6D05" w14:textId="77777777" w:rsidR="0098762E" w:rsidRDefault="007C3F04">
            <w:pPr>
              <w:widowControl w:val="0"/>
              <w:spacing w:after="0" w:line="240" w:lineRule="exact"/>
              <w:jc w:val="center"/>
            </w:pPr>
            <w:r>
              <w:rPr>
                <w:rFonts w:eastAsia="Times New Roman" w:cs="Times New Roman"/>
                <w:sz w:val="19"/>
                <w:szCs w:val="19"/>
              </w:rPr>
              <w:t>0.0015</w:t>
            </w:r>
          </w:p>
        </w:tc>
        <w:tc>
          <w:tcPr>
            <w:tcW w:w="1126" w:type="dxa"/>
            <w:tcBorders>
              <w:top w:val="nil"/>
              <w:left w:val="nil"/>
              <w:bottom w:val="nil"/>
              <w:right w:val="nil"/>
            </w:tcBorders>
            <w:tcMar>
              <w:top w:w="20" w:type="dxa"/>
              <w:left w:w="40" w:type="dxa"/>
              <w:bottom w:w="20" w:type="dxa"/>
              <w:right w:w="40" w:type="dxa"/>
            </w:tcMar>
            <w:vAlign w:val="center"/>
          </w:tcPr>
          <w:p w14:paraId="2C063CB3" w14:textId="77777777" w:rsidR="0098762E" w:rsidRDefault="007C3F04">
            <w:pPr>
              <w:widowControl w:val="0"/>
              <w:spacing w:after="0" w:line="240" w:lineRule="exact"/>
              <w:jc w:val="center"/>
            </w:pPr>
            <w:r>
              <w:rPr>
                <w:rFonts w:eastAsia="Times New Roman" w:cs="Times New Roman"/>
                <w:sz w:val="19"/>
                <w:szCs w:val="19"/>
              </w:rPr>
              <w:t>0.0000</w:t>
            </w:r>
          </w:p>
        </w:tc>
        <w:tc>
          <w:tcPr>
            <w:tcW w:w="200" w:type="dxa"/>
            <w:tcBorders>
              <w:top w:val="nil"/>
              <w:left w:val="nil"/>
              <w:bottom w:val="nil"/>
              <w:right w:val="nil"/>
            </w:tcBorders>
            <w:tcMar>
              <w:top w:w="20" w:type="dxa"/>
              <w:left w:w="40" w:type="dxa"/>
              <w:bottom w:w="20" w:type="dxa"/>
              <w:right w:w="40" w:type="dxa"/>
            </w:tcMar>
            <w:vAlign w:val="center"/>
          </w:tcPr>
          <w:p w14:paraId="06535761"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464BC821" w14:textId="77777777" w:rsidR="0098762E" w:rsidRDefault="007C3F04">
            <w:pPr>
              <w:widowControl w:val="0"/>
              <w:spacing w:after="0" w:line="240" w:lineRule="exact"/>
              <w:jc w:val="center"/>
            </w:pPr>
            <w:r>
              <w:rPr>
                <w:rFonts w:eastAsia="Times New Roman" w:cs="Times New Roman"/>
                <w:sz w:val="19"/>
                <w:szCs w:val="19"/>
              </w:rPr>
              <w:t>0.0176</w:t>
            </w:r>
          </w:p>
        </w:tc>
        <w:tc>
          <w:tcPr>
            <w:tcW w:w="1126" w:type="dxa"/>
            <w:tcBorders>
              <w:top w:val="nil"/>
              <w:left w:val="nil"/>
              <w:bottom w:val="nil"/>
              <w:right w:val="nil"/>
            </w:tcBorders>
            <w:tcMar>
              <w:top w:w="20" w:type="dxa"/>
              <w:left w:w="40" w:type="dxa"/>
              <w:bottom w:w="20" w:type="dxa"/>
              <w:right w:w="40" w:type="dxa"/>
            </w:tcMar>
            <w:vAlign w:val="center"/>
          </w:tcPr>
          <w:p w14:paraId="6449740D" w14:textId="77777777" w:rsidR="0098762E" w:rsidRDefault="007C3F04">
            <w:pPr>
              <w:widowControl w:val="0"/>
              <w:spacing w:after="0" w:line="240" w:lineRule="exact"/>
              <w:jc w:val="center"/>
            </w:pPr>
            <w:r>
              <w:rPr>
                <w:rFonts w:eastAsia="Times New Roman" w:cs="Times New Roman"/>
                <w:sz w:val="19"/>
                <w:szCs w:val="19"/>
              </w:rPr>
              <w:t>0.0047</w:t>
            </w:r>
          </w:p>
        </w:tc>
        <w:tc>
          <w:tcPr>
            <w:tcW w:w="1126" w:type="dxa"/>
            <w:tcBorders>
              <w:top w:val="nil"/>
              <w:left w:val="nil"/>
              <w:bottom w:val="nil"/>
              <w:right w:val="nil"/>
            </w:tcBorders>
            <w:tcMar>
              <w:top w:w="20" w:type="dxa"/>
              <w:left w:w="40" w:type="dxa"/>
              <w:bottom w:w="20" w:type="dxa"/>
              <w:right w:w="40" w:type="dxa"/>
            </w:tcMar>
            <w:vAlign w:val="center"/>
          </w:tcPr>
          <w:p w14:paraId="70F5FD4C" w14:textId="77777777" w:rsidR="0098762E" w:rsidRDefault="007C3F04">
            <w:pPr>
              <w:widowControl w:val="0"/>
              <w:spacing w:after="0" w:line="240" w:lineRule="exact"/>
              <w:jc w:val="center"/>
            </w:pPr>
            <w:r>
              <w:rPr>
                <w:rFonts w:eastAsia="Times New Roman" w:cs="Times New Roman"/>
                <w:sz w:val="19"/>
                <w:szCs w:val="19"/>
              </w:rPr>
              <w:t>0.0016</w:t>
            </w:r>
          </w:p>
        </w:tc>
      </w:tr>
      <w:tr w:rsidR="0098762E" w14:paraId="4F0194B9" w14:textId="77777777">
        <w:trPr>
          <w:jc w:val="center"/>
        </w:trPr>
        <w:tc>
          <w:tcPr>
            <w:tcW w:w="2404" w:type="dxa"/>
            <w:vMerge/>
            <w:tcBorders>
              <w:top w:val="nil"/>
              <w:left w:val="nil"/>
              <w:bottom w:val="nil"/>
              <w:right w:val="nil"/>
            </w:tcBorders>
            <w:tcMar>
              <w:top w:w="20" w:type="dxa"/>
              <w:left w:w="40" w:type="dxa"/>
              <w:bottom w:w="20" w:type="dxa"/>
              <w:right w:w="40" w:type="dxa"/>
            </w:tcMar>
          </w:tcPr>
          <w:p w14:paraId="1FBB0F5A"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6648B0E2" w14:textId="77777777" w:rsidR="0098762E" w:rsidRDefault="007C3F04">
            <w:pPr>
              <w:widowControl w:val="0"/>
              <w:spacing w:after="0" w:line="240" w:lineRule="exact"/>
              <w:jc w:val="center"/>
            </w:pPr>
            <w:r>
              <w:rPr>
                <w:rFonts w:eastAsia="Times New Roman" w:cs="Times New Roman"/>
                <w:sz w:val="19"/>
                <w:szCs w:val="19"/>
              </w:rPr>
              <w:t>(0.0070)</w:t>
            </w:r>
          </w:p>
        </w:tc>
        <w:tc>
          <w:tcPr>
            <w:tcW w:w="1126" w:type="dxa"/>
            <w:tcBorders>
              <w:top w:val="nil"/>
              <w:left w:val="nil"/>
              <w:bottom w:val="nil"/>
              <w:right w:val="nil"/>
            </w:tcBorders>
            <w:tcMar>
              <w:top w:w="20" w:type="dxa"/>
              <w:left w:w="40" w:type="dxa"/>
              <w:bottom w:w="20" w:type="dxa"/>
              <w:right w:w="40" w:type="dxa"/>
            </w:tcMar>
          </w:tcPr>
          <w:p w14:paraId="0DB6A8FE" w14:textId="77777777" w:rsidR="0098762E" w:rsidRDefault="007C3F04">
            <w:pPr>
              <w:widowControl w:val="0"/>
              <w:spacing w:after="0" w:line="240" w:lineRule="exact"/>
              <w:jc w:val="center"/>
            </w:pPr>
            <w:r>
              <w:rPr>
                <w:rFonts w:eastAsia="Times New Roman" w:cs="Times New Roman"/>
                <w:sz w:val="19"/>
                <w:szCs w:val="19"/>
              </w:rPr>
              <w:t>(0.0009)</w:t>
            </w:r>
          </w:p>
        </w:tc>
        <w:tc>
          <w:tcPr>
            <w:tcW w:w="1126" w:type="dxa"/>
            <w:tcBorders>
              <w:top w:val="nil"/>
              <w:left w:val="nil"/>
              <w:bottom w:val="nil"/>
              <w:right w:val="nil"/>
            </w:tcBorders>
            <w:tcMar>
              <w:top w:w="20" w:type="dxa"/>
              <w:left w:w="40" w:type="dxa"/>
              <w:bottom w:w="20" w:type="dxa"/>
              <w:right w:w="40" w:type="dxa"/>
            </w:tcMar>
          </w:tcPr>
          <w:p w14:paraId="337DD86A" w14:textId="77777777" w:rsidR="0098762E" w:rsidRDefault="007C3F04">
            <w:pPr>
              <w:widowControl w:val="0"/>
              <w:spacing w:after="0" w:line="240" w:lineRule="exact"/>
              <w:jc w:val="center"/>
            </w:pPr>
            <w:r>
              <w:rPr>
                <w:rFonts w:eastAsia="Times New Roman" w:cs="Times New Roman"/>
                <w:sz w:val="19"/>
                <w:szCs w:val="19"/>
              </w:rPr>
              <w:t>(0.0005)</w:t>
            </w:r>
          </w:p>
        </w:tc>
        <w:tc>
          <w:tcPr>
            <w:tcW w:w="200" w:type="dxa"/>
            <w:tcBorders>
              <w:top w:val="nil"/>
              <w:left w:val="nil"/>
              <w:bottom w:val="nil"/>
              <w:right w:val="nil"/>
            </w:tcBorders>
            <w:tcMar>
              <w:top w:w="20" w:type="dxa"/>
              <w:left w:w="40" w:type="dxa"/>
              <w:bottom w:w="20" w:type="dxa"/>
              <w:right w:w="40" w:type="dxa"/>
            </w:tcMar>
          </w:tcPr>
          <w:p w14:paraId="7DE42090"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33C22E26" w14:textId="77777777" w:rsidR="0098762E" w:rsidRDefault="007C3F04">
            <w:pPr>
              <w:widowControl w:val="0"/>
              <w:spacing w:after="0" w:line="240" w:lineRule="exact"/>
              <w:jc w:val="center"/>
            </w:pPr>
            <w:r>
              <w:rPr>
                <w:rFonts w:eastAsia="Times New Roman" w:cs="Times New Roman"/>
                <w:sz w:val="19"/>
                <w:szCs w:val="19"/>
              </w:rPr>
              <w:t>(0.0211)</w:t>
            </w:r>
          </w:p>
        </w:tc>
        <w:tc>
          <w:tcPr>
            <w:tcW w:w="1126" w:type="dxa"/>
            <w:tcBorders>
              <w:top w:val="nil"/>
              <w:left w:val="nil"/>
              <w:bottom w:val="nil"/>
              <w:right w:val="nil"/>
            </w:tcBorders>
            <w:tcMar>
              <w:top w:w="20" w:type="dxa"/>
              <w:left w:w="40" w:type="dxa"/>
              <w:bottom w:w="20" w:type="dxa"/>
              <w:right w:w="40" w:type="dxa"/>
            </w:tcMar>
          </w:tcPr>
          <w:p w14:paraId="3B7128C5" w14:textId="77777777" w:rsidR="0098762E" w:rsidRDefault="007C3F04">
            <w:pPr>
              <w:widowControl w:val="0"/>
              <w:spacing w:after="0" w:line="240" w:lineRule="exact"/>
              <w:jc w:val="center"/>
            </w:pPr>
            <w:r>
              <w:rPr>
                <w:rFonts w:eastAsia="Times New Roman" w:cs="Times New Roman"/>
                <w:sz w:val="19"/>
                <w:szCs w:val="19"/>
              </w:rPr>
              <w:t>(0.0032)</w:t>
            </w:r>
          </w:p>
        </w:tc>
        <w:tc>
          <w:tcPr>
            <w:tcW w:w="1126" w:type="dxa"/>
            <w:tcBorders>
              <w:top w:val="nil"/>
              <w:left w:val="nil"/>
              <w:bottom w:val="nil"/>
              <w:right w:val="nil"/>
            </w:tcBorders>
            <w:tcMar>
              <w:top w:w="20" w:type="dxa"/>
              <w:left w:w="40" w:type="dxa"/>
              <w:bottom w:w="20" w:type="dxa"/>
              <w:right w:w="40" w:type="dxa"/>
            </w:tcMar>
          </w:tcPr>
          <w:p w14:paraId="7F35D38C" w14:textId="77777777" w:rsidR="0098762E" w:rsidRDefault="007C3F04">
            <w:pPr>
              <w:widowControl w:val="0"/>
              <w:spacing w:after="0" w:line="240" w:lineRule="exact"/>
              <w:jc w:val="center"/>
            </w:pPr>
            <w:r>
              <w:rPr>
                <w:rFonts w:eastAsia="Times New Roman" w:cs="Times New Roman"/>
                <w:sz w:val="19"/>
                <w:szCs w:val="19"/>
              </w:rPr>
              <w:t>(0.0021)</w:t>
            </w:r>
          </w:p>
        </w:tc>
      </w:tr>
      <w:tr w:rsidR="0098762E" w14:paraId="5C48012D"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0AB36895" w14:textId="77777777" w:rsidR="0098762E" w:rsidRDefault="007C3F04">
            <w:pPr>
              <w:widowControl w:val="0"/>
              <w:spacing w:after="0" w:line="240" w:lineRule="exact"/>
            </w:pPr>
            <w:r>
              <w:rPr>
                <w:rFonts w:eastAsia="Times New Roman" w:cs="Times New Roman"/>
                <w:sz w:val="19"/>
                <w:szCs w:val="19"/>
              </w:rPr>
              <w:t># of Faculty Displayed in</w:t>
            </w:r>
          </w:p>
          <w:p w14:paraId="1FBFDAC5" w14:textId="77777777" w:rsidR="0098762E" w:rsidRDefault="007C3F04">
            <w:pPr>
              <w:widowControl w:val="0"/>
              <w:spacing w:after="0" w:line="240" w:lineRule="exact"/>
            </w:pPr>
            <w:r>
              <w:rPr>
                <w:rFonts w:eastAsia="Times New Roman" w:cs="Times New Roman"/>
                <w:sz w:val="19"/>
                <w:szCs w:val="19"/>
              </w:rPr>
              <w:t xml:space="preserve">URM </w:t>
            </w:r>
            <w:r w:rsidR="006E0E97">
              <w:rPr>
                <w:rFonts w:eastAsia="Times New Roman" w:cs="Times New Roman"/>
                <w:sz w:val="19"/>
                <w:szCs w:val="19"/>
              </w:rPr>
              <w:t>Directory</w:t>
            </w:r>
            <w:r>
              <w:rPr>
                <w:rFonts w:eastAsia="Times New Roman" w:cs="Times New Roman"/>
                <w:sz w:val="19"/>
                <w:szCs w:val="19"/>
              </w:rPr>
              <w:t xml:space="preserve"> for Dept.</w:t>
            </w:r>
          </w:p>
          <w:p w14:paraId="1E388BB7" w14:textId="77777777" w:rsidR="0098762E" w:rsidRDefault="007C3F04">
            <w:pPr>
              <w:widowControl w:val="0"/>
              <w:spacing w:after="0" w:line="240" w:lineRule="exact"/>
            </w:pPr>
            <w:r>
              <w:rPr>
                <w:rFonts w:eastAsia="Times New Roman" w:cs="Times New Roman"/>
                <w:sz w:val="19"/>
                <w:szCs w:val="19"/>
              </w:rPr>
              <w:t>of Seminar</w:t>
            </w:r>
          </w:p>
        </w:tc>
        <w:tc>
          <w:tcPr>
            <w:tcW w:w="1126" w:type="dxa"/>
            <w:tcBorders>
              <w:top w:val="nil"/>
              <w:left w:val="nil"/>
              <w:bottom w:val="nil"/>
              <w:right w:val="nil"/>
            </w:tcBorders>
            <w:tcMar>
              <w:top w:w="20" w:type="dxa"/>
              <w:left w:w="40" w:type="dxa"/>
              <w:bottom w:w="20" w:type="dxa"/>
              <w:right w:w="40" w:type="dxa"/>
            </w:tcMar>
            <w:vAlign w:val="center"/>
          </w:tcPr>
          <w:p w14:paraId="7A549E47" w14:textId="77777777" w:rsidR="0098762E" w:rsidRDefault="007C3F04">
            <w:pPr>
              <w:widowControl w:val="0"/>
              <w:spacing w:after="0" w:line="240" w:lineRule="exact"/>
              <w:jc w:val="center"/>
            </w:pPr>
            <w:r>
              <w:rPr>
                <w:rFonts w:eastAsia="Times New Roman" w:cs="Times New Roman"/>
                <w:sz w:val="19"/>
                <w:szCs w:val="19"/>
              </w:rPr>
              <w:t>0.0585</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1B490FD8" w14:textId="77777777" w:rsidR="0098762E" w:rsidRDefault="007C3F04">
            <w:pPr>
              <w:widowControl w:val="0"/>
              <w:spacing w:after="0" w:line="240" w:lineRule="exact"/>
              <w:jc w:val="center"/>
            </w:pPr>
            <w:r>
              <w:rPr>
                <w:rFonts w:eastAsia="Times New Roman" w:cs="Times New Roman"/>
                <w:sz w:val="19"/>
                <w:szCs w:val="19"/>
              </w:rPr>
              <w:t>0.0086</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5CF1834B" w14:textId="77777777" w:rsidR="0098762E" w:rsidRDefault="007C3F04">
            <w:pPr>
              <w:widowControl w:val="0"/>
              <w:spacing w:after="0" w:line="240" w:lineRule="exact"/>
              <w:jc w:val="center"/>
            </w:pPr>
            <w:r>
              <w:rPr>
                <w:rFonts w:eastAsia="Times New Roman" w:cs="Times New Roman"/>
                <w:sz w:val="19"/>
                <w:szCs w:val="19"/>
              </w:rPr>
              <w:t>0.0054</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3846CC6F"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0F1D7F4A" w14:textId="77777777" w:rsidR="0098762E" w:rsidRDefault="007C3F04">
            <w:pPr>
              <w:widowControl w:val="0"/>
              <w:spacing w:after="0" w:line="240" w:lineRule="exact"/>
              <w:jc w:val="center"/>
            </w:pPr>
            <w:r>
              <w:rPr>
                <w:rFonts w:eastAsia="Times New Roman" w:cs="Times New Roman"/>
                <w:sz w:val="19"/>
                <w:szCs w:val="19"/>
              </w:rPr>
              <w:t>-0.0324</w:t>
            </w:r>
          </w:p>
        </w:tc>
        <w:tc>
          <w:tcPr>
            <w:tcW w:w="1126" w:type="dxa"/>
            <w:tcBorders>
              <w:top w:val="nil"/>
              <w:left w:val="nil"/>
              <w:bottom w:val="nil"/>
              <w:right w:val="nil"/>
            </w:tcBorders>
            <w:tcMar>
              <w:top w:w="20" w:type="dxa"/>
              <w:left w:w="40" w:type="dxa"/>
              <w:bottom w:w="20" w:type="dxa"/>
              <w:right w:w="40" w:type="dxa"/>
            </w:tcMar>
            <w:vAlign w:val="center"/>
          </w:tcPr>
          <w:p w14:paraId="79A8FFDD" w14:textId="77777777" w:rsidR="0098762E" w:rsidRDefault="007C3F04">
            <w:pPr>
              <w:widowControl w:val="0"/>
              <w:spacing w:after="0" w:line="240" w:lineRule="exact"/>
              <w:jc w:val="center"/>
            </w:pPr>
            <w:r>
              <w:rPr>
                <w:rFonts w:eastAsia="Times New Roman" w:cs="Times New Roman"/>
                <w:sz w:val="19"/>
                <w:szCs w:val="19"/>
              </w:rPr>
              <w:t>0.0063</w:t>
            </w:r>
          </w:p>
        </w:tc>
        <w:tc>
          <w:tcPr>
            <w:tcW w:w="1126" w:type="dxa"/>
            <w:tcBorders>
              <w:top w:val="nil"/>
              <w:left w:val="nil"/>
              <w:bottom w:val="nil"/>
              <w:right w:val="nil"/>
            </w:tcBorders>
            <w:tcMar>
              <w:top w:w="20" w:type="dxa"/>
              <w:left w:w="40" w:type="dxa"/>
              <w:bottom w:w="20" w:type="dxa"/>
              <w:right w:w="40" w:type="dxa"/>
            </w:tcMar>
            <w:vAlign w:val="center"/>
          </w:tcPr>
          <w:p w14:paraId="636CB426" w14:textId="77777777" w:rsidR="0098762E" w:rsidRDefault="007C3F04">
            <w:pPr>
              <w:widowControl w:val="0"/>
              <w:spacing w:after="0" w:line="240" w:lineRule="exact"/>
              <w:jc w:val="center"/>
            </w:pPr>
            <w:r>
              <w:rPr>
                <w:rFonts w:eastAsia="Times New Roman" w:cs="Times New Roman"/>
                <w:sz w:val="19"/>
                <w:szCs w:val="19"/>
              </w:rPr>
              <w:t>0.0003</w:t>
            </w:r>
          </w:p>
        </w:tc>
      </w:tr>
      <w:tr w:rsidR="0098762E" w14:paraId="7F48378F" w14:textId="77777777">
        <w:trPr>
          <w:jc w:val="center"/>
        </w:trPr>
        <w:tc>
          <w:tcPr>
            <w:tcW w:w="2404" w:type="dxa"/>
            <w:vMerge/>
            <w:tcBorders>
              <w:top w:val="nil"/>
              <w:left w:val="nil"/>
              <w:bottom w:val="nil"/>
              <w:right w:val="nil"/>
            </w:tcBorders>
            <w:tcMar>
              <w:top w:w="20" w:type="dxa"/>
              <w:left w:w="40" w:type="dxa"/>
              <w:bottom w:w="20" w:type="dxa"/>
              <w:right w:w="40" w:type="dxa"/>
            </w:tcMar>
          </w:tcPr>
          <w:p w14:paraId="5162005A"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37B450D7" w14:textId="77777777" w:rsidR="0098762E" w:rsidRDefault="007C3F04">
            <w:pPr>
              <w:widowControl w:val="0"/>
              <w:spacing w:after="0" w:line="240" w:lineRule="exact"/>
              <w:jc w:val="center"/>
            </w:pPr>
            <w:r>
              <w:rPr>
                <w:rFonts w:eastAsia="Times New Roman" w:cs="Times New Roman"/>
                <w:sz w:val="19"/>
                <w:szCs w:val="19"/>
              </w:rPr>
              <w:t>(0.0319)</w:t>
            </w:r>
          </w:p>
        </w:tc>
        <w:tc>
          <w:tcPr>
            <w:tcW w:w="1126" w:type="dxa"/>
            <w:tcBorders>
              <w:top w:val="nil"/>
              <w:left w:val="nil"/>
              <w:bottom w:val="nil"/>
              <w:right w:val="nil"/>
            </w:tcBorders>
            <w:tcMar>
              <w:top w:w="20" w:type="dxa"/>
              <w:left w:w="40" w:type="dxa"/>
              <w:bottom w:w="20" w:type="dxa"/>
              <w:right w:w="40" w:type="dxa"/>
            </w:tcMar>
          </w:tcPr>
          <w:p w14:paraId="1B8E2146" w14:textId="77777777" w:rsidR="0098762E" w:rsidRDefault="007C3F04">
            <w:pPr>
              <w:widowControl w:val="0"/>
              <w:spacing w:after="0" w:line="240" w:lineRule="exact"/>
              <w:jc w:val="center"/>
            </w:pPr>
            <w:r>
              <w:rPr>
                <w:rFonts w:eastAsia="Times New Roman" w:cs="Times New Roman"/>
                <w:sz w:val="19"/>
                <w:szCs w:val="19"/>
              </w:rPr>
              <w:t>(0.0039)</w:t>
            </w:r>
          </w:p>
        </w:tc>
        <w:tc>
          <w:tcPr>
            <w:tcW w:w="1126" w:type="dxa"/>
            <w:tcBorders>
              <w:top w:val="nil"/>
              <w:left w:val="nil"/>
              <w:bottom w:val="nil"/>
              <w:right w:val="nil"/>
            </w:tcBorders>
            <w:tcMar>
              <w:top w:w="20" w:type="dxa"/>
              <w:left w:w="40" w:type="dxa"/>
              <w:bottom w:w="20" w:type="dxa"/>
              <w:right w:w="40" w:type="dxa"/>
            </w:tcMar>
          </w:tcPr>
          <w:p w14:paraId="369F33C0" w14:textId="77777777" w:rsidR="0098762E" w:rsidRDefault="007C3F04">
            <w:pPr>
              <w:widowControl w:val="0"/>
              <w:spacing w:after="0" w:line="240" w:lineRule="exact"/>
              <w:jc w:val="center"/>
            </w:pPr>
            <w:r>
              <w:rPr>
                <w:rFonts w:eastAsia="Times New Roman" w:cs="Times New Roman"/>
                <w:sz w:val="19"/>
                <w:szCs w:val="19"/>
              </w:rPr>
              <w:t>(0.0022)</w:t>
            </w:r>
          </w:p>
        </w:tc>
        <w:tc>
          <w:tcPr>
            <w:tcW w:w="200" w:type="dxa"/>
            <w:tcBorders>
              <w:top w:val="nil"/>
              <w:left w:val="nil"/>
              <w:bottom w:val="nil"/>
              <w:right w:val="nil"/>
            </w:tcBorders>
            <w:tcMar>
              <w:top w:w="20" w:type="dxa"/>
              <w:left w:w="40" w:type="dxa"/>
              <w:bottom w:w="20" w:type="dxa"/>
              <w:right w:w="40" w:type="dxa"/>
            </w:tcMar>
          </w:tcPr>
          <w:p w14:paraId="149124DE"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1F402381" w14:textId="77777777" w:rsidR="0098762E" w:rsidRDefault="007C3F04">
            <w:pPr>
              <w:widowControl w:val="0"/>
              <w:spacing w:after="0" w:line="240" w:lineRule="exact"/>
              <w:jc w:val="center"/>
            </w:pPr>
            <w:r>
              <w:rPr>
                <w:rFonts w:eastAsia="Times New Roman" w:cs="Times New Roman"/>
                <w:sz w:val="19"/>
                <w:szCs w:val="19"/>
              </w:rPr>
              <w:t>(0.1049)</w:t>
            </w:r>
          </w:p>
        </w:tc>
        <w:tc>
          <w:tcPr>
            <w:tcW w:w="1126" w:type="dxa"/>
            <w:tcBorders>
              <w:top w:val="nil"/>
              <w:left w:val="nil"/>
              <w:bottom w:val="nil"/>
              <w:right w:val="nil"/>
            </w:tcBorders>
            <w:tcMar>
              <w:top w:w="20" w:type="dxa"/>
              <w:left w:w="40" w:type="dxa"/>
              <w:bottom w:w="20" w:type="dxa"/>
              <w:right w:w="40" w:type="dxa"/>
            </w:tcMar>
          </w:tcPr>
          <w:p w14:paraId="7A9ED0F2" w14:textId="77777777" w:rsidR="0098762E" w:rsidRDefault="007C3F04">
            <w:pPr>
              <w:widowControl w:val="0"/>
              <w:spacing w:after="0" w:line="240" w:lineRule="exact"/>
              <w:jc w:val="center"/>
            </w:pPr>
            <w:r>
              <w:rPr>
                <w:rFonts w:eastAsia="Times New Roman" w:cs="Times New Roman"/>
                <w:sz w:val="19"/>
                <w:szCs w:val="19"/>
              </w:rPr>
              <w:t>(0.0150)</w:t>
            </w:r>
          </w:p>
        </w:tc>
        <w:tc>
          <w:tcPr>
            <w:tcW w:w="1126" w:type="dxa"/>
            <w:tcBorders>
              <w:top w:val="nil"/>
              <w:left w:val="nil"/>
              <w:bottom w:val="nil"/>
              <w:right w:val="nil"/>
            </w:tcBorders>
            <w:tcMar>
              <w:top w:w="20" w:type="dxa"/>
              <w:left w:w="40" w:type="dxa"/>
              <w:bottom w:w="20" w:type="dxa"/>
              <w:right w:w="40" w:type="dxa"/>
            </w:tcMar>
          </w:tcPr>
          <w:p w14:paraId="39C2BFE3" w14:textId="77777777" w:rsidR="0098762E" w:rsidRDefault="007C3F04">
            <w:pPr>
              <w:widowControl w:val="0"/>
              <w:spacing w:after="0" w:line="240" w:lineRule="exact"/>
              <w:jc w:val="center"/>
            </w:pPr>
            <w:r>
              <w:rPr>
                <w:rFonts w:eastAsia="Times New Roman" w:cs="Times New Roman"/>
                <w:sz w:val="19"/>
                <w:szCs w:val="19"/>
              </w:rPr>
              <w:t>(0.0097)</w:t>
            </w:r>
          </w:p>
        </w:tc>
      </w:tr>
      <w:tr w:rsidR="0098762E" w14:paraId="477FEB08"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10886FD3" w14:textId="77777777" w:rsidR="0098762E" w:rsidRDefault="007C3F04">
            <w:pPr>
              <w:widowControl w:val="0"/>
              <w:spacing w:after="0" w:line="240" w:lineRule="exact"/>
            </w:pPr>
            <w:r>
              <w:rPr>
                <w:rFonts w:eastAsia="Times New Roman" w:cs="Times New Roman"/>
                <w:sz w:val="19"/>
                <w:szCs w:val="19"/>
              </w:rPr>
              <w:t># of Peer Departments with</w:t>
            </w:r>
          </w:p>
          <w:p w14:paraId="5D36A354" w14:textId="77777777" w:rsidR="0098762E" w:rsidRDefault="007C3F04">
            <w:pPr>
              <w:widowControl w:val="0"/>
              <w:spacing w:after="0" w:line="240" w:lineRule="exact"/>
            </w:pPr>
            <w:r>
              <w:rPr>
                <w:rFonts w:eastAsia="Times New Roman" w:cs="Times New Roman"/>
                <w:sz w:val="19"/>
                <w:szCs w:val="19"/>
              </w:rPr>
              <w:t>20+ URM Faculty</w:t>
            </w:r>
          </w:p>
        </w:tc>
        <w:tc>
          <w:tcPr>
            <w:tcW w:w="1126" w:type="dxa"/>
            <w:tcBorders>
              <w:top w:val="nil"/>
              <w:left w:val="nil"/>
              <w:bottom w:val="nil"/>
              <w:right w:val="nil"/>
            </w:tcBorders>
            <w:tcMar>
              <w:top w:w="20" w:type="dxa"/>
              <w:left w:w="40" w:type="dxa"/>
              <w:bottom w:w="20" w:type="dxa"/>
              <w:right w:w="40" w:type="dxa"/>
            </w:tcMar>
            <w:vAlign w:val="center"/>
          </w:tcPr>
          <w:p w14:paraId="1424B7C4" w14:textId="77777777" w:rsidR="0098762E" w:rsidRDefault="007C3F04">
            <w:pPr>
              <w:widowControl w:val="0"/>
              <w:spacing w:after="0" w:line="240" w:lineRule="exact"/>
              <w:jc w:val="center"/>
            </w:pPr>
            <w:r>
              <w:rPr>
                <w:rFonts w:eastAsia="Times New Roman" w:cs="Times New Roman"/>
                <w:sz w:val="19"/>
                <w:szCs w:val="19"/>
              </w:rPr>
              <w:t>0.2352</w:t>
            </w:r>
          </w:p>
        </w:tc>
        <w:tc>
          <w:tcPr>
            <w:tcW w:w="1126" w:type="dxa"/>
            <w:tcBorders>
              <w:top w:val="nil"/>
              <w:left w:val="nil"/>
              <w:bottom w:val="nil"/>
              <w:right w:val="nil"/>
            </w:tcBorders>
            <w:tcMar>
              <w:top w:w="20" w:type="dxa"/>
              <w:left w:w="40" w:type="dxa"/>
              <w:bottom w:w="20" w:type="dxa"/>
              <w:right w:w="40" w:type="dxa"/>
            </w:tcMar>
            <w:vAlign w:val="center"/>
          </w:tcPr>
          <w:p w14:paraId="5FAAA368" w14:textId="77777777" w:rsidR="0098762E" w:rsidRDefault="007C3F04">
            <w:pPr>
              <w:widowControl w:val="0"/>
              <w:spacing w:after="0" w:line="240" w:lineRule="exact"/>
              <w:jc w:val="center"/>
            </w:pPr>
            <w:r>
              <w:rPr>
                <w:rFonts w:eastAsia="Times New Roman" w:cs="Times New Roman"/>
                <w:sz w:val="19"/>
                <w:szCs w:val="19"/>
              </w:rPr>
              <w:t>0.0142</w:t>
            </w:r>
          </w:p>
        </w:tc>
        <w:tc>
          <w:tcPr>
            <w:tcW w:w="1126" w:type="dxa"/>
            <w:tcBorders>
              <w:top w:val="nil"/>
              <w:left w:val="nil"/>
              <w:bottom w:val="nil"/>
              <w:right w:val="nil"/>
            </w:tcBorders>
            <w:tcMar>
              <w:top w:w="20" w:type="dxa"/>
              <w:left w:w="40" w:type="dxa"/>
              <w:bottom w:w="20" w:type="dxa"/>
              <w:right w:w="40" w:type="dxa"/>
            </w:tcMar>
            <w:vAlign w:val="center"/>
          </w:tcPr>
          <w:p w14:paraId="304BB861" w14:textId="77777777" w:rsidR="0098762E" w:rsidRDefault="007C3F04">
            <w:pPr>
              <w:widowControl w:val="0"/>
              <w:spacing w:after="0" w:line="240" w:lineRule="exact"/>
              <w:jc w:val="center"/>
            </w:pPr>
            <w:r>
              <w:rPr>
                <w:rFonts w:eastAsia="Times New Roman" w:cs="Times New Roman"/>
                <w:sz w:val="19"/>
                <w:szCs w:val="19"/>
              </w:rPr>
              <w:t>0.0090</w:t>
            </w:r>
          </w:p>
        </w:tc>
        <w:tc>
          <w:tcPr>
            <w:tcW w:w="200" w:type="dxa"/>
            <w:tcBorders>
              <w:top w:val="nil"/>
              <w:left w:val="nil"/>
              <w:bottom w:val="nil"/>
              <w:right w:val="nil"/>
            </w:tcBorders>
            <w:tcMar>
              <w:top w:w="20" w:type="dxa"/>
              <w:left w:w="40" w:type="dxa"/>
              <w:bottom w:w="20" w:type="dxa"/>
              <w:right w:w="40" w:type="dxa"/>
            </w:tcMar>
            <w:vAlign w:val="center"/>
          </w:tcPr>
          <w:p w14:paraId="63ED34C8"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1E0ECACE" w14:textId="77777777" w:rsidR="0098762E" w:rsidRDefault="007C3F04">
            <w:pPr>
              <w:widowControl w:val="0"/>
              <w:spacing w:after="0" w:line="240" w:lineRule="exact"/>
              <w:jc w:val="center"/>
            </w:pPr>
            <w:r>
              <w:rPr>
                <w:rFonts w:eastAsia="Times New Roman" w:cs="Times New Roman"/>
                <w:sz w:val="19"/>
                <w:szCs w:val="19"/>
              </w:rPr>
              <w:t>0.2786</w:t>
            </w:r>
          </w:p>
        </w:tc>
        <w:tc>
          <w:tcPr>
            <w:tcW w:w="1126" w:type="dxa"/>
            <w:tcBorders>
              <w:top w:val="nil"/>
              <w:left w:val="nil"/>
              <w:bottom w:val="nil"/>
              <w:right w:val="nil"/>
            </w:tcBorders>
            <w:tcMar>
              <w:top w:w="20" w:type="dxa"/>
              <w:left w:w="40" w:type="dxa"/>
              <w:bottom w:w="20" w:type="dxa"/>
              <w:right w:w="40" w:type="dxa"/>
            </w:tcMar>
            <w:vAlign w:val="center"/>
          </w:tcPr>
          <w:p w14:paraId="3886F4C3" w14:textId="77777777" w:rsidR="0098762E" w:rsidRDefault="007C3F04">
            <w:pPr>
              <w:widowControl w:val="0"/>
              <w:spacing w:after="0" w:line="240" w:lineRule="exact"/>
              <w:jc w:val="center"/>
            </w:pPr>
            <w:r>
              <w:rPr>
                <w:rFonts w:eastAsia="Times New Roman" w:cs="Times New Roman"/>
                <w:sz w:val="19"/>
                <w:szCs w:val="19"/>
              </w:rPr>
              <w:t>0.0924</w:t>
            </w:r>
          </w:p>
        </w:tc>
        <w:tc>
          <w:tcPr>
            <w:tcW w:w="1126" w:type="dxa"/>
            <w:tcBorders>
              <w:top w:val="nil"/>
              <w:left w:val="nil"/>
              <w:bottom w:val="nil"/>
              <w:right w:val="nil"/>
            </w:tcBorders>
            <w:tcMar>
              <w:top w:w="20" w:type="dxa"/>
              <w:left w:w="40" w:type="dxa"/>
              <w:bottom w:w="20" w:type="dxa"/>
              <w:right w:w="40" w:type="dxa"/>
            </w:tcMar>
            <w:vAlign w:val="center"/>
          </w:tcPr>
          <w:p w14:paraId="2C68B1F6" w14:textId="77777777" w:rsidR="0098762E" w:rsidRDefault="007C3F04">
            <w:pPr>
              <w:widowControl w:val="0"/>
              <w:spacing w:after="0" w:line="240" w:lineRule="exact"/>
              <w:jc w:val="center"/>
            </w:pPr>
            <w:r>
              <w:rPr>
                <w:rFonts w:eastAsia="Times New Roman" w:cs="Times New Roman"/>
                <w:sz w:val="19"/>
                <w:szCs w:val="19"/>
              </w:rPr>
              <w:t>0.0100</w:t>
            </w:r>
          </w:p>
        </w:tc>
      </w:tr>
      <w:tr w:rsidR="0098762E" w14:paraId="2CAA7AD1" w14:textId="77777777">
        <w:trPr>
          <w:jc w:val="center"/>
        </w:trPr>
        <w:tc>
          <w:tcPr>
            <w:tcW w:w="2404" w:type="dxa"/>
            <w:vMerge/>
            <w:tcBorders>
              <w:top w:val="nil"/>
              <w:left w:val="nil"/>
              <w:bottom w:val="nil"/>
              <w:right w:val="nil"/>
            </w:tcBorders>
            <w:tcMar>
              <w:top w:w="20" w:type="dxa"/>
              <w:left w:w="40" w:type="dxa"/>
              <w:bottom w:w="20" w:type="dxa"/>
              <w:right w:w="40" w:type="dxa"/>
            </w:tcMar>
          </w:tcPr>
          <w:p w14:paraId="11686262"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6C930039" w14:textId="77777777" w:rsidR="0098762E" w:rsidRDefault="007C3F04">
            <w:pPr>
              <w:widowControl w:val="0"/>
              <w:spacing w:after="0" w:line="240" w:lineRule="exact"/>
              <w:jc w:val="center"/>
            </w:pPr>
            <w:r>
              <w:rPr>
                <w:rFonts w:eastAsia="Times New Roman" w:cs="Times New Roman"/>
                <w:sz w:val="19"/>
                <w:szCs w:val="19"/>
              </w:rPr>
              <w:t>(0.1742)</w:t>
            </w:r>
          </w:p>
        </w:tc>
        <w:tc>
          <w:tcPr>
            <w:tcW w:w="1126" w:type="dxa"/>
            <w:tcBorders>
              <w:top w:val="nil"/>
              <w:left w:val="nil"/>
              <w:bottom w:val="nil"/>
              <w:right w:val="nil"/>
            </w:tcBorders>
            <w:tcMar>
              <w:top w:w="20" w:type="dxa"/>
              <w:left w:w="40" w:type="dxa"/>
              <w:bottom w:w="20" w:type="dxa"/>
              <w:right w:w="40" w:type="dxa"/>
            </w:tcMar>
          </w:tcPr>
          <w:p w14:paraId="5E7C7481" w14:textId="77777777" w:rsidR="0098762E" w:rsidRDefault="007C3F04">
            <w:pPr>
              <w:widowControl w:val="0"/>
              <w:spacing w:after="0" w:line="240" w:lineRule="exact"/>
              <w:jc w:val="center"/>
            </w:pPr>
            <w:r>
              <w:rPr>
                <w:rFonts w:eastAsia="Times New Roman" w:cs="Times New Roman"/>
                <w:sz w:val="19"/>
                <w:szCs w:val="19"/>
              </w:rPr>
              <w:t>(0.0140)</w:t>
            </w:r>
          </w:p>
        </w:tc>
        <w:tc>
          <w:tcPr>
            <w:tcW w:w="1126" w:type="dxa"/>
            <w:tcBorders>
              <w:top w:val="nil"/>
              <w:left w:val="nil"/>
              <w:bottom w:val="nil"/>
              <w:right w:val="nil"/>
            </w:tcBorders>
            <w:tcMar>
              <w:top w:w="20" w:type="dxa"/>
              <w:left w:w="40" w:type="dxa"/>
              <w:bottom w:w="20" w:type="dxa"/>
              <w:right w:w="40" w:type="dxa"/>
            </w:tcMar>
          </w:tcPr>
          <w:p w14:paraId="678E64FC" w14:textId="77777777" w:rsidR="0098762E" w:rsidRDefault="007C3F04">
            <w:pPr>
              <w:widowControl w:val="0"/>
              <w:spacing w:after="0" w:line="240" w:lineRule="exact"/>
              <w:jc w:val="center"/>
            </w:pPr>
            <w:r>
              <w:rPr>
                <w:rFonts w:eastAsia="Times New Roman" w:cs="Times New Roman"/>
                <w:sz w:val="19"/>
                <w:szCs w:val="19"/>
              </w:rPr>
              <w:t>(0.0074)</w:t>
            </w:r>
          </w:p>
        </w:tc>
        <w:tc>
          <w:tcPr>
            <w:tcW w:w="200" w:type="dxa"/>
            <w:tcBorders>
              <w:top w:val="nil"/>
              <w:left w:val="nil"/>
              <w:bottom w:val="nil"/>
              <w:right w:val="nil"/>
            </w:tcBorders>
            <w:tcMar>
              <w:top w:w="20" w:type="dxa"/>
              <w:left w:w="40" w:type="dxa"/>
              <w:bottom w:w="20" w:type="dxa"/>
              <w:right w:w="40" w:type="dxa"/>
            </w:tcMar>
          </w:tcPr>
          <w:p w14:paraId="5CC4F581"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0B0B4D87" w14:textId="77777777" w:rsidR="0098762E" w:rsidRDefault="007C3F04">
            <w:pPr>
              <w:widowControl w:val="0"/>
              <w:spacing w:after="0" w:line="240" w:lineRule="exact"/>
              <w:jc w:val="center"/>
            </w:pPr>
            <w:r>
              <w:rPr>
                <w:rFonts w:eastAsia="Times New Roman" w:cs="Times New Roman"/>
                <w:sz w:val="19"/>
                <w:szCs w:val="19"/>
              </w:rPr>
              <w:t>(0.4599)</w:t>
            </w:r>
          </w:p>
        </w:tc>
        <w:tc>
          <w:tcPr>
            <w:tcW w:w="1126" w:type="dxa"/>
            <w:tcBorders>
              <w:top w:val="nil"/>
              <w:left w:val="nil"/>
              <w:bottom w:val="nil"/>
              <w:right w:val="nil"/>
            </w:tcBorders>
            <w:tcMar>
              <w:top w:w="20" w:type="dxa"/>
              <w:left w:w="40" w:type="dxa"/>
              <w:bottom w:w="20" w:type="dxa"/>
              <w:right w:w="40" w:type="dxa"/>
            </w:tcMar>
          </w:tcPr>
          <w:p w14:paraId="4BA9EA97" w14:textId="77777777" w:rsidR="0098762E" w:rsidRDefault="007C3F04">
            <w:pPr>
              <w:widowControl w:val="0"/>
              <w:spacing w:after="0" w:line="240" w:lineRule="exact"/>
              <w:jc w:val="center"/>
            </w:pPr>
            <w:r>
              <w:rPr>
                <w:rFonts w:eastAsia="Times New Roman" w:cs="Times New Roman"/>
                <w:sz w:val="19"/>
                <w:szCs w:val="19"/>
              </w:rPr>
              <w:t>(0.0737)</w:t>
            </w:r>
          </w:p>
        </w:tc>
        <w:tc>
          <w:tcPr>
            <w:tcW w:w="1126" w:type="dxa"/>
            <w:tcBorders>
              <w:top w:val="nil"/>
              <w:left w:val="nil"/>
              <w:bottom w:val="nil"/>
              <w:right w:val="nil"/>
            </w:tcBorders>
            <w:tcMar>
              <w:top w:w="20" w:type="dxa"/>
              <w:left w:w="40" w:type="dxa"/>
              <w:bottom w:w="20" w:type="dxa"/>
              <w:right w:w="40" w:type="dxa"/>
            </w:tcMar>
          </w:tcPr>
          <w:p w14:paraId="509985AF" w14:textId="77777777" w:rsidR="0098762E" w:rsidRDefault="007C3F04">
            <w:pPr>
              <w:widowControl w:val="0"/>
              <w:spacing w:after="0" w:line="240" w:lineRule="exact"/>
              <w:jc w:val="center"/>
            </w:pPr>
            <w:r>
              <w:rPr>
                <w:rFonts w:eastAsia="Times New Roman" w:cs="Times New Roman"/>
                <w:sz w:val="19"/>
                <w:szCs w:val="19"/>
              </w:rPr>
              <w:t>(0.0299)</w:t>
            </w:r>
          </w:p>
        </w:tc>
      </w:tr>
      <w:tr w:rsidR="0098762E" w14:paraId="14D7AD2D" w14:textId="77777777">
        <w:trPr>
          <w:jc w:val="center"/>
        </w:trPr>
        <w:tc>
          <w:tcPr>
            <w:tcW w:w="2404" w:type="dxa"/>
            <w:vMerge w:val="restart"/>
            <w:tcBorders>
              <w:top w:val="nil"/>
              <w:left w:val="nil"/>
              <w:bottom w:val="nil"/>
              <w:right w:val="nil"/>
            </w:tcBorders>
            <w:tcMar>
              <w:top w:w="20" w:type="dxa"/>
              <w:left w:w="40" w:type="dxa"/>
              <w:bottom w:w="20" w:type="dxa"/>
              <w:right w:w="40" w:type="dxa"/>
            </w:tcMar>
            <w:vAlign w:val="center"/>
          </w:tcPr>
          <w:p w14:paraId="23368183" w14:textId="77777777" w:rsidR="0098762E" w:rsidRDefault="007C3F04">
            <w:pPr>
              <w:widowControl w:val="0"/>
              <w:spacing w:after="0" w:line="240" w:lineRule="exact"/>
            </w:pPr>
            <w:r>
              <w:rPr>
                <w:rFonts w:eastAsia="Times New Roman" w:cs="Times New Roman"/>
                <w:sz w:val="19"/>
                <w:szCs w:val="19"/>
              </w:rPr>
              <w:t># of Dept Reps Who</w:t>
            </w:r>
          </w:p>
          <w:p w14:paraId="7D135368" w14:textId="77777777" w:rsidR="0098762E" w:rsidRDefault="007C3F04">
            <w:pPr>
              <w:widowControl w:val="0"/>
              <w:spacing w:after="0" w:line="240" w:lineRule="exact"/>
            </w:pPr>
            <w:r>
              <w:rPr>
                <w:rFonts w:eastAsia="Times New Roman" w:cs="Times New Roman"/>
                <w:sz w:val="19"/>
                <w:szCs w:val="19"/>
              </w:rPr>
              <w:t>Received Treatment Email</w:t>
            </w:r>
          </w:p>
        </w:tc>
        <w:tc>
          <w:tcPr>
            <w:tcW w:w="1126" w:type="dxa"/>
            <w:tcBorders>
              <w:top w:val="nil"/>
              <w:left w:val="nil"/>
              <w:bottom w:val="nil"/>
              <w:right w:val="nil"/>
            </w:tcBorders>
            <w:tcMar>
              <w:top w:w="20" w:type="dxa"/>
              <w:left w:w="40" w:type="dxa"/>
              <w:bottom w:w="20" w:type="dxa"/>
              <w:right w:w="40" w:type="dxa"/>
            </w:tcMar>
            <w:vAlign w:val="center"/>
          </w:tcPr>
          <w:p w14:paraId="6973AE4C" w14:textId="77777777" w:rsidR="0098762E" w:rsidRDefault="007C3F04">
            <w:pPr>
              <w:widowControl w:val="0"/>
              <w:spacing w:after="0" w:line="240" w:lineRule="exact"/>
              <w:jc w:val="center"/>
            </w:pPr>
            <w:r>
              <w:rPr>
                <w:rFonts w:eastAsia="Times New Roman" w:cs="Times New Roman"/>
                <w:sz w:val="19"/>
                <w:szCs w:val="19"/>
              </w:rPr>
              <w:t>0.1086</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15F27AA5" w14:textId="77777777" w:rsidR="0098762E" w:rsidRDefault="007C3F04">
            <w:pPr>
              <w:widowControl w:val="0"/>
              <w:spacing w:after="0" w:line="240" w:lineRule="exact"/>
              <w:jc w:val="center"/>
            </w:pPr>
            <w:r>
              <w:rPr>
                <w:rFonts w:eastAsia="Times New Roman" w:cs="Times New Roman"/>
                <w:sz w:val="19"/>
                <w:szCs w:val="19"/>
              </w:rPr>
              <w:t>0.0157</w:t>
            </w:r>
            <w:r>
              <w:rPr>
                <w:rFonts w:eastAsia="Times New Roman" w:cs="Times New Roman"/>
                <w:sz w:val="19"/>
                <w:szCs w:val="19"/>
                <w:vertAlign w:val="superscript"/>
              </w:rPr>
              <w:t>**</w:t>
            </w:r>
          </w:p>
        </w:tc>
        <w:tc>
          <w:tcPr>
            <w:tcW w:w="1126" w:type="dxa"/>
            <w:tcBorders>
              <w:top w:val="nil"/>
              <w:left w:val="nil"/>
              <w:bottom w:val="nil"/>
              <w:right w:val="nil"/>
            </w:tcBorders>
            <w:tcMar>
              <w:top w:w="20" w:type="dxa"/>
              <w:left w:w="40" w:type="dxa"/>
              <w:bottom w:w="20" w:type="dxa"/>
              <w:right w:w="40" w:type="dxa"/>
            </w:tcMar>
            <w:vAlign w:val="center"/>
          </w:tcPr>
          <w:p w14:paraId="1257C809" w14:textId="77777777" w:rsidR="0098762E" w:rsidRDefault="007C3F04">
            <w:pPr>
              <w:widowControl w:val="0"/>
              <w:spacing w:after="0" w:line="240" w:lineRule="exact"/>
              <w:jc w:val="center"/>
            </w:pPr>
            <w:r>
              <w:rPr>
                <w:rFonts w:eastAsia="Times New Roman" w:cs="Times New Roman"/>
                <w:sz w:val="19"/>
                <w:szCs w:val="19"/>
              </w:rPr>
              <w:t>0.0119</w:t>
            </w:r>
            <w:r>
              <w:rPr>
                <w:rFonts w:eastAsia="Times New Roman" w:cs="Times New Roman"/>
                <w:sz w:val="19"/>
                <w:szCs w:val="19"/>
                <w:vertAlign w:val="superscript"/>
              </w:rPr>
              <w:t>***</w:t>
            </w:r>
          </w:p>
        </w:tc>
        <w:tc>
          <w:tcPr>
            <w:tcW w:w="200" w:type="dxa"/>
            <w:tcBorders>
              <w:top w:val="nil"/>
              <w:left w:val="nil"/>
              <w:bottom w:val="nil"/>
              <w:right w:val="nil"/>
            </w:tcBorders>
            <w:tcMar>
              <w:top w:w="20" w:type="dxa"/>
              <w:left w:w="40" w:type="dxa"/>
              <w:bottom w:w="20" w:type="dxa"/>
              <w:right w:w="40" w:type="dxa"/>
            </w:tcMar>
            <w:vAlign w:val="center"/>
          </w:tcPr>
          <w:p w14:paraId="4CA1CEAC"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vAlign w:val="center"/>
          </w:tcPr>
          <w:p w14:paraId="7682684F" w14:textId="77777777" w:rsidR="0098762E" w:rsidRDefault="007C3F04">
            <w:pPr>
              <w:widowControl w:val="0"/>
              <w:spacing w:after="0" w:line="240" w:lineRule="exact"/>
              <w:jc w:val="center"/>
            </w:pPr>
            <w:r>
              <w:rPr>
                <w:rFonts w:eastAsia="Times New Roman" w:cs="Times New Roman"/>
                <w:sz w:val="19"/>
                <w:szCs w:val="19"/>
              </w:rPr>
              <w:t>-0.0461</w:t>
            </w:r>
          </w:p>
        </w:tc>
        <w:tc>
          <w:tcPr>
            <w:tcW w:w="1126" w:type="dxa"/>
            <w:tcBorders>
              <w:top w:val="nil"/>
              <w:left w:val="nil"/>
              <w:bottom w:val="nil"/>
              <w:right w:val="nil"/>
            </w:tcBorders>
            <w:tcMar>
              <w:top w:w="20" w:type="dxa"/>
              <w:left w:w="40" w:type="dxa"/>
              <w:bottom w:w="20" w:type="dxa"/>
              <w:right w:w="40" w:type="dxa"/>
            </w:tcMar>
            <w:vAlign w:val="center"/>
          </w:tcPr>
          <w:p w14:paraId="03E89803" w14:textId="77777777" w:rsidR="0098762E" w:rsidRDefault="007C3F04">
            <w:pPr>
              <w:widowControl w:val="0"/>
              <w:spacing w:after="0" w:line="240" w:lineRule="exact"/>
              <w:jc w:val="center"/>
            </w:pPr>
            <w:r>
              <w:rPr>
                <w:rFonts w:eastAsia="Times New Roman" w:cs="Times New Roman"/>
                <w:sz w:val="19"/>
                <w:szCs w:val="19"/>
              </w:rPr>
              <w:t>-0.0017</w:t>
            </w:r>
          </w:p>
        </w:tc>
        <w:tc>
          <w:tcPr>
            <w:tcW w:w="1126" w:type="dxa"/>
            <w:tcBorders>
              <w:top w:val="nil"/>
              <w:left w:val="nil"/>
              <w:bottom w:val="nil"/>
              <w:right w:val="nil"/>
            </w:tcBorders>
            <w:tcMar>
              <w:top w:w="20" w:type="dxa"/>
              <w:left w:w="40" w:type="dxa"/>
              <w:bottom w:w="20" w:type="dxa"/>
              <w:right w:w="40" w:type="dxa"/>
            </w:tcMar>
            <w:vAlign w:val="center"/>
          </w:tcPr>
          <w:p w14:paraId="0D1C6191" w14:textId="77777777" w:rsidR="0098762E" w:rsidRDefault="007C3F04">
            <w:pPr>
              <w:widowControl w:val="0"/>
              <w:spacing w:after="0" w:line="240" w:lineRule="exact"/>
              <w:jc w:val="center"/>
            </w:pPr>
            <w:r>
              <w:rPr>
                <w:rFonts w:eastAsia="Times New Roman" w:cs="Times New Roman"/>
                <w:sz w:val="19"/>
                <w:szCs w:val="19"/>
              </w:rPr>
              <w:t>0.0054</w:t>
            </w:r>
          </w:p>
        </w:tc>
      </w:tr>
      <w:tr w:rsidR="0098762E" w14:paraId="11AD9D14" w14:textId="77777777">
        <w:trPr>
          <w:jc w:val="center"/>
        </w:trPr>
        <w:tc>
          <w:tcPr>
            <w:tcW w:w="2404" w:type="dxa"/>
            <w:vMerge/>
            <w:tcBorders>
              <w:top w:val="nil"/>
              <w:left w:val="nil"/>
              <w:bottom w:val="nil"/>
              <w:right w:val="nil"/>
            </w:tcBorders>
            <w:tcMar>
              <w:top w:w="20" w:type="dxa"/>
              <w:left w:w="40" w:type="dxa"/>
              <w:bottom w:w="20" w:type="dxa"/>
              <w:right w:w="40" w:type="dxa"/>
            </w:tcMar>
          </w:tcPr>
          <w:p w14:paraId="311B6559" w14:textId="77777777" w:rsidR="0098762E" w:rsidRDefault="0098762E">
            <w:pPr>
              <w:widowControl w:val="0"/>
              <w:spacing w:after="0" w:line="240" w:lineRule="exact"/>
            </w:pPr>
          </w:p>
        </w:tc>
        <w:tc>
          <w:tcPr>
            <w:tcW w:w="1126" w:type="dxa"/>
            <w:tcBorders>
              <w:top w:val="nil"/>
              <w:left w:val="nil"/>
              <w:bottom w:val="nil"/>
              <w:right w:val="nil"/>
            </w:tcBorders>
            <w:tcMar>
              <w:top w:w="20" w:type="dxa"/>
              <w:left w:w="40" w:type="dxa"/>
              <w:bottom w:w="20" w:type="dxa"/>
              <w:right w:w="40" w:type="dxa"/>
            </w:tcMar>
          </w:tcPr>
          <w:p w14:paraId="030BE48C" w14:textId="77777777" w:rsidR="0098762E" w:rsidRDefault="007C3F04">
            <w:pPr>
              <w:widowControl w:val="0"/>
              <w:spacing w:after="0" w:line="240" w:lineRule="exact"/>
              <w:jc w:val="center"/>
            </w:pPr>
            <w:r>
              <w:rPr>
                <w:rFonts w:eastAsia="Times New Roman" w:cs="Times New Roman"/>
                <w:sz w:val="19"/>
                <w:szCs w:val="19"/>
              </w:rPr>
              <w:t>(0.0415)</w:t>
            </w:r>
          </w:p>
        </w:tc>
        <w:tc>
          <w:tcPr>
            <w:tcW w:w="1126" w:type="dxa"/>
            <w:tcBorders>
              <w:top w:val="nil"/>
              <w:left w:val="nil"/>
              <w:bottom w:val="nil"/>
              <w:right w:val="nil"/>
            </w:tcBorders>
            <w:tcMar>
              <w:top w:w="20" w:type="dxa"/>
              <w:left w:w="40" w:type="dxa"/>
              <w:bottom w:w="20" w:type="dxa"/>
              <w:right w:w="40" w:type="dxa"/>
            </w:tcMar>
          </w:tcPr>
          <w:p w14:paraId="7A4B80D5" w14:textId="77777777" w:rsidR="0098762E" w:rsidRDefault="007C3F04">
            <w:pPr>
              <w:widowControl w:val="0"/>
              <w:spacing w:after="0" w:line="240" w:lineRule="exact"/>
              <w:jc w:val="center"/>
            </w:pPr>
            <w:r>
              <w:rPr>
                <w:rFonts w:eastAsia="Times New Roman" w:cs="Times New Roman"/>
                <w:sz w:val="19"/>
                <w:szCs w:val="19"/>
              </w:rPr>
              <w:t>(0.0056)</w:t>
            </w:r>
          </w:p>
        </w:tc>
        <w:tc>
          <w:tcPr>
            <w:tcW w:w="1126" w:type="dxa"/>
            <w:tcBorders>
              <w:top w:val="nil"/>
              <w:left w:val="nil"/>
              <w:bottom w:val="nil"/>
              <w:right w:val="nil"/>
            </w:tcBorders>
            <w:tcMar>
              <w:top w:w="20" w:type="dxa"/>
              <w:left w:w="40" w:type="dxa"/>
              <w:bottom w:w="20" w:type="dxa"/>
              <w:right w:w="40" w:type="dxa"/>
            </w:tcMar>
          </w:tcPr>
          <w:p w14:paraId="3D9A7181" w14:textId="77777777" w:rsidR="0098762E" w:rsidRDefault="007C3F04">
            <w:pPr>
              <w:widowControl w:val="0"/>
              <w:spacing w:after="0" w:line="240" w:lineRule="exact"/>
              <w:jc w:val="center"/>
            </w:pPr>
            <w:r>
              <w:rPr>
                <w:rFonts w:eastAsia="Times New Roman" w:cs="Times New Roman"/>
                <w:sz w:val="19"/>
                <w:szCs w:val="19"/>
              </w:rPr>
              <w:t>(0.0034)</w:t>
            </w:r>
          </w:p>
        </w:tc>
        <w:tc>
          <w:tcPr>
            <w:tcW w:w="200" w:type="dxa"/>
            <w:tcBorders>
              <w:top w:val="nil"/>
              <w:left w:val="nil"/>
              <w:bottom w:val="nil"/>
              <w:right w:val="nil"/>
            </w:tcBorders>
            <w:tcMar>
              <w:top w:w="20" w:type="dxa"/>
              <w:left w:w="40" w:type="dxa"/>
              <w:bottom w:w="20" w:type="dxa"/>
              <w:right w:w="40" w:type="dxa"/>
            </w:tcMar>
          </w:tcPr>
          <w:p w14:paraId="690131A9" w14:textId="77777777" w:rsidR="0098762E" w:rsidRDefault="0098762E">
            <w:pPr>
              <w:widowControl w:val="0"/>
              <w:spacing w:after="0" w:line="240" w:lineRule="exact"/>
              <w:jc w:val="center"/>
            </w:pPr>
          </w:p>
        </w:tc>
        <w:tc>
          <w:tcPr>
            <w:tcW w:w="1126" w:type="dxa"/>
            <w:tcBorders>
              <w:top w:val="nil"/>
              <w:left w:val="nil"/>
              <w:bottom w:val="nil"/>
              <w:right w:val="nil"/>
            </w:tcBorders>
            <w:tcMar>
              <w:top w:w="20" w:type="dxa"/>
              <w:left w:w="40" w:type="dxa"/>
              <w:bottom w:w="20" w:type="dxa"/>
              <w:right w:w="40" w:type="dxa"/>
            </w:tcMar>
          </w:tcPr>
          <w:p w14:paraId="6DDB0B64" w14:textId="77777777" w:rsidR="0098762E" w:rsidRDefault="007C3F04">
            <w:pPr>
              <w:widowControl w:val="0"/>
              <w:spacing w:after="0" w:line="240" w:lineRule="exact"/>
              <w:jc w:val="center"/>
            </w:pPr>
            <w:r>
              <w:rPr>
                <w:rFonts w:eastAsia="Times New Roman" w:cs="Times New Roman"/>
                <w:sz w:val="19"/>
                <w:szCs w:val="19"/>
              </w:rPr>
              <w:t>(0.1324)</w:t>
            </w:r>
          </w:p>
        </w:tc>
        <w:tc>
          <w:tcPr>
            <w:tcW w:w="1126" w:type="dxa"/>
            <w:tcBorders>
              <w:top w:val="nil"/>
              <w:left w:val="nil"/>
              <w:bottom w:val="nil"/>
              <w:right w:val="nil"/>
            </w:tcBorders>
            <w:tcMar>
              <w:top w:w="20" w:type="dxa"/>
              <w:left w:w="40" w:type="dxa"/>
              <w:bottom w:w="20" w:type="dxa"/>
              <w:right w:w="40" w:type="dxa"/>
            </w:tcMar>
          </w:tcPr>
          <w:p w14:paraId="0750E3DB" w14:textId="77777777" w:rsidR="0098762E" w:rsidRDefault="007C3F04">
            <w:pPr>
              <w:widowControl w:val="0"/>
              <w:spacing w:after="0" w:line="240" w:lineRule="exact"/>
              <w:jc w:val="center"/>
            </w:pPr>
            <w:r>
              <w:rPr>
                <w:rFonts w:eastAsia="Times New Roman" w:cs="Times New Roman"/>
                <w:sz w:val="19"/>
                <w:szCs w:val="19"/>
              </w:rPr>
              <w:t>(0.0157)</w:t>
            </w:r>
          </w:p>
        </w:tc>
        <w:tc>
          <w:tcPr>
            <w:tcW w:w="1126" w:type="dxa"/>
            <w:tcBorders>
              <w:top w:val="nil"/>
              <w:left w:val="nil"/>
              <w:bottom w:val="nil"/>
              <w:right w:val="nil"/>
            </w:tcBorders>
            <w:tcMar>
              <w:top w:w="20" w:type="dxa"/>
              <w:left w:w="40" w:type="dxa"/>
              <w:bottom w:w="20" w:type="dxa"/>
              <w:right w:w="40" w:type="dxa"/>
            </w:tcMar>
          </w:tcPr>
          <w:p w14:paraId="45420B05" w14:textId="77777777" w:rsidR="0098762E" w:rsidRDefault="007C3F04">
            <w:pPr>
              <w:widowControl w:val="0"/>
              <w:spacing w:after="0" w:line="240" w:lineRule="exact"/>
              <w:jc w:val="center"/>
            </w:pPr>
            <w:r>
              <w:rPr>
                <w:rFonts w:eastAsia="Times New Roman" w:cs="Times New Roman"/>
                <w:sz w:val="19"/>
                <w:szCs w:val="19"/>
              </w:rPr>
              <w:t>(0.0133)</w:t>
            </w:r>
          </w:p>
        </w:tc>
      </w:tr>
      <w:tr w:rsidR="0098762E" w14:paraId="63CC01BC" w14:textId="77777777">
        <w:trPr>
          <w:jc w:val="center"/>
        </w:trPr>
        <w:tc>
          <w:tcPr>
            <w:tcW w:w="2404" w:type="dxa"/>
            <w:tcBorders>
              <w:top w:val="single" w:sz="4" w:space="0" w:color="000000"/>
              <w:left w:val="nil"/>
              <w:bottom w:val="nil"/>
              <w:right w:val="nil"/>
            </w:tcBorders>
            <w:tcMar>
              <w:top w:w="20" w:type="dxa"/>
              <w:left w:w="40" w:type="dxa"/>
              <w:bottom w:w="20" w:type="dxa"/>
              <w:right w:w="40" w:type="dxa"/>
            </w:tcMar>
            <w:vAlign w:val="center"/>
          </w:tcPr>
          <w:p w14:paraId="4C6FCF13" w14:textId="77777777" w:rsidR="0098762E" w:rsidRDefault="007C3F04">
            <w:pPr>
              <w:widowControl w:val="0"/>
              <w:spacing w:after="0" w:line="240" w:lineRule="exact"/>
            </w:pPr>
            <w:r>
              <w:rPr>
                <w:rFonts w:eastAsia="Times New Roman" w:cs="Times New Roman"/>
                <w:sz w:val="19"/>
                <w:szCs w:val="19"/>
              </w:rPr>
              <w:t>Observations</w:t>
            </w:r>
          </w:p>
        </w:tc>
        <w:tc>
          <w:tcPr>
            <w:tcW w:w="1126" w:type="dxa"/>
            <w:tcBorders>
              <w:top w:val="single" w:sz="4" w:space="0" w:color="000000"/>
              <w:left w:val="nil"/>
              <w:bottom w:val="nil"/>
              <w:right w:val="nil"/>
            </w:tcBorders>
            <w:tcMar>
              <w:top w:w="20" w:type="dxa"/>
              <w:left w:w="40" w:type="dxa"/>
              <w:bottom w:w="20" w:type="dxa"/>
              <w:right w:w="40" w:type="dxa"/>
            </w:tcMar>
            <w:vAlign w:val="center"/>
          </w:tcPr>
          <w:p w14:paraId="7867D853" w14:textId="77777777" w:rsidR="0098762E" w:rsidRDefault="007C3F04">
            <w:pPr>
              <w:widowControl w:val="0"/>
              <w:spacing w:after="0" w:line="240" w:lineRule="exact"/>
              <w:jc w:val="center"/>
            </w:pPr>
            <w:r>
              <w:rPr>
                <w:rFonts w:eastAsia="Times New Roman" w:cs="Times New Roman"/>
                <w:sz w:val="19"/>
                <w:szCs w:val="19"/>
              </w:rPr>
              <w:t>1537</w:t>
            </w:r>
          </w:p>
        </w:tc>
        <w:tc>
          <w:tcPr>
            <w:tcW w:w="1126" w:type="dxa"/>
            <w:tcBorders>
              <w:top w:val="single" w:sz="4" w:space="0" w:color="000000"/>
              <w:left w:val="nil"/>
              <w:bottom w:val="nil"/>
              <w:right w:val="nil"/>
            </w:tcBorders>
            <w:tcMar>
              <w:top w:w="20" w:type="dxa"/>
              <w:left w:w="40" w:type="dxa"/>
              <w:bottom w:w="20" w:type="dxa"/>
              <w:right w:w="40" w:type="dxa"/>
            </w:tcMar>
            <w:vAlign w:val="center"/>
          </w:tcPr>
          <w:p w14:paraId="42E2F2D8" w14:textId="77777777" w:rsidR="0098762E" w:rsidRDefault="007C3F04">
            <w:pPr>
              <w:widowControl w:val="0"/>
              <w:spacing w:after="0" w:line="240" w:lineRule="exact"/>
              <w:jc w:val="center"/>
            </w:pPr>
            <w:r>
              <w:rPr>
                <w:rFonts w:eastAsia="Times New Roman" w:cs="Times New Roman"/>
                <w:sz w:val="19"/>
                <w:szCs w:val="19"/>
              </w:rPr>
              <w:t>1537</w:t>
            </w:r>
          </w:p>
        </w:tc>
        <w:tc>
          <w:tcPr>
            <w:tcW w:w="1126" w:type="dxa"/>
            <w:tcBorders>
              <w:top w:val="single" w:sz="4" w:space="0" w:color="000000"/>
              <w:left w:val="nil"/>
              <w:bottom w:val="nil"/>
              <w:right w:val="nil"/>
            </w:tcBorders>
            <w:tcMar>
              <w:top w:w="20" w:type="dxa"/>
              <w:left w:w="40" w:type="dxa"/>
              <w:bottom w:w="20" w:type="dxa"/>
              <w:right w:w="40" w:type="dxa"/>
            </w:tcMar>
            <w:vAlign w:val="center"/>
          </w:tcPr>
          <w:p w14:paraId="178B2AB4" w14:textId="77777777" w:rsidR="0098762E" w:rsidRDefault="007C3F04">
            <w:pPr>
              <w:widowControl w:val="0"/>
              <w:spacing w:after="0" w:line="240" w:lineRule="exact"/>
              <w:jc w:val="center"/>
            </w:pPr>
            <w:r>
              <w:rPr>
                <w:rFonts w:eastAsia="Times New Roman" w:cs="Times New Roman"/>
                <w:sz w:val="19"/>
                <w:szCs w:val="19"/>
              </w:rPr>
              <w:t>1537</w:t>
            </w:r>
          </w:p>
        </w:tc>
        <w:tc>
          <w:tcPr>
            <w:tcW w:w="200" w:type="dxa"/>
            <w:tcBorders>
              <w:top w:val="single" w:sz="4" w:space="0" w:color="000000"/>
              <w:left w:val="nil"/>
              <w:bottom w:val="nil"/>
              <w:right w:val="nil"/>
            </w:tcBorders>
            <w:tcMar>
              <w:top w:w="20" w:type="dxa"/>
              <w:left w:w="40" w:type="dxa"/>
              <w:bottom w:w="20" w:type="dxa"/>
              <w:right w:w="40" w:type="dxa"/>
            </w:tcMar>
            <w:vAlign w:val="center"/>
          </w:tcPr>
          <w:p w14:paraId="50F1F3E3" w14:textId="77777777" w:rsidR="0098762E" w:rsidRDefault="0098762E">
            <w:pPr>
              <w:widowControl w:val="0"/>
              <w:spacing w:after="0" w:line="240" w:lineRule="exact"/>
              <w:jc w:val="center"/>
            </w:pPr>
          </w:p>
        </w:tc>
        <w:tc>
          <w:tcPr>
            <w:tcW w:w="1126" w:type="dxa"/>
            <w:tcBorders>
              <w:top w:val="single" w:sz="4" w:space="0" w:color="000000"/>
              <w:left w:val="nil"/>
              <w:bottom w:val="nil"/>
              <w:right w:val="nil"/>
            </w:tcBorders>
            <w:tcMar>
              <w:top w:w="20" w:type="dxa"/>
              <w:left w:w="40" w:type="dxa"/>
              <w:bottom w:w="20" w:type="dxa"/>
              <w:right w:w="40" w:type="dxa"/>
            </w:tcMar>
            <w:vAlign w:val="center"/>
          </w:tcPr>
          <w:p w14:paraId="6D2623A7" w14:textId="77777777" w:rsidR="0098762E" w:rsidRDefault="007C3F04">
            <w:pPr>
              <w:widowControl w:val="0"/>
              <w:spacing w:after="0" w:line="240" w:lineRule="exact"/>
              <w:jc w:val="center"/>
            </w:pPr>
            <w:r>
              <w:rPr>
                <w:rFonts w:eastAsia="Times New Roman" w:cs="Times New Roman"/>
                <w:sz w:val="19"/>
                <w:szCs w:val="19"/>
              </w:rPr>
              <w:t>149</w:t>
            </w:r>
          </w:p>
        </w:tc>
        <w:tc>
          <w:tcPr>
            <w:tcW w:w="1126" w:type="dxa"/>
            <w:tcBorders>
              <w:top w:val="single" w:sz="4" w:space="0" w:color="000000"/>
              <w:left w:val="nil"/>
              <w:bottom w:val="nil"/>
              <w:right w:val="nil"/>
            </w:tcBorders>
            <w:tcMar>
              <w:top w:w="20" w:type="dxa"/>
              <w:left w:w="40" w:type="dxa"/>
              <w:bottom w:w="20" w:type="dxa"/>
              <w:right w:w="40" w:type="dxa"/>
            </w:tcMar>
            <w:vAlign w:val="center"/>
          </w:tcPr>
          <w:p w14:paraId="6B32B5DA" w14:textId="77777777" w:rsidR="0098762E" w:rsidRDefault="007C3F04">
            <w:pPr>
              <w:widowControl w:val="0"/>
              <w:spacing w:after="0" w:line="240" w:lineRule="exact"/>
              <w:jc w:val="center"/>
            </w:pPr>
            <w:r>
              <w:rPr>
                <w:rFonts w:eastAsia="Times New Roman" w:cs="Times New Roman"/>
                <w:sz w:val="19"/>
                <w:szCs w:val="19"/>
              </w:rPr>
              <w:t>149</w:t>
            </w:r>
          </w:p>
        </w:tc>
        <w:tc>
          <w:tcPr>
            <w:tcW w:w="1126" w:type="dxa"/>
            <w:tcBorders>
              <w:top w:val="single" w:sz="4" w:space="0" w:color="000000"/>
              <w:left w:val="nil"/>
              <w:bottom w:val="nil"/>
              <w:right w:val="nil"/>
            </w:tcBorders>
            <w:tcMar>
              <w:top w:w="20" w:type="dxa"/>
              <w:left w:w="40" w:type="dxa"/>
              <w:bottom w:w="20" w:type="dxa"/>
              <w:right w:w="40" w:type="dxa"/>
            </w:tcMar>
            <w:vAlign w:val="center"/>
          </w:tcPr>
          <w:p w14:paraId="13775386" w14:textId="77777777" w:rsidR="0098762E" w:rsidRDefault="007C3F04">
            <w:pPr>
              <w:widowControl w:val="0"/>
              <w:spacing w:after="0" w:line="240" w:lineRule="exact"/>
              <w:jc w:val="center"/>
            </w:pPr>
            <w:r>
              <w:rPr>
                <w:rFonts w:eastAsia="Times New Roman" w:cs="Times New Roman"/>
                <w:sz w:val="19"/>
                <w:szCs w:val="19"/>
              </w:rPr>
              <w:t>149</w:t>
            </w:r>
          </w:p>
        </w:tc>
      </w:tr>
      <w:tr w:rsidR="0098762E" w14:paraId="4857F11C" w14:textId="77777777">
        <w:trPr>
          <w:jc w:val="center"/>
        </w:trPr>
        <w:tc>
          <w:tcPr>
            <w:tcW w:w="2404" w:type="dxa"/>
            <w:tcBorders>
              <w:top w:val="nil"/>
              <w:left w:val="nil"/>
              <w:bottom w:val="double" w:sz="4" w:space="0" w:color="000000"/>
              <w:right w:val="nil"/>
            </w:tcBorders>
            <w:tcMar>
              <w:top w:w="20" w:type="dxa"/>
              <w:left w:w="40" w:type="dxa"/>
              <w:bottom w:w="20" w:type="dxa"/>
              <w:right w:w="40" w:type="dxa"/>
            </w:tcMar>
            <w:vAlign w:val="center"/>
          </w:tcPr>
          <w:p w14:paraId="246B8322" w14:textId="77777777" w:rsidR="0098762E" w:rsidRDefault="007C3F04">
            <w:pPr>
              <w:widowControl w:val="0"/>
              <w:spacing w:after="0" w:line="240" w:lineRule="exact"/>
            </w:pPr>
            <w:r>
              <w:rPr>
                <w:rFonts w:eastAsia="Times New Roman" w:cs="Times New Roman"/>
                <w:sz w:val="19"/>
                <w:szCs w:val="19"/>
              </w:rPr>
              <w:t>Adjusted R</w:t>
            </w:r>
            <w:r>
              <w:rPr>
                <w:rFonts w:eastAsia="Times New Roman" w:cs="Times New Roman"/>
                <w:sz w:val="19"/>
                <w:szCs w:val="19"/>
                <w:vertAlign w:val="superscript"/>
              </w:rPr>
              <w:t>2</w:t>
            </w:r>
          </w:p>
        </w:tc>
        <w:tc>
          <w:tcPr>
            <w:tcW w:w="1126" w:type="dxa"/>
            <w:tcBorders>
              <w:top w:val="nil"/>
              <w:left w:val="nil"/>
              <w:bottom w:val="double" w:sz="4" w:space="0" w:color="000000"/>
              <w:right w:val="nil"/>
            </w:tcBorders>
            <w:tcMar>
              <w:top w:w="20" w:type="dxa"/>
              <w:left w:w="40" w:type="dxa"/>
              <w:bottom w:w="20" w:type="dxa"/>
              <w:right w:w="40" w:type="dxa"/>
            </w:tcMar>
            <w:vAlign w:val="center"/>
          </w:tcPr>
          <w:p w14:paraId="4B92702A" w14:textId="77777777" w:rsidR="0098762E" w:rsidRDefault="007C3F04">
            <w:pPr>
              <w:widowControl w:val="0"/>
              <w:spacing w:after="0" w:line="240" w:lineRule="exact"/>
              <w:jc w:val="center"/>
            </w:pPr>
            <w:r>
              <w:rPr>
                <w:rFonts w:eastAsia="Times New Roman" w:cs="Times New Roman"/>
                <w:sz w:val="19"/>
                <w:szCs w:val="19"/>
              </w:rPr>
              <w:t>0.032</w:t>
            </w:r>
          </w:p>
        </w:tc>
        <w:tc>
          <w:tcPr>
            <w:tcW w:w="1126" w:type="dxa"/>
            <w:tcBorders>
              <w:top w:val="nil"/>
              <w:left w:val="nil"/>
              <w:bottom w:val="double" w:sz="4" w:space="0" w:color="000000"/>
              <w:right w:val="nil"/>
            </w:tcBorders>
            <w:tcMar>
              <w:top w:w="20" w:type="dxa"/>
              <w:left w:w="40" w:type="dxa"/>
              <w:bottom w:w="20" w:type="dxa"/>
              <w:right w:w="40" w:type="dxa"/>
            </w:tcMar>
            <w:vAlign w:val="center"/>
          </w:tcPr>
          <w:p w14:paraId="4BE5D9AB" w14:textId="77777777" w:rsidR="0098762E" w:rsidRDefault="007C3F04">
            <w:pPr>
              <w:widowControl w:val="0"/>
              <w:spacing w:after="0" w:line="240" w:lineRule="exact"/>
              <w:jc w:val="center"/>
            </w:pPr>
            <w:r>
              <w:rPr>
                <w:rFonts w:eastAsia="Times New Roman" w:cs="Times New Roman"/>
                <w:sz w:val="19"/>
                <w:szCs w:val="19"/>
              </w:rPr>
              <w:t>0.056</w:t>
            </w:r>
          </w:p>
        </w:tc>
        <w:tc>
          <w:tcPr>
            <w:tcW w:w="1126" w:type="dxa"/>
            <w:tcBorders>
              <w:top w:val="nil"/>
              <w:left w:val="nil"/>
              <w:bottom w:val="double" w:sz="4" w:space="0" w:color="000000"/>
              <w:right w:val="nil"/>
            </w:tcBorders>
            <w:tcMar>
              <w:top w:w="20" w:type="dxa"/>
              <w:left w:w="40" w:type="dxa"/>
              <w:bottom w:w="20" w:type="dxa"/>
              <w:right w:w="40" w:type="dxa"/>
            </w:tcMar>
            <w:vAlign w:val="center"/>
          </w:tcPr>
          <w:p w14:paraId="4BDC49DD" w14:textId="77777777" w:rsidR="0098762E" w:rsidRDefault="007C3F04">
            <w:pPr>
              <w:widowControl w:val="0"/>
              <w:spacing w:after="0" w:line="240" w:lineRule="exact"/>
              <w:jc w:val="center"/>
            </w:pPr>
            <w:r>
              <w:rPr>
                <w:rFonts w:eastAsia="Times New Roman" w:cs="Times New Roman"/>
                <w:sz w:val="19"/>
                <w:szCs w:val="19"/>
              </w:rPr>
              <w:t>0.045</w:t>
            </w:r>
          </w:p>
        </w:tc>
        <w:tc>
          <w:tcPr>
            <w:tcW w:w="200" w:type="dxa"/>
            <w:tcBorders>
              <w:top w:val="nil"/>
              <w:left w:val="nil"/>
              <w:bottom w:val="double" w:sz="4" w:space="0" w:color="000000"/>
              <w:right w:val="nil"/>
            </w:tcBorders>
            <w:tcMar>
              <w:top w:w="20" w:type="dxa"/>
              <w:left w:w="40" w:type="dxa"/>
              <w:bottom w:w="20" w:type="dxa"/>
              <w:right w:w="40" w:type="dxa"/>
            </w:tcMar>
            <w:vAlign w:val="center"/>
          </w:tcPr>
          <w:p w14:paraId="5D0A8DD5" w14:textId="77777777" w:rsidR="0098762E" w:rsidRDefault="0098762E">
            <w:pPr>
              <w:widowControl w:val="0"/>
              <w:spacing w:after="0" w:line="240" w:lineRule="exact"/>
              <w:jc w:val="center"/>
            </w:pPr>
          </w:p>
        </w:tc>
        <w:tc>
          <w:tcPr>
            <w:tcW w:w="1126" w:type="dxa"/>
            <w:tcBorders>
              <w:top w:val="nil"/>
              <w:left w:val="nil"/>
              <w:bottom w:val="double" w:sz="4" w:space="0" w:color="000000"/>
              <w:right w:val="nil"/>
            </w:tcBorders>
            <w:tcMar>
              <w:top w:w="20" w:type="dxa"/>
              <w:left w:w="40" w:type="dxa"/>
              <w:bottom w:w="20" w:type="dxa"/>
              <w:right w:w="40" w:type="dxa"/>
            </w:tcMar>
            <w:vAlign w:val="center"/>
          </w:tcPr>
          <w:p w14:paraId="78F00974" w14:textId="77777777" w:rsidR="0098762E" w:rsidRDefault="007C3F04">
            <w:pPr>
              <w:widowControl w:val="0"/>
              <w:spacing w:after="0" w:line="240" w:lineRule="exact"/>
              <w:jc w:val="center"/>
            </w:pPr>
            <w:r>
              <w:rPr>
                <w:rFonts w:eastAsia="Times New Roman" w:cs="Times New Roman"/>
                <w:sz w:val="19"/>
                <w:szCs w:val="19"/>
              </w:rPr>
              <w:t>0.028</w:t>
            </w:r>
          </w:p>
        </w:tc>
        <w:tc>
          <w:tcPr>
            <w:tcW w:w="1126" w:type="dxa"/>
            <w:tcBorders>
              <w:top w:val="nil"/>
              <w:left w:val="nil"/>
              <w:bottom w:val="double" w:sz="4" w:space="0" w:color="000000"/>
              <w:right w:val="nil"/>
            </w:tcBorders>
            <w:tcMar>
              <w:top w:w="20" w:type="dxa"/>
              <w:left w:w="40" w:type="dxa"/>
              <w:bottom w:w="20" w:type="dxa"/>
              <w:right w:w="40" w:type="dxa"/>
            </w:tcMar>
            <w:vAlign w:val="center"/>
          </w:tcPr>
          <w:p w14:paraId="2BA7A89E" w14:textId="77777777" w:rsidR="0098762E" w:rsidRDefault="007C3F04">
            <w:pPr>
              <w:widowControl w:val="0"/>
              <w:spacing w:after="0" w:line="240" w:lineRule="exact"/>
              <w:jc w:val="center"/>
            </w:pPr>
            <w:r>
              <w:rPr>
                <w:rFonts w:eastAsia="Times New Roman" w:cs="Times New Roman"/>
                <w:sz w:val="19"/>
                <w:szCs w:val="19"/>
              </w:rPr>
              <w:t>0.175</w:t>
            </w:r>
          </w:p>
        </w:tc>
        <w:tc>
          <w:tcPr>
            <w:tcW w:w="1126" w:type="dxa"/>
            <w:tcBorders>
              <w:top w:val="nil"/>
              <w:left w:val="nil"/>
              <w:bottom w:val="double" w:sz="4" w:space="0" w:color="000000"/>
              <w:right w:val="nil"/>
            </w:tcBorders>
            <w:tcMar>
              <w:top w:w="20" w:type="dxa"/>
              <w:left w:w="40" w:type="dxa"/>
              <w:bottom w:w="20" w:type="dxa"/>
              <w:right w:w="40" w:type="dxa"/>
            </w:tcMar>
            <w:vAlign w:val="center"/>
          </w:tcPr>
          <w:p w14:paraId="59FC8A71" w14:textId="77777777" w:rsidR="0098762E" w:rsidRDefault="007C3F04">
            <w:pPr>
              <w:widowControl w:val="0"/>
              <w:spacing w:after="0" w:line="240" w:lineRule="exact"/>
              <w:jc w:val="center"/>
            </w:pPr>
            <w:r>
              <w:rPr>
                <w:rFonts w:eastAsia="Times New Roman" w:cs="Times New Roman"/>
                <w:sz w:val="19"/>
                <w:szCs w:val="19"/>
              </w:rPr>
              <w:t>0.080</w:t>
            </w:r>
          </w:p>
        </w:tc>
      </w:tr>
    </w:tbl>
    <w:p w14:paraId="70C993C3" w14:textId="77777777" w:rsidR="0098762E" w:rsidRDefault="007C3F04">
      <w:pPr>
        <w:spacing w:before="40" w:after="0" w:line="240" w:lineRule="auto"/>
      </w:pPr>
      <w:r>
        <w:rPr>
          <w:rFonts w:eastAsia="Times New Roman" w:cs="Times New Roman"/>
          <w:i/>
          <w:iCs/>
          <w:sz w:val="18"/>
          <w:szCs w:val="18"/>
        </w:rPr>
        <w:t>Notes:</w:t>
      </w:r>
      <w:r>
        <w:rPr>
          <w:rFonts w:eastAsia="Times New Roman" w:cs="Times New Roman"/>
          <w:sz w:val="18"/>
          <w:szCs w:val="18"/>
        </w:rPr>
        <w:t xml:space="preserve"> This table reports the results of six OLS regressions estimating the effect of treatment on Black speaker representation, estimated separately for seminars with no Black organizer (Models 1-3; </w:t>
      </w:r>
      <w:r w:rsidRPr="00566B43">
        <w:rPr>
          <w:rFonts w:eastAsia="Times New Roman" w:cs="Times New Roman"/>
          <w:i/>
          <w:iCs/>
          <w:sz w:val="18"/>
          <w:szCs w:val="18"/>
        </w:rPr>
        <w:t>N</w:t>
      </w:r>
      <w:r w:rsidR="00566B43">
        <w:rPr>
          <w:rFonts w:eastAsia="Times New Roman" w:cs="Times New Roman"/>
          <w:sz w:val="18"/>
          <w:szCs w:val="18"/>
        </w:rPr>
        <w:t>=1,537</w:t>
      </w:r>
      <w:r>
        <w:rPr>
          <w:rFonts w:eastAsia="Times New Roman" w:cs="Times New Roman"/>
          <w:sz w:val="18"/>
          <w:szCs w:val="18"/>
        </w:rPr>
        <w:t xml:space="preserve">) and seminars with at least one Black organizer (Models 4-6; </w:t>
      </w:r>
      <w:r w:rsidRPr="00566B43">
        <w:rPr>
          <w:rFonts w:eastAsia="Times New Roman" w:cs="Times New Roman"/>
          <w:i/>
          <w:iCs/>
          <w:sz w:val="18"/>
          <w:szCs w:val="18"/>
        </w:rPr>
        <w:t>N</w:t>
      </w:r>
      <w:r w:rsidR="00566B43">
        <w:rPr>
          <w:rFonts w:eastAsia="Times New Roman" w:cs="Times New Roman"/>
          <w:sz w:val="18"/>
          <w:szCs w:val="18"/>
        </w:rPr>
        <w:t>=149</w:t>
      </w:r>
      <w:r>
        <w:rPr>
          <w:rFonts w:eastAsia="Times New Roman" w:cs="Times New Roman"/>
          <w:sz w:val="18"/>
          <w:szCs w:val="18"/>
        </w:rPr>
        <w:t>). All models include fixed effects for (1) the seminar</w:t>
      </w:r>
      <w:r w:rsidR="00566B43">
        <w:rPr>
          <w:rFonts w:eastAsia="Times New Roman" w:cs="Times New Roman"/>
          <w:sz w:val="18"/>
          <w:szCs w:val="18"/>
        </w:rPr>
        <w:t>’</w:t>
      </w:r>
      <w:r>
        <w:rPr>
          <w:rFonts w:eastAsia="Times New Roman" w:cs="Times New Roman"/>
          <w:sz w:val="18"/>
          <w:szCs w:val="18"/>
        </w:rPr>
        <w:t>s discipline (math, physics, mechanical engineering, or computer science; an indicator for chemistry is omitted), (2) the date/time when we sent an email containing our experimental manipulation to the seminar series' organizers (here we include nine fixed effects for different email batches sent between June 24-28, 2024; the tenth batch is omitted), and (3) randomization strata determined by the number of seminar series hosted in a given department in the 2023-24 academic year (1 seminar series, 2-3 seminar series, 4-5 seminar series, 6-7 seminar series, 8-11 seminar series, 12-17 seminar series; an indicator for hosting 18-28 seminar series is omitted), and also include controls for (1) the total number of faculty in the seminar</w:t>
      </w:r>
      <w:r w:rsidR="00566B43">
        <w:rPr>
          <w:rFonts w:eastAsia="Times New Roman" w:cs="Times New Roman"/>
          <w:sz w:val="18"/>
          <w:szCs w:val="18"/>
        </w:rPr>
        <w:t>’</w:t>
      </w:r>
      <w:r>
        <w:rPr>
          <w:rFonts w:eastAsia="Times New Roman" w:cs="Times New Roman"/>
          <w:sz w:val="18"/>
          <w:szCs w:val="18"/>
        </w:rPr>
        <w:t>s host department in summer 2024, (2) the fraction of faculty in the seminar</w:t>
      </w:r>
      <w:r w:rsidR="00566B43">
        <w:rPr>
          <w:rFonts w:eastAsia="Times New Roman" w:cs="Times New Roman"/>
          <w:sz w:val="18"/>
          <w:szCs w:val="18"/>
        </w:rPr>
        <w:t>’</w:t>
      </w:r>
      <w:r>
        <w:rPr>
          <w:rFonts w:eastAsia="Times New Roman" w:cs="Times New Roman"/>
          <w:sz w:val="18"/>
          <w:szCs w:val="18"/>
        </w:rPr>
        <w:t>s host department who were URMs in summer 2024, (3) the fraction of faculty in the seminar's host department who were women in summer 2024, (4) the seminar's host department's U.S. News &amp; World Report ranking in 2024 (with missing department rankings replaced by the university</w:t>
      </w:r>
      <w:r w:rsidR="00566B43">
        <w:rPr>
          <w:rFonts w:eastAsia="Times New Roman" w:cs="Times New Roman"/>
          <w:sz w:val="18"/>
          <w:szCs w:val="18"/>
        </w:rPr>
        <w:t>’</w:t>
      </w:r>
      <w:r>
        <w:rPr>
          <w:rFonts w:eastAsia="Times New Roman" w:cs="Times New Roman"/>
          <w:sz w:val="18"/>
          <w:szCs w:val="18"/>
        </w:rPr>
        <w:t xml:space="preserve">s overall ranking), (5) an indicator for missing department ranking, (6) the total number of URM faculty in the set of approximately 40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(7) the total number of peer departments eligible for inclusion in our </w:t>
      </w:r>
      <w:r w:rsidR="006E0E97">
        <w:rPr>
          <w:rFonts w:eastAsia="Times New Roman" w:cs="Times New Roman"/>
          <w:sz w:val="18"/>
          <w:szCs w:val="18"/>
        </w:rPr>
        <w:t>directory</w:t>
      </w:r>
      <w:r>
        <w:rPr>
          <w:rFonts w:eastAsia="Times New Roman" w:cs="Times New Roman"/>
          <w:sz w:val="18"/>
          <w:szCs w:val="18"/>
        </w:rPr>
        <w:t xml:space="preserve"> (see Analysis Strategy Section of paper for discussion of eligibility criteria), and (8) the number of recipients of our experimental email about the target seminar series. Robust standard errors, clustered at the seminar series</w:t>
      </w:r>
      <w:r w:rsidR="00566B43">
        <w:rPr>
          <w:rFonts w:eastAsia="Times New Roman" w:cs="Times New Roman"/>
          <w:sz w:val="18"/>
          <w:szCs w:val="18"/>
        </w:rPr>
        <w:t>’</w:t>
      </w:r>
      <w:r>
        <w:rPr>
          <w:rFonts w:eastAsia="Times New Roman" w:cs="Times New Roman"/>
          <w:sz w:val="18"/>
          <w:szCs w:val="18"/>
        </w:rPr>
        <w:t xml:space="preserve"> department level, are shown in parentheses.</w:t>
      </w:r>
      <w:r w:rsidR="002D267F" w:rsidRPr="002D267F">
        <w:rPr>
          <w:rFonts w:eastAsia="Times New Roman" w:cs="Times New Roman"/>
          <w:sz w:val="18"/>
          <w:szCs w:val="18"/>
        </w:rPr>
        <w:t xml:space="preserve"> In our sample, 89% of seminars had non-Black organizers so would, in theory, benefit from bridging connections to Black speakers. Exploratory analyses examined treatment effects among seminars with Black vs. non-Black organizers across three outcomes: the percentage of speakers who were Black, the number of Black </w:t>
      </w:r>
      <w:r w:rsidR="002D267F" w:rsidRPr="002D267F">
        <w:rPr>
          <w:rFonts w:eastAsia="Times New Roman" w:cs="Times New Roman"/>
          <w:sz w:val="18"/>
          <w:szCs w:val="18"/>
        </w:rPr>
        <w:lastRenderedPageBreak/>
        <w:t xml:space="preserve">speakers, and the probability of inviting any Black speaker. Results are massively underpowered to compare treatment effects, but if anything suggest treatment effects were directionally stronger in seminars with non-Black organizers (% Black: B = 0.74, SE = 0.32, p = 0.019; # Black: B = 0.08, SE = 0.04, p = 0.055; Any Black: B = 0.05, SE = 0.02, p = 0.032) rather than Black organizers (% Black: B = -0.57, SE = 1.35, p = 0.674; # Black: B = -0.08, SE = 0.18, p = 0.660; Any Black: B = -0.004, SE = 0.112, p = 0.975). For analogous analyses of URM and Hispanic speaker outcomes by organizer race, see Extended Tables E13–E14 </w:t>
      </w:r>
      <w:r w:rsidR="008365E7">
        <w:rPr>
          <w:rFonts w:eastAsia="Times New Roman" w:cs="Times New Roman"/>
          <w:sz w:val="18"/>
          <w:szCs w:val="18"/>
        </w:rPr>
        <w:t>in the replication repository</w:t>
      </w:r>
      <w:r w:rsidR="002D267F" w:rsidRPr="002D267F">
        <w:rPr>
          <w:rFonts w:eastAsia="Times New Roman" w:cs="Times New Roman"/>
          <w:sz w:val="18"/>
          <w:szCs w:val="18"/>
        </w:rPr>
        <w:t>.</w:t>
      </w:r>
    </w:p>
    <w:p w14:paraId="0036A2D2" w14:textId="77777777" w:rsidR="0098762E" w:rsidRDefault="007C3F04">
      <w:pPr>
        <w:spacing w:after="0" w:line="240" w:lineRule="auto"/>
      </w:pPr>
      <w:r>
        <w:rPr>
          <w:rFonts w:eastAsia="Times New Roman" w:cs="Times New Roman"/>
          <w:sz w:val="18"/>
          <w:szCs w:val="18"/>
        </w:rPr>
        <w:t>†</w:t>
      </w:r>
      <w:r>
        <w:rPr>
          <w:rFonts w:eastAsia="Times New Roman" w:cs="Times New Roman"/>
          <w:i/>
          <w:iCs/>
          <w:sz w:val="18"/>
          <w:szCs w:val="18"/>
        </w:rPr>
        <w:t>p</w:t>
      </w:r>
      <w:r>
        <w:rPr>
          <w:rFonts w:eastAsia="Times New Roman" w:cs="Times New Roman"/>
          <w:sz w:val="18"/>
          <w:szCs w:val="18"/>
        </w:rPr>
        <w:t xml:space="preserve"> &lt; 0.10, *</w:t>
      </w:r>
      <w:r>
        <w:rPr>
          <w:rFonts w:eastAsia="Times New Roman" w:cs="Times New Roman"/>
          <w:i/>
          <w:iCs/>
          <w:sz w:val="18"/>
          <w:szCs w:val="18"/>
        </w:rPr>
        <w:t>p</w:t>
      </w:r>
      <w:r>
        <w:rPr>
          <w:rFonts w:eastAsia="Times New Roman" w:cs="Times New Roman"/>
          <w:sz w:val="18"/>
          <w:szCs w:val="18"/>
        </w:rPr>
        <w:t xml:space="preserve"> &lt; 0.05, **</w:t>
      </w:r>
      <w:r>
        <w:rPr>
          <w:rFonts w:eastAsia="Times New Roman" w:cs="Times New Roman"/>
          <w:i/>
          <w:iCs/>
          <w:sz w:val="18"/>
          <w:szCs w:val="18"/>
        </w:rPr>
        <w:t>p</w:t>
      </w:r>
      <w:r>
        <w:rPr>
          <w:rFonts w:eastAsia="Times New Roman" w:cs="Times New Roman"/>
          <w:sz w:val="18"/>
          <w:szCs w:val="18"/>
        </w:rPr>
        <w:t xml:space="preserve"> &lt; 0.01, ***</w:t>
      </w:r>
      <w:r>
        <w:rPr>
          <w:rFonts w:eastAsia="Times New Roman" w:cs="Times New Roman"/>
          <w:i/>
          <w:iCs/>
          <w:sz w:val="18"/>
          <w:szCs w:val="18"/>
        </w:rPr>
        <w:t>p</w:t>
      </w:r>
      <w:r>
        <w:rPr>
          <w:rFonts w:eastAsia="Times New Roman" w:cs="Times New Roman"/>
          <w:sz w:val="18"/>
          <w:szCs w:val="18"/>
        </w:rPr>
        <w:t xml:space="preserve"> &lt; 0.001.</w:t>
      </w:r>
      <w:r>
        <w:br w:type="page"/>
      </w:r>
    </w:p>
    <w:p w14:paraId="4B10F2E2" w14:textId="77777777" w:rsidR="008D3A7B" w:rsidRDefault="00642F2A">
      <w:pPr>
        <w:pStyle w:val="Heading1"/>
      </w:pPr>
      <w:bookmarkStart w:id="47" w:name="_Toc240985921"/>
      <w:r>
        <w:rPr>
          <w:rFonts w:cs="Times New Roman"/>
          <w:color w:val="000000"/>
        </w:rPr>
        <w:lastRenderedPageBreak/>
        <w:t>Section 7: Supplemental Online Experiment</w:t>
      </w:r>
      <w:bookmarkEnd w:id="47"/>
    </w:p>
    <w:p w14:paraId="6442A277" w14:textId="77777777" w:rsidR="008D3A7B" w:rsidRDefault="00642F2A">
      <w:pPr>
        <w:spacing w:after="0" w:line="480" w:lineRule="auto"/>
        <w:ind w:firstLine="720"/>
      </w:pPr>
      <w:r>
        <w:rPr>
          <w:rFonts w:cs="Times New Roman"/>
          <w:color w:val="000000"/>
        </w:rPr>
        <w:t>We conducted a supplemental online experiment to examine whether exposure to a directory changed beliefs about the prevalence of Black STEM professors. We also measured attention to racial diversity to examine salience as an alternative explanation for the directory's effects. The design paralleled the field experiment's comparison between a directory of professors and links to department websites under shared encouragement to diversify, and added a group that received neither the encouragement nor a resour</w:t>
      </w:r>
      <w:r>
        <w:rPr>
          <w:rFonts w:cs="Times New Roman"/>
          <w:color w:val="000000"/>
        </w:rPr>
        <w:t>ce.</w:t>
      </w:r>
    </w:p>
    <w:p w14:paraId="6B5F99B4" w14:textId="77777777" w:rsidR="008D3A7B" w:rsidRDefault="00642F2A">
      <w:pPr>
        <w:keepNext/>
        <w:spacing w:after="0" w:line="480" w:lineRule="auto"/>
      </w:pPr>
      <w:r>
        <w:rPr>
          <w:rFonts w:cs="Times New Roman"/>
          <w:b/>
          <w:color w:val="000000"/>
        </w:rPr>
        <w:t>Methods</w:t>
      </w:r>
    </w:p>
    <w:p w14:paraId="4D986C80" w14:textId="613443E0" w:rsidR="008D3A7B" w:rsidRDefault="00642F2A">
      <w:pPr>
        <w:spacing w:after="0" w:line="480" w:lineRule="auto"/>
        <w:ind w:firstLine="720"/>
      </w:pPr>
      <w:r>
        <w:rPr>
          <w:rFonts w:cs="Times New Roman"/>
          <w:b/>
          <w:color w:val="000000"/>
        </w:rPr>
        <w:t>Participants.</w:t>
      </w:r>
      <w:r>
        <w:rPr>
          <w:rFonts w:cs="Times New Roman"/>
          <w:color w:val="000000"/>
        </w:rPr>
        <w:t xml:space="preserve"> We recruited 600 U.S.-based participants through Prolific on September 21, 2026, for a 10-minute survey paying $2.25, with no bonus. Participants were English-speaking, used a desktop computer with audio, had at least 1,000 prior submissions and an approval rate of at least 90%, and had not participated in our earlier studies. The recorded sample contained 599 unique randomized participants (57.3% women, 41.2% men, 1.5% non-binary, age </w:t>
      </w:r>
      <w:r>
        <w:rPr>
          <w:rFonts w:cs="Times New Roman"/>
          <w:i/>
          <w:color w:val="000000"/>
        </w:rPr>
        <w:t>M</w:t>
      </w:r>
      <w:r>
        <w:rPr>
          <w:rFonts w:cs="Times New Roman"/>
          <w:color w:val="000000"/>
        </w:rPr>
        <w:t xml:space="preserve"> = 44.22, </w:t>
      </w:r>
      <w:r>
        <w:rPr>
          <w:rFonts w:cs="Times New Roman"/>
          <w:i/>
          <w:color w:val="000000"/>
        </w:rPr>
        <w:t>SD</w:t>
      </w:r>
      <w:r>
        <w:rPr>
          <w:rFonts w:cs="Times New Roman"/>
          <w:color w:val="000000"/>
        </w:rPr>
        <w:t xml:space="preserve"> = 13.23). Of these, 554 provided a valid belief response and entered the primary analysis. Our preregistered target (</w:t>
      </w:r>
      <w:hyperlink r:id="rId15">
        <w:r>
          <w:rPr>
            <w:rFonts w:cs="Times New Roman"/>
            <w:color w:val="000000"/>
          </w:rPr>
          <w:t>AsPredicted #312433</w:t>
        </w:r>
      </w:hyperlink>
      <w:r>
        <w:rPr>
          <w:rFonts w:cs="Times New Roman"/>
          <w:color w:val="000000"/>
        </w:rPr>
        <w:t xml:space="preserve">) was 600 valid belief responses, and the final analysis sample fell 46 short of this target. No responses from the separate development pilot were included. The analysis files are available in our </w:t>
      </w:r>
      <w:hyperlink r:id="rId16">
        <w:r>
          <w:rPr>
            <w:rFonts w:cs="Times New Roman"/>
            <w:color w:val="000000"/>
          </w:rPr>
          <w:t>anonymous replication repository</w:t>
        </w:r>
      </w:hyperlink>
      <w:r>
        <w:rPr>
          <w:rFonts w:cs="Times New Roman"/>
          <w:color w:val="000000"/>
        </w:rPr>
        <w:t>.</w:t>
      </w:r>
    </w:p>
    <w:p w14:paraId="6B8749BB" w14:textId="77777777" w:rsidR="008D3A7B" w:rsidRDefault="00642F2A">
      <w:pPr>
        <w:spacing w:after="0" w:line="480" w:lineRule="auto"/>
        <w:ind w:firstLine="720"/>
      </w:pPr>
      <w:r>
        <w:rPr>
          <w:rFonts w:cs="Times New Roman"/>
          <w:color w:val="000000"/>
        </w:rPr>
        <w:t xml:space="preserve">Participants had to pass the initial attention checks before assignment. Following the analysis plan, we excluded invalid Prolific IDs and exits before assignment and retained the first randomized response for duplicate IDs. Recorded belief responses were eligible even if participants did not finish. Of 669 recorded responses that began during this fielding, 70 ended before assignment. All 599 randomized responses had valid IDs, were unique, and were marked </w:t>
      </w:r>
      <w:r>
        <w:rPr>
          <w:rFonts w:cs="Times New Roman"/>
          <w:color w:val="000000"/>
        </w:rPr>
        <w:lastRenderedPageBreak/>
        <w:t xml:space="preserve">finished. The </w:t>
      </w:r>
      <w:r>
        <w:rPr>
          <w:rFonts w:cs="Times New Roman"/>
          <w:i/>
          <w:color w:val="000000"/>
        </w:rPr>
        <w:t>Pure Control</w:t>
      </w:r>
      <w:r>
        <w:rPr>
          <w:rFonts w:cs="Times New Roman"/>
          <w:color w:val="000000"/>
        </w:rPr>
        <w:t xml:space="preserve">, </w:t>
      </w:r>
      <w:r>
        <w:rPr>
          <w:rFonts w:cs="Times New Roman"/>
          <w:i/>
          <w:color w:val="000000"/>
        </w:rPr>
        <w:t>Directory Control</w:t>
      </w:r>
      <w:r>
        <w:rPr>
          <w:rFonts w:cs="Times New Roman"/>
          <w:color w:val="000000"/>
        </w:rPr>
        <w:t xml:space="preserve">, and </w:t>
      </w:r>
      <w:r>
        <w:rPr>
          <w:rFonts w:cs="Times New Roman"/>
          <w:i/>
          <w:color w:val="000000"/>
        </w:rPr>
        <w:t>URM Directory Treatment</w:t>
      </w:r>
      <w:r>
        <w:rPr>
          <w:rFonts w:cs="Times New Roman"/>
          <w:color w:val="000000"/>
        </w:rPr>
        <w:t xml:space="preserve"> conditions contained 199, 191, and 209 respondents, respectively, of whom 187, 176, and 191 provided valid beliefs. Of the 45 missing numeric beliefs, 43 were blank and two contained invalid nonnumeric or out-of-range inputs. All occurred when the belief page timed out. We did not impute these responses or recover them from comments.</w:t>
      </w:r>
    </w:p>
    <w:p w14:paraId="402485F7" w14:textId="77777777" w:rsidR="008D3A7B" w:rsidRDefault="00642F2A">
      <w:pPr>
        <w:spacing w:after="0" w:line="480" w:lineRule="auto"/>
        <w:ind w:firstLine="720"/>
      </w:pPr>
      <w:r>
        <w:rPr>
          <w:rFonts w:cs="Times New Roman"/>
          <w:b/>
          <w:color w:val="000000"/>
        </w:rPr>
        <w:t>Procedure.</w:t>
      </w:r>
      <w:r>
        <w:rPr>
          <w:rFonts w:cs="Times New Roman"/>
          <w:color w:val="000000"/>
        </w:rPr>
        <w:t xml:space="preserve"> Participants were told to imagine that they were helping to organize a national conference on the future of science. The organizers were assembling a six-person panel of professors titled “The Future of Science” and wanted a strong panel reflecting the range of people working in science, technology, engineering, and mathematics (STEM) today. Participants were asked to nominate six professors from any STEM field and were told they could look people up online before deciding. Two comprehension questions foll</w:t>
      </w:r>
      <w:r>
        <w:rPr>
          <w:rFonts w:cs="Times New Roman"/>
          <w:color w:val="000000"/>
        </w:rPr>
        <w:t>owed, and a wrong answer led to a clarification page rather than exclusion.</w:t>
      </w:r>
    </w:p>
    <w:p w14:paraId="54343876" w14:textId="77777777" w:rsidR="008D3A7B" w:rsidRDefault="00642F2A">
      <w:pPr>
        <w:spacing w:after="0" w:line="480" w:lineRule="auto"/>
        <w:ind w:firstLine="720"/>
      </w:pPr>
      <w:r>
        <w:rPr>
          <w:rFonts w:cs="Times New Roman"/>
          <w:color w:val="000000"/>
        </w:rPr>
        <w:t xml:space="preserve">Participants were then randomly assigned using a 1:1:1 target allocation to the </w:t>
      </w:r>
      <w:r>
        <w:rPr>
          <w:rFonts w:cs="Times New Roman"/>
          <w:i/>
          <w:color w:val="000000"/>
        </w:rPr>
        <w:t>Pure Control</w:t>
      </w:r>
      <w:r>
        <w:rPr>
          <w:rFonts w:cs="Times New Roman"/>
          <w:color w:val="000000"/>
        </w:rPr>
        <w:t xml:space="preserve">, </w:t>
      </w:r>
      <w:r>
        <w:rPr>
          <w:rFonts w:cs="Times New Roman"/>
          <w:i/>
          <w:color w:val="000000"/>
        </w:rPr>
        <w:t>Directory Control</w:t>
      </w:r>
      <w:r>
        <w:rPr>
          <w:rFonts w:cs="Times New Roman"/>
          <w:color w:val="000000"/>
        </w:rPr>
        <w:t xml:space="preserve">, or </w:t>
      </w:r>
      <w:r>
        <w:rPr>
          <w:rFonts w:cs="Times New Roman"/>
          <w:i/>
          <w:color w:val="000000"/>
        </w:rPr>
        <w:t>URM Directory Treatment</w:t>
      </w:r>
      <w:r>
        <w:rPr>
          <w:rFonts w:cs="Times New Roman"/>
          <w:color w:val="000000"/>
        </w:rPr>
        <w:t xml:space="preserve"> condition. In every condition, participants were first encouraged on the nomination page to look people up online (e.g., Google, ChatGPT, or any other tool). In the </w:t>
      </w:r>
      <w:r>
        <w:rPr>
          <w:rFonts w:cs="Times New Roman"/>
          <w:i/>
          <w:color w:val="000000"/>
        </w:rPr>
        <w:t>Pure Control</w:t>
      </w:r>
      <w:r>
        <w:rPr>
          <w:rFonts w:cs="Times New Roman"/>
          <w:color w:val="000000"/>
        </w:rPr>
        <w:t xml:space="preserve"> condition, participants received no additional resource. In the </w:t>
      </w:r>
      <w:r>
        <w:rPr>
          <w:rFonts w:cs="Times New Roman"/>
          <w:i/>
          <w:color w:val="000000"/>
        </w:rPr>
        <w:t>Directory Control</w:t>
      </w:r>
      <w:r>
        <w:rPr>
          <w:rFonts w:cs="Times New Roman"/>
          <w:color w:val="000000"/>
        </w:rPr>
        <w:t xml:space="preserve"> condition, participants also saw the sentence “To help you ensure your panel has some racial diversity, here is a list of 20 leading STEM departments at universities across the United States, each with a link to its faculty directory,” and the link opened a table of those 20 departments. In the </w:t>
      </w:r>
      <w:r>
        <w:rPr>
          <w:rFonts w:cs="Times New Roman"/>
          <w:i/>
          <w:color w:val="000000"/>
        </w:rPr>
        <w:t>URM Directory Treatment</w:t>
      </w:r>
      <w:r>
        <w:rPr>
          <w:rFonts w:cs="Times New Roman"/>
          <w:color w:val="000000"/>
        </w:rPr>
        <w:t xml:space="preserve"> condition, participants instead saw a sentence offering “a list of 20 professors from leading STEM departments at universities across the United States,” and the link opened a directory of 20 Black professors, one from each of the same 20 departments. The professors appeared in a fixed order with their </w:t>
      </w:r>
      <w:r>
        <w:rPr>
          <w:rFonts w:cs="Times New Roman"/>
          <w:color w:val="000000"/>
        </w:rPr>
        <w:lastRenderedPageBreak/>
        <w:t>photograph, name, university, department, title, and area of expertise. Neither the sentence nor the directory described the professors as Black.</w:t>
      </w:r>
    </w:p>
    <w:p w14:paraId="7266D7A3" w14:textId="77777777" w:rsidR="008D3A7B" w:rsidRDefault="00642F2A">
      <w:pPr>
        <w:spacing w:after="0" w:line="480" w:lineRule="auto"/>
        <w:ind w:firstLine="720"/>
      </w:pPr>
      <w:r>
        <w:rPr>
          <w:rFonts w:cs="Times New Roman"/>
          <w:color w:val="000000"/>
        </w:rPr>
        <w:t xml:space="preserve">Both directory conditions therefore received the same encouragement to ensure their panel had some racial diversity. These conditions parallel the field experiment's two conditions, with the online URM directory limited to Black professors. We added </w:t>
      </w:r>
      <w:r>
        <w:rPr>
          <w:rFonts w:cs="Times New Roman"/>
          <w:i/>
          <w:color w:val="000000"/>
        </w:rPr>
        <w:t>Pure Control</w:t>
      </w:r>
      <w:r>
        <w:rPr>
          <w:rFonts w:cs="Times New Roman"/>
          <w:color w:val="000000"/>
        </w:rPr>
        <w:t xml:space="preserve"> to assess whether providing a search resource alongside encouragement to diversify changed beliefs or salience relative to a baseline without either component. Comparing the two directory conditions then tested whether the directory changed beliefs or salience beyond </w:t>
      </w:r>
      <w:r>
        <w:rPr>
          <w:rFonts w:cs="Times New Roman"/>
          <w:i/>
          <w:color w:val="000000"/>
        </w:rPr>
        <w:t>Directory Control</w:t>
      </w:r>
      <w:r>
        <w:rPr>
          <w:rFonts w:cs="Times New Roman"/>
          <w:color w:val="000000"/>
        </w:rPr>
        <w:t xml:space="preserve">. Resource use was optional, and nominations were not restricted to the listed departments or professors. Link tracking recorded openings for 96 of 191 </w:t>
      </w:r>
      <w:r>
        <w:rPr>
          <w:rFonts w:cs="Times New Roman"/>
          <w:i/>
          <w:color w:val="000000"/>
        </w:rPr>
        <w:t>Directory Control</w:t>
      </w:r>
      <w:r>
        <w:rPr>
          <w:rFonts w:cs="Times New Roman"/>
          <w:color w:val="000000"/>
        </w:rPr>
        <w:t xml:space="preserve"> participants (50.3%) and 121 of 209 </w:t>
      </w:r>
      <w:r>
        <w:rPr>
          <w:rFonts w:cs="Times New Roman"/>
          <w:i/>
          <w:color w:val="000000"/>
        </w:rPr>
        <w:t>URM Directory Treatment</w:t>
      </w:r>
      <w:r>
        <w:rPr>
          <w:rFonts w:cs="Times New Roman"/>
          <w:color w:val="000000"/>
        </w:rPr>
        <w:t xml:space="preserve"> participants (57.9%). These counts may not capture all openings. All analyses retained participants in their assigned conditions regardless of resource use.</w:t>
      </w:r>
    </w:p>
    <w:p w14:paraId="6E6B8112" w14:textId="77777777" w:rsidR="008D3A7B" w:rsidRDefault="00642F2A">
      <w:pPr>
        <w:spacing w:after="0" w:line="480" w:lineRule="auto"/>
        <w:ind w:firstLine="720"/>
      </w:pPr>
      <w:r>
        <w:rPr>
          <w:rFonts w:cs="Times New Roman"/>
          <w:b/>
          <w:color w:val="000000"/>
        </w:rPr>
        <w:t>Measures.</w:t>
      </w:r>
      <w:r>
        <w:rPr>
          <w:rFonts w:cs="Times New Roman"/>
          <w:color w:val="000000"/>
        </w:rPr>
        <w:t xml:space="preserve"> After making their nominations, participants were told not to use a search engine or artificial intelligence tool to answer the next question and that the page would advance automatically after 15 seconds. Our primary dependent measure elicited posterior beliefs by asking, “Of all the professors in STEM departments at colleges and universities in the United States, what is your best estimate of the percentage who are Black or African American?” Participants could enter a value from 0 to 100, and a response</w:t>
      </w:r>
      <w:r>
        <w:rPr>
          <w:rFonts w:cs="Times New Roman"/>
          <w:color w:val="000000"/>
        </w:rPr>
        <w:t xml:space="preserve"> was not required. We elicited beliefs only after nominations to avoid drawing additional attention to racial representation before the task. This choice also limits demand or consistency concerns associated with repeated belief elicitation (Haaland et al. 2023). Our analyses therefore compare post-treatment beliefs across conditions rather than within-person changes from an elicited baseline.</w:t>
      </w:r>
    </w:p>
    <w:p w14:paraId="2D438F4B" w14:textId="77777777" w:rsidR="008D3A7B" w:rsidRDefault="00642F2A">
      <w:pPr>
        <w:spacing w:after="0" w:line="480" w:lineRule="auto"/>
        <w:ind w:firstLine="720"/>
      </w:pPr>
      <w:r>
        <w:rPr>
          <w:rFonts w:cs="Times New Roman"/>
          <w:color w:val="000000"/>
        </w:rPr>
        <w:lastRenderedPageBreak/>
        <w:t>We assessed salience because drawing attention to diversity can increase the selection of women in hiring decisions (Chang et al. 2020). After the belief question, participants responded to four items in random order on a seven-point scale from 1 (Strongly disagree) to 7 (Strongly agree). Following the stem “While I was deciding who to nominate...”, three items stated, “My mind was focused on the racial diversity of the panel,” “I paid a lot of attention to the racial diversity of the panel,” and “I focused</w:t>
      </w:r>
      <w:r>
        <w:rPr>
          <w:rFonts w:cs="Times New Roman"/>
          <w:color w:val="000000"/>
        </w:rPr>
        <w:t xml:space="preserve"> a great deal of attention on the racial diversity of the panel.” These items were adapted from Rich et al. (2010) and averaged when all three were observed (Cronbach's α = .975 in the analysis sample). The separate item, adapted from Chang et al. (2020), stated, “I considered how my nominations would influence the racial diversity of the panel when making my decisions.” Responses were required, and all 599 randomized participants answered all four items. Participants then classified the race of each profes</w:t>
      </w:r>
      <w:r>
        <w:rPr>
          <w:rFonts w:cs="Times New Roman"/>
          <w:color w:val="000000"/>
        </w:rPr>
        <w:t>sor they nominated and reported their demographics.</w:t>
      </w:r>
    </w:p>
    <w:p w14:paraId="13DCFE8D" w14:textId="77777777" w:rsidR="008D3A7B" w:rsidRDefault="00642F2A">
      <w:pPr>
        <w:spacing w:after="0" w:line="480" w:lineRule="auto"/>
        <w:ind w:firstLine="720"/>
      </w:pPr>
      <w:r>
        <w:rPr>
          <w:rFonts w:cs="Times New Roman"/>
          <w:b/>
          <w:color w:val="000000"/>
        </w:rPr>
        <w:t>Analysis strategy.</w:t>
      </w:r>
      <w:r>
        <w:rPr>
          <w:rFonts w:cs="Times New Roman"/>
          <w:color w:val="000000"/>
        </w:rPr>
        <w:t xml:space="preserve"> Following our preregistration, we ran ordinary least squares regressions (OLS) with indicators for assignment to </w:t>
      </w:r>
      <w:r>
        <w:rPr>
          <w:rFonts w:cs="Times New Roman"/>
          <w:i/>
          <w:color w:val="000000"/>
        </w:rPr>
        <w:t>URM Directory Treatment</w:t>
      </w:r>
      <w:r>
        <w:rPr>
          <w:rFonts w:cs="Times New Roman"/>
          <w:color w:val="000000"/>
        </w:rPr>
        <w:t xml:space="preserve"> and </w:t>
      </w:r>
      <w:r>
        <w:rPr>
          <w:rFonts w:cs="Times New Roman"/>
          <w:i/>
          <w:color w:val="000000"/>
        </w:rPr>
        <w:t>Directory Control</w:t>
      </w:r>
      <w:r>
        <w:rPr>
          <w:rFonts w:cs="Times New Roman"/>
          <w:color w:val="000000"/>
        </w:rPr>
        <w:t xml:space="preserve"> as our predictors and </w:t>
      </w:r>
      <w:r>
        <w:rPr>
          <w:rFonts w:cs="Times New Roman"/>
          <w:i/>
          <w:color w:val="000000"/>
        </w:rPr>
        <w:t>Pure Control</w:t>
      </w:r>
      <w:r>
        <w:rPr>
          <w:rFonts w:cs="Times New Roman"/>
          <w:color w:val="000000"/>
        </w:rPr>
        <w:t xml:space="preserve"> as the omitted reference group. We compared the two coefficients using a Wald test. Our primary outcome was the belief estimate, and we analyzed the three-item salience mean and the separate consideration item as secondary outcomes. The preregistered exclusion of missing beliefs yielded the same 554-person sample for all three outcomes. We also analyzed both salience measures among all 599 randomized participants as sensitivity analyses. We used ordinary model-based standard errors, two-sided tests, and </w:t>
      </w:r>
      <w:r>
        <w:rPr>
          <w:rFonts w:cs="Times New Roman"/>
          <w:i/>
          <w:color w:val="000000"/>
        </w:rPr>
        <w:t>t</w:t>
      </w:r>
      <w:r>
        <w:rPr>
          <w:rFonts w:cs="Times New Roman"/>
          <w:color w:val="000000"/>
        </w:rPr>
        <w:t xml:space="preserve">-based 95% confidence intervals. We did not adjust </w:t>
      </w:r>
      <w:r>
        <w:rPr>
          <w:rFonts w:cs="Times New Roman"/>
          <w:i/>
          <w:color w:val="000000"/>
        </w:rPr>
        <w:t>p</w:t>
      </w:r>
      <w:r>
        <w:rPr>
          <w:rFonts w:cs="Times New Roman"/>
          <w:color w:val="000000"/>
        </w:rPr>
        <w:t>-values for multiple comparisons or exclude participants on the basis of their nominations or resource use.</w:t>
      </w:r>
    </w:p>
    <w:p w14:paraId="201E1395" w14:textId="77777777" w:rsidR="008D3A7B" w:rsidRDefault="00642F2A">
      <w:pPr>
        <w:keepNext/>
        <w:spacing w:after="0" w:line="480" w:lineRule="auto"/>
      </w:pPr>
      <w:r>
        <w:rPr>
          <w:rFonts w:cs="Times New Roman"/>
          <w:b/>
          <w:color w:val="000000"/>
        </w:rPr>
        <w:lastRenderedPageBreak/>
        <w:t>Results</w:t>
      </w:r>
    </w:p>
    <w:p w14:paraId="3CE202FC" w14:textId="77777777" w:rsidR="008D3A7B" w:rsidRDefault="00642F2A">
      <w:pPr>
        <w:spacing w:after="0" w:line="480" w:lineRule="auto"/>
        <w:ind w:firstLine="720"/>
      </w:pPr>
      <w:r>
        <w:rPr>
          <w:rFonts w:cs="Times New Roman"/>
          <w:b/>
          <w:color w:val="000000"/>
        </w:rPr>
        <w:t>Belief estimates.</w:t>
      </w:r>
      <w:r>
        <w:rPr>
          <w:rFonts w:cs="Times New Roman"/>
          <w:color w:val="000000"/>
        </w:rPr>
        <w:t xml:space="preserve"> As shown in Table S13, participants estimated a significantly higher percentage of Black STEM professors in the </w:t>
      </w:r>
      <w:r>
        <w:rPr>
          <w:rFonts w:cs="Times New Roman"/>
          <w:i/>
          <w:color w:val="000000"/>
        </w:rPr>
        <w:t>URM Directory Treatment</w:t>
      </w:r>
      <w:r>
        <w:rPr>
          <w:rFonts w:cs="Times New Roman"/>
          <w:color w:val="000000"/>
        </w:rPr>
        <w:t xml:space="preserve"> condition (</w:t>
      </w:r>
      <w:r>
        <w:rPr>
          <w:rFonts w:cs="Times New Roman"/>
          <w:i/>
          <w:color w:val="000000"/>
        </w:rPr>
        <w:t>M</w:t>
      </w:r>
      <w:r>
        <w:rPr>
          <w:rFonts w:cs="Times New Roman"/>
          <w:color w:val="000000"/>
        </w:rPr>
        <w:t xml:space="preserve"> = 26.58, </w:t>
      </w:r>
      <w:r>
        <w:rPr>
          <w:rFonts w:cs="Times New Roman"/>
          <w:i/>
          <w:color w:val="000000"/>
        </w:rPr>
        <w:t>SD</w:t>
      </w:r>
      <w:r>
        <w:rPr>
          <w:rFonts w:cs="Times New Roman"/>
          <w:color w:val="000000"/>
        </w:rPr>
        <w:t xml:space="preserve"> = 23.13) than in </w:t>
      </w:r>
      <w:r>
        <w:rPr>
          <w:rFonts w:cs="Times New Roman"/>
          <w:i/>
          <w:color w:val="000000"/>
        </w:rPr>
        <w:t>Directory Control</w:t>
      </w:r>
      <w:r>
        <w:rPr>
          <w:rFonts w:cs="Times New Roman"/>
          <w:color w:val="000000"/>
        </w:rPr>
        <w:t xml:space="preserve"> (</w:t>
      </w:r>
      <w:r>
        <w:rPr>
          <w:rFonts w:cs="Times New Roman"/>
          <w:i/>
          <w:color w:val="000000"/>
        </w:rPr>
        <w:t>M</w:t>
      </w:r>
      <w:r>
        <w:rPr>
          <w:rFonts w:cs="Times New Roman"/>
          <w:color w:val="000000"/>
        </w:rPr>
        <w:t xml:space="preserve"> = 14.74, </w:t>
      </w:r>
      <w:r>
        <w:rPr>
          <w:rFonts w:cs="Times New Roman"/>
          <w:i/>
          <w:color w:val="000000"/>
        </w:rPr>
        <w:t>SD</w:t>
      </w:r>
      <w:r>
        <w:rPr>
          <w:rFonts w:cs="Times New Roman"/>
          <w:color w:val="000000"/>
        </w:rPr>
        <w:t xml:space="preserve"> = 12.73, </w:t>
      </w:r>
      <w:r>
        <w:rPr>
          <w:rFonts w:cs="Times New Roman"/>
          <w:i/>
          <w:color w:val="000000"/>
        </w:rPr>
        <w:t>B</w:t>
      </w:r>
      <w:r>
        <w:rPr>
          <w:rFonts w:cs="Times New Roman"/>
          <w:color w:val="000000"/>
        </w:rPr>
        <w:t xml:space="preserve"> = 11.83 percentage points, </w:t>
      </w:r>
      <w:r>
        <w:rPr>
          <w:rFonts w:cs="Times New Roman"/>
          <w:i/>
          <w:color w:val="000000"/>
        </w:rPr>
        <w:t>SE</w:t>
      </w:r>
      <w:r>
        <w:rPr>
          <w:rFonts w:cs="Times New Roman"/>
          <w:color w:val="000000"/>
        </w:rPr>
        <w:t xml:space="preserve"> = 1.74, 95% CI [8.42, 15.24], Wald </w:t>
      </w:r>
      <w:r>
        <w:rPr>
          <w:rFonts w:cs="Times New Roman"/>
          <w:i/>
          <w:color w:val="000000"/>
        </w:rPr>
        <w:t>F</w:t>
      </w:r>
      <w:r>
        <w:rPr>
          <w:rFonts w:cs="Times New Roman"/>
          <w:color w:val="000000"/>
        </w:rPr>
        <w:t xml:space="preserve">(1, 551) = 46.39, </w:t>
      </w:r>
      <w:r>
        <w:rPr>
          <w:rFonts w:cs="Times New Roman"/>
          <w:i/>
          <w:color w:val="000000"/>
        </w:rPr>
        <w:t>p</w:t>
      </w:r>
      <w:r>
        <w:rPr>
          <w:rFonts w:cs="Times New Roman"/>
          <w:color w:val="000000"/>
        </w:rPr>
        <w:t xml:space="preserve"> &lt; .001) or </w:t>
      </w:r>
      <w:r>
        <w:rPr>
          <w:rFonts w:cs="Times New Roman"/>
          <w:i/>
          <w:color w:val="000000"/>
        </w:rPr>
        <w:t>Pure Control</w:t>
      </w:r>
      <w:r>
        <w:rPr>
          <w:rFonts w:cs="Times New Roman"/>
          <w:color w:val="000000"/>
        </w:rPr>
        <w:t xml:space="preserve"> (</w:t>
      </w:r>
      <w:r>
        <w:rPr>
          <w:rFonts w:cs="Times New Roman"/>
          <w:i/>
          <w:color w:val="000000"/>
        </w:rPr>
        <w:t>M</w:t>
      </w:r>
      <w:r>
        <w:rPr>
          <w:rFonts w:cs="Times New Roman"/>
          <w:color w:val="000000"/>
        </w:rPr>
        <w:t xml:space="preserve"> = 13.47, </w:t>
      </w:r>
      <w:r>
        <w:rPr>
          <w:rFonts w:cs="Times New Roman"/>
          <w:i/>
          <w:color w:val="000000"/>
        </w:rPr>
        <w:t>SD</w:t>
      </w:r>
      <w:r>
        <w:rPr>
          <w:rFonts w:cs="Times New Roman"/>
          <w:color w:val="000000"/>
        </w:rPr>
        <w:t xml:space="preserve"> = 10.95, </w:t>
      </w:r>
      <w:r>
        <w:rPr>
          <w:rFonts w:cs="Times New Roman"/>
          <w:i/>
          <w:color w:val="000000"/>
        </w:rPr>
        <w:t>B</w:t>
      </w:r>
      <w:r>
        <w:rPr>
          <w:rFonts w:cs="Times New Roman"/>
          <w:color w:val="000000"/>
        </w:rPr>
        <w:t xml:space="preserve"> = 13.11, </w:t>
      </w:r>
      <w:r>
        <w:rPr>
          <w:rFonts w:cs="Times New Roman"/>
          <w:i/>
          <w:color w:val="000000"/>
        </w:rPr>
        <w:t>SE</w:t>
      </w:r>
      <w:r>
        <w:rPr>
          <w:rFonts w:cs="Times New Roman"/>
          <w:color w:val="000000"/>
        </w:rPr>
        <w:t xml:space="preserve"> = 1.71, 95% CI [9.75, 16.46], </w:t>
      </w:r>
      <w:r>
        <w:rPr>
          <w:rFonts w:cs="Times New Roman"/>
          <w:i/>
          <w:color w:val="000000"/>
        </w:rPr>
        <w:t>p</w:t>
      </w:r>
      <w:r>
        <w:rPr>
          <w:rFonts w:cs="Times New Roman"/>
          <w:color w:val="000000"/>
        </w:rPr>
        <w:t xml:space="preserve"> &lt; .001). We found no significant difference between the </w:t>
      </w:r>
      <w:r>
        <w:rPr>
          <w:rFonts w:cs="Times New Roman"/>
          <w:i/>
          <w:color w:val="000000"/>
        </w:rPr>
        <w:t>Directory Control</w:t>
      </w:r>
      <w:r>
        <w:rPr>
          <w:rFonts w:cs="Times New Roman"/>
          <w:color w:val="000000"/>
        </w:rPr>
        <w:t xml:space="preserve"> and </w:t>
      </w:r>
      <w:r>
        <w:rPr>
          <w:rFonts w:cs="Times New Roman"/>
          <w:i/>
          <w:color w:val="000000"/>
        </w:rPr>
        <w:t>Pure Control</w:t>
      </w:r>
      <w:r>
        <w:rPr>
          <w:rFonts w:cs="Times New Roman"/>
          <w:color w:val="000000"/>
        </w:rPr>
        <w:t xml:space="preserve"> conditions (</w:t>
      </w:r>
      <w:r>
        <w:rPr>
          <w:rFonts w:cs="Times New Roman"/>
          <w:i/>
          <w:color w:val="000000"/>
        </w:rPr>
        <w:t>B</w:t>
      </w:r>
      <w:r>
        <w:rPr>
          <w:rFonts w:cs="Times New Roman"/>
          <w:color w:val="000000"/>
        </w:rPr>
        <w:t xml:space="preserve"> = 1.27, </w:t>
      </w:r>
      <w:r>
        <w:rPr>
          <w:rFonts w:cs="Times New Roman"/>
          <w:i/>
          <w:color w:val="000000"/>
        </w:rPr>
        <w:t>SE</w:t>
      </w:r>
      <w:r>
        <w:rPr>
          <w:rFonts w:cs="Times New Roman"/>
          <w:color w:val="000000"/>
        </w:rPr>
        <w:t xml:space="preserve"> = 1.75, 95% CI [−2.16, 4.70], </w:t>
      </w:r>
      <w:r>
        <w:rPr>
          <w:rFonts w:cs="Times New Roman"/>
          <w:i/>
          <w:color w:val="000000"/>
        </w:rPr>
        <w:t>p</w:t>
      </w:r>
      <w:r>
        <w:rPr>
          <w:rFonts w:cs="Times New Roman"/>
          <w:color w:val="000000"/>
        </w:rPr>
        <w:t xml:space="preserve"> = .466). Beliefs were measured on a 0–100 percentage scale, and these contrasts are expressed in percentage points.</w:t>
      </w:r>
    </w:p>
    <w:p w14:paraId="45995ECE" w14:textId="77777777" w:rsidR="008D3A7B" w:rsidRDefault="00642F2A">
      <w:pPr>
        <w:spacing w:after="0" w:line="480" w:lineRule="auto"/>
        <w:ind w:firstLine="720"/>
      </w:pPr>
      <w:r>
        <w:rPr>
          <w:rFonts w:cs="Times New Roman"/>
          <w:b/>
          <w:color w:val="000000"/>
        </w:rPr>
        <w:t>Salience.</w:t>
      </w:r>
      <w:r>
        <w:rPr>
          <w:rFonts w:cs="Times New Roman"/>
          <w:color w:val="000000"/>
        </w:rPr>
        <w:t xml:space="preserve"> As shown in Table S14, Models 1–2, both directory conditions produced higher salience than </w:t>
      </w:r>
      <w:r>
        <w:rPr>
          <w:rFonts w:cs="Times New Roman"/>
          <w:i/>
          <w:color w:val="000000"/>
        </w:rPr>
        <w:t>Pure Control</w:t>
      </w:r>
      <w:r>
        <w:rPr>
          <w:rFonts w:cs="Times New Roman"/>
          <w:color w:val="000000"/>
        </w:rPr>
        <w:t xml:space="preserve"> on both measures (all </w:t>
      </w:r>
      <w:r>
        <w:rPr>
          <w:rFonts w:cs="Times New Roman"/>
          <w:i/>
          <w:color w:val="000000"/>
        </w:rPr>
        <w:t>ps</w:t>
      </w:r>
      <w:r>
        <w:rPr>
          <w:rFonts w:cs="Times New Roman"/>
          <w:color w:val="000000"/>
        </w:rPr>
        <w:t xml:space="preserve"> &lt; .001). For the three-item measure, the means were 4.37 (</w:t>
      </w:r>
      <w:r>
        <w:rPr>
          <w:rFonts w:cs="Times New Roman"/>
          <w:i/>
          <w:color w:val="000000"/>
        </w:rPr>
        <w:t>SD</w:t>
      </w:r>
      <w:r>
        <w:rPr>
          <w:rFonts w:cs="Times New Roman"/>
          <w:color w:val="000000"/>
        </w:rPr>
        <w:t xml:space="preserve"> = 1.90) in </w:t>
      </w:r>
      <w:r>
        <w:rPr>
          <w:rFonts w:cs="Times New Roman"/>
          <w:i/>
          <w:color w:val="000000"/>
        </w:rPr>
        <w:t>URM Directory Treatment</w:t>
      </w:r>
      <w:r>
        <w:rPr>
          <w:rFonts w:cs="Times New Roman"/>
          <w:color w:val="000000"/>
        </w:rPr>
        <w:t>, 4.68 (</w:t>
      </w:r>
      <w:r>
        <w:rPr>
          <w:rFonts w:cs="Times New Roman"/>
          <w:i/>
          <w:color w:val="000000"/>
        </w:rPr>
        <w:t>SD</w:t>
      </w:r>
      <w:r>
        <w:rPr>
          <w:rFonts w:cs="Times New Roman"/>
          <w:color w:val="000000"/>
        </w:rPr>
        <w:t xml:space="preserve"> = 1.86) in </w:t>
      </w:r>
      <w:r>
        <w:rPr>
          <w:rFonts w:cs="Times New Roman"/>
          <w:i/>
          <w:color w:val="000000"/>
        </w:rPr>
        <w:t>Directory Control</w:t>
      </w:r>
      <w:r>
        <w:rPr>
          <w:rFonts w:cs="Times New Roman"/>
          <w:color w:val="000000"/>
        </w:rPr>
        <w:t>, and 2.68 (</w:t>
      </w:r>
      <w:r>
        <w:rPr>
          <w:rFonts w:cs="Times New Roman"/>
          <w:i/>
          <w:color w:val="000000"/>
        </w:rPr>
        <w:t>SD</w:t>
      </w:r>
      <w:r>
        <w:rPr>
          <w:rFonts w:cs="Times New Roman"/>
          <w:color w:val="000000"/>
        </w:rPr>
        <w:t xml:space="preserve"> = 1.79) in </w:t>
      </w:r>
      <w:r>
        <w:rPr>
          <w:rFonts w:cs="Times New Roman"/>
          <w:i/>
          <w:color w:val="000000"/>
        </w:rPr>
        <w:t>Pure Control</w:t>
      </w:r>
      <w:r>
        <w:rPr>
          <w:rFonts w:cs="Times New Roman"/>
          <w:color w:val="000000"/>
        </w:rPr>
        <w:t xml:space="preserve">. We found no significant difference between </w:t>
      </w:r>
      <w:r>
        <w:rPr>
          <w:rFonts w:cs="Times New Roman"/>
          <w:i/>
          <w:color w:val="000000"/>
        </w:rPr>
        <w:t>URM Directory Treatment</w:t>
      </w:r>
      <w:r>
        <w:rPr>
          <w:rFonts w:cs="Times New Roman"/>
          <w:color w:val="000000"/>
        </w:rPr>
        <w:t xml:space="preserve"> and </w:t>
      </w:r>
      <w:r>
        <w:rPr>
          <w:rFonts w:cs="Times New Roman"/>
          <w:i/>
          <w:color w:val="000000"/>
        </w:rPr>
        <w:t>Directory Control</w:t>
      </w:r>
      <w:r>
        <w:rPr>
          <w:rFonts w:cs="Times New Roman"/>
          <w:color w:val="000000"/>
        </w:rPr>
        <w:t xml:space="preserve"> (</w:t>
      </w:r>
      <w:r>
        <w:rPr>
          <w:rFonts w:cs="Times New Roman"/>
          <w:i/>
          <w:color w:val="000000"/>
        </w:rPr>
        <w:t>B</w:t>
      </w:r>
      <w:r>
        <w:rPr>
          <w:rFonts w:cs="Times New Roman"/>
          <w:color w:val="000000"/>
        </w:rPr>
        <w:t xml:space="preserve"> = −0.32, </w:t>
      </w:r>
      <w:r>
        <w:rPr>
          <w:rFonts w:cs="Times New Roman"/>
          <w:i/>
          <w:color w:val="000000"/>
        </w:rPr>
        <w:t>SE</w:t>
      </w:r>
      <w:r>
        <w:rPr>
          <w:rFonts w:cs="Times New Roman"/>
          <w:color w:val="000000"/>
        </w:rPr>
        <w:t xml:space="preserve"> = 0.19, 95% CI [−0.70, 0.06], Wald </w:t>
      </w:r>
      <w:r>
        <w:rPr>
          <w:rFonts w:cs="Times New Roman"/>
          <w:i/>
          <w:color w:val="000000"/>
        </w:rPr>
        <w:t>F</w:t>
      </w:r>
      <w:r>
        <w:rPr>
          <w:rFonts w:cs="Times New Roman"/>
          <w:color w:val="000000"/>
        </w:rPr>
        <w:t xml:space="preserve">(1, 551) = 2.69, </w:t>
      </w:r>
      <w:r>
        <w:rPr>
          <w:rFonts w:cs="Times New Roman"/>
          <w:i/>
          <w:color w:val="000000"/>
        </w:rPr>
        <w:t>p</w:t>
      </w:r>
      <w:r>
        <w:rPr>
          <w:rFonts w:cs="Times New Roman"/>
          <w:color w:val="000000"/>
        </w:rPr>
        <w:t xml:space="preserve"> = .101). For the separate consideration item, the corresponding means were 4.44 (</w:t>
      </w:r>
      <w:r>
        <w:rPr>
          <w:rFonts w:cs="Times New Roman"/>
          <w:i/>
          <w:color w:val="000000"/>
        </w:rPr>
        <w:t>SD</w:t>
      </w:r>
      <w:r>
        <w:rPr>
          <w:rFonts w:cs="Times New Roman"/>
          <w:color w:val="000000"/>
        </w:rPr>
        <w:t xml:space="preserve"> = 2.02), 4.81 (</w:t>
      </w:r>
      <w:r>
        <w:rPr>
          <w:rFonts w:cs="Times New Roman"/>
          <w:i/>
          <w:color w:val="000000"/>
        </w:rPr>
        <w:t>SD</w:t>
      </w:r>
      <w:r>
        <w:rPr>
          <w:rFonts w:cs="Times New Roman"/>
          <w:color w:val="000000"/>
        </w:rPr>
        <w:t xml:space="preserve"> = 1.95), and 2.87 (</w:t>
      </w:r>
      <w:r>
        <w:rPr>
          <w:rFonts w:cs="Times New Roman"/>
          <w:i/>
          <w:color w:val="000000"/>
        </w:rPr>
        <w:t>SD</w:t>
      </w:r>
      <w:r>
        <w:rPr>
          <w:rFonts w:cs="Times New Roman"/>
          <w:color w:val="000000"/>
        </w:rPr>
        <w:t xml:space="preserve"> = 1.85). Again, we found no significant difference between the two directory conditions (</w:t>
      </w:r>
      <w:r>
        <w:rPr>
          <w:rFonts w:cs="Times New Roman"/>
          <w:i/>
          <w:color w:val="000000"/>
        </w:rPr>
        <w:t>B</w:t>
      </w:r>
      <w:r>
        <w:rPr>
          <w:rFonts w:cs="Times New Roman"/>
          <w:color w:val="000000"/>
        </w:rPr>
        <w:t xml:space="preserve"> = −0.37, </w:t>
      </w:r>
      <w:r>
        <w:rPr>
          <w:rFonts w:cs="Times New Roman"/>
          <w:i/>
          <w:color w:val="000000"/>
        </w:rPr>
        <w:t>SE</w:t>
      </w:r>
      <w:r>
        <w:rPr>
          <w:rFonts w:cs="Times New Roman"/>
          <w:color w:val="000000"/>
        </w:rPr>
        <w:t xml:space="preserve"> = 0.20, 95% CI [−0.77, 0.03], Wald </w:t>
      </w:r>
      <w:r>
        <w:rPr>
          <w:rFonts w:cs="Times New Roman"/>
          <w:i/>
          <w:color w:val="000000"/>
        </w:rPr>
        <w:t>F</w:t>
      </w:r>
      <w:r>
        <w:rPr>
          <w:rFonts w:cs="Times New Roman"/>
          <w:color w:val="000000"/>
        </w:rPr>
        <w:t xml:space="preserve">(1, 551) = 3.28, </w:t>
      </w:r>
      <w:r>
        <w:rPr>
          <w:rFonts w:cs="Times New Roman"/>
          <w:i/>
          <w:color w:val="000000"/>
        </w:rPr>
        <w:t>p</w:t>
      </w:r>
      <w:r>
        <w:rPr>
          <w:rFonts w:cs="Times New Roman"/>
          <w:color w:val="000000"/>
        </w:rPr>
        <w:t xml:space="preserve"> = .071).</w:t>
      </w:r>
    </w:p>
    <w:p w14:paraId="27D6D5D6" w14:textId="77777777" w:rsidR="008D3A7B" w:rsidRDefault="00642F2A">
      <w:pPr>
        <w:spacing w:after="0" w:line="480" w:lineRule="auto"/>
        <w:ind w:firstLine="720"/>
      </w:pPr>
      <w:r>
        <w:rPr>
          <w:rFonts w:cs="Times New Roman"/>
          <w:b/>
          <w:color w:val="000000"/>
        </w:rPr>
        <w:t>Sensitivity analyses.</w:t>
      </w:r>
      <w:r>
        <w:rPr>
          <w:rFonts w:cs="Times New Roman"/>
          <w:color w:val="000000"/>
        </w:rPr>
        <w:t xml:space="preserve"> The pattern was unchanged when we included all 599 randomized respondents with observed salience (Table S14, Models 3–4). Both directory conditions exceeded </w:t>
      </w:r>
      <w:r>
        <w:rPr>
          <w:rFonts w:cs="Times New Roman"/>
          <w:i/>
          <w:color w:val="000000"/>
        </w:rPr>
        <w:t>Pure Control</w:t>
      </w:r>
      <w:r>
        <w:rPr>
          <w:rFonts w:cs="Times New Roman"/>
          <w:color w:val="000000"/>
        </w:rPr>
        <w:t xml:space="preserve"> on both measures (all </w:t>
      </w:r>
      <w:r>
        <w:rPr>
          <w:rFonts w:cs="Times New Roman"/>
          <w:i/>
          <w:color w:val="000000"/>
        </w:rPr>
        <w:t>ps</w:t>
      </w:r>
      <w:r>
        <w:rPr>
          <w:rFonts w:cs="Times New Roman"/>
          <w:color w:val="000000"/>
        </w:rPr>
        <w:t xml:space="preserve"> &lt; .001). We found no significant difference between </w:t>
      </w:r>
      <w:r>
        <w:rPr>
          <w:rFonts w:cs="Times New Roman"/>
          <w:i/>
          <w:color w:val="000000"/>
        </w:rPr>
        <w:t>URM Directory Treatment</w:t>
      </w:r>
      <w:r>
        <w:rPr>
          <w:rFonts w:cs="Times New Roman"/>
          <w:color w:val="000000"/>
        </w:rPr>
        <w:t xml:space="preserve"> and </w:t>
      </w:r>
      <w:r>
        <w:rPr>
          <w:rFonts w:cs="Times New Roman"/>
          <w:i/>
          <w:color w:val="000000"/>
        </w:rPr>
        <w:t>Directory Control</w:t>
      </w:r>
      <w:r>
        <w:rPr>
          <w:rFonts w:cs="Times New Roman"/>
          <w:color w:val="000000"/>
        </w:rPr>
        <w:t xml:space="preserve"> for either the three-item measure (</w:t>
      </w:r>
      <w:r>
        <w:rPr>
          <w:rFonts w:cs="Times New Roman"/>
          <w:i/>
          <w:color w:val="000000"/>
        </w:rPr>
        <w:t>B</w:t>
      </w:r>
      <w:r>
        <w:rPr>
          <w:rFonts w:cs="Times New Roman"/>
          <w:color w:val="000000"/>
        </w:rPr>
        <w:t xml:space="preserve"> = −0.23, </w:t>
      </w:r>
      <w:r>
        <w:rPr>
          <w:rFonts w:cs="Times New Roman"/>
          <w:i/>
          <w:color w:val="000000"/>
        </w:rPr>
        <w:t>SE</w:t>
      </w:r>
      <w:r>
        <w:rPr>
          <w:rFonts w:cs="Times New Roman"/>
          <w:color w:val="000000"/>
        </w:rPr>
        <w:t xml:space="preserve"> = 0.19, 95% CI [−0.60, 0.13], Wald </w:t>
      </w:r>
      <w:r>
        <w:rPr>
          <w:rFonts w:cs="Times New Roman"/>
          <w:i/>
          <w:color w:val="000000"/>
        </w:rPr>
        <w:t>F</w:t>
      </w:r>
      <w:r>
        <w:rPr>
          <w:rFonts w:cs="Times New Roman"/>
          <w:color w:val="000000"/>
        </w:rPr>
        <w:t xml:space="preserve">(1, 596) = 1.57, </w:t>
      </w:r>
      <w:r>
        <w:rPr>
          <w:rFonts w:cs="Times New Roman"/>
          <w:i/>
          <w:color w:val="000000"/>
        </w:rPr>
        <w:t>p</w:t>
      </w:r>
      <w:r>
        <w:rPr>
          <w:rFonts w:cs="Times New Roman"/>
          <w:color w:val="000000"/>
        </w:rPr>
        <w:t xml:space="preserve"> = .211) or the separate </w:t>
      </w:r>
      <w:r>
        <w:rPr>
          <w:rFonts w:cs="Times New Roman"/>
          <w:color w:val="000000"/>
        </w:rPr>
        <w:lastRenderedPageBreak/>
        <w:t>consideration item (</w:t>
      </w:r>
      <w:r>
        <w:rPr>
          <w:rFonts w:cs="Times New Roman"/>
          <w:i/>
          <w:color w:val="000000"/>
        </w:rPr>
        <w:t>B</w:t>
      </w:r>
      <w:r>
        <w:rPr>
          <w:rFonts w:cs="Times New Roman"/>
          <w:color w:val="000000"/>
        </w:rPr>
        <w:t xml:space="preserve"> = −0.29, </w:t>
      </w:r>
      <w:r>
        <w:rPr>
          <w:rFonts w:cs="Times New Roman"/>
          <w:i/>
          <w:color w:val="000000"/>
        </w:rPr>
        <w:t>SE</w:t>
      </w:r>
      <w:r>
        <w:rPr>
          <w:rFonts w:cs="Times New Roman"/>
          <w:color w:val="000000"/>
        </w:rPr>
        <w:t xml:space="preserve"> = 0.20, 95% CI [−0.67, 0.10], Wald </w:t>
      </w:r>
      <w:r>
        <w:rPr>
          <w:rFonts w:cs="Times New Roman"/>
          <w:i/>
          <w:color w:val="000000"/>
        </w:rPr>
        <w:t>F</w:t>
      </w:r>
      <w:r>
        <w:rPr>
          <w:rFonts w:cs="Times New Roman"/>
          <w:color w:val="000000"/>
        </w:rPr>
        <w:t xml:space="preserve">(1, 596) = 2.14, </w:t>
      </w:r>
      <w:r>
        <w:rPr>
          <w:rFonts w:cs="Times New Roman"/>
          <w:i/>
          <w:color w:val="000000"/>
        </w:rPr>
        <w:t>p</w:t>
      </w:r>
      <w:r>
        <w:rPr>
          <w:rFonts w:cs="Times New Roman"/>
          <w:color w:val="000000"/>
        </w:rPr>
        <w:t xml:space="preserve"> = .144). This analysis relaxes the valid-belief restriction used for the preregistered secondary analyses.</w:t>
      </w:r>
    </w:p>
    <w:p w14:paraId="77D633C7" w14:textId="77777777" w:rsidR="008D3A7B" w:rsidRDefault="00642F2A">
      <w:pPr>
        <w:keepNext/>
        <w:spacing w:after="0" w:line="480" w:lineRule="auto"/>
      </w:pPr>
      <w:r>
        <w:rPr>
          <w:rFonts w:cs="Times New Roman"/>
          <w:b/>
          <w:color w:val="000000"/>
        </w:rPr>
        <w:t>Discussion</w:t>
      </w:r>
    </w:p>
    <w:p w14:paraId="6F8D4C9B" w14:textId="77777777" w:rsidR="008D3A7B" w:rsidRDefault="00642F2A">
      <w:pPr>
        <w:spacing w:after="0" w:line="480" w:lineRule="auto"/>
        <w:ind w:firstLine="720"/>
      </w:pPr>
      <w:r>
        <w:rPr>
          <w:rFonts w:cs="Times New Roman"/>
          <w:color w:val="000000"/>
        </w:rPr>
        <w:t xml:space="preserve">The directory increased beliefs about the prevalence of Black STEM professors relative to both comparison groups. Both directory conditions also increased salience relative to </w:t>
      </w:r>
      <w:r>
        <w:rPr>
          <w:rFonts w:cs="Times New Roman"/>
          <w:i/>
          <w:color w:val="000000"/>
        </w:rPr>
        <w:t>Pure Control</w:t>
      </w:r>
      <w:r>
        <w:rPr>
          <w:rFonts w:cs="Times New Roman"/>
          <w:color w:val="000000"/>
        </w:rPr>
        <w:t xml:space="preserve">, suggesting that providing a search resource alongside encouragement to diversify can draw attention to diversity. However, we found no significant difference in salience between the </w:t>
      </w:r>
      <w:r>
        <w:rPr>
          <w:rFonts w:cs="Times New Roman"/>
          <w:i/>
          <w:color w:val="000000"/>
        </w:rPr>
        <w:t>URM Directory Treatment</w:t>
      </w:r>
      <w:r>
        <w:rPr>
          <w:rFonts w:cs="Times New Roman"/>
          <w:color w:val="000000"/>
        </w:rPr>
        <w:t xml:space="preserve"> and </w:t>
      </w:r>
      <w:r>
        <w:rPr>
          <w:rFonts w:cs="Times New Roman"/>
          <w:i/>
          <w:color w:val="000000"/>
        </w:rPr>
        <w:t>Directory Control</w:t>
      </w:r>
      <w:r>
        <w:rPr>
          <w:rFonts w:cs="Times New Roman"/>
          <w:color w:val="000000"/>
        </w:rPr>
        <w:t xml:space="preserve"> conditions. Since we encouraged organizers in both conditions of our field experiment to diversify their seminars, these findings suggest that drawing attention to diversity may have contributed to their efforts in both conditions. We interpret the belief and salience results as more consistent with belief updating than with an additional increase in diversity salience as an explanation for the indirect effect we observed in the field: increased selection of Black speakers who were not listed in the direct</w:t>
      </w:r>
      <w:r>
        <w:rPr>
          <w:rFonts w:cs="Times New Roman"/>
          <w:color w:val="000000"/>
        </w:rPr>
        <w:t>ory. The supplemental online study provides complementary evidence, rather than a direct test of mediation of the field effect. The comparisons do not establish salience equivalence or isolate the effect of encouragement alone. Our online measure captures beliefs about the overall prevalence of Black STEM professors rather than the number meeting seminar organizers' qualification standards, and higher estimates need not be more accurate.</w:t>
      </w:r>
    </w:p>
    <w:p w14:paraId="1AC0C521" w14:textId="77777777" w:rsidR="008D3A7B" w:rsidRDefault="00642F2A">
      <w:pPr>
        <w:spacing w:after="0" w:line="240" w:lineRule="auto"/>
      </w:pPr>
      <w:r>
        <w:rPr>
          <w:rFonts w:cs="Times New Roman"/>
          <w:color w:val="000000"/>
        </w:rPr>
        <w:br w:type="page"/>
      </w:r>
    </w:p>
    <w:p w14:paraId="70574F56" w14:textId="77777777" w:rsidR="00184F53" w:rsidRDefault="00184F53" w:rsidP="00184F53">
      <w:pPr>
        <w:pStyle w:val="Heading1"/>
        <w:jc w:val="center"/>
      </w:pPr>
      <w:bookmarkStart w:id="48" w:name="_Toc235954559"/>
      <w:bookmarkStart w:id="49" w:name="_Toc240985922"/>
      <w:bookmarkEnd w:id="48"/>
      <w:r>
        <w:rPr>
          <w:rFonts w:cs="Times New Roman"/>
          <w:color w:val="000000"/>
        </w:rPr>
        <w:lastRenderedPageBreak/>
        <w:t>Section 8: References</w:t>
      </w:r>
      <w:bookmarkEnd w:id="49"/>
    </w:p>
    <w:p w14:paraId="608B99F7" w14:textId="77777777" w:rsidR="004D585D" w:rsidRDefault="00184F53" w:rsidP="00184F53">
      <w:pPr>
        <w:spacing w:after="120" w:line="480" w:lineRule="exact"/>
        <w:ind w:left="720" w:hanging="720"/>
      </w:pPr>
      <w:r>
        <w:t xml:space="preserve">Athey, S., &amp; Imbens, G. W. (2017). The econometrics of randomized experiments. In A. V. Banerjee &amp; E. Duflo (Eds.), </w:t>
      </w:r>
      <w:r w:rsidRPr="00D379C5">
        <w:rPr>
          <w:i/>
          <w:iCs/>
        </w:rPr>
        <w:t>Handbook of Economic Field Experiments</w:t>
      </w:r>
      <w:r>
        <w:t xml:space="preserve"> (Vol. 1, pp. 73–140). North-Holland.</w:t>
      </w:r>
    </w:p>
    <w:p w14:paraId="669E7F28" w14:textId="46DD00EA" w:rsidR="008D3A7B" w:rsidRDefault="00642F2A">
      <w:pPr>
        <w:spacing w:after="0" w:line="480" w:lineRule="auto"/>
        <w:ind w:left="720" w:hanging="720"/>
      </w:pPr>
      <w:r>
        <w:rPr>
          <w:rFonts w:cs="Times New Roman"/>
          <w:color w:val="000000"/>
        </w:rPr>
        <w:t xml:space="preserve">Chang EH, Kirgios EL, Rai A, Milkman KL (2020) The isolated choice effect and its implications for gender diversity in organizations. </w:t>
      </w:r>
      <w:r>
        <w:rPr>
          <w:rFonts w:cs="Times New Roman"/>
          <w:i/>
          <w:color w:val="000000"/>
        </w:rPr>
        <w:t>Management Sci.</w:t>
      </w:r>
      <w:r>
        <w:rPr>
          <w:rFonts w:cs="Times New Roman"/>
          <w:color w:val="000000"/>
        </w:rPr>
        <w:t xml:space="preserve"> 66(6):2752–2761. </w:t>
      </w:r>
      <w:hyperlink r:id="rId17">
        <w:r>
          <w:rPr>
            <w:rFonts w:cs="Times New Roman"/>
            <w:color w:val="000000"/>
          </w:rPr>
          <w:t>https://doi.org/10.1287/mnsc.2019.3533</w:t>
        </w:r>
      </w:hyperlink>
    </w:p>
    <w:p w14:paraId="698106FB" w14:textId="65B3AE8B" w:rsidR="008D3A7B" w:rsidRDefault="00642F2A">
      <w:pPr>
        <w:spacing w:after="0" w:line="480" w:lineRule="auto"/>
        <w:ind w:left="720" w:hanging="720"/>
      </w:pPr>
      <w:r>
        <w:rPr>
          <w:rFonts w:cs="Times New Roman"/>
          <w:color w:val="000000"/>
        </w:rPr>
        <w:t xml:space="preserve">Haaland I, Roth C, Wohlfart J (2023) Designing information provision experiments. </w:t>
      </w:r>
      <w:r>
        <w:rPr>
          <w:rFonts w:cs="Times New Roman"/>
          <w:i/>
          <w:color w:val="000000"/>
        </w:rPr>
        <w:t>J. Econom. Literature</w:t>
      </w:r>
      <w:r>
        <w:rPr>
          <w:rFonts w:cs="Times New Roman"/>
          <w:color w:val="000000"/>
        </w:rPr>
        <w:t xml:space="preserve"> 61(1):3–40. </w:t>
      </w:r>
      <w:hyperlink r:id="rId18">
        <w:r>
          <w:rPr>
            <w:rFonts w:cs="Times New Roman"/>
            <w:color w:val="000000"/>
          </w:rPr>
          <w:t>https://doi.org/10.1257/jel.20211658</w:t>
        </w:r>
      </w:hyperlink>
    </w:p>
    <w:p w14:paraId="15F5C924" w14:textId="77777777" w:rsidR="00184F53" w:rsidRDefault="004D585D" w:rsidP="00184F53">
      <w:pPr>
        <w:spacing w:after="120" w:line="480" w:lineRule="exact"/>
        <w:ind w:left="720" w:hanging="720"/>
      </w:pPr>
      <w:r w:rsidRPr="004D585D">
        <w:rPr>
          <w:rFonts w:cs="Times New Roman"/>
        </w:rPr>
        <w:t xml:space="preserve">Hansen, B. B., &amp; Bowers, J. (2008). Covariate balance in simple, stratified and clustered comparative studies. </w:t>
      </w:r>
      <w:r w:rsidRPr="00096421">
        <w:rPr>
          <w:rFonts w:cs="Times New Roman"/>
          <w:i/>
        </w:rPr>
        <w:t>Statistical Science</w:t>
      </w:r>
      <w:r w:rsidRPr="004D585D">
        <w:rPr>
          <w:rFonts w:cs="Times New Roman"/>
        </w:rPr>
        <w:t>, 23(2), 219–236.</w:t>
      </w:r>
    </w:p>
    <w:p w14:paraId="11322A85" w14:textId="77777777" w:rsidR="00184F53" w:rsidRDefault="00184F53" w:rsidP="00184F53">
      <w:pPr>
        <w:spacing w:after="120" w:line="480" w:lineRule="exact"/>
        <w:ind w:left="720" w:hanging="720"/>
      </w:pPr>
      <w:r>
        <w:t xml:space="preserve">Jaro, M. A. (1989). Advances in record-linkage methodology as applied to matching the 1985 Census of Tampa, Florida. </w:t>
      </w:r>
      <w:r w:rsidRPr="00D379C5">
        <w:rPr>
          <w:i/>
          <w:iCs/>
        </w:rPr>
        <w:t>Journal of the American Statistical Association</w:t>
      </w:r>
      <w:r>
        <w:t>, 84(406), 414–420.</w:t>
      </w:r>
    </w:p>
    <w:p w14:paraId="4C95EBE2" w14:textId="77777777" w:rsidR="00184F53" w:rsidRDefault="00184F53" w:rsidP="00184F53">
      <w:pPr>
        <w:spacing w:after="120" w:line="480" w:lineRule="exact"/>
        <w:ind w:left="720" w:hanging="720"/>
      </w:pPr>
      <w:r>
        <w:t>Imai, K., &amp; Khanna, K. (2016). Improving ecological inference by predicting individual ethnicity from voter registration records. Political Analysis, 24(2), 263–272.</w:t>
      </w:r>
    </w:p>
    <w:p w14:paraId="2E872674" w14:textId="77777777" w:rsidR="00184F53" w:rsidRDefault="00184F53" w:rsidP="00184F53">
      <w:pPr>
        <w:spacing w:after="120" w:line="480" w:lineRule="exact"/>
        <w:ind w:left="720" w:hanging="720"/>
      </w:pPr>
      <w:r>
        <w:t>Kozlowski, A. C., Taddy, M., &amp; Ashmore, J. D. (2022). Avoiding bias when inferring race using name-based approaches. PLOS ONE, 17(3), e0264270.</w:t>
      </w:r>
    </w:p>
    <w:p w14:paraId="11DAF275" w14:textId="77777777" w:rsidR="00184F53" w:rsidRDefault="00184F53" w:rsidP="00184F53">
      <w:pPr>
        <w:spacing w:after="120" w:line="480" w:lineRule="exact"/>
        <w:ind w:left="720" w:hanging="720"/>
      </w:pPr>
      <w:r>
        <w:t>Mogstad, M., Romano, J. P., Shaikh, A., &amp; Wilhelm, D. (</w:t>
      </w:r>
      <w:r w:rsidR="004D585D">
        <w:t>2024</w:t>
      </w:r>
      <w:r>
        <w:t xml:space="preserve">). Inference for ranks with applications to mobility across neighbourhoods and academic achievement across countries. </w:t>
      </w:r>
      <w:r w:rsidRPr="00D379C5">
        <w:rPr>
          <w:i/>
          <w:iCs/>
        </w:rPr>
        <w:t>Review of Economic Studies</w:t>
      </w:r>
      <w:r>
        <w:t>, 91(1), 476–518.</w:t>
      </w:r>
    </w:p>
    <w:p w14:paraId="17941C77" w14:textId="77777777" w:rsidR="00184F53" w:rsidRDefault="00184F53" w:rsidP="00184F53">
      <w:pPr>
        <w:spacing w:after="120" w:line="480" w:lineRule="exact"/>
        <w:ind w:left="720" w:hanging="720"/>
      </w:pPr>
      <w:r>
        <w:t>Parkhi, O. M., Vedaldi, A., &amp; Zisserman, A. (2015). Deep face recognition. In X. Xie, M. W. Jones, &amp; G. K. L. Sherwin (Eds.),</w:t>
      </w:r>
      <w:r w:rsidRPr="00D379C5">
        <w:rPr>
          <w:i/>
          <w:iCs/>
        </w:rPr>
        <w:t xml:space="preserve"> Proceedings of the British Machine Vision Conference</w:t>
      </w:r>
      <w:r>
        <w:t xml:space="preserve"> (pp. 41.1–41.12). BMVA Press.</w:t>
      </w:r>
    </w:p>
    <w:p w14:paraId="2814D048" w14:textId="4DD27973" w:rsidR="008D3A7B" w:rsidRDefault="00642F2A">
      <w:pPr>
        <w:spacing w:after="0" w:line="480" w:lineRule="auto"/>
        <w:ind w:left="720" w:hanging="720"/>
      </w:pPr>
      <w:r>
        <w:rPr>
          <w:rFonts w:cs="Times New Roman"/>
          <w:color w:val="000000"/>
        </w:rPr>
        <w:lastRenderedPageBreak/>
        <w:t xml:space="preserve">Rich BL, LePine JA, Crawford ER (2010) Job engagement: Antecedents and effects on job performance. </w:t>
      </w:r>
      <w:r>
        <w:rPr>
          <w:rFonts w:cs="Times New Roman"/>
          <w:i/>
          <w:color w:val="000000"/>
        </w:rPr>
        <w:t>Acad. Management J.</w:t>
      </w:r>
      <w:r>
        <w:rPr>
          <w:rFonts w:cs="Times New Roman"/>
          <w:color w:val="000000"/>
        </w:rPr>
        <w:t xml:space="preserve"> 53(3):617–635. </w:t>
      </w:r>
      <w:hyperlink r:id="rId19">
        <w:r>
          <w:rPr>
            <w:rFonts w:cs="Times New Roman"/>
            <w:color w:val="000000"/>
          </w:rPr>
          <w:t>https://doi.org/10.5465/amj.2010.51468988</w:t>
        </w:r>
      </w:hyperlink>
    </w:p>
    <w:p w14:paraId="418725D6" w14:textId="77777777" w:rsidR="00184F53" w:rsidRDefault="00184F53" w:rsidP="00184F53">
      <w:pPr>
        <w:spacing w:after="120" w:line="480" w:lineRule="exact"/>
        <w:ind w:left="720" w:hanging="720"/>
      </w:pPr>
      <w:r>
        <w:t xml:space="preserve">Winkler, W. E. (1990). String comparator metrics and enhanced decision rules in the Fellegi-Sunter model of record linkage. </w:t>
      </w:r>
      <w:r w:rsidRPr="00D379C5">
        <w:rPr>
          <w:i/>
          <w:iCs/>
        </w:rPr>
        <w:t>Proceedings of the Section on Survey Research Methods</w:t>
      </w:r>
      <w:r>
        <w:t>, American Statistical Association, 354–359.</w:t>
      </w:r>
    </w:p>
    <w:p w14:paraId="78C347BF" w14:textId="77777777" w:rsidR="00CA1467" w:rsidRPr="00894406" w:rsidRDefault="00CA1467" w:rsidP="007F5EEA">
      <w:pPr>
        <w:spacing w:after="0" w:line="240" w:lineRule="auto"/>
        <w:rPr>
          <w:rFonts w:cs="Times New Roman"/>
        </w:rPr>
      </w:pPr>
    </w:p>
    <w:p w14:paraId="76A475C0" w14:textId="77777777" w:rsidR="008D3A7B" w:rsidRDefault="00642F2A">
      <w:pPr>
        <w:pStyle w:val="Heading2"/>
        <w:pageBreakBefore/>
        <w:spacing w:after="180"/>
      </w:pPr>
      <w:bookmarkStart w:id="50" w:name="_Toc240985923"/>
      <w:r>
        <w:rPr>
          <w:rFonts w:cs="Times New Roman"/>
          <w:color w:val="000000"/>
        </w:rPr>
        <w:lastRenderedPageBreak/>
        <w:t>Table S13. Linear Regression Estimating the Effect of the URM Directory on Beliefs About the Prevalence of Black STEM Professors</w:t>
      </w:r>
      <w:bookmarkEnd w:id="50"/>
    </w:p>
    <w:tbl>
      <w:tblPr>
        <w:tblW w:w="9360" w:type="dxa"/>
        <w:tblBorders>
          <w:top w:val="single" w:sz="6" w:space="0" w:color="000000"/>
          <w:left w:val="nil"/>
          <w:bottom w:val="single" w:sz="6" w:space="0" w:color="000000"/>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6300"/>
        <w:gridCol w:w="3060"/>
      </w:tblGrid>
      <w:tr w:rsidR="008D3A7B" w14:paraId="748BD6A1" w14:textId="77777777">
        <w:trPr>
          <w:cantSplit/>
          <w:tblHeader/>
        </w:trPr>
        <w:tc>
          <w:tcPr>
            <w:tcW w:w="6300" w:type="dxa"/>
            <w:vAlign w:val="center"/>
          </w:tcPr>
          <w:p w14:paraId="1E464143" w14:textId="77777777" w:rsidR="008D3A7B" w:rsidRDefault="00642F2A">
            <w:pPr>
              <w:spacing w:after="70" w:line="240" w:lineRule="auto"/>
              <w:rPr>
                <w:b/>
              </w:rPr>
            </w:pPr>
            <w:r>
              <w:rPr>
                <w:rFonts w:cs="Times New Roman"/>
                <w:b/>
                <w:color w:val="000000"/>
                <w:sz w:val="20"/>
              </w:rPr>
              <w:t>Dependent variable</w:t>
            </w:r>
          </w:p>
        </w:tc>
        <w:tc>
          <w:tcPr>
            <w:tcW w:w="3060" w:type="dxa"/>
            <w:vAlign w:val="center"/>
          </w:tcPr>
          <w:p w14:paraId="08425A38" w14:textId="77777777" w:rsidR="008D3A7B" w:rsidRDefault="00642F2A">
            <w:pPr>
              <w:spacing w:after="70" w:line="240" w:lineRule="auto"/>
              <w:jc w:val="center"/>
              <w:rPr>
                <w:b/>
              </w:rPr>
            </w:pPr>
            <w:r>
              <w:rPr>
                <w:rFonts w:cs="Times New Roman"/>
                <w:b/>
                <w:color w:val="000000"/>
                <w:sz w:val="20"/>
              </w:rPr>
              <w:t>Belief estimate (0–100%)</w:t>
            </w:r>
            <w:r>
              <w:rPr>
                <w:rFonts w:cs="Times New Roman"/>
                <w:b/>
                <w:color w:val="000000"/>
                <w:sz w:val="20"/>
              </w:rPr>
              <w:br/>
              <w:t>(1)</w:t>
            </w:r>
          </w:p>
        </w:tc>
      </w:tr>
      <w:tr w:rsidR="008D3A7B" w14:paraId="36A6AF3F" w14:textId="77777777">
        <w:trPr>
          <w:cantSplit/>
        </w:trPr>
        <w:tc>
          <w:tcPr>
            <w:tcW w:w="6300" w:type="dxa"/>
            <w:vAlign w:val="center"/>
          </w:tcPr>
          <w:p w14:paraId="33B5D8D9" w14:textId="77777777" w:rsidR="008D3A7B" w:rsidRDefault="00642F2A">
            <w:pPr>
              <w:spacing w:after="70" w:line="240" w:lineRule="auto"/>
            </w:pPr>
            <w:r>
              <w:rPr>
                <w:rFonts w:cs="Times New Roman"/>
                <w:i/>
                <w:color w:val="000000"/>
                <w:sz w:val="20"/>
              </w:rPr>
              <w:t>URM Directory Treatment</w:t>
            </w:r>
          </w:p>
        </w:tc>
        <w:tc>
          <w:tcPr>
            <w:tcW w:w="3060" w:type="dxa"/>
            <w:vAlign w:val="center"/>
          </w:tcPr>
          <w:p w14:paraId="624CC822" w14:textId="77777777" w:rsidR="008D3A7B" w:rsidRDefault="00642F2A">
            <w:pPr>
              <w:spacing w:after="70" w:line="240" w:lineRule="auto"/>
              <w:jc w:val="center"/>
            </w:pPr>
            <w:r>
              <w:rPr>
                <w:rFonts w:cs="Times New Roman"/>
                <w:color w:val="000000"/>
                <w:sz w:val="20"/>
              </w:rPr>
              <w:t>13.11***</w:t>
            </w:r>
            <w:r>
              <w:rPr>
                <w:rFonts w:cs="Times New Roman"/>
                <w:color w:val="000000"/>
                <w:sz w:val="20"/>
              </w:rPr>
              <w:br/>
              <w:t>(1.71)</w:t>
            </w:r>
          </w:p>
        </w:tc>
      </w:tr>
      <w:tr w:rsidR="008D3A7B" w14:paraId="110B8F8A" w14:textId="77777777">
        <w:trPr>
          <w:cantSplit/>
        </w:trPr>
        <w:tc>
          <w:tcPr>
            <w:tcW w:w="6300" w:type="dxa"/>
            <w:vAlign w:val="center"/>
          </w:tcPr>
          <w:p w14:paraId="339DD722" w14:textId="77777777" w:rsidR="008D3A7B" w:rsidRDefault="00642F2A">
            <w:pPr>
              <w:spacing w:after="70" w:line="240" w:lineRule="auto"/>
            </w:pPr>
            <w:r>
              <w:rPr>
                <w:rFonts w:cs="Times New Roman"/>
                <w:i/>
                <w:color w:val="000000"/>
                <w:sz w:val="20"/>
              </w:rPr>
              <w:t>Directory Control</w:t>
            </w:r>
          </w:p>
        </w:tc>
        <w:tc>
          <w:tcPr>
            <w:tcW w:w="3060" w:type="dxa"/>
            <w:vAlign w:val="center"/>
          </w:tcPr>
          <w:p w14:paraId="4953059F" w14:textId="77777777" w:rsidR="008D3A7B" w:rsidRDefault="00642F2A">
            <w:pPr>
              <w:spacing w:after="70" w:line="240" w:lineRule="auto"/>
              <w:jc w:val="center"/>
            </w:pPr>
            <w:r>
              <w:rPr>
                <w:rFonts w:cs="Times New Roman"/>
                <w:color w:val="000000"/>
                <w:sz w:val="20"/>
              </w:rPr>
              <w:t>1.27</w:t>
            </w:r>
            <w:r>
              <w:rPr>
                <w:rFonts w:cs="Times New Roman"/>
                <w:color w:val="000000"/>
                <w:sz w:val="20"/>
              </w:rPr>
              <w:br/>
              <w:t>(1.75)</w:t>
            </w:r>
          </w:p>
        </w:tc>
      </w:tr>
      <w:tr w:rsidR="008D3A7B" w14:paraId="209BD26F" w14:textId="77777777">
        <w:trPr>
          <w:cantSplit/>
        </w:trPr>
        <w:tc>
          <w:tcPr>
            <w:tcW w:w="6300" w:type="dxa"/>
            <w:vAlign w:val="center"/>
          </w:tcPr>
          <w:p w14:paraId="038E4E65" w14:textId="77777777" w:rsidR="008D3A7B" w:rsidRDefault="00642F2A">
            <w:pPr>
              <w:spacing w:after="70" w:line="240" w:lineRule="auto"/>
            </w:pPr>
            <w:r>
              <w:rPr>
                <w:rFonts w:cs="Times New Roman"/>
                <w:color w:val="000000"/>
                <w:sz w:val="20"/>
              </w:rPr>
              <w:t>Constant</w:t>
            </w:r>
          </w:p>
        </w:tc>
        <w:tc>
          <w:tcPr>
            <w:tcW w:w="3060" w:type="dxa"/>
            <w:vAlign w:val="center"/>
          </w:tcPr>
          <w:p w14:paraId="05622115" w14:textId="77777777" w:rsidR="008D3A7B" w:rsidRDefault="00642F2A">
            <w:pPr>
              <w:spacing w:after="70" w:line="240" w:lineRule="auto"/>
              <w:jc w:val="center"/>
            </w:pPr>
            <w:r>
              <w:rPr>
                <w:rFonts w:cs="Times New Roman"/>
                <w:color w:val="000000"/>
                <w:sz w:val="20"/>
              </w:rPr>
              <w:t>13.47***</w:t>
            </w:r>
            <w:r>
              <w:rPr>
                <w:rFonts w:cs="Times New Roman"/>
                <w:color w:val="000000"/>
                <w:sz w:val="20"/>
              </w:rPr>
              <w:br/>
              <w:t>(1.22)</w:t>
            </w:r>
          </w:p>
        </w:tc>
      </w:tr>
      <w:tr w:rsidR="008D3A7B" w14:paraId="53232831" w14:textId="77777777">
        <w:trPr>
          <w:cantSplit/>
        </w:trPr>
        <w:tc>
          <w:tcPr>
            <w:tcW w:w="6300" w:type="dxa"/>
            <w:vAlign w:val="center"/>
          </w:tcPr>
          <w:p w14:paraId="14E4C1D2" w14:textId="77777777" w:rsidR="008D3A7B" w:rsidRDefault="00642F2A">
            <w:pPr>
              <w:spacing w:after="70" w:line="240" w:lineRule="auto"/>
            </w:pPr>
            <w:r>
              <w:rPr>
                <w:rFonts w:cs="Times New Roman"/>
                <w:color w:val="000000"/>
                <w:sz w:val="20"/>
              </w:rPr>
              <w:t>Observations</w:t>
            </w:r>
          </w:p>
        </w:tc>
        <w:tc>
          <w:tcPr>
            <w:tcW w:w="3060" w:type="dxa"/>
            <w:vAlign w:val="center"/>
          </w:tcPr>
          <w:p w14:paraId="26EC526F" w14:textId="77777777" w:rsidR="008D3A7B" w:rsidRDefault="00642F2A">
            <w:pPr>
              <w:spacing w:after="70" w:line="240" w:lineRule="auto"/>
              <w:jc w:val="center"/>
            </w:pPr>
            <w:r>
              <w:rPr>
                <w:rFonts w:cs="Times New Roman"/>
                <w:color w:val="000000"/>
                <w:sz w:val="20"/>
              </w:rPr>
              <w:t>554</w:t>
            </w:r>
          </w:p>
        </w:tc>
      </w:tr>
      <w:tr w:rsidR="008D3A7B" w14:paraId="2A0F1951" w14:textId="77777777">
        <w:trPr>
          <w:cantSplit/>
        </w:trPr>
        <w:tc>
          <w:tcPr>
            <w:tcW w:w="6300" w:type="dxa"/>
            <w:vAlign w:val="center"/>
          </w:tcPr>
          <w:p w14:paraId="06C9BEAA" w14:textId="77777777" w:rsidR="008D3A7B" w:rsidRDefault="00642F2A">
            <w:pPr>
              <w:spacing w:after="70" w:line="240" w:lineRule="auto"/>
            </w:pPr>
            <w:r>
              <w:rPr>
                <w:rFonts w:cs="Times New Roman"/>
                <w:color w:val="000000"/>
                <w:sz w:val="20"/>
              </w:rPr>
              <w:t>R-squared</w:t>
            </w:r>
          </w:p>
        </w:tc>
        <w:tc>
          <w:tcPr>
            <w:tcW w:w="3060" w:type="dxa"/>
            <w:vAlign w:val="center"/>
          </w:tcPr>
          <w:p w14:paraId="04A43197" w14:textId="77777777" w:rsidR="008D3A7B" w:rsidRDefault="00642F2A">
            <w:pPr>
              <w:spacing w:after="70" w:line="240" w:lineRule="auto"/>
              <w:jc w:val="center"/>
            </w:pPr>
            <w:r>
              <w:rPr>
                <w:rFonts w:cs="Times New Roman"/>
                <w:color w:val="000000"/>
                <w:sz w:val="20"/>
              </w:rPr>
              <w:t>0.114</w:t>
            </w:r>
          </w:p>
        </w:tc>
      </w:tr>
      <w:tr w:rsidR="008D3A7B" w14:paraId="0EACC491" w14:textId="77777777">
        <w:trPr>
          <w:cantSplit/>
        </w:trPr>
        <w:tc>
          <w:tcPr>
            <w:tcW w:w="6300" w:type="dxa"/>
            <w:vAlign w:val="center"/>
          </w:tcPr>
          <w:p w14:paraId="204AF964" w14:textId="77777777" w:rsidR="008D3A7B" w:rsidRDefault="00642F2A">
            <w:pPr>
              <w:spacing w:after="70" w:line="240" w:lineRule="auto"/>
            </w:pPr>
            <w:r>
              <w:rPr>
                <w:rFonts w:cs="Times New Roman"/>
                <w:color w:val="000000"/>
                <w:sz w:val="20"/>
              </w:rPr>
              <w:t>Adjusted R-squared</w:t>
            </w:r>
          </w:p>
        </w:tc>
        <w:tc>
          <w:tcPr>
            <w:tcW w:w="3060" w:type="dxa"/>
            <w:vAlign w:val="center"/>
          </w:tcPr>
          <w:p w14:paraId="774E374F" w14:textId="77777777" w:rsidR="008D3A7B" w:rsidRDefault="00642F2A">
            <w:pPr>
              <w:spacing w:after="70" w:line="240" w:lineRule="auto"/>
              <w:jc w:val="center"/>
            </w:pPr>
            <w:r>
              <w:rPr>
                <w:rFonts w:cs="Times New Roman"/>
                <w:color w:val="000000"/>
                <w:sz w:val="20"/>
              </w:rPr>
              <w:t>0.111</w:t>
            </w:r>
          </w:p>
        </w:tc>
      </w:tr>
      <w:tr w:rsidR="008D3A7B" w14:paraId="1C2572EA" w14:textId="77777777">
        <w:trPr>
          <w:cantSplit/>
          <w:tblHeader/>
        </w:trPr>
        <w:tc>
          <w:tcPr>
            <w:tcW w:w="6300" w:type="dxa"/>
            <w:vAlign w:val="center"/>
          </w:tcPr>
          <w:p w14:paraId="14FDB3B0" w14:textId="77777777" w:rsidR="008D3A7B" w:rsidRDefault="00642F2A">
            <w:pPr>
              <w:spacing w:after="70" w:line="240" w:lineRule="auto"/>
              <w:rPr>
                <w:b/>
              </w:rPr>
            </w:pPr>
            <w:r>
              <w:rPr>
                <w:rFonts w:cs="Times New Roman"/>
                <w:b/>
                <w:i/>
                <w:color w:val="000000"/>
                <w:sz w:val="20"/>
              </w:rPr>
              <w:t>URM Directory Treatment</w:t>
            </w:r>
            <w:r>
              <w:rPr>
                <w:rFonts w:cs="Times New Roman"/>
                <w:b/>
                <w:color w:val="000000"/>
                <w:sz w:val="20"/>
              </w:rPr>
              <w:t xml:space="preserve"> − </w:t>
            </w:r>
            <w:r>
              <w:rPr>
                <w:rFonts w:cs="Times New Roman"/>
                <w:b/>
                <w:i/>
                <w:color w:val="000000"/>
                <w:sz w:val="20"/>
              </w:rPr>
              <w:t>Directory Control</w:t>
            </w:r>
          </w:p>
        </w:tc>
        <w:tc>
          <w:tcPr>
            <w:tcW w:w="3060" w:type="dxa"/>
            <w:vAlign w:val="center"/>
          </w:tcPr>
          <w:p w14:paraId="63E32593" w14:textId="77777777" w:rsidR="008D3A7B" w:rsidRDefault="008D3A7B">
            <w:pPr>
              <w:spacing w:after="70" w:line="240" w:lineRule="auto"/>
              <w:jc w:val="center"/>
              <w:rPr>
                <w:b/>
              </w:rPr>
            </w:pPr>
          </w:p>
        </w:tc>
      </w:tr>
      <w:tr w:rsidR="008D3A7B" w14:paraId="5A3ADF37" w14:textId="77777777">
        <w:trPr>
          <w:cantSplit/>
        </w:trPr>
        <w:tc>
          <w:tcPr>
            <w:tcW w:w="6300" w:type="dxa"/>
            <w:vAlign w:val="center"/>
          </w:tcPr>
          <w:p w14:paraId="63B62DCF" w14:textId="77777777" w:rsidR="008D3A7B" w:rsidRDefault="00642F2A">
            <w:pPr>
              <w:spacing w:after="70" w:line="240" w:lineRule="auto"/>
            </w:pPr>
            <w:r>
              <w:rPr>
                <w:rFonts w:cs="Times New Roman"/>
                <w:color w:val="000000"/>
                <w:sz w:val="20"/>
              </w:rPr>
              <w:t>Difference</w:t>
            </w:r>
          </w:p>
        </w:tc>
        <w:tc>
          <w:tcPr>
            <w:tcW w:w="3060" w:type="dxa"/>
            <w:vAlign w:val="center"/>
          </w:tcPr>
          <w:p w14:paraId="5F083DE2" w14:textId="77777777" w:rsidR="008D3A7B" w:rsidRDefault="00642F2A">
            <w:pPr>
              <w:spacing w:after="70" w:line="240" w:lineRule="auto"/>
              <w:jc w:val="center"/>
            </w:pPr>
            <w:r>
              <w:rPr>
                <w:rFonts w:cs="Times New Roman"/>
                <w:color w:val="000000"/>
                <w:sz w:val="20"/>
              </w:rPr>
              <w:t>11.83</w:t>
            </w:r>
          </w:p>
        </w:tc>
      </w:tr>
      <w:tr w:rsidR="008D3A7B" w14:paraId="7FD7B3A4" w14:textId="77777777">
        <w:trPr>
          <w:cantSplit/>
        </w:trPr>
        <w:tc>
          <w:tcPr>
            <w:tcW w:w="6300" w:type="dxa"/>
            <w:vAlign w:val="center"/>
          </w:tcPr>
          <w:p w14:paraId="1F923233" w14:textId="77777777" w:rsidR="008D3A7B" w:rsidRDefault="00642F2A">
            <w:pPr>
              <w:spacing w:after="70" w:line="240" w:lineRule="auto"/>
            </w:pPr>
            <w:r>
              <w:rPr>
                <w:rFonts w:cs="Times New Roman"/>
                <w:color w:val="000000"/>
                <w:sz w:val="20"/>
              </w:rPr>
              <w:t>Standard error</w:t>
            </w:r>
          </w:p>
        </w:tc>
        <w:tc>
          <w:tcPr>
            <w:tcW w:w="3060" w:type="dxa"/>
            <w:vAlign w:val="center"/>
          </w:tcPr>
          <w:p w14:paraId="469C939C" w14:textId="77777777" w:rsidR="008D3A7B" w:rsidRDefault="00642F2A">
            <w:pPr>
              <w:spacing w:after="70" w:line="240" w:lineRule="auto"/>
              <w:jc w:val="center"/>
            </w:pPr>
            <w:r>
              <w:rPr>
                <w:rFonts w:cs="Times New Roman"/>
                <w:color w:val="000000"/>
                <w:sz w:val="20"/>
              </w:rPr>
              <w:t>1.74</w:t>
            </w:r>
          </w:p>
        </w:tc>
      </w:tr>
      <w:tr w:rsidR="008D3A7B" w14:paraId="2CAE8C3B" w14:textId="77777777">
        <w:trPr>
          <w:cantSplit/>
        </w:trPr>
        <w:tc>
          <w:tcPr>
            <w:tcW w:w="6300" w:type="dxa"/>
            <w:vAlign w:val="center"/>
          </w:tcPr>
          <w:p w14:paraId="111390F8" w14:textId="77777777" w:rsidR="008D3A7B" w:rsidRDefault="00642F2A">
            <w:pPr>
              <w:spacing w:after="70" w:line="240" w:lineRule="auto"/>
            </w:pPr>
            <w:r>
              <w:rPr>
                <w:rFonts w:cs="Times New Roman"/>
                <w:color w:val="000000"/>
                <w:sz w:val="20"/>
              </w:rPr>
              <w:t>95% confidence interval</w:t>
            </w:r>
          </w:p>
        </w:tc>
        <w:tc>
          <w:tcPr>
            <w:tcW w:w="3060" w:type="dxa"/>
            <w:vAlign w:val="center"/>
          </w:tcPr>
          <w:p w14:paraId="36AD2D45" w14:textId="77777777" w:rsidR="008D3A7B" w:rsidRDefault="00642F2A">
            <w:pPr>
              <w:spacing w:after="70" w:line="240" w:lineRule="auto"/>
              <w:jc w:val="center"/>
            </w:pPr>
            <w:r>
              <w:rPr>
                <w:rFonts w:cs="Times New Roman"/>
                <w:color w:val="000000"/>
                <w:sz w:val="20"/>
              </w:rPr>
              <w:t>[8.42, 15.24]</w:t>
            </w:r>
          </w:p>
        </w:tc>
      </w:tr>
      <w:tr w:rsidR="008D3A7B" w14:paraId="01C8E36C" w14:textId="77777777">
        <w:trPr>
          <w:cantSplit/>
        </w:trPr>
        <w:tc>
          <w:tcPr>
            <w:tcW w:w="6300" w:type="dxa"/>
            <w:vAlign w:val="center"/>
          </w:tcPr>
          <w:p w14:paraId="3F4676F2" w14:textId="77777777" w:rsidR="008D3A7B" w:rsidRDefault="00642F2A">
            <w:pPr>
              <w:spacing w:after="70" w:line="240" w:lineRule="auto"/>
            </w:pPr>
            <w:r>
              <w:rPr>
                <w:rFonts w:cs="Times New Roman"/>
                <w:color w:val="000000"/>
                <w:sz w:val="20"/>
              </w:rPr>
              <w:t xml:space="preserve">Wald </w:t>
            </w:r>
            <w:r>
              <w:rPr>
                <w:rFonts w:cs="Times New Roman"/>
                <w:i/>
                <w:color w:val="000000"/>
                <w:sz w:val="20"/>
              </w:rPr>
              <w:t>F</w:t>
            </w:r>
          </w:p>
        </w:tc>
        <w:tc>
          <w:tcPr>
            <w:tcW w:w="3060" w:type="dxa"/>
            <w:vAlign w:val="center"/>
          </w:tcPr>
          <w:p w14:paraId="0D4DEEA5" w14:textId="77777777" w:rsidR="008D3A7B" w:rsidRDefault="00642F2A">
            <w:pPr>
              <w:spacing w:after="70" w:line="240" w:lineRule="auto"/>
              <w:jc w:val="center"/>
            </w:pPr>
            <w:r>
              <w:rPr>
                <w:rFonts w:cs="Times New Roman"/>
                <w:color w:val="000000"/>
                <w:sz w:val="20"/>
              </w:rPr>
              <w:t>46.39</w:t>
            </w:r>
          </w:p>
        </w:tc>
      </w:tr>
      <w:tr w:rsidR="008D3A7B" w14:paraId="45F65BB1" w14:textId="77777777">
        <w:trPr>
          <w:cantSplit/>
        </w:trPr>
        <w:tc>
          <w:tcPr>
            <w:tcW w:w="6300" w:type="dxa"/>
            <w:vAlign w:val="center"/>
          </w:tcPr>
          <w:p w14:paraId="12C9518C" w14:textId="77777777" w:rsidR="008D3A7B" w:rsidRDefault="00642F2A">
            <w:pPr>
              <w:spacing w:after="70" w:line="240" w:lineRule="auto"/>
            </w:pPr>
            <w:r>
              <w:rPr>
                <w:rFonts w:cs="Times New Roman"/>
                <w:color w:val="000000"/>
                <w:sz w:val="20"/>
              </w:rPr>
              <w:t xml:space="preserve">Wald </w:t>
            </w:r>
            <w:r>
              <w:rPr>
                <w:rFonts w:cs="Times New Roman"/>
                <w:i/>
                <w:color w:val="000000"/>
                <w:sz w:val="20"/>
              </w:rPr>
              <w:t>p</w:t>
            </w:r>
          </w:p>
        </w:tc>
        <w:tc>
          <w:tcPr>
            <w:tcW w:w="3060" w:type="dxa"/>
            <w:vAlign w:val="center"/>
          </w:tcPr>
          <w:p w14:paraId="504A1AE3" w14:textId="77777777" w:rsidR="008D3A7B" w:rsidRDefault="00642F2A">
            <w:pPr>
              <w:spacing w:after="70" w:line="240" w:lineRule="auto"/>
              <w:jc w:val="center"/>
            </w:pPr>
            <w:r>
              <w:rPr>
                <w:rFonts w:cs="Times New Roman"/>
                <w:color w:val="000000"/>
                <w:sz w:val="20"/>
              </w:rPr>
              <w:t>&lt; .001</w:t>
            </w:r>
          </w:p>
        </w:tc>
      </w:tr>
    </w:tbl>
    <w:p w14:paraId="17287E5A" w14:textId="77777777" w:rsidR="008D3A7B" w:rsidRDefault="00642F2A">
      <w:pPr>
        <w:spacing w:after="60" w:line="240" w:lineRule="auto"/>
      </w:pPr>
      <w:r>
        <w:rPr>
          <w:rFonts w:cs="Times New Roman"/>
          <w:b/>
          <w:color w:val="000000"/>
          <w:sz w:val="20"/>
        </w:rPr>
        <w:t>Notes:</w:t>
      </w:r>
      <w:r>
        <w:rPr>
          <w:rFonts w:cs="Times New Roman"/>
          <w:color w:val="000000"/>
          <w:sz w:val="20"/>
        </w:rPr>
        <w:t xml:space="preserve"> This table reports an OLS regression predicting participants’ estimates of the percentage of U.S. STEM professors who are Black in the supplemental online experiment. The sample contains 554 participants with valid belief responses. Coefficients are percentage points on a 0–100 scale. The predictors are indicators for assignment to </w:t>
      </w:r>
      <w:r>
        <w:rPr>
          <w:rFonts w:cs="Times New Roman"/>
          <w:i/>
          <w:color w:val="000000"/>
          <w:sz w:val="20"/>
        </w:rPr>
        <w:t>URM Directory Treatment</w:t>
      </w:r>
      <w:r>
        <w:rPr>
          <w:rFonts w:cs="Times New Roman"/>
          <w:color w:val="000000"/>
          <w:sz w:val="20"/>
        </w:rPr>
        <w:t xml:space="preserve"> and </w:t>
      </w:r>
      <w:r>
        <w:rPr>
          <w:rFonts w:cs="Times New Roman"/>
          <w:i/>
          <w:color w:val="000000"/>
          <w:sz w:val="20"/>
        </w:rPr>
        <w:t>Directory Control</w:t>
      </w:r>
      <w:r>
        <w:rPr>
          <w:rFonts w:cs="Times New Roman"/>
          <w:color w:val="000000"/>
          <w:sz w:val="20"/>
        </w:rPr>
        <w:t xml:space="preserve">, with </w:t>
      </w:r>
      <w:r>
        <w:rPr>
          <w:rFonts w:cs="Times New Roman"/>
          <w:i/>
          <w:color w:val="000000"/>
          <w:sz w:val="20"/>
        </w:rPr>
        <w:t>Pure Control</w:t>
      </w:r>
      <w:r>
        <w:rPr>
          <w:rFonts w:cs="Times New Roman"/>
          <w:color w:val="000000"/>
          <w:sz w:val="20"/>
        </w:rPr>
        <w:t xml:space="preserve"> as the omitted condition. All models include an intercept. Ordinary model-based standard errors appear in parentheses. The lower panel compares the two condition coefficients using a one-restriction Wald </w:t>
      </w:r>
      <w:r>
        <w:rPr>
          <w:rFonts w:cs="Times New Roman"/>
          <w:i/>
          <w:color w:val="000000"/>
          <w:sz w:val="20"/>
        </w:rPr>
        <w:t>F</w:t>
      </w:r>
      <w:r>
        <w:rPr>
          <w:rFonts w:cs="Times New Roman"/>
          <w:color w:val="000000"/>
          <w:sz w:val="20"/>
        </w:rPr>
        <w:t xml:space="preserve"> test. Tests are two-sided, confidence intervals use the </w:t>
      </w:r>
      <w:r>
        <w:rPr>
          <w:rFonts w:cs="Times New Roman"/>
          <w:i/>
          <w:color w:val="000000"/>
          <w:sz w:val="20"/>
        </w:rPr>
        <w:t>t</w:t>
      </w:r>
      <w:r>
        <w:rPr>
          <w:rFonts w:cs="Times New Roman"/>
          <w:color w:val="000000"/>
          <w:sz w:val="20"/>
        </w:rPr>
        <w:t xml:space="preserve"> distribution, and no multiplicity adjustment is applied.</w:t>
      </w:r>
    </w:p>
    <w:p w14:paraId="07840F80" w14:textId="77777777" w:rsidR="008D3A7B" w:rsidRDefault="00642F2A">
      <w:pPr>
        <w:spacing w:after="0" w:line="240" w:lineRule="auto"/>
      </w:pPr>
      <w:r>
        <w:rPr>
          <w:rFonts w:cs="Times New Roman"/>
          <w:color w:val="000000"/>
          <w:sz w:val="20"/>
        </w:rPr>
        <w:t>†</w:t>
      </w:r>
      <w:r>
        <w:rPr>
          <w:rFonts w:cs="Times New Roman"/>
          <w:i/>
          <w:color w:val="000000"/>
          <w:sz w:val="20"/>
        </w:rPr>
        <w:t>p</w:t>
      </w:r>
      <w:r>
        <w:rPr>
          <w:rFonts w:cs="Times New Roman"/>
          <w:color w:val="000000"/>
          <w:sz w:val="20"/>
        </w:rPr>
        <w:t xml:space="preserve"> &lt; .10, *</w:t>
      </w:r>
      <w:r>
        <w:rPr>
          <w:rFonts w:cs="Times New Roman"/>
          <w:i/>
          <w:color w:val="000000"/>
          <w:sz w:val="20"/>
        </w:rPr>
        <w:t>p</w:t>
      </w:r>
      <w:r>
        <w:rPr>
          <w:rFonts w:cs="Times New Roman"/>
          <w:color w:val="000000"/>
          <w:sz w:val="20"/>
        </w:rPr>
        <w:t xml:space="preserve"> &lt; .05, **</w:t>
      </w:r>
      <w:r>
        <w:rPr>
          <w:rFonts w:cs="Times New Roman"/>
          <w:i/>
          <w:color w:val="000000"/>
          <w:sz w:val="20"/>
        </w:rPr>
        <w:t>p</w:t>
      </w:r>
      <w:r>
        <w:rPr>
          <w:rFonts w:cs="Times New Roman"/>
          <w:color w:val="000000"/>
          <w:sz w:val="20"/>
        </w:rPr>
        <w:t xml:space="preserve"> &lt; .01, ***</w:t>
      </w:r>
      <w:r>
        <w:rPr>
          <w:rFonts w:cs="Times New Roman"/>
          <w:i/>
          <w:color w:val="000000"/>
          <w:sz w:val="20"/>
        </w:rPr>
        <w:t>p</w:t>
      </w:r>
      <w:r>
        <w:rPr>
          <w:rFonts w:cs="Times New Roman"/>
          <w:color w:val="000000"/>
          <w:sz w:val="20"/>
        </w:rPr>
        <w:t xml:space="preserve"> &lt; .001.</w:t>
      </w:r>
    </w:p>
    <w:p w14:paraId="70535BF1" w14:textId="77777777" w:rsidR="008D3A7B" w:rsidRDefault="00642F2A">
      <w:pPr>
        <w:pStyle w:val="Heading2"/>
        <w:pageBreakBefore/>
        <w:spacing w:after="180"/>
      </w:pPr>
      <w:bookmarkStart w:id="51" w:name="_Toc240985924"/>
      <w:r>
        <w:rPr>
          <w:rFonts w:cs="Times New Roman"/>
          <w:color w:val="000000"/>
        </w:rPr>
        <w:lastRenderedPageBreak/>
        <w:t>Table S14. Linear Regressions Estimating the Effect of the URM Directory on Racial-Diversity Salience</w:t>
      </w:r>
      <w:bookmarkEnd w:id="51"/>
    </w:p>
    <w:tbl>
      <w:tblPr>
        <w:tblW w:w="9360" w:type="dxa"/>
        <w:tblBorders>
          <w:top w:val="single" w:sz="6" w:space="0" w:color="000000"/>
          <w:left w:val="nil"/>
          <w:bottom w:val="single" w:sz="6" w:space="0" w:color="000000"/>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2880"/>
        <w:gridCol w:w="1620"/>
        <w:gridCol w:w="1620"/>
        <w:gridCol w:w="1620"/>
        <w:gridCol w:w="1620"/>
      </w:tblGrid>
      <w:tr w:rsidR="008D3A7B" w14:paraId="3E81EC02" w14:textId="77777777">
        <w:trPr>
          <w:cantSplit/>
          <w:tblHeader/>
        </w:trPr>
        <w:tc>
          <w:tcPr>
            <w:tcW w:w="2880" w:type="dxa"/>
            <w:vAlign w:val="center"/>
          </w:tcPr>
          <w:p w14:paraId="48FB2077" w14:textId="77777777" w:rsidR="008D3A7B" w:rsidRDefault="008D3A7B">
            <w:pPr>
              <w:spacing w:after="70" w:line="240" w:lineRule="auto"/>
              <w:rPr>
                <w:b/>
              </w:rPr>
            </w:pPr>
          </w:p>
        </w:tc>
        <w:tc>
          <w:tcPr>
            <w:tcW w:w="3240" w:type="dxa"/>
            <w:gridSpan w:val="2"/>
            <w:vAlign w:val="center"/>
          </w:tcPr>
          <w:p w14:paraId="65194F11" w14:textId="77777777" w:rsidR="008D3A7B" w:rsidRDefault="00642F2A">
            <w:pPr>
              <w:spacing w:after="70" w:line="240" w:lineRule="auto"/>
              <w:jc w:val="center"/>
              <w:rPr>
                <w:b/>
              </w:rPr>
            </w:pPr>
            <w:r>
              <w:rPr>
                <w:rFonts w:cs="Times New Roman"/>
                <w:b/>
                <w:color w:val="000000"/>
                <w:sz w:val="20"/>
              </w:rPr>
              <w:t>Main secondary analyses</w:t>
            </w:r>
            <w:r>
              <w:rPr>
                <w:rFonts w:cs="Times New Roman"/>
                <w:b/>
                <w:color w:val="000000"/>
                <w:sz w:val="20"/>
              </w:rPr>
              <w:br/>
              <w:t>Valid-belief sample</w:t>
            </w:r>
          </w:p>
        </w:tc>
        <w:tc>
          <w:tcPr>
            <w:tcW w:w="3240" w:type="dxa"/>
            <w:gridSpan w:val="2"/>
            <w:vAlign w:val="center"/>
          </w:tcPr>
          <w:p w14:paraId="16FB3737" w14:textId="77777777" w:rsidR="008D3A7B" w:rsidRDefault="00642F2A">
            <w:pPr>
              <w:spacing w:after="70" w:line="240" w:lineRule="auto"/>
              <w:jc w:val="center"/>
              <w:rPr>
                <w:b/>
              </w:rPr>
            </w:pPr>
            <w:r>
              <w:rPr>
                <w:rFonts w:cs="Times New Roman"/>
                <w:b/>
                <w:color w:val="000000"/>
                <w:sz w:val="20"/>
              </w:rPr>
              <w:t>Sensitivity analyses</w:t>
            </w:r>
            <w:r>
              <w:rPr>
                <w:rFonts w:cs="Times New Roman"/>
                <w:b/>
                <w:color w:val="000000"/>
                <w:sz w:val="20"/>
              </w:rPr>
              <w:br/>
              <w:t>All randomized respondents</w:t>
            </w:r>
          </w:p>
        </w:tc>
      </w:tr>
      <w:tr w:rsidR="008D3A7B" w14:paraId="657B8286" w14:textId="77777777">
        <w:trPr>
          <w:cantSplit/>
          <w:tblHeader/>
        </w:trPr>
        <w:tc>
          <w:tcPr>
            <w:tcW w:w="2880" w:type="dxa"/>
            <w:vAlign w:val="center"/>
          </w:tcPr>
          <w:p w14:paraId="1947D6F4" w14:textId="77777777" w:rsidR="008D3A7B" w:rsidRDefault="00642F2A">
            <w:pPr>
              <w:spacing w:after="70" w:line="240" w:lineRule="auto"/>
              <w:rPr>
                <w:b/>
              </w:rPr>
            </w:pPr>
            <w:r>
              <w:rPr>
                <w:rFonts w:cs="Times New Roman"/>
                <w:b/>
                <w:color w:val="000000"/>
                <w:sz w:val="20"/>
              </w:rPr>
              <w:t>Dependent variable</w:t>
            </w:r>
          </w:p>
        </w:tc>
        <w:tc>
          <w:tcPr>
            <w:tcW w:w="1620" w:type="dxa"/>
            <w:vAlign w:val="center"/>
          </w:tcPr>
          <w:p w14:paraId="740E1A64" w14:textId="77777777" w:rsidR="008D3A7B" w:rsidRDefault="00642F2A">
            <w:pPr>
              <w:spacing w:after="70" w:line="240" w:lineRule="auto"/>
              <w:jc w:val="center"/>
              <w:rPr>
                <w:b/>
              </w:rPr>
            </w:pPr>
            <w:r>
              <w:rPr>
                <w:rFonts w:cs="Times New Roman"/>
                <w:b/>
                <w:color w:val="000000"/>
                <w:sz w:val="20"/>
              </w:rPr>
              <w:t>Three-item</w:t>
            </w:r>
            <w:r>
              <w:rPr>
                <w:rFonts w:cs="Times New Roman"/>
                <w:b/>
                <w:color w:val="000000"/>
                <w:sz w:val="20"/>
              </w:rPr>
              <w:br/>
              <w:t>attention mean</w:t>
            </w:r>
          </w:p>
        </w:tc>
        <w:tc>
          <w:tcPr>
            <w:tcW w:w="1620" w:type="dxa"/>
            <w:vAlign w:val="center"/>
          </w:tcPr>
          <w:p w14:paraId="5C1760AB" w14:textId="77777777" w:rsidR="008D3A7B" w:rsidRDefault="00642F2A">
            <w:pPr>
              <w:spacing w:after="70" w:line="240" w:lineRule="auto"/>
              <w:jc w:val="center"/>
              <w:rPr>
                <w:b/>
              </w:rPr>
            </w:pPr>
            <w:r>
              <w:rPr>
                <w:rFonts w:cs="Times New Roman"/>
                <w:b/>
                <w:color w:val="000000"/>
                <w:sz w:val="20"/>
              </w:rPr>
              <w:t>Separate</w:t>
            </w:r>
            <w:r>
              <w:rPr>
                <w:rFonts w:cs="Times New Roman"/>
                <w:b/>
                <w:color w:val="000000"/>
                <w:sz w:val="20"/>
              </w:rPr>
              <w:br/>
              <w:t>consideration item</w:t>
            </w:r>
          </w:p>
        </w:tc>
        <w:tc>
          <w:tcPr>
            <w:tcW w:w="1620" w:type="dxa"/>
            <w:vAlign w:val="center"/>
          </w:tcPr>
          <w:p w14:paraId="07E46128" w14:textId="77777777" w:rsidR="008D3A7B" w:rsidRDefault="00642F2A">
            <w:pPr>
              <w:spacing w:after="70" w:line="240" w:lineRule="auto"/>
              <w:jc w:val="center"/>
              <w:rPr>
                <w:b/>
              </w:rPr>
            </w:pPr>
            <w:r>
              <w:rPr>
                <w:rFonts w:cs="Times New Roman"/>
                <w:b/>
                <w:color w:val="000000"/>
                <w:sz w:val="20"/>
              </w:rPr>
              <w:t>Three-item</w:t>
            </w:r>
            <w:r>
              <w:rPr>
                <w:rFonts w:cs="Times New Roman"/>
                <w:b/>
                <w:color w:val="000000"/>
                <w:sz w:val="20"/>
              </w:rPr>
              <w:br/>
              <w:t>attention mean</w:t>
            </w:r>
          </w:p>
        </w:tc>
        <w:tc>
          <w:tcPr>
            <w:tcW w:w="1620" w:type="dxa"/>
            <w:vAlign w:val="center"/>
          </w:tcPr>
          <w:p w14:paraId="5F6FF79F" w14:textId="77777777" w:rsidR="008D3A7B" w:rsidRDefault="00642F2A">
            <w:pPr>
              <w:spacing w:after="70" w:line="240" w:lineRule="auto"/>
              <w:jc w:val="center"/>
              <w:rPr>
                <w:b/>
              </w:rPr>
            </w:pPr>
            <w:r>
              <w:rPr>
                <w:rFonts w:cs="Times New Roman"/>
                <w:b/>
                <w:color w:val="000000"/>
                <w:sz w:val="20"/>
              </w:rPr>
              <w:t>Separate</w:t>
            </w:r>
            <w:r>
              <w:rPr>
                <w:rFonts w:cs="Times New Roman"/>
                <w:b/>
                <w:color w:val="000000"/>
                <w:sz w:val="20"/>
              </w:rPr>
              <w:br/>
              <w:t>consideration item</w:t>
            </w:r>
          </w:p>
        </w:tc>
      </w:tr>
      <w:tr w:rsidR="008D3A7B" w14:paraId="43EB14BA" w14:textId="77777777">
        <w:trPr>
          <w:cantSplit/>
          <w:tblHeader/>
        </w:trPr>
        <w:tc>
          <w:tcPr>
            <w:tcW w:w="2880" w:type="dxa"/>
            <w:vAlign w:val="center"/>
          </w:tcPr>
          <w:p w14:paraId="4E4B40DF" w14:textId="77777777" w:rsidR="008D3A7B" w:rsidRDefault="00642F2A">
            <w:pPr>
              <w:spacing w:after="70" w:line="240" w:lineRule="auto"/>
              <w:rPr>
                <w:b/>
              </w:rPr>
            </w:pPr>
            <w:r>
              <w:rPr>
                <w:rFonts w:cs="Times New Roman"/>
                <w:b/>
                <w:color w:val="000000"/>
                <w:sz w:val="20"/>
              </w:rPr>
              <w:t>Model</w:t>
            </w:r>
          </w:p>
        </w:tc>
        <w:tc>
          <w:tcPr>
            <w:tcW w:w="1620" w:type="dxa"/>
            <w:vAlign w:val="center"/>
          </w:tcPr>
          <w:p w14:paraId="38047DF5" w14:textId="77777777" w:rsidR="008D3A7B" w:rsidRDefault="00642F2A">
            <w:pPr>
              <w:spacing w:after="70" w:line="240" w:lineRule="auto"/>
              <w:jc w:val="center"/>
              <w:rPr>
                <w:b/>
              </w:rPr>
            </w:pPr>
            <w:r>
              <w:rPr>
                <w:rFonts w:cs="Times New Roman"/>
                <w:b/>
                <w:color w:val="000000"/>
                <w:sz w:val="20"/>
              </w:rPr>
              <w:t>(1)</w:t>
            </w:r>
          </w:p>
        </w:tc>
        <w:tc>
          <w:tcPr>
            <w:tcW w:w="1620" w:type="dxa"/>
            <w:vAlign w:val="center"/>
          </w:tcPr>
          <w:p w14:paraId="1F60FCC4" w14:textId="77777777" w:rsidR="008D3A7B" w:rsidRDefault="00642F2A">
            <w:pPr>
              <w:spacing w:after="70" w:line="240" w:lineRule="auto"/>
              <w:jc w:val="center"/>
              <w:rPr>
                <w:b/>
              </w:rPr>
            </w:pPr>
            <w:r>
              <w:rPr>
                <w:rFonts w:cs="Times New Roman"/>
                <w:b/>
                <w:color w:val="000000"/>
                <w:sz w:val="20"/>
              </w:rPr>
              <w:t>(2)</w:t>
            </w:r>
          </w:p>
        </w:tc>
        <w:tc>
          <w:tcPr>
            <w:tcW w:w="1620" w:type="dxa"/>
            <w:vAlign w:val="center"/>
          </w:tcPr>
          <w:p w14:paraId="66CDC018" w14:textId="77777777" w:rsidR="008D3A7B" w:rsidRDefault="00642F2A">
            <w:pPr>
              <w:spacing w:after="70" w:line="240" w:lineRule="auto"/>
              <w:jc w:val="center"/>
              <w:rPr>
                <w:b/>
              </w:rPr>
            </w:pPr>
            <w:r>
              <w:rPr>
                <w:rFonts w:cs="Times New Roman"/>
                <w:b/>
                <w:color w:val="000000"/>
                <w:sz w:val="20"/>
              </w:rPr>
              <w:t>(3)</w:t>
            </w:r>
          </w:p>
        </w:tc>
        <w:tc>
          <w:tcPr>
            <w:tcW w:w="1620" w:type="dxa"/>
            <w:vAlign w:val="center"/>
          </w:tcPr>
          <w:p w14:paraId="7E4F5133" w14:textId="77777777" w:rsidR="008D3A7B" w:rsidRDefault="00642F2A">
            <w:pPr>
              <w:spacing w:after="70" w:line="240" w:lineRule="auto"/>
              <w:jc w:val="center"/>
              <w:rPr>
                <w:b/>
              </w:rPr>
            </w:pPr>
            <w:r>
              <w:rPr>
                <w:rFonts w:cs="Times New Roman"/>
                <w:b/>
                <w:color w:val="000000"/>
                <w:sz w:val="20"/>
              </w:rPr>
              <w:t>(4)</w:t>
            </w:r>
          </w:p>
        </w:tc>
      </w:tr>
      <w:tr w:rsidR="008D3A7B" w14:paraId="09FAFC98" w14:textId="77777777">
        <w:trPr>
          <w:cantSplit/>
        </w:trPr>
        <w:tc>
          <w:tcPr>
            <w:tcW w:w="2880" w:type="dxa"/>
            <w:vAlign w:val="center"/>
          </w:tcPr>
          <w:p w14:paraId="2C86FF82" w14:textId="77777777" w:rsidR="008D3A7B" w:rsidRDefault="00642F2A">
            <w:pPr>
              <w:spacing w:after="70" w:line="240" w:lineRule="auto"/>
            </w:pPr>
            <w:r>
              <w:rPr>
                <w:rFonts w:cs="Times New Roman"/>
                <w:i/>
                <w:color w:val="000000"/>
                <w:sz w:val="20"/>
              </w:rPr>
              <w:t>URM Directory Treatment</w:t>
            </w:r>
          </w:p>
        </w:tc>
        <w:tc>
          <w:tcPr>
            <w:tcW w:w="1620" w:type="dxa"/>
            <w:vAlign w:val="center"/>
          </w:tcPr>
          <w:p w14:paraId="5204F332" w14:textId="77777777" w:rsidR="008D3A7B" w:rsidRDefault="00642F2A">
            <w:pPr>
              <w:spacing w:after="70" w:line="240" w:lineRule="auto"/>
              <w:jc w:val="center"/>
            </w:pPr>
            <w:r>
              <w:rPr>
                <w:rFonts w:cs="Times New Roman"/>
                <w:color w:val="000000"/>
                <w:sz w:val="20"/>
              </w:rPr>
              <w:t>1.68***</w:t>
            </w:r>
            <w:r>
              <w:rPr>
                <w:rFonts w:cs="Times New Roman"/>
                <w:color w:val="000000"/>
                <w:sz w:val="20"/>
              </w:rPr>
              <w:br/>
              <w:t>(0.19)</w:t>
            </w:r>
          </w:p>
        </w:tc>
        <w:tc>
          <w:tcPr>
            <w:tcW w:w="1620" w:type="dxa"/>
            <w:vAlign w:val="center"/>
          </w:tcPr>
          <w:p w14:paraId="22F29E42" w14:textId="77777777" w:rsidR="008D3A7B" w:rsidRDefault="00642F2A">
            <w:pPr>
              <w:spacing w:after="70" w:line="240" w:lineRule="auto"/>
              <w:jc w:val="center"/>
            </w:pPr>
            <w:r>
              <w:rPr>
                <w:rFonts w:cs="Times New Roman"/>
                <w:color w:val="000000"/>
                <w:sz w:val="20"/>
              </w:rPr>
              <w:t>1.57***</w:t>
            </w:r>
            <w:r>
              <w:rPr>
                <w:rFonts w:cs="Times New Roman"/>
                <w:color w:val="000000"/>
                <w:sz w:val="20"/>
              </w:rPr>
              <w:br/>
              <w:t>(0.20)</w:t>
            </w:r>
          </w:p>
        </w:tc>
        <w:tc>
          <w:tcPr>
            <w:tcW w:w="1620" w:type="dxa"/>
            <w:vAlign w:val="center"/>
          </w:tcPr>
          <w:p w14:paraId="50ADFC54" w14:textId="77777777" w:rsidR="008D3A7B" w:rsidRDefault="00642F2A">
            <w:pPr>
              <w:spacing w:after="70" w:line="240" w:lineRule="auto"/>
              <w:jc w:val="center"/>
            </w:pPr>
            <w:r>
              <w:rPr>
                <w:rFonts w:cs="Times New Roman"/>
                <w:color w:val="000000"/>
                <w:sz w:val="20"/>
              </w:rPr>
              <w:t>1.70***</w:t>
            </w:r>
            <w:r>
              <w:rPr>
                <w:rFonts w:cs="Times New Roman"/>
                <w:color w:val="000000"/>
                <w:sz w:val="20"/>
              </w:rPr>
              <w:br/>
              <w:t>(0.18)</w:t>
            </w:r>
          </w:p>
        </w:tc>
        <w:tc>
          <w:tcPr>
            <w:tcW w:w="1620" w:type="dxa"/>
            <w:vAlign w:val="center"/>
          </w:tcPr>
          <w:p w14:paraId="3DB5FEC1" w14:textId="77777777" w:rsidR="008D3A7B" w:rsidRDefault="00642F2A">
            <w:pPr>
              <w:spacing w:after="70" w:line="240" w:lineRule="auto"/>
              <w:jc w:val="center"/>
            </w:pPr>
            <w:r>
              <w:rPr>
                <w:rFonts w:cs="Times New Roman"/>
                <w:color w:val="000000"/>
                <w:sz w:val="20"/>
              </w:rPr>
              <w:t>1.59***</w:t>
            </w:r>
            <w:r>
              <w:rPr>
                <w:rFonts w:cs="Times New Roman"/>
                <w:color w:val="000000"/>
                <w:sz w:val="20"/>
              </w:rPr>
              <w:br/>
              <w:t>(0.19)</w:t>
            </w:r>
          </w:p>
        </w:tc>
      </w:tr>
      <w:tr w:rsidR="008D3A7B" w14:paraId="35339369" w14:textId="77777777">
        <w:trPr>
          <w:cantSplit/>
        </w:trPr>
        <w:tc>
          <w:tcPr>
            <w:tcW w:w="2880" w:type="dxa"/>
            <w:vAlign w:val="center"/>
          </w:tcPr>
          <w:p w14:paraId="7CB91BD2" w14:textId="77777777" w:rsidR="008D3A7B" w:rsidRDefault="00642F2A">
            <w:pPr>
              <w:spacing w:after="70" w:line="240" w:lineRule="auto"/>
            </w:pPr>
            <w:r>
              <w:rPr>
                <w:rFonts w:cs="Times New Roman"/>
                <w:i/>
                <w:color w:val="000000"/>
                <w:sz w:val="20"/>
              </w:rPr>
              <w:t>Directory Control</w:t>
            </w:r>
          </w:p>
        </w:tc>
        <w:tc>
          <w:tcPr>
            <w:tcW w:w="1620" w:type="dxa"/>
            <w:vAlign w:val="center"/>
          </w:tcPr>
          <w:p w14:paraId="646D47DD" w14:textId="77777777" w:rsidR="008D3A7B" w:rsidRDefault="00642F2A">
            <w:pPr>
              <w:spacing w:after="70" w:line="240" w:lineRule="auto"/>
              <w:jc w:val="center"/>
            </w:pPr>
            <w:r>
              <w:rPr>
                <w:rFonts w:cs="Times New Roman"/>
                <w:color w:val="000000"/>
                <w:sz w:val="20"/>
              </w:rPr>
              <w:t>2.00***</w:t>
            </w:r>
            <w:r>
              <w:rPr>
                <w:rFonts w:cs="Times New Roman"/>
                <w:color w:val="000000"/>
                <w:sz w:val="20"/>
              </w:rPr>
              <w:br/>
              <w:t>(0.19)</w:t>
            </w:r>
          </w:p>
        </w:tc>
        <w:tc>
          <w:tcPr>
            <w:tcW w:w="1620" w:type="dxa"/>
            <w:vAlign w:val="center"/>
          </w:tcPr>
          <w:p w14:paraId="4F6ADDCC" w14:textId="77777777" w:rsidR="008D3A7B" w:rsidRDefault="00642F2A">
            <w:pPr>
              <w:spacing w:after="70" w:line="240" w:lineRule="auto"/>
              <w:jc w:val="center"/>
            </w:pPr>
            <w:r>
              <w:rPr>
                <w:rFonts w:cs="Times New Roman"/>
                <w:color w:val="000000"/>
                <w:sz w:val="20"/>
              </w:rPr>
              <w:t>1.94***</w:t>
            </w:r>
            <w:r>
              <w:rPr>
                <w:rFonts w:cs="Times New Roman"/>
                <w:color w:val="000000"/>
                <w:sz w:val="20"/>
              </w:rPr>
              <w:br/>
              <w:t>(0.20)</w:t>
            </w:r>
          </w:p>
        </w:tc>
        <w:tc>
          <w:tcPr>
            <w:tcW w:w="1620" w:type="dxa"/>
            <w:vAlign w:val="center"/>
          </w:tcPr>
          <w:p w14:paraId="51CBC642" w14:textId="77777777" w:rsidR="008D3A7B" w:rsidRDefault="00642F2A">
            <w:pPr>
              <w:spacing w:after="70" w:line="240" w:lineRule="auto"/>
              <w:jc w:val="center"/>
            </w:pPr>
            <w:r>
              <w:rPr>
                <w:rFonts w:cs="Times New Roman"/>
                <w:color w:val="000000"/>
                <w:sz w:val="20"/>
              </w:rPr>
              <w:t>1.94***</w:t>
            </w:r>
            <w:r>
              <w:rPr>
                <w:rFonts w:cs="Times New Roman"/>
                <w:color w:val="000000"/>
                <w:sz w:val="20"/>
              </w:rPr>
              <w:br/>
              <w:t>(0.19)</w:t>
            </w:r>
          </w:p>
        </w:tc>
        <w:tc>
          <w:tcPr>
            <w:tcW w:w="1620" w:type="dxa"/>
            <w:vAlign w:val="center"/>
          </w:tcPr>
          <w:p w14:paraId="1181A214" w14:textId="77777777" w:rsidR="008D3A7B" w:rsidRDefault="00642F2A">
            <w:pPr>
              <w:spacing w:after="70" w:line="240" w:lineRule="auto"/>
              <w:jc w:val="center"/>
            </w:pPr>
            <w:r>
              <w:rPr>
                <w:rFonts w:cs="Times New Roman"/>
                <w:color w:val="000000"/>
                <w:sz w:val="20"/>
              </w:rPr>
              <w:t>1.87***</w:t>
            </w:r>
            <w:r>
              <w:rPr>
                <w:rFonts w:cs="Times New Roman"/>
                <w:color w:val="000000"/>
                <w:sz w:val="20"/>
              </w:rPr>
              <w:br/>
              <w:t>(0.20)</w:t>
            </w:r>
          </w:p>
        </w:tc>
      </w:tr>
      <w:tr w:rsidR="008D3A7B" w14:paraId="1122F48D" w14:textId="77777777">
        <w:trPr>
          <w:cantSplit/>
        </w:trPr>
        <w:tc>
          <w:tcPr>
            <w:tcW w:w="2880" w:type="dxa"/>
            <w:vAlign w:val="center"/>
          </w:tcPr>
          <w:p w14:paraId="16AAFB30" w14:textId="77777777" w:rsidR="008D3A7B" w:rsidRDefault="00642F2A">
            <w:pPr>
              <w:spacing w:after="70" w:line="240" w:lineRule="auto"/>
            </w:pPr>
            <w:r>
              <w:rPr>
                <w:rFonts w:cs="Times New Roman"/>
                <w:color w:val="000000"/>
                <w:sz w:val="20"/>
              </w:rPr>
              <w:t>Constant</w:t>
            </w:r>
          </w:p>
        </w:tc>
        <w:tc>
          <w:tcPr>
            <w:tcW w:w="1620" w:type="dxa"/>
            <w:vAlign w:val="center"/>
          </w:tcPr>
          <w:p w14:paraId="38732453" w14:textId="77777777" w:rsidR="008D3A7B" w:rsidRDefault="00642F2A">
            <w:pPr>
              <w:spacing w:after="70" w:line="240" w:lineRule="auto"/>
              <w:jc w:val="center"/>
            </w:pPr>
            <w:r>
              <w:rPr>
                <w:rFonts w:cs="Times New Roman"/>
                <w:color w:val="000000"/>
                <w:sz w:val="20"/>
              </w:rPr>
              <w:t>2.68***</w:t>
            </w:r>
            <w:r>
              <w:rPr>
                <w:rFonts w:cs="Times New Roman"/>
                <w:color w:val="000000"/>
                <w:sz w:val="20"/>
              </w:rPr>
              <w:br/>
              <w:t>(0.14)</w:t>
            </w:r>
          </w:p>
        </w:tc>
        <w:tc>
          <w:tcPr>
            <w:tcW w:w="1620" w:type="dxa"/>
            <w:vAlign w:val="center"/>
          </w:tcPr>
          <w:p w14:paraId="34454D5C" w14:textId="77777777" w:rsidR="008D3A7B" w:rsidRDefault="00642F2A">
            <w:pPr>
              <w:spacing w:after="70" w:line="240" w:lineRule="auto"/>
              <w:jc w:val="center"/>
            </w:pPr>
            <w:r>
              <w:rPr>
                <w:rFonts w:cs="Times New Roman"/>
                <w:color w:val="000000"/>
                <w:sz w:val="20"/>
              </w:rPr>
              <w:t>2.87***</w:t>
            </w:r>
            <w:r>
              <w:rPr>
                <w:rFonts w:cs="Times New Roman"/>
                <w:color w:val="000000"/>
                <w:sz w:val="20"/>
              </w:rPr>
              <w:br/>
              <w:t>(0.14)</w:t>
            </w:r>
          </w:p>
        </w:tc>
        <w:tc>
          <w:tcPr>
            <w:tcW w:w="1620" w:type="dxa"/>
            <w:vAlign w:val="center"/>
          </w:tcPr>
          <w:p w14:paraId="61B587A7" w14:textId="77777777" w:rsidR="008D3A7B" w:rsidRDefault="00642F2A">
            <w:pPr>
              <w:spacing w:after="70" w:line="240" w:lineRule="auto"/>
              <w:jc w:val="center"/>
            </w:pPr>
            <w:r>
              <w:rPr>
                <w:rFonts w:cs="Times New Roman"/>
                <w:color w:val="000000"/>
                <w:sz w:val="20"/>
              </w:rPr>
              <w:t>2.71***</w:t>
            </w:r>
            <w:r>
              <w:rPr>
                <w:rFonts w:cs="Times New Roman"/>
                <w:color w:val="000000"/>
                <w:sz w:val="20"/>
              </w:rPr>
              <w:br/>
              <w:t>(0.13)</w:t>
            </w:r>
          </w:p>
        </w:tc>
        <w:tc>
          <w:tcPr>
            <w:tcW w:w="1620" w:type="dxa"/>
            <w:vAlign w:val="center"/>
          </w:tcPr>
          <w:p w14:paraId="0C220B94" w14:textId="77777777" w:rsidR="008D3A7B" w:rsidRDefault="00642F2A">
            <w:pPr>
              <w:spacing w:after="70" w:line="240" w:lineRule="auto"/>
              <w:jc w:val="center"/>
            </w:pPr>
            <w:r>
              <w:rPr>
                <w:rFonts w:cs="Times New Roman"/>
                <w:color w:val="000000"/>
                <w:sz w:val="20"/>
              </w:rPr>
              <w:t>2.88***</w:t>
            </w:r>
            <w:r>
              <w:rPr>
                <w:rFonts w:cs="Times New Roman"/>
                <w:color w:val="000000"/>
                <w:sz w:val="20"/>
              </w:rPr>
              <w:br/>
              <w:t>(0.14)</w:t>
            </w:r>
          </w:p>
        </w:tc>
      </w:tr>
      <w:tr w:rsidR="008D3A7B" w14:paraId="619AB828" w14:textId="77777777">
        <w:trPr>
          <w:cantSplit/>
        </w:trPr>
        <w:tc>
          <w:tcPr>
            <w:tcW w:w="2880" w:type="dxa"/>
            <w:vAlign w:val="center"/>
          </w:tcPr>
          <w:p w14:paraId="050C7927" w14:textId="77777777" w:rsidR="008D3A7B" w:rsidRDefault="00642F2A">
            <w:pPr>
              <w:spacing w:after="70" w:line="240" w:lineRule="auto"/>
            </w:pPr>
            <w:r>
              <w:rPr>
                <w:rFonts w:cs="Times New Roman"/>
                <w:color w:val="000000"/>
                <w:sz w:val="20"/>
              </w:rPr>
              <w:t>Observations</w:t>
            </w:r>
          </w:p>
        </w:tc>
        <w:tc>
          <w:tcPr>
            <w:tcW w:w="1620" w:type="dxa"/>
            <w:vAlign w:val="center"/>
          </w:tcPr>
          <w:p w14:paraId="4A907BEC" w14:textId="77777777" w:rsidR="008D3A7B" w:rsidRDefault="00642F2A">
            <w:pPr>
              <w:spacing w:after="70" w:line="240" w:lineRule="auto"/>
              <w:jc w:val="center"/>
            </w:pPr>
            <w:r>
              <w:rPr>
                <w:rFonts w:cs="Times New Roman"/>
                <w:color w:val="000000"/>
                <w:sz w:val="20"/>
              </w:rPr>
              <w:t>554</w:t>
            </w:r>
          </w:p>
        </w:tc>
        <w:tc>
          <w:tcPr>
            <w:tcW w:w="1620" w:type="dxa"/>
            <w:vAlign w:val="center"/>
          </w:tcPr>
          <w:p w14:paraId="23EEF3C3" w14:textId="77777777" w:rsidR="008D3A7B" w:rsidRDefault="00642F2A">
            <w:pPr>
              <w:spacing w:after="70" w:line="240" w:lineRule="auto"/>
              <w:jc w:val="center"/>
            </w:pPr>
            <w:r>
              <w:rPr>
                <w:rFonts w:cs="Times New Roman"/>
                <w:color w:val="000000"/>
                <w:sz w:val="20"/>
              </w:rPr>
              <w:t>554</w:t>
            </w:r>
          </w:p>
        </w:tc>
        <w:tc>
          <w:tcPr>
            <w:tcW w:w="1620" w:type="dxa"/>
            <w:vAlign w:val="center"/>
          </w:tcPr>
          <w:p w14:paraId="210A5051" w14:textId="77777777" w:rsidR="008D3A7B" w:rsidRDefault="00642F2A">
            <w:pPr>
              <w:spacing w:after="70" w:line="240" w:lineRule="auto"/>
              <w:jc w:val="center"/>
            </w:pPr>
            <w:r>
              <w:rPr>
                <w:rFonts w:cs="Times New Roman"/>
                <w:color w:val="000000"/>
                <w:sz w:val="20"/>
              </w:rPr>
              <w:t>599</w:t>
            </w:r>
          </w:p>
        </w:tc>
        <w:tc>
          <w:tcPr>
            <w:tcW w:w="1620" w:type="dxa"/>
            <w:vAlign w:val="center"/>
          </w:tcPr>
          <w:p w14:paraId="23B7EA0D" w14:textId="77777777" w:rsidR="008D3A7B" w:rsidRDefault="00642F2A">
            <w:pPr>
              <w:spacing w:after="70" w:line="240" w:lineRule="auto"/>
              <w:jc w:val="center"/>
            </w:pPr>
            <w:r>
              <w:rPr>
                <w:rFonts w:cs="Times New Roman"/>
                <w:color w:val="000000"/>
                <w:sz w:val="20"/>
              </w:rPr>
              <w:t>599</w:t>
            </w:r>
          </w:p>
        </w:tc>
      </w:tr>
      <w:tr w:rsidR="008D3A7B" w14:paraId="4B59C633" w14:textId="77777777">
        <w:trPr>
          <w:cantSplit/>
        </w:trPr>
        <w:tc>
          <w:tcPr>
            <w:tcW w:w="2880" w:type="dxa"/>
            <w:vAlign w:val="center"/>
          </w:tcPr>
          <w:p w14:paraId="0797C2A8" w14:textId="77777777" w:rsidR="008D3A7B" w:rsidRDefault="00642F2A">
            <w:pPr>
              <w:spacing w:after="70" w:line="240" w:lineRule="auto"/>
            </w:pPr>
            <w:r>
              <w:rPr>
                <w:rFonts w:cs="Times New Roman"/>
                <w:color w:val="000000"/>
                <w:sz w:val="20"/>
              </w:rPr>
              <w:t>R-squared</w:t>
            </w:r>
          </w:p>
        </w:tc>
        <w:tc>
          <w:tcPr>
            <w:tcW w:w="1620" w:type="dxa"/>
            <w:vAlign w:val="center"/>
          </w:tcPr>
          <w:p w14:paraId="64135EA0" w14:textId="77777777" w:rsidR="008D3A7B" w:rsidRDefault="00642F2A">
            <w:pPr>
              <w:spacing w:after="70" w:line="240" w:lineRule="auto"/>
              <w:jc w:val="center"/>
            </w:pPr>
            <w:r>
              <w:rPr>
                <w:rFonts w:cs="Times New Roman"/>
                <w:color w:val="000000"/>
                <w:sz w:val="20"/>
              </w:rPr>
              <w:t>0.184</w:t>
            </w:r>
          </w:p>
        </w:tc>
        <w:tc>
          <w:tcPr>
            <w:tcW w:w="1620" w:type="dxa"/>
            <w:vAlign w:val="center"/>
          </w:tcPr>
          <w:p w14:paraId="562217C9" w14:textId="77777777" w:rsidR="008D3A7B" w:rsidRDefault="00642F2A">
            <w:pPr>
              <w:spacing w:after="70" w:line="240" w:lineRule="auto"/>
              <w:jc w:val="center"/>
            </w:pPr>
            <w:r>
              <w:rPr>
                <w:rFonts w:cs="Times New Roman"/>
                <w:color w:val="000000"/>
                <w:sz w:val="20"/>
              </w:rPr>
              <w:t>0.159</w:t>
            </w:r>
          </w:p>
        </w:tc>
        <w:tc>
          <w:tcPr>
            <w:tcW w:w="1620" w:type="dxa"/>
            <w:vAlign w:val="center"/>
          </w:tcPr>
          <w:p w14:paraId="74F756ED" w14:textId="77777777" w:rsidR="008D3A7B" w:rsidRDefault="00642F2A">
            <w:pPr>
              <w:spacing w:after="70" w:line="240" w:lineRule="auto"/>
              <w:jc w:val="center"/>
            </w:pPr>
            <w:r>
              <w:rPr>
                <w:rFonts w:cs="Times New Roman"/>
                <w:color w:val="000000"/>
                <w:sz w:val="20"/>
              </w:rPr>
              <w:t>0.177</w:t>
            </w:r>
          </w:p>
        </w:tc>
        <w:tc>
          <w:tcPr>
            <w:tcW w:w="1620" w:type="dxa"/>
            <w:vAlign w:val="center"/>
          </w:tcPr>
          <w:p w14:paraId="4FCECB4A" w14:textId="77777777" w:rsidR="008D3A7B" w:rsidRDefault="00642F2A">
            <w:pPr>
              <w:spacing w:after="70" w:line="240" w:lineRule="auto"/>
              <w:jc w:val="center"/>
            </w:pPr>
            <w:r>
              <w:rPr>
                <w:rFonts w:cs="Times New Roman"/>
                <w:color w:val="000000"/>
                <w:sz w:val="20"/>
              </w:rPr>
              <w:t>0.151</w:t>
            </w:r>
          </w:p>
        </w:tc>
      </w:tr>
      <w:tr w:rsidR="008D3A7B" w14:paraId="59C9AFA6" w14:textId="77777777">
        <w:trPr>
          <w:cantSplit/>
        </w:trPr>
        <w:tc>
          <w:tcPr>
            <w:tcW w:w="2880" w:type="dxa"/>
            <w:vAlign w:val="center"/>
          </w:tcPr>
          <w:p w14:paraId="4E157715" w14:textId="77777777" w:rsidR="008D3A7B" w:rsidRDefault="00642F2A">
            <w:pPr>
              <w:spacing w:after="70" w:line="240" w:lineRule="auto"/>
            </w:pPr>
            <w:r>
              <w:rPr>
                <w:rFonts w:cs="Times New Roman"/>
                <w:color w:val="000000"/>
                <w:sz w:val="20"/>
              </w:rPr>
              <w:t>Adjusted R-squared</w:t>
            </w:r>
          </w:p>
        </w:tc>
        <w:tc>
          <w:tcPr>
            <w:tcW w:w="1620" w:type="dxa"/>
            <w:vAlign w:val="center"/>
          </w:tcPr>
          <w:p w14:paraId="28863154" w14:textId="77777777" w:rsidR="008D3A7B" w:rsidRDefault="00642F2A">
            <w:pPr>
              <w:spacing w:after="70" w:line="240" w:lineRule="auto"/>
              <w:jc w:val="center"/>
            </w:pPr>
            <w:r>
              <w:rPr>
                <w:rFonts w:cs="Times New Roman"/>
                <w:color w:val="000000"/>
                <w:sz w:val="20"/>
              </w:rPr>
              <w:t>0.181</w:t>
            </w:r>
          </w:p>
        </w:tc>
        <w:tc>
          <w:tcPr>
            <w:tcW w:w="1620" w:type="dxa"/>
            <w:vAlign w:val="center"/>
          </w:tcPr>
          <w:p w14:paraId="3F1F2F0B" w14:textId="77777777" w:rsidR="008D3A7B" w:rsidRDefault="00642F2A">
            <w:pPr>
              <w:spacing w:after="70" w:line="240" w:lineRule="auto"/>
              <w:jc w:val="center"/>
            </w:pPr>
            <w:r>
              <w:rPr>
                <w:rFonts w:cs="Times New Roman"/>
                <w:color w:val="000000"/>
                <w:sz w:val="20"/>
              </w:rPr>
              <w:t>0.156</w:t>
            </w:r>
          </w:p>
        </w:tc>
        <w:tc>
          <w:tcPr>
            <w:tcW w:w="1620" w:type="dxa"/>
            <w:vAlign w:val="center"/>
          </w:tcPr>
          <w:p w14:paraId="2A5C966F" w14:textId="77777777" w:rsidR="008D3A7B" w:rsidRDefault="00642F2A">
            <w:pPr>
              <w:spacing w:after="70" w:line="240" w:lineRule="auto"/>
              <w:jc w:val="center"/>
            </w:pPr>
            <w:r>
              <w:rPr>
                <w:rFonts w:cs="Times New Roman"/>
                <w:color w:val="000000"/>
                <w:sz w:val="20"/>
              </w:rPr>
              <w:t>0.175</w:t>
            </w:r>
          </w:p>
        </w:tc>
        <w:tc>
          <w:tcPr>
            <w:tcW w:w="1620" w:type="dxa"/>
            <w:vAlign w:val="center"/>
          </w:tcPr>
          <w:p w14:paraId="3D03E735" w14:textId="77777777" w:rsidR="008D3A7B" w:rsidRDefault="00642F2A">
            <w:pPr>
              <w:spacing w:after="70" w:line="240" w:lineRule="auto"/>
              <w:jc w:val="center"/>
            </w:pPr>
            <w:r>
              <w:rPr>
                <w:rFonts w:cs="Times New Roman"/>
                <w:color w:val="000000"/>
                <w:sz w:val="20"/>
              </w:rPr>
              <w:t>0.149</w:t>
            </w:r>
          </w:p>
        </w:tc>
      </w:tr>
      <w:tr w:rsidR="008D3A7B" w14:paraId="35F8C34F" w14:textId="77777777">
        <w:trPr>
          <w:cantSplit/>
          <w:tblHeader/>
        </w:trPr>
        <w:tc>
          <w:tcPr>
            <w:tcW w:w="2880" w:type="dxa"/>
            <w:vAlign w:val="center"/>
          </w:tcPr>
          <w:p w14:paraId="29645384" w14:textId="77777777" w:rsidR="008D3A7B" w:rsidRDefault="00642F2A">
            <w:pPr>
              <w:spacing w:after="70" w:line="240" w:lineRule="auto"/>
              <w:rPr>
                <w:b/>
              </w:rPr>
            </w:pPr>
            <w:r>
              <w:rPr>
                <w:rFonts w:cs="Times New Roman"/>
                <w:b/>
                <w:i/>
                <w:color w:val="000000"/>
                <w:sz w:val="20"/>
              </w:rPr>
              <w:t>URM Directory Treatment</w:t>
            </w:r>
            <w:r>
              <w:rPr>
                <w:rFonts w:cs="Times New Roman"/>
                <w:b/>
                <w:color w:val="000000"/>
                <w:sz w:val="20"/>
              </w:rPr>
              <w:t xml:space="preserve"> − </w:t>
            </w:r>
            <w:r>
              <w:rPr>
                <w:rFonts w:cs="Times New Roman"/>
                <w:b/>
                <w:i/>
                <w:color w:val="000000"/>
                <w:sz w:val="20"/>
              </w:rPr>
              <w:t>Directory Control</w:t>
            </w:r>
          </w:p>
        </w:tc>
        <w:tc>
          <w:tcPr>
            <w:tcW w:w="1620" w:type="dxa"/>
            <w:vAlign w:val="center"/>
          </w:tcPr>
          <w:p w14:paraId="08E4AB20" w14:textId="77777777" w:rsidR="008D3A7B" w:rsidRDefault="008D3A7B">
            <w:pPr>
              <w:spacing w:after="70" w:line="240" w:lineRule="auto"/>
              <w:jc w:val="center"/>
              <w:rPr>
                <w:b/>
              </w:rPr>
            </w:pPr>
          </w:p>
        </w:tc>
        <w:tc>
          <w:tcPr>
            <w:tcW w:w="1620" w:type="dxa"/>
            <w:vAlign w:val="center"/>
          </w:tcPr>
          <w:p w14:paraId="478598A1" w14:textId="77777777" w:rsidR="008D3A7B" w:rsidRDefault="008D3A7B">
            <w:pPr>
              <w:spacing w:after="70" w:line="240" w:lineRule="auto"/>
              <w:jc w:val="center"/>
              <w:rPr>
                <w:b/>
              </w:rPr>
            </w:pPr>
          </w:p>
        </w:tc>
        <w:tc>
          <w:tcPr>
            <w:tcW w:w="1620" w:type="dxa"/>
            <w:vAlign w:val="center"/>
          </w:tcPr>
          <w:p w14:paraId="6B3D468E" w14:textId="77777777" w:rsidR="008D3A7B" w:rsidRDefault="008D3A7B">
            <w:pPr>
              <w:spacing w:after="70" w:line="240" w:lineRule="auto"/>
              <w:jc w:val="center"/>
              <w:rPr>
                <w:b/>
              </w:rPr>
            </w:pPr>
          </w:p>
        </w:tc>
        <w:tc>
          <w:tcPr>
            <w:tcW w:w="1620" w:type="dxa"/>
            <w:vAlign w:val="center"/>
          </w:tcPr>
          <w:p w14:paraId="28C8AF45" w14:textId="77777777" w:rsidR="008D3A7B" w:rsidRDefault="008D3A7B">
            <w:pPr>
              <w:spacing w:after="70" w:line="240" w:lineRule="auto"/>
              <w:jc w:val="center"/>
              <w:rPr>
                <w:b/>
              </w:rPr>
            </w:pPr>
          </w:p>
        </w:tc>
      </w:tr>
      <w:tr w:rsidR="008D3A7B" w14:paraId="5F2F8889" w14:textId="77777777">
        <w:trPr>
          <w:cantSplit/>
        </w:trPr>
        <w:tc>
          <w:tcPr>
            <w:tcW w:w="2880" w:type="dxa"/>
            <w:vAlign w:val="center"/>
          </w:tcPr>
          <w:p w14:paraId="23696DFD" w14:textId="77777777" w:rsidR="008D3A7B" w:rsidRDefault="00642F2A">
            <w:pPr>
              <w:spacing w:after="70" w:line="240" w:lineRule="auto"/>
            </w:pPr>
            <w:r>
              <w:rPr>
                <w:rFonts w:cs="Times New Roman"/>
                <w:color w:val="000000"/>
                <w:sz w:val="20"/>
              </w:rPr>
              <w:t>Difference</w:t>
            </w:r>
          </w:p>
        </w:tc>
        <w:tc>
          <w:tcPr>
            <w:tcW w:w="1620" w:type="dxa"/>
            <w:vAlign w:val="center"/>
          </w:tcPr>
          <w:p w14:paraId="1EAD56E8" w14:textId="77777777" w:rsidR="008D3A7B" w:rsidRDefault="00642F2A">
            <w:pPr>
              <w:spacing w:after="70" w:line="240" w:lineRule="auto"/>
              <w:jc w:val="center"/>
            </w:pPr>
            <w:r>
              <w:rPr>
                <w:rFonts w:cs="Times New Roman"/>
                <w:color w:val="000000"/>
                <w:sz w:val="20"/>
              </w:rPr>
              <w:t>−</w:t>
            </w:r>
            <w:r>
              <w:rPr>
                <w:rFonts w:cs="Times New Roman"/>
                <w:color w:val="000000"/>
                <w:sz w:val="20"/>
              </w:rPr>
              <w:t>0.32</w:t>
            </w:r>
          </w:p>
        </w:tc>
        <w:tc>
          <w:tcPr>
            <w:tcW w:w="1620" w:type="dxa"/>
            <w:vAlign w:val="center"/>
          </w:tcPr>
          <w:p w14:paraId="7AEBCD82" w14:textId="77777777" w:rsidR="008D3A7B" w:rsidRDefault="00642F2A">
            <w:pPr>
              <w:spacing w:after="70" w:line="240" w:lineRule="auto"/>
              <w:jc w:val="center"/>
            </w:pPr>
            <w:r>
              <w:rPr>
                <w:rFonts w:cs="Times New Roman"/>
                <w:color w:val="000000"/>
                <w:sz w:val="20"/>
              </w:rPr>
              <w:t>−</w:t>
            </w:r>
            <w:r>
              <w:rPr>
                <w:rFonts w:cs="Times New Roman"/>
                <w:color w:val="000000"/>
                <w:sz w:val="20"/>
              </w:rPr>
              <w:t>0.37</w:t>
            </w:r>
          </w:p>
        </w:tc>
        <w:tc>
          <w:tcPr>
            <w:tcW w:w="1620" w:type="dxa"/>
            <w:vAlign w:val="center"/>
          </w:tcPr>
          <w:p w14:paraId="4337DC27" w14:textId="77777777" w:rsidR="008D3A7B" w:rsidRDefault="00642F2A">
            <w:pPr>
              <w:spacing w:after="70" w:line="240" w:lineRule="auto"/>
              <w:jc w:val="center"/>
            </w:pPr>
            <w:r>
              <w:rPr>
                <w:rFonts w:cs="Times New Roman"/>
                <w:color w:val="000000"/>
                <w:sz w:val="20"/>
              </w:rPr>
              <w:t>−</w:t>
            </w:r>
            <w:r>
              <w:rPr>
                <w:rFonts w:cs="Times New Roman"/>
                <w:color w:val="000000"/>
                <w:sz w:val="20"/>
              </w:rPr>
              <w:t>0.23</w:t>
            </w:r>
          </w:p>
        </w:tc>
        <w:tc>
          <w:tcPr>
            <w:tcW w:w="1620" w:type="dxa"/>
            <w:vAlign w:val="center"/>
          </w:tcPr>
          <w:p w14:paraId="51059B9C" w14:textId="77777777" w:rsidR="008D3A7B" w:rsidRDefault="00642F2A">
            <w:pPr>
              <w:spacing w:after="70" w:line="240" w:lineRule="auto"/>
              <w:jc w:val="center"/>
            </w:pPr>
            <w:r>
              <w:rPr>
                <w:rFonts w:cs="Times New Roman"/>
                <w:color w:val="000000"/>
                <w:sz w:val="20"/>
              </w:rPr>
              <w:t>−</w:t>
            </w:r>
            <w:r>
              <w:rPr>
                <w:rFonts w:cs="Times New Roman"/>
                <w:color w:val="000000"/>
                <w:sz w:val="20"/>
              </w:rPr>
              <w:t>0.29</w:t>
            </w:r>
          </w:p>
        </w:tc>
      </w:tr>
      <w:tr w:rsidR="008D3A7B" w14:paraId="2C332408" w14:textId="77777777">
        <w:trPr>
          <w:cantSplit/>
        </w:trPr>
        <w:tc>
          <w:tcPr>
            <w:tcW w:w="2880" w:type="dxa"/>
            <w:vAlign w:val="center"/>
          </w:tcPr>
          <w:p w14:paraId="3D95D9F2" w14:textId="77777777" w:rsidR="008D3A7B" w:rsidRDefault="00642F2A">
            <w:pPr>
              <w:spacing w:after="70" w:line="240" w:lineRule="auto"/>
            </w:pPr>
            <w:r>
              <w:rPr>
                <w:rFonts w:cs="Times New Roman"/>
                <w:color w:val="000000"/>
                <w:sz w:val="20"/>
              </w:rPr>
              <w:t>Standard error</w:t>
            </w:r>
          </w:p>
        </w:tc>
        <w:tc>
          <w:tcPr>
            <w:tcW w:w="1620" w:type="dxa"/>
            <w:vAlign w:val="center"/>
          </w:tcPr>
          <w:p w14:paraId="38D6DB27" w14:textId="77777777" w:rsidR="008D3A7B" w:rsidRDefault="00642F2A">
            <w:pPr>
              <w:spacing w:after="70" w:line="240" w:lineRule="auto"/>
              <w:jc w:val="center"/>
            </w:pPr>
            <w:r>
              <w:rPr>
                <w:rFonts w:cs="Times New Roman"/>
                <w:color w:val="000000"/>
                <w:sz w:val="20"/>
              </w:rPr>
              <w:t>0.19</w:t>
            </w:r>
          </w:p>
        </w:tc>
        <w:tc>
          <w:tcPr>
            <w:tcW w:w="1620" w:type="dxa"/>
            <w:vAlign w:val="center"/>
          </w:tcPr>
          <w:p w14:paraId="25A23086" w14:textId="77777777" w:rsidR="008D3A7B" w:rsidRDefault="00642F2A">
            <w:pPr>
              <w:spacing w:after="70" w:line="240" w:lineRule="auto"/>
              <w:jc w:val="center"/>
            </w:pPr>
            <w:r>
              <w:rPr>
                <w:rFonts w:cs="Times New Roman"/>
                <w:color w:val="000000"/>
                <w:sz w:val="20"/>
              </w:rPr>
              <w:t>0.20</w:t>
            </w:r>
          </w:p>
        </w:tc>
        <w:tc>
          <w:tcPr>
            <w:tcW w:w="1620" w:type="dxa"/>
            <w:vAlign w:val="center"/>
          </w:tcPr>
          <w:p w14:paraId="5A2C57D9" w14:textId="77777777" w:rsidR="008D3A7B" w:rsidRDefault="00642F2A">
            <w:pPr>
              <w:spacing w:after="70" w:line="240" w:lineRule="auto"/>
              <w:jc w:val="center"/>
            </w:pPr>
            <w:r>
              <w:rPr>
                <w:rFonts w:cs="Times New Roman"/>
                <w:color w:val="000000"/>
                <w:sz w:val="20"/>
              </w:rPr>
              <w:t>0.19</w:t>
            </w:r>
          </w:p>
        </w:tc>
        <w:tc>
          <w:tcPr>
            <w:tcW w:w="1620" w:type="dxa"/>
            <w:vAlign w:val="center"/>
          </w:tcPr>
          <w:p w14:paraId="7233117F" w14:textId="77777777" w:rsidR="008D3A7B" w:rsidRDefault="00642F2A">
            <w:pPr>
              <w:spacing w:after="70" w:line="240" w:lineRule="auto"/>
              <w:jc w:val="center"/>
            </w:pPr>
            <w:r>
              <w:rPr>
                <w:rFonts w:cs="Times New Roman"/>
                <w:color w:val="000000"/>
                <w:sz w:val="20"/>
              </w:rPr>
              <w:t>0.20</w:t>
            </w:r>
          </w:p>
        </w:tc>
      </w:tr>
      <w:tr w:rsidR="008D3A7B" w14:paraId="12A38A11" w14:textId="77777777">
        <w:trPr>
          <w:cantSplit/>
        </w:trPr>
        <w:tc>
          <w:tcPr>
            <w:tcW w:w="2880" w:type="dxa"/>
            <w:vAlign w:val="center"/>
          </w:tcPr>
          <w:p w14:paraId="40FA1A27" w14:textId="77777777" w:rsidR="008D3A7B" w:rsidRDefault="00642F2A">
            <w:pPr>
              <w:spacing w:after="70" w:line="240" w:lineRule="auto"/>
            </w:pPr>
            <w:r>
              <w:rPr>
                <w:rFonts w:cs="Times New Roman"/>
                <w:color w:val="000000"/>
                <w:sz w:val="20"/>
              </w:rPr>
              <w:t>95% confidence interval</w:t>
            </w:r>
          </w:p>
        </w:tc>
        <w:tc>
          <w:tcPr>
            <w:tcW w:w="1620" w:type="dxa"/>
            <w:vAlign w:val="center"/>
          </w:tcPr>
          <w:p w14:paraId="55CA1C70" w14:textId="77777777" w:rsidR="008D3A7B" w:rsidRDefault="00642F2A">
            <w:pPr>
              <w:spacing w:after="70" w:line="240" w:lineRule="auto"/>
              <w:jc w:val="center"/>
            </w:pPr>
            <w:r>
              <w:rPr>
                <w:rFonts w:cs="Times New Roman"/>
                <w:color w:val="000000"/>
                <w:sz w:val="20"/>
              </w:rPr>
              <w:t>[−0.70, 0.06]</w:t>
            </w:r>
          </w:p>
        </w:tc>
        <w:tc>
          <w:tcPr>
            <w:tcW w:w="1620" w:type="dxa"/>
            <w:vAlign w:val="center"/>
          </w:tcPr>
          <w:p w14:paraId="45B1DF76" w14:textId="77777777" w:rsidR="008D3A7B" w:rsidRDefault="00642F2A">
            <w:pPr>
              <w:spacing w:after="70" w:line="240" w:lineRule="auto"/>
              <w:jc w:val="center"/>
            </w:pPr>
            <w:r>
              <w:rPr>
                <w:rFonts w:cs="Times New Roman"/>
                <w:color w:val="000000"/>
                <w:sz w:val="20"/>
              </w:rPr>
              <w:t>[−0.77, 0.03]</w:t>
            </w:r>
          </w:p>
        </w:tc>
        <w:tc>
          <w:tcPr>
            <w:tcW w:w="1620" w:type="dxa"/>
            <w:vAlign w:val="center"/>
          </w:tcPr>
          <w:p w14:paraId="53D6857C" w14:textId="77777777" w:rsidR="008D3A7B" w:rsidRDefault="00642F2A">
            <w:pPr>
              <w:spacing w:after="70" w:line="240" w:lineRule="auto"/>
              <w:jc w:val="center"/>
            </w:pPr>
            <w:r>
              <w:rPr>
                <w:rFonts w:cs="Times New Roman"/>
                <w:color w:val="000000"/>
                <w:sz w:val="20"/>
              </w:rPr>
              <w:t>[−0.60, 0.13]</w:t>
            </w:r>
          </w:p>
        </w:tc>
        <w:tc>
          <w:tcPr>
            <w:tcW w:w="1620" w:type="dxa"/>
            <w:vAlign w:val="center"/>
          </w:tcPr>
          <w:p w14:paraId="67CBDB28" w14:textId="77777777" w:rsidR="008D3A7B" w:rsidRDefault="00642F2A">
            <w:pPr>
              <w:spacing w:after="70" w:line="240" w:lineRule="auto"/>
              <w:jc w:val="center"/>
            </w:pPr>
            <w:r>
              <w:rPr>
                <w:rFonts w:cs="Times New Roman"/>
                <w:color w:val="000000"/>
                <w:sz w:val="20"/>
              </w:rPr>
              <w:t>[−0.67, 0.10]</w:t>
            </w:r>
          </w:p>
        </w:tc>
      </w:tr>
      <w:tr w:rsidR="008D3A7B" w14:paraId="44AD97C7" w14:textId="77777777">
        <w:trPr>
          <w:cantSplit/>
        </w:trPr>
        <w:tc>
          <w:tcPr>
            <w:tcW w:w="2880" w:type="dxa"/>
            <w:vAlign w:val="center"/>
          </w:tcPr>
          <w:p w14:paraId="26F45D4F" w14:textId="77777777" w:rsidR="008D3A7B" w:rsidRDefault="00642F2A">
            <w:pPr>
              <w:spacing w:after="70" w:line="240" w:lineRule="auto"/>
            </w:pPr>
            <w:r>
              <w:rPr>
                <w:rFonts w:cs="Times New Roman"/>
                <w:color w:val="000000"/>
                <w:sz w:val="20"/>
              </w:rPr>
              <w:t xml:space="preserve">Wald </w:t>
            </w:r>
            <w:r>
              <w:rPr>
                <w:rFonts w:cs="Times New Roman"/>
                <w:i/>
                <w:color w:val="000000"/>
                <w:sz w:val="20"/>
              </w:rPr>
              <w:t>F</w:t>
            </w:r>
          </w:p>
        </w:tc>
        <w:tc>
          <w:tcPr>
            <w:tcW w:w="1620" w:type="dxa"/>
            <w:vAlign w:val="center"/>
          </w:tcPr>
          <w:p w14:paraId="07AC5CD8" w14:textId="77777777" w:rsidR="008D3A7B" w:rsidRDefault="00642F2A">
            <w:pPr>
              <w:spacing w:after="70" w:line="240" w:lineRule="auto"/>
              <w:jc w:val="center"/>
            </w:pPr>
            <w:r>
              <w:rPr>
                <w:rFonts w:cs="Times New Roman"/>
                <w:color w:val="000000"/>
                <w:sz w:val="20"/>
              </w:rPr>
              <w:t>2.69</w:t>
            </w:r>
          </w:p>
        </w:tc>
        <w:tc>
          <w:tcPr>
            <w:tcW w:w="1620" w:type="dxa"/>
            <w:vAlign w:val="center"/>
          </w:tcPr>
          <w:p w14:paraId="7A728655" w14:textId="77777777" w:rsidR="008D3A7B" w:rsidRDefault="00642F2A">
            <w:pPr>
              <w:spacing w:after="70" w:line="240" w:lineRule="auto"/>
              <w:jc w:val="center"/>
            </w:pPr>
            <w:r>
              <w:rPr>
                <w:rFonts w:cs="Times New Roman"/>
                <w:color w:val="000000"/>
                <w:sz w:val="20"/>
              </w:rPr>
              <w:t>3.28</w:t>
            </w:r>
          </w:p>
        </w:tc>
        <w:tc>
          <w:tcPr>
            <w:tcW w:w="1620" w:type="dxa"/>
            <w:vAlign w:val="center"/>
          </w:tcPr>
          <w:p w14:paraId="1698701B" w14:textId="77777777" w:rsidR="008D3A7B" w:rsidRDefault="00642F2A">
            <w:pPr>
              <w:spacing w:after="70" w:line="240" w:lineRule="auto"/>
              <w:jc w:val="center"/>
            </w:pPr>
            <w:r>
              <w:rPr>
                <w:rFonts w:cs="Times New Roman"/>
                <w:color w:val="000000"/>
                <w:sz w:val="20"/>
              </w:rPr>
              <w:t>1.57</w:t>
            </w:r>
          </w:p>
        </w:tc>
        <w:tc>
          <w:tcPr>
            <w:tcW w:w="1620" w:type="dxa"/>
            <w:vAlign w:val="center"/>
          </w:tcPr>
          <w:p w14:paraId="71116DC8" w14:textId="77777777" w:rsidR="008D3A7B" w:rsidRDefault="00642F2A">
            <w:pPr>
              <w:spacing w:after="70" w:line="240" w:lineRule="auto"/>
              <w:jc w:val="center"/>
            </w:pPr>
            <w:r>
              <w:rPr>
                <w:rFonts w:cs="Times New Roman"/>
                <w:color w:val="000000"/>
                <w:sz w:val="20"/>
              </w:rPr>
              <w:t>2.14</w:t>
            </w:r>
          </w:p>
        </w:tc>
      </w:tr>
      <w:tr w:rsidR="008D3A7B" w14:paraId="0AC8D8C0" w14:textId="77777777">
        <w:trPr>
          <w:cantSplit/>
        </w:trPr>
        <w:tc>
          <w:tcPr>
            <w:tcW w:w="2880" w:type="dxa"/>
            <w:vAlign w:val="center"/>
          </w:tcPr>
          <w:p w14:paraId="52A48C87" w14:textId="77777777" w:rsidR="008D3A7B" w:rsidRDefault="00642F2A">
            <w:pPr>
              <w:spacing w:after="70" w:line="240" w:lineRule="auto"/>
            </w:pPr>
            <w:r>
              <w:rPr>
                <w:rFonts w:cs="Times New Roman"/>
                <w:color w:val="000000"/>
                <w:sz w:val="20"/>
              </w:rPr>
              <w:t xml:space="preserve">Wald </w:t>
            </w:r>
            <w:r>
              <w:rPr>
                <w:rFonts w:cs="Times New Roman"/>
                <w:i/>
                <w:color w:val="000000"/>
                <w:sz w:val="20"/>
              </w:rPr>
              <w:t>p</w:t>
            </w:r>
          </w:p>
        </w:tc>
        <w:tc>
          <w:tcPr>
            <w:tcW w:w="1620" w:type="dxa"/>
            <w:vAlign w:val="center"/>
          </w:tcPr>
          <w:p w14:paraId="0DAFEBB7" w14:textId="77777777" w:rsidR="008D3A7B" w:rsidRDefault="00642F2A">
            <w:pPr>
              <w:spacing w:after="70" w:line="240" w:lineRule="auto"/>
              <w:jc w:val="center"/>
            </w:pPr>
            <w:r>
              <w:rPr>
                <w:rFonts w:cs="Times New Roman"/>
                <w:color w:val="000000"/>
                <w:sz w:val="20"/>
              </w:rPr>
              <w:t>.101</w:t>
            </w:r>
          </w:p>
        </w:tc>
        <w:tc>
          <w:tcPr>
            <w:tcW w:w="1620" w:type="dxa"/>
            <w:vAlign w:val="center"/>
          </w:tcPr>
          <w:p w14:paraId="30F288B3" w14:textId="77777777" w:rsidR="008D3A7B" w:rsidRDefault="00642F2A">
            <w:pPr>
              <w:spacing w:after="70" w:line="240" w:lineRule="auto"/>
              <w:jc w:val="center"/>
            </w:pPr>
            <w:r>
              <w:rPr>
                <w:rFonts w:cs="Times New Roman"/>
                <w:color w:val="000000"/>
                <w:sz w:val="20"/>
              </w:rPr>
              <w:t>.071</w:t>
            </w:r>
          </w:p>
        </w:tc>
        <w:tc>
          <w:tcPr>
            <w:tcW w:w="1620" w:type="dxa"/>
            <w:vAlign w:val="center"/>
          </w:tcPr>
          <w:p w14:paraId="6372FDDD" w14:textId="77777777" w:rsidR="008D3A7B" w:rsidRDefault="00642F2A">
            <w:pPr>
              <w:spacing w:after="70" w:line="240" w:lineRule="auto"/>
              <w:jc w:val="center"/>
            </w:pPr>
            <w:r>
              <w:rPr>
                <w:rFonts w:cs="Times New Roman"/>
                <w:color w:val="000000"/>
                <w:sz w:val="20"/>
              </w:rPr>
              <w:t>.211</w:t>
            </w:r>
          </w:p>
        </w:tc>
        <w:tc>
          <w:tcPr>
            <w:tcW w:w="1620" w:type="dxa"/>
            <w:vAlign w:val="center"/>
          </w:tcPr>
          <w:p w14:paraId="4D81E206" w14:textId="77777777" w:rsidR="008D3A7B" w:rsidRDefault="00642F2A">
            <w:pPr>
              <w:spacing w:after="70" w:line="240" w:lineRule="auto"/>
              <w:jc w:val="center"/>
            </w:pPr>
            <w:r>
              <w:rPr>
                <w:rFonts w:cs="Times New Roman"/>
                <w:color w:val="000000"/>
                <w:sz w:val="20"/>
              </w:rPr>
              <w:t>.144</w:t>
            </w:r>
          </w:p>
        </w:tc>
      </w:tr>
    </w:tbl>
    <w:p w14:paraId="562FE5B0" w14:textId="77777777" w:rsidR="008D3A7B" w:rsidRDefault="00642F2A">
      <w:pPr>
        <w:spacing w:after="60" w:line="240" w:lineRule="auto"/>
      </w:pPr>
      <w:r>
        <w:rPr>
          <w:rFonts w:cs="Times New Roman"/>
          <w:b/>
          <w:color w:val="000000"/>
          <w:sz w:val="20"/>
        </w:rPr>
        <w:t>Notes:</w:t>
      </w:r>
      <w:r>
        <w:rPr>
          <w:rFonts w:cs="Times New Roman"/>
          <w:color w:val="000000"/>
          <w:sz w:val="20"/>
        </w:rPr>
        <w:t xml:space="preserve"> This table reports four OLS regressions predicting racial-diversity salience in the supplemental online experiment. Models 1 and 3 use the mean of three attention items adapted from Rich et al. (2010). Models 2 and 4 use a separate consideration item adapted from Chang et al. (2020). Both outcomes range from 1 to 7. Models 1–2 use the preregistered valid-belief sample (</w:t>
      </w:r>
      <w:r>
        <w:rPr>
          <w:rFonts w:cs="Times New Roman"/>
          <w:i/>
          <w:color w:val="000000"/>
          <w:sz w:val="20"/>
        </w:rPr>
        <w:t>N</w:t>
      </w:r>
      <w:r>
        <w:rPr>
          <w:rFonts w:cs="Times New Roman"/>
          <w:color w:val="000000"/>
          <w:sz w:val="20"/>
        </w:rPr>
        <w:t xml:space="preserve"> = 554). Models 3–4 are sensitivity analyses using all recorded randomized respondents with observed salience (</w:t>
      </w:r>
      <w:r>
        <w:rPr>
          <w:rFonts w:cs="Times New Roman"/>
          <w:i/>
          <w:color w:val="000000"/>
          <w:sz w:val="20"/>
        </w:rPr>
        <w:t>N</w:t>
      </w:r>
      <w:r>
        <w:rPr>
          <w:rFonts w:cs="Times New Roman"/>
          <w:color w:val="000000"/>
          <w:sz w:val="20"/>
        </w:rPr>
        <w:t xml:space="preserve"> = 599). Coefficients are scale points. The predictors are indicators for assignment to </w:t>
      </w:r>
      <w:r>
        <w:rPr>
          <w:rFonts w:cs="Times New Roman"/>
          <w:i/>
          <w:color w:val="000000"/>
          <w:sz w:val="20"/>
        </w:rPr>
        <w:t>URM Directory Treatment</w:t>
      </w:r>
      <w:r>
        <w:rPr>
          <w:rFonts w:cs="Times New Roman"/>
          <w:color w:val="000000"/>
          <w:sz w:val="20"/>
        </w:rPr>
        <w:t xml:space="preserve"> and </w:t>
      </w:r>
      <w:r>
        <w:rPr>
          <w:rFonts w:cs="Times New Roman"/>
          <w:i/>
          <w:color w:val="000000"/>
          <w:sz w:val="20"/>
        </w:rPr>
        <w:t>Directory Control</w:t>
      </w:r>
      <w:r>
        <w:rPr>
          <w:rFonts w:cs="Times New Roman"/>
          <w:color w:val="000000"/>
          <w:sz w:val="20"/>
        </w:rPr>
        <w:t xml:space="preserve">, with </w:t>
      </w:r>
      <w:r>
        <w:rPr>
          <w:rFonts w:cs="Times New Roman"/>
          <w:i/>
          <w:color w:val="000000"/>
          <w:sz w:val="20"/>
        </w:rPr>
        <w:t>Pure Control</w:t>
      </w:r>
      <w:r>
        <w:rPr>
          <w:rFonts w:cs="Times New Roman"/>
          <w:color w:val="000000"/>
          <w:sz w:val="20"/>
        </w:rPr>
        <w:t xml:space="preserve"> as the omitted condition. All models include an intercept. Ordinary model-based standard errors appear in parentheses. The lower panel compares the two condition coefficients using a one-restriction Wald </w:t>
      </w:r>
      <w:r>
        <w:rPr>
          <w:rFonts w:cs="Times New Roman"/>
          <w:i/>
          <w:color w:val="000000"/>
          <w:sz w:val="20"/>
        </w:rPr>
        <w:t>F</w:t>
      </w:r>
      <w:r>
        <w:rPr>
          <w:rFonts w:cs="Times New Roman"/>
          <w:color w:val="000000"/>
          <w:sz w:val="20"/>
        </w:rPr>
        <w:t xml:space="preserve"> test. Tests are two-sided, confidence intervals use the </w:t>
      </w:r>
      <w:r>
        <w:rPr>
          <w:rFonts w:cs="Times New Roman"/>
          <w:i/>
          <w:color w:val="000000"/>
          <w:sz w:val="20"/>
        </w:rPr>
        <w:t>t</w:t>
      </w:r>
      <w:r>
        <w:rPr>
          <w:rFonts w:cs="Times New Roman"/>
          <w:color w:val="000000"/>
          <w:sz w:val="20"/>
        </w:rPr>
        <w:t xml:space="preserve"> distribution, and no multiplicity adjustment is applied.</w:t>
      </w:r>
    </w:p>
    <w:p w14:paraId="068B63AA" w14:textId="77777777" w:rsidR="008D3A7B" w:rsidRDefault="00642F2A">
      <w:pPr>
        <w:spacing w:after="0" w:line="240" w:lineRule="auto"/>
      </w:pPr>
      <w:r>
        <w:rPr>
          <w:rFonts w:cs="Times New Roman"/>
          <w:color w:val="000000"/>
          <w:sz w:val="20"/>
        </w:rPr>
        <w:t>†</w:t>
      </w:r>
      <w:r>
        <w:rPr>
          <w:rFonts w:cs="Times New Roman"/>
          <w:i/>
          <w:color w:val="000000"/>
          <w:sz w:val="20"/>
        </w:rPr>
        <w:t>p</w:t>
      </w:r>
      <w:r>
        <w:rPr>
          <w:rFonts w:cs="Times New Roman"/>
          <w:color w:val="000000"/>
          <w:sz w:val="20"/>
        </w:rPr>
        <w:t xml:space="preserve"> &lt; .10, *</w:t>
      </w:r>
      <w:r>
        <w:rPr>
          <w:rFonts w:cs="Times New Roman"/>
          <w:i/>
          <w:color w:val="000000"/>
          <w:sz w:val="20"/>
        </w:rPr>
        <w:t>p</w:t>
      </w:r>
      <w:r>
        <w:rPr>
          <w:rFonts w:cs="Times New Roman"/>
          <w:color w:val="000000"/>
          <w:sz w:val="20"/>
        </w:rPr>
        <w:t xml:space="preserve"> &lt; .05, **</w:t>
      </w:r>
      <w:r>
        <w:rPr>
          <w:rFonts w:cs="Times New Roman"/>
          <w:i/>
          <w:color w:val="000000"/>
          <w:sz w:val="20"/>
        </w:rPr>
        <w:t>p</w:t>
      </w:r>
      <w:r>
        <w:rPr>
          <w:rFonts w:cs="Times New Roman"/>
          <w:color w:val="000000"/>
          <w:sz w:val="20"/>
        </w:rPr>
        <w:t xml:space="preserve"> &lt; .01, ***</w:t>
      </w:r>
      <w:r>
        <w:rPr>
          <w:rFonts w:cs="Times New Roman"/>
          <w:i/>
          <w:color w:val="000000"/>
          <w:sz w:val="20"/>
        </w:rPr>
        <w:t>p</w:t>
      </w:r>
      <w:r>
        <w:rPr>
          <w:rFonts w:cs="Times New Roman"/>
          <w:color w:val="000000"/>
          <w:sz w:val="20"/>
        </w:rPr>
        <w:t xml:space="preserve"> &lt; .001.</w:t>
      </w:r>
    </w:p>
    <w:sectPr w:rsidR="008D3A7B" w:rsidSect="00A477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1B5E" w14:textId="77777777" w:rsidR="00642F2A" w:rsidRDefault="00642F2A" w:rsidP="00BA2AC5">
      <w:pPr>
        <w:spacing w:after="0" w:line="240" w:lineRule="auto"/>
      </w:pPr>
      <w:r>
        <w:separator/>
      </w:r>
    </w:p>
  </w:endnote>
  <w:endnote w:type="continuationSeparator" w:id="0">
    <w:p w14:paraId="56E6FA99" w14:textId="77777777" w:rsidR="00642F2A" w:rsidRDefault="00642F2A" w:rsidP="00BA2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05422" w14:textId="77777777" w:rsidR="00642F2A" w:rsidRDefault="00642F2A" w:rsidP="00BA2AC5">
      <w:pPr>
        <w:spacing w:after="0" w:line="240" w:lineRule="auto"/>
      </w:pPr>
      <w:r>
        <w:separator/>
      </w:r>
    </w:p>
  </w:footnote>
  <w:footnote w:type="continuationSeparator" w:id="0">
    <w:p w14:paraId="5D36FF15" w14:textId="77777777" w:rsidR="00642F2A" w:rsidRDefault="00642F2A" w:rsidP="00BA2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874599"/>
    <w:multiLevelType w:val="hybridMultilevel"/>
    <w:tmpl w:val="789EE9A6"/>
    <w:lvl w:ilvl="0" w:tplc="2C868AB0">
      <w:start w:val="1"/>
      <w:numFmt w:val="decimal"/>
      <w:lvlText w:val="%1)"/>
      <w:lvlJc w:val="left"/>
      <w:pPr>
        <w:ind w:left="1020" w:hanging="360"/>
      </w:pPr>
    </w:lvl>
    <w:lvl w:ilvl="1" w:tplc="1036463A">
      <w:start w:val="1"/>
      <w:numFmt w:val="decimal"/>
      <w:lvlText w:val="%2)"/>
      <w:lvlJc w:val="left"/>
      <w:pPr>
        <w:ind w:left="1020" w:hanging="360"/>
      </w:pPr>
    </w:lvl>
    <w:lvl w:ilvl="2" w:tplc="A16091B4">
      <w:start w:val="1"/>
      <w:numFmt w:val="decimal"/>
      <w:lvlText w:val="%3)"/>
      <w:lvlJc w:val="left"/>
      <w:pPr>
        <w:ind w:left="1020" w:hanging="360"/>
      </w:pPr>
    </w:lvl>
    <w:lvl w:ilvl="3" w:tplc="3096645A">
      <w:start w:val="1"/>
      <w:numFmt w:val="decimal"/>
      <w:lvlText w:val="%4)"/>
      <w:lvlJc w:val="left"/>
      <w:pPr>
        <w:ind w:left="1020" w:hanging="360"/>
      </w:pPr>
    </w:lvl>
    <w:lvl w:ilvl="4" w:tplc="4800B19E">
      <w:start w:val="1"/>
      <w:numFmt w:val="decimal"/>
      <w:lvlText w:val="%5)"/>
      <w:lvlJc w:val="left"/>
      <w:pPr>
        <w:ind w:left="1020" w:hanging="360"/>
      </w:pPr>
    </w:lvl>
    <w:lvl w:ilvl="5" w:tplc="665E94A2">
      <w:start w:val="1"/>
      <w:numFmt w:val="decimal"/>
      <w:lvlText w:val="%6)"/>
      <w:lvlJc w:val="left"/>
      <w:pPr>
        <w:ind w:left="1020" w:hanging="360"/>
      </w:pPr>
    </w:lvl>
    <w:lvl w:ilvl="6" w:tplc="AF2C9C2E">
      <w:start w:val="1"/>
      <w:numFmt w:val="decimal"/>
      <w:lvlText w:val="%7)"/>
      <w:lvlJc w:val="left"/>
      <w:pPr>
        <w:ind w:left="1020" w:hanging="360"/>
      </w:pPr>
    </w:lvl>
    <w:lvl w:ilvl="7" w:tplc="3EFCDE12">
      <w:start w:val="1"/>
      <w:numFmt w:val="decimal"/>
      <w:lvlText w:val="%8)"/>
      <w:lvlJc w:val="left"/>
      <w:pPr>
        <w:ind w:left="1020" w:hanging="360"/>
      </w:pPr>
    </w:lvl>
    <w:lvl w:ilvl="8" w:tplc="09AC8BAC">
      <w:start w:val="1"/>
      <w:numFmt w:val="decimal"/>
      <w:lvlText w:val="%9)"/>
      <w:lvlJc w:val="left"/>
      <w:pPr>
        <w:ind w:left="1020" w:hanging="360"/>
      </w:pPr>
    </w:lvl>
  </w:abstractNum>
  <w:abstractNum w:abstractNumId="10" w15:restartNumberingAfterBreak="0">
    <w:nsid w:val="1AA55D8C"/>
    <w:multiLevelType w:val="hybridMultilevel"/>
    <w:tmpl w:val="31062C5A"/>
    <w:lvl w:ilvl="0" w:tplc="F7D44036">
      <w:start w:val="1"/>
      <w:numFmt w:val="decimal"/>
      <w:lvlText w:val="%1)"/>
      <w:lvlJc w:val="left"/>
      <w:pPr>
        <w:ind w:left="1020" w:hanging="360"/>
      </w:pPr>
    </w:lvl>
    <w:lvl w:ilvl="1" w:tplc="DC82088A">
      <w:start w:val="1"/>
      <w:numFmt w:val="decimal"/>
      <w:lvlText w:val="%2)"/>
      <w:lvlJc w:val="left"/>
      <w:pPr>
        <w:ind w:left="1020" w:hanging="360"/>
      </w:pPr>
    </w:lvl>
    <w:lvl w:ilvl="2" w:tplc="E258FF28">
      <w:start w:val="1"/>
      <w:numFmt w:val="decimal"/>
      <w:lvlText w:val="%3)"/>
      <w:lvlJc w:val="left"/>
      <w:pPr>
        <w:ind w:left="1020" w:hanging="360"/>
      </w:pPr>
    </w:lvl>
    <w:lvl w:ilvl="3" w:tplc="5910424E">
      <w:start w:val="1"/>
      <w:numFmt w:val="decimal"/>
      <w:lvlText w:val="%4)"/>
      <w:lvlJc w:val="left"/>
      <w:pPr>
        <w:ind w:left="1020" w:hanging="360"/>
      </w:pPr>
    </w:lvl>
    <w:lvl w:ilvl="4" w:tplc="3DDC8470">
      <w:start w:val="1"/>
      <w:numFmt w:val="decimal"/>
      <w:lvlText w:val="%5)"/>
      <w:lvlJc w:val="left"/>
      <w:pPr>
        <w:ind w:left="1020" w:hanging="360"/>
      </w:pPr>
    </w:lvl>
    <w:lvl w:ilvl="5" w:tplc="53C62D1C">
      <w:start w:val="1"/>
      <w:numFmt w:val="decimal"/>
      <w:lvlText w:val="%6)"/>
      <w:lvlJc w:val="left"/>
      <w:pPr>
        <w:ind w:left="1020" w:hanging="360"/>
      </w:pPr>
    </w:lvl>
    <w:lvl w:ilvl="6" w:tplc="1B0E66D2">
      <w:start w:val="1"/>
      <w:numFmt w:val="decimal"/>
      <w:lvlText w:val="%7)"/>
      <w:lvlJc w:val="left"/>
      <w:pPr>
        <w:ind w:left="1020" w:hanging="360"/>
      </w:pPr>
    </w:lvl>
    <w:lvl w:ilvl="7" w:tplc="E01E603A">
      <w:start w:val="1"/>
      <w:numFmt w:val="decimal"/>
      <w:lvlText w:val="%8)"/>
      <w:lvlJc w:val="left"/>
      <w:pPr>
        <w:ind w:left="1020" w:hanging="360"/>
      </w:pPr>
    </w:lvl>
    <w:lvl w:ilvl="8" w:tplc="2C5C0D04">
      <w:start w:val="1"/>
      <w:numFmt w:val="decimal"/>
      <w:lvlText w:val="%9)"/>
      <w:lvlJc w:val="left"/>
      <w:pPr>
        <w:ind w:left="1020" w:hanging="360"/>
      </w:pPr>
    </w:lvl>
  </w:abstractNum>
  <w:num w:numId="1" w16cid:durableId="923219091">
    <w:abstractNumId w:val="8"/>
  </w:num>
  <w:num w:numId="2" w16cid:durableId="1516534203">
    <w:abstractNumId w:val="6"/>
  </w:num>
  <w:num w:numId="3" w16cid:durableId="793519951">
    <w:abstractNumId w:val="5"/>
  </w:num>
  <w:num w:numId="4" w16cid:durableId="397560524">
    <w:abstractNumId w:val="4"/>
  </w:num>
  <w:num w:numId="5" w16cid:durableId="582297763">
    <w:abstractNumId w:val="7"/>
  </w:num>
  <w:num w:numId="6" w16cid:durableId="2071420198">
    <w:abstractNumId w:val="3"/>
  </w:num>
  <w:num w:numId="7" w16cid:durableId="2032534752">
    <w:abstractNumId w:val="2"/>
  </w:num>
  <w:num w:numId="8" w16cid:durableId="1205870239">
    <w:abstractNumId w:val="1"/>
  </w:num>
  <w:num w:numId="9" w16cid:durableId="236865697">
    <w:abstractNumId w:val="0"/>
  </w:num>
  <w:num w:numId="10" w16cid:durableId="1743018821">
    <w:abstractNumId w:val="9"/>
  </w:num>
  <w:num w:numId="11" w16cid:durableId="1227842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5B3"/>
    <w:rsid w:val="00034616"/>
    <w:rsid w:val="000461DD"/>
    <w:rsid w:val="000464B9"/>
    <w:rsid w:val="0005642C"/>
    <w:rsid w:val="0006063C"/>
    <w:rsid w:val="0007144F"/>
    <w:rsid w:val="00071D31"/>
    <w:rsid w:val="0007446E"/>
    <w:rsid w:val="00096421"/>
    <w:rsid w:val="000A15ED"/>
    <w:rsid w:val="000A18F8"/>
    <w:rsid w:val="000A1B52"/>
    <w:rsid w:val="000A2D94"/>
    <w:rsid w:val="000A4301"/>
    <w:rsid w:val="000B568C"/>
    <w:rsid w:val="000C5C03"/>
    <w:rsid w:val="000D6902"/>
    <w:rsid w:val="000D769E"/>
    <w:rsid w:val="000E2FD9"/>
    <w:rsid w:val="000E3F18"/>
    <w:rsid w:val="000F6558"/>
    <w:rsid w:val="0010388B"/>
    <w:rsid w:val="00106D84"/>
    <w:rsid w:val="0011586F"/>
    <w:rsid w:val="001230D7"/>
    <w:rsid w:val="001235E8"/>
    <w:rsid w:val="00123F8B"/>
    <w:rsid w:val="00132489"/>
    <w:rsid w:val="0015074B"/>
    <w:rsid w:val="001516B2"/>
    <w:rsid w:val="00153B6F"/>
    <w:rsid w:val="00153BFA"/>
    <w:rsid w:val="001663E0"/>
    <w:rsid w:val="00171284"/>
    <w:rsid w:val="00174F55"/>
    <w:rsid w:val="00175F7A"/>
    <w:rsid w:val="001840E9"/>
    <w:rsid w:val="00184F53"/>
    <w:rsid w:val="001940A0"/>
    <w:rsid w:val="00194391"/>
    <w:rsid w:val="00194965"/>
    <w:rsid w:val="001A12DC"/>
    <w:rsid w:val="001C2B62"/>
    <w:rsid w:val="001E1071"/>
    <w:rsid w:val="00213F00"/>
    <w:rsid w:val="00234FD0"/>
    <w:rsid w:val="00236D95"/>
    <w:rsid w:val="00251A86"/>
    <w:rsid w:val="00253D98"/>
    <w:rsid w:val="002609AD"/>
    <w:rsid w:val="002657F3"/>
    <w:rsid w:val="00266C3F"/>
    <w:rsid w:val="0027315D"/>
    <w:rsid w:val="00287C3F"/>
    <w:rsid w:val="0029639D"/>
    <w:rsid w:val="002A564F"/>
    <w:rsid w:val="002A79D7"/>
    <w:rsid w:val="002B5FF2"/>
    <w:rsid w:val="002B6B32"/>
    <w:rsid w:val="002B7801"/>
    <w:rsid w:val="002D0C41"/>
    <w:rsid w:val="002D1A9D"/>
    <w:rsid w:val="002D267F"/>
    <w:rsid w:val="002E13FE"/>
    <w:rsid w:val="002E292F"/>
    <w:rsid w:val="002E48E9"/>
    <w:rsid w:val="002F2D56"/>
    <w:rsid w:val="002F710D"/>
    <w:rsid w:val="00326F90"/>
    <w:rsid w:val="003349D3"/>
    <w:rsid w:val="00335053"/>
    <w:rsid w:val="003468FC"/>
    <w:rsid w:val="00352966"/>
    <w:rsid w:val="00365C18"/>
    <w:rsid w:val="003727DD"/>
    <w:rsid w:val="00387650"/>
    <w:rsid w:val="003908DE"/>
    <w:rsid w:val="00392240"/>
    <w:rsid w:val="00394B20"/>
    <w:rsid w:val="00395808"/>
    <w:rsid w:val="003A4799"/>
    <w:rsid w:val="003A5321"/>
    <w:rsid w:val="003A5E80"/>
    <w:rsid w:val="003B28DD"/>
    <w:rsid w:val="003B51AF"/>
    <w:rsid w:val="003C34F9"/>
    <w:rsid w:val="003E1130"/>
    <w:rsid w:val="003E2D1E"/>
    <w:rsid w:val="003F65D1"/>
    <w:rsid w:val="004006AF"/>
    <w:rsid w:val="00406B9D"/>
    <w:rsid w:val="00415BA7"/>
    <w:rsid w:val="00415E8E"/>
    <w:rsid w:val="0042554C"/>
    <w:rsid w:val="00435CD6"/>
    <w:rsid w:val="004469EA"/>
    <w:rsid w:val="0045550C"/>
    <w:rsid w:val="00460DBC"/>
    <w:rsid w:val="004730EC"/>
    <w:rsid w:val="0048161F"/>
    <w:rsid w:val="00491816"/>
    <w:rsid w:val="004A77E8"/>
    <w:rsid w:val="004D585D"/>
    <w:rsid w:val="004D626D"/>
    <w:rsid w:val="004D70B3"/>
    <w:rsid w:val="004E1776"/>
    <w:rsid w:val="004F5F96"/>
    <w:rsid w:val="004F792E"/>
    <w:rsid w:val="00501869"/>
    <w:rsid w:val="00511F0D"/>
    <w:rsid w:val="005140E8"/>
    <w:rsid w:val="00520066"/>
    <w:rsid w:val="00524889"/>
    <w:rsid w:val="00524D0A"/>
    <w:rsid w:val="0053584D"/>
    <w:rsid w:val="00541B31"/>
    <w:rsid w:val="00542604"/>
    <w:rsid w:val="00554364"/>
    <w:rsid w:val="00561296"/>
    <w:rsid w:val="00561570"/>
    <w:rsid w:val="00566B43"/>
    <w:rsid w:val="00582D47"/>
    <w:rsid w:val="00595788"/>
    <w:rsid w:val="00597E46"/>
    <w:rsid w:val="005A7546"/>
    <w:rsid w:val="005C0F48"/>
    <w:rsid w:val="005C75E7"/>
    <w:rsid w:val="005E0B00"/>
    <w:rsid w:val="005E55C8"/>
    <w:rsid w:val="005F0C04"/>
    <w:rsid w:val="0060294E"/>
    <w:rsid w:val="00604A32"/>
    <w:rsid w:val="00622383"/>
    <w:rsid w:val="00627469"/>
    <w:rsid w:val="00630780"/>
    <w:rsid w:val="00642DF9"/>
    <w:rsid w:val="00642F2A"/>
    <w:rsid w:val="00647B35"/>
    <w:rsid w:val="0065754D"/>
    <w:rsid w:val="00677533"/>
    <w:rsid w:val="006829B7"/>
    <w:rsid w:val="00683B25"/>
    <w:rsid w:val="00684C7D"/>
    <w:rsid w:val="00686FB2"/>
    <w:rsid w:val="006A2A3C"/>
    <w:rsid w:val="006A4291"/>
    <w:rsid w:val="006B2D4F"/>
    <w:rsid w:val="006B4B6C"/>
    <w:rsid w:val="006C24A7"/>
    <w:rsid w:val="006C7225"/>
    <w:rsid w:val="006E0129"/>
    <w:rsid w:val="006E0E97"/>
    <w:rsid w:val="006F4937"/>
    <w:rsid w:val="006F4D14"/>
    <w:rsid w:val="0070314E"/>
    <w:rsid w:val="007076A3"/>
    <w:rsid w:val="00713C3B"/>
    <w:rsid w:val="00714707"/>
    <w:rsid w:val="00723727"/>
    <w:rsid w:val="00724F8F"/>
    <w:rsid w:val="00730EC1"/>
    <w:rsid w:val="007331F4"/>
    <w:rsid w:val="007356FB"/>
    <w:rsid w:val="007451A6"/>
    <w:rsid w:val="00747BB5"/>
    <w:rsid w:val="00751D0C"/>
    <w:rsid w:val="00754B00"/>
    <w:rsid w:val="00760577"/>
    <w:rsid w:val="00761FC9"/>
    <w:rsid w:val="00761FF2"/>
    <w:rsid w:val="0077295A"/>
    <w:rsid w:val="007A7793"/>
    <w:rsid w:val="007A79C3"/>
    <w:rsid w:val="007B261F"/>
    <w:rsid w:val="007C3F04"/>
    <w:rsid w:val="007C6BBA"/>
    <w:rsid w:val="007D3FDD"/>
    <w:rsid w:val="007D61B4"/>
    <w:rsid w:val="007E13EF"/>
    <w:rsid w:val="007F4C31"/>
    <w:rsid w:val="007F5EEA"/>
    <w:rsid w:val="00801E65"/>
    <w:rsid w:val="00802CA5"/>
    <w:rsid w:val="00804AD7"/>
    <w:rsid w:val="008242B6"/>
    <w:rsid w:val="008365E7"/>
    <w:rsid w:val="0084055E"/>
    <w:rsid w:val="008456A0"/>
    <w:rsid w:val="00852A77"/>
    <w:rsid w:val="00861E12"/>
    <w:rsid w:val="008629CF"/>
    <w:rsid w:val="00870079"/>
    <w:rsid w:val="00892912"/>
    <w:rsid w:val="008938CE"/>
    <w:rsid w:val="00894406"/>
    <w:rsid w:val="008A70E4"/>
    <w:rsid w:val="008B2B6C"/>
    <w:rsid w:val="008D3A7B"/>
    <w:rsid w:val="008D7CB9"/>
    <w:rsid w:val="008E1957"/>
    <w:rsid w:val="008E2C4F"/>
    <w:rsid w:val="008F1ED0"/>
    <w:rsid w:val="008F48CE"/>
    <w:rsid w:val="008F5CB9"/>
    <w:rsid w:val="00922CB1"/>
    <w:rsid w:val="00923A2D"/>
    <w:rsid w:val="00923E86"/>
    <w:rsid w:val="009263DC"/>
    <w:rsid w:val="009366DB"/>
    <w:rsid w:val="009402C4"/>
    <w:rsid w:val="00946DE2"/>
    <w:rsid w:val="00951EE2"/>
    <w:rsid w:val="00956F6B"/>
    <w:rsid w:val="00957130"/>
    <w:rsid w:val="009674B0"/>
    <w:rsid w:val="00974EF9"/>
    <w:rsid w:val="00981558"/>
    <w:rsid w:val="0098762E"/>
    <w:rsid w:val="009B3737"/>
    <w:rsid w:val="009C0333"/>
    <w:rsid w:val="009C31E8"/>
    <w:rsid w:val="009D575E"/>
    <w:rsid w:val="009E4A71"/>
    <w:rsid w:val="009F1D47"/>
    <w:rsid w:val="009F71B8"/>
    <w:rsid w:val="00A00F7F"/>
    <w:rsid w:val="00A11CD0"/>
    <w:rsid w:val="00A20DB6"/>
    <w:rsid w:val="00A35323"/>
    <w:rsid w:val="00A47790"/>
    <w:rsid w:val="00A554A4"/>
    <w:rsid w:val="00A566DA"/>
    <w:rsid w:val="00A64858"/>
    <w:rsid w:val="00A76306"/>
    <w:rsid w:val="00A76368"/>
    <w:rsid w:val="00AA1D8D"/>
    <w:rsid w:val="00AA6891"/>
    <w:rsid w:val="00AA6F29"/>
    <w:rsid w:val="00AC7FC4"/>
    <w:rsid w:val="00AE2B40"/>
    <w:rsid w:val="00AE7CD8"/>
    <w:rsid w:val="00B17BD8"/>
    <w:rsid w:val="00B301CA"/>
    <w:rsid w:val="00B31C85"/>
    <w:rsid w:val="00B47730"/>
    <w:rsid w:val="00B61D8A"/>
    <w:rsid w:val="00B62ED1"/>
    <w:rsid w:val="00B661D4"/>
    <w:rsid w:val="00B70EAA"/>
    <w:rsid w:val="00B830C0"/>
    <w:rsid w:val="00B83A0D"/>
    <w:rsid w:val="00BA1055"/>
    <w:rsid w:val="00BA2AC5"/>
    <w:rsid w:val="00BC0308"/>
    <w:rsid w:val="00BD5578"/>
    <w:rsid w:val="00BE1198"/>
    <w:rsid w:val="00BF2572"/>
    <w:rsid w:val="00BF685A"/>
    <w:rsid w:val="00C02499"/>
    <w:rsid w:val="00C22AC6"/>
    <w:rsid w:val="00C24848"/>
    <w:rsid w:val="00C32A6D"/>
    <w:rsid w:val="00C33998"/>
    <w:rsid w:val="00C6716A"/>
    <w:rsid w:val="00C70F06"/>
    <w:rsid w:val="00C82A94"/>
    <w:rsid w:val="00CA1467"/>
    <w:rsid w:val="00CA7D1F"/>
    <w:rsid w:val="00CB0664"/>
    <w:rsid w:val="00CD2C83"/>
    <w:rsid w:val="00CD4AE5"/>
    <w:rsid w:val="00CF77D5"/>
    <w:rsid w:val="00D05A9E"/>
    <w:rsid w:val="00D05D75"/>
    <w:rsid w:val="00D14A93"/>
    <w:rsid w:val="00D17A67"/>
    <w:rsid w:val="00D379C5"/>
    <w:rsid w:val="00D60A5A"/>
    <w:rsid w:val="00D629EE"/>
    <w:rsid w:val="00D763EC"/>
    <w:rsid w:val="00D772EC"/>
    <w:rsid w:val="00D82AD4"/>
    <w:rsid w:val="00DB3930"/>
    <w:rsid w:val="00DC4C2C"/>
    <w:rsid w:val="00DD0964"/>
    <w:rsid w:val="00DD2918"/>
    <w:rsid w:val="00DE2167"/>
    <w:rsid w:val="00DF0B60"/>
    <w:rsid w:val="00E10F1D"/>
    <w:rsid w:val="00E27262"/>
    <w:rsid w:val="00E4258D"/>
    <w:rsid w:val="00E45F25"/>
    <w:rsid w:val="00E6317C"/>
    <w:rsid w:val="00E72042"/>
    <w:rsid w:val="00E80EB4"/>
    <w:rsid w:val="00E862A2"/>
    <w:rsid w:val="00E90BC7"/>
    <w:rsid w:val="00E96F59"/>
    <w:rsid w:val="00EB4B8C"/>
    <w:rsid w:val="00EC313B"/>
    <w:rsid w:val="00EC4367"/>
    <w:rsid w:val="00EE2E18"/>
    <w:rsid w:val="00EE5142"/>
    <w:rsid w:val="00F00AC3"/>
    <w:rsid w:val="00F02C1B"/>
    <w:rsid w:val="00F126F6"/>
    <w:rsid w:val="00F25C52"/>
    <w:rsid w:val="00F27546"/>
    <w:rsid w:val="00F44ED0"/>
    <w:rsid w:val="00F6250E"/>
    <w:rsid w:val="00F679B6"/>
    <w:rsid w:val="00F67DFD"/>
    <w:rsid w:val="00F91FC6"/>
    <w:rsid w:val="00F92BBE"/>
    <w:rsid w:val="00F97154"/>
    <w:rsid w:val="00F97CFC"/>
    <w:rsid w:val="00FB1C49"/>
    <w:rsid w:val="00FB3C48"/>
    <w:rsid w:val="00FB70D8"/>
    <w:rsid w:val="00FC3BDF"/>
    <w:rsid w:val="00FC693F"/>
    <w:rsid w:val="00FD4CC0"/>
    <w:rsid w:val="00FD7CBA"/>
    <w:rsid w:val="00FE3633"/>
    <w:rsid w:val="00FE79E2"/>
    <w:rsid w:val="00FF009D"/>
    <w:rsid w:val="00FF0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D7E6C"/>
  <w14:defaultImageDpi w14:val="300"/>
  <w15:docId w15:val="{A3CD76FA-5050-49A3-95FA-E51CDB4F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533"/>
    <w:rPr>
      <w:rFonts w:ascii="Times New Roman" w:hAnsi="Times New Roman"/>
      <w:sz w:val="24"/>
    </w:rPr>
  </w:style>
  <w:style w:type="paragraph" w:styleId="Heading1">
    <w:name w:val="heading 1"/>
    <w:basedOn w:val="Normal"/>
    <w:next w:val="Normal"/>
    <w:link w:val="Heading1Char"/>
    <w:uiPriority w:val="9"/>
    <w:qFormat/>
    <w:rsid w:val="008E2C4F"/>
    <w:pPr>
      <w:keepNext/>
      <w:keepLines/>
      <w:spacing w:after="0" w:line="480" w:lineRule="auto"/>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415BA7"/>
    <w:pPr>
      <w:keepNext/>
      <w:keepLines/>
      <w:spacing w:after="0" w:line="240" w:lineRule="auto"/>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E2C4F"/>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415BA7"/>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1EE2"/>
    <w:pPr>
      <w:spacing w:after="100"/>
    </w:pPr>
  </w:style>
  <w:style w:type="character" w:styleId="Hyperlink">
    <w:name w:val="Hyperlink"/>
    <w:basedOn w:val="DefaultParagraphFont"/>
    <w:uiPriority w:val="99"/>
    <w:unhideWhenUsed/>
    <w:rsid w:val="00951EE2"/>
    <w:rPr>
      <w:color w:val="0000FF" w:themeColor="hyperlink"/>
      <w:u w:val="single"/>
    </w:rPr>
  </w:style>
  <w:style w:type="paragraph" w:styleId="TOC2">
    <w:name w:val="toc 2"/>
    <w:basedOn w:val="Normal"/>
    <w:next w:val="Normal"/>
    <w:autoRedefine/>
    <w:uiPriority w:val="39"/>
    <w:unhideWhenUsed/>
    <w:rsid w:val="004A77E8"/>
    <w:pPr>
      <w:spacing w:after="100"/>
      <w:ind w:left="240"/>
    </w:pPr>
  </w:style>
  <w:style w:type="paragraph" w:styleId="NormalWeb">
    <w:name w:val="Normal (Web)"/>
    <w:basedOn w:val="Normal"/>
    <w:uiPriority w:val="99"/>
    <w:semiHidden/>
    <w:unhideWhenUsed/>
    <w:rsid w:val="00BA2AC5"/>
    <w:rPr>
      <w:rFonts w:cs="Times New Roman"/>
      <w:szCs w:val="24"/>
    </w:rPr>
  </w:style>
  <w:style w:type="paragraph" w:styleId="Revision">
    <w:name w:val="Revision"/>
    <w:hidden/>
    <w:uiPriority w:val="99"/>
    <w:semiHidden/>
    <w:rsid w:val="003A4799"/>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FE79E2"/>
    <w:rPr>
      <w:sz w:val="16"/>
      <w:szCs w:val="16"/>
    </w:rPr>
  </w:style>
  <w:style w:type="paragraph" w:styleId="CommentText">
    <w:name w:val="annotation text"/>
    <w:basedOn w:val="Normal"/>
    <w:link w:val="CommentTextChar"/>
    <w:uiPriority w:val="99"/>
    <w:unhideWhenUsed/>
    <w:rsid w:val="00FE79E2"/>
    <w:pPr>
      <w:spacing w:line="240" w:lineRule="auto"/>
    </w:pPr>
    <w:rPr>
      <w:sz w:val="20"/>
      <w:szCs w:val="20"/>
    </w:rPr>
  </w:style>
  <w:style w:type="character" w:customStyle="1" w:styleId="CommentTextChar">
    <w:name w:val="Comment Text Char"/>
    <w:basedOn w:val="DefaultParagraphFont"/>
    <w:link w:val="CommentText"/>
    <w:uiPriority w:val="99"/>
    <w:rsid w:val="00FE79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E79E2"/>
    <w:rPr>
      <w:b/>
      <w:bCs/>
    </w:rPr>
  </w:style>
  <w:style w:type="character" w:customStyle="1" w:styleId="CommentSubjectChar">
    <w:name w:val="Comment Subject Char"/>
    <w:basedOn w:val="CommentTextChar"/>
    <w:link w:val="CommentSubject"/>
    <w:uiPriority w:val="99"/>
    <w:semiHidden/>
    <w:rsid w:val="00FE79E2"/>
    <w:rPr>
      <w:rFonts w:ascii="Times New Roman" w:hAnsi="Times New Roman"/>
      <w:b/>
      <w:bCs/>
      <w:sz w:val="20"/>
      <w:szCs w:val="20"/>
    </w:rPr>
  </w:style>
  <w:style w:type="character" w:styleId="UnresolvedMention">
    <w:name w:val="Unresolved Mention"/>
    <w:basedOn w:val="DefaultParagraphFont"/>
    <w:uiPriority w:val="99"/>
    <w:semiHidden/>
    <w:unhideWhenUsed/>
    <w:rsid w:val="00D60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cerv@wharton.upenn.edu" TargetMode="External"/><Relationship Id="rId13" Type="http://schemas.openxmlformats.org/officeDocument/2006/relationships/image" Target="media/image4.png"/><Relationship Id="rId18" Type="http://schemas.openxmlformats.org/officeDocument/2006/relationships/hyperlink" Target="https://doi.org/10.1257/jel.2021165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287/mnsc.2019.3533" TargetMode="External"/><Relationship Id="rId2" Type="http://schemas.openxmlformats.org/officeDocument/2006/relationships/numbering" Target="numbering.xml"/><Relationship Id="rId16" Type="http://schemas.openxmlformats.org/officeDocument/2006/relationships/hyperlink" Target="https://anonymous.4open.science/r/directory-diversity-replica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aspredicted.org/hc3jy8.pdf" TargetMode="External"/><Relationship Id="rId10" Type="http://schemas.openxmlformats.org/officeDocument/2006/relationships/image" Target="media/image1.png"/><Relationship Id="rId19" Type="http://schemas.openxmlformats.org/officeDocument/2006/relationships/hyperlink" Target="https://doi.org/10.5465/amj.2010.51468988" TargetMode="External"/><Relationship Id="rId4" Type="http://schemas.openxmlformats.org/officeDocument/2006/relationships/settings" Target="settings.xml"/><Relationship Id="rId9" Type="http://schemas.openxmlformats.org/officeDocument/2006/relationships/hyperlink" Target="https://anonymous.4open.science/r/directory-diversity-replica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44</Pages>
  <Words>13186</Words>
  <Characters>75164</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Cervantez, Jose A.</cp:lastModifiedBy>
  <cp:revision>25</cp:revision>
  <dcterms:created xsi:type="dcterms:W3CDTF">2026-03-25T16:30:00Z</dcterms:created>
  <dcterms:modified xsi:type="dcterms:W3CDTF">2026-09-22T20:11:00Z</dcterms:modified>
  <cp:category/>
</cp:coreProperties>
</file>