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848AF"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74A92D66" w14:textId="77777777"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Simplifying Search for Qualified Racial Minorities Boost STEM Diversity? A Field Experiment</w:t>
      </w:r>
    </w:p>
    <w:p w14:paraId="193F9B5E"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38381B9F"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5B887E9F"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1E6E8E21"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124F3ED7"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052A7016" w14:textId="77777777"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481AB563" w14:textId="73C611E9" w:rsidR="00D60A5A" w:rsidRPr="00894406" w:rsidRDefault="00D60A5A" w:rsidP="00894406">
      <w:pPr>
        <w:rPr>
          <w:rFonts w:cs="Times New Roman"/>
          <w:bCs/>
          <w:szCs w:val="24"/>
        </w:rPr>
      </w:pPr>
      <w:r w:rsidRPr="00566B43">
        <w:rPr>
          <w:rFonts w:cs="Times New Roman"/>
          <w:b/>
          <w:szCs w:val="24"/>
        </w:rPr>
        <w:t>Data and Code Availability</w:t>
      </w:r>
      <w:r w:rsidRPr="00D60A5A">
        <w:rPr>
          <w:rFonts w:cs="Times New Roman"/>
          <w:bCs/>
          <w:szCs w:val="24"/>
        </w:rPr>
        <w:t xml:space="preserve">: All analysis code, data files, and an extended appendix containing additional tables reporting treatment effects on all </w:t>
      </w:r>
      <w:r w:rsidR="008A70E4">
        <w:rPr>
          <w:rFonts w:cs="Times New Roman"/>
          <w:bCs/>
          <w:szCs w:val="24"/>
        </w:rPr>
        <w:t>U</w:t>
      </w:r>
      <w:r w:rsidRPr="00D60A5A">
        <w:rPr>
          <w:rFonts w:cs="Times New Roman"/>
          <w:bCs/>
          <w:szCs w:val="24"/>
        </w:rPr>
        <w:t xml:space="preserve">nderrepresented </w:t>
      </w:r>
      <w:r w:rsidR="008A70E4">
        <w:rPr>
          <w:rFonts w:cs="Times New Roman"/>
          <w:bCs/>
          <w:szCs w:val="24"/>
        </w:rPr>
        <w:t>M</w:t>
      </w:r>
      <w:r w:rsidRPr="00D60A5A">
        <w:rPr>
          <w:rFonts w:cs="Times New Roman"/>
          <w:bCs/>
          <w:szCs w:val="24"/>
        </w:rPr>
        <w:t xml:space="preserve">inority (URM) and Hispanic speaker outcomes are </w:t>
      </w:r>
      <w:r w:rsidR="008365E7">
        <w:rPr>
          <w:rFonts w:cs="Times New Roman"/>
          <w:bCs/>
          <w:szCs w:val="24"/>
        </w:rPr>
        <w:t>available in the replication repository at https://github.com/josecerv/does-supplying-a-directory-of-qualified-racial-minority-candidates-boost-organizational-diversity</w:t>
      </w:r>
      <w:r w:rsidR="00C33998">
        <w:rPr>
          <w:rFonts w:cs="Times New Roman"/>
          <w:bCs/>
          <w:szCs w:val="24"/>
        </w:rPr>
        <w:t xml:space="preserve">. </w:t>
      </w:r>
    </w:p>
    <w:p w14:paraId="43AD760D"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70969774" w14:textId="77777777" w:rsidR="00951EE2" w:rsidRDefault="00951EE2" w:rsidP="00951EE2">
          <w:pPr>
            <w:pStyle w:val="TOCHeading"/>
            <w:jc w:val="center"/>
          </w:pPr>
          <w:r>
            <w:t>Table of Contents</w:t>
          </w:r>
        </w:p>
        <w:p w14:paraId="4AD0383F" w14:textId="189B5236" w:rsidR="006E0E97"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984922" w:history="1">
            <w:r w:rsidR="006E0E97" w:rsidRPr="007236C9">
              <w:rPr>
                <w:rStyle w:val="Hyperlink"/>
                <w:noProof/>
              </w:rPr>
              <w:t>Section 1: Intent-to-Treat Robustness Test of Primary Analyses</w:t>
            </w:r>
            <w:r w:rsidR="006E0E97">
              <w:rPr>
                <w:noProof/>
                <w:webHidden/>
              </w:rPr>
              <w:tab/>
            </w:r>
            <w:r w:rsidR="006E0E97">
              <w:rPr>
                <w:noProof/>
                <w:webHidden/>
              </w:rPr>
              <w:fldChar w:fldCharType="begin"/>
            </w:r>
            <w:r w:rsidR="006E0E97">
              <w:rPr>
                <w:noProof/>
                <w:webHidden/>
              </w:rPr>
              <w:instrText xml:space="preserve"> PAGEREF _Toc235984922 \h </w:instrText>
            </w:r>
            <w:r w:rsidR="006E0E97">
              <w:rPr>
                <w:noProof/>
                <w:webHidden/>
              </w:rPr>
            </w:r>
            <w:r w:rsidR="006E0E97">
              <w:rPr>
                <w:noProof/>
                <w:webHidden/>
              </w:rPr>
              <w:fldChar w:fldCharType="separate"/>
            </w:r>
            <w:r w:rsidR="004D70B3">
              <w:rPr>
                <w:noProof/>
                <w:webHidden/>
              </w:rPr>
              <w:t>4</w:t>
            </w:r>
            <w:r w:rsidR="006E0E97">
              <w:rPr>
                <w:noProof/>
                <w:webHidden/>
              </w:rPr>
              <w:fldChar w:fldCharType="end"/>
            </w:r>
          </w:hyperlink>
        </w:p>
        <w:p w14:paraId="310AB3F6" w14:textId="00F9457F" w:rsidR="006E0E97" w:rsidRDefault="006E0E97">
          <w:pPr>
            <w:pStyle w:val="TOC1"/>
            <w:tabs>
              <w:tab w:val="right" w:leader="dot" w:pos="9350"/>
            </w:tabs>
            <w:rPr>
              <w:rFonts w:asciiTheme="minorHAnsi" w:hAnsiTheme="minorHAnsi"/>
              <w:noProof/>
              <w:kern w:val="2"/>
              <w:szCs w:val="24"/>
              <w14:ligatures w14:val="standardContextual"/>
            </w:rPr>
          </w:pPr>
          <w:hyperlink w:anchor="_Toc235984923" w:history="1">
            <w:r w:rsidRPr="007236C9">
              <w:rPr>
                <w:rStyle w:val="Hyperlink"/>
                <w:noProof/>
              </w:rPr>
              <w:t>Section 2: Demographic Classification</w:t>
            </w:r>
            <w:r>
              <w:rPr>
                <w:noProof/>
                <w:webHidden/>
              </w:rPr>
              <w:tab/>
            </w:r>
            <w:r>
              <w:rPr>
                <w:noProof/>
                <w:webHidden/>
              </w:rPr>
              <w:fldChar w:fldCharType="begin"/>
            </w:r>
            <w:r>
              <w:rPr>
                <w:noProof/>
                <w:webHidden/>
              </w:rPr>
              <w:instrText xml:space="preserve"> PAGEREF _Toc235984923 \h </w:instrText>
            </w:r>
            <w:r>
              <w:rPr>
                <w:noProof/>
                <w:webHidden/>
              </w:rPr>
            </w:r>
            <w:r>
              <w:rPr>
                <w:noProof/>
                <w:webHidden/>
              </w:rPr>
              <w:fldChar w:fldCharType="separate"/>
            </w:r>
            <w:r w:rsidR="004D70B3">
              <w:rPr>
                <w:noProof/>
                <w:webHidden/>
              </w:rPr>
              <w:t>5</w:t>
            </w:r>
            <w:r>
              <w:rPr>
                <w:noProof/>
                <w:webHidden/>
              </w:rPr>
              <w:fldChar w:fldCharType="end"/>
            </w:r>
          </w:hyperlink>
        </w:p>
        <w:p w14:paraId="02A6AD80" w14:textId="2BE3132D" w:rsidR="006E0E97" w:rsidRDefault="006E0E97">
          <w:pPr>
            <w:pStyle w:val="TOC1"/>
            <w:tabs>
              <w:tab w:val="right" w:leader="dot" w:pos="9350"/>
            </w:tabs>
            <w:rPr>
              <w:rFonts w:asciiTheme="minorHAnsi" w:hAnsiTheme="minorHAnsi"/>
              <w:noProof/>
              <w:kern w:val="2"/>
              <w:szCs w:val="24"/>
              <w14:ligatures w14:val="standardContextual"/>
            </w:rPr>
          </w:pPr>
          <w:hyperlink w:anchor="_Toc235984924" w:history="1">
            <w:r w:rsidRPr="007236C9">
              <w:rPr>
                <w:rStyle w:val="Hyperlink"/>
                <w:noProof/>
              </w:rPr>
              <w:t>Section 3: Directory Construction</w:t>
            </w:r>
            <w:r>
              <w:rPr>
                <w:noProof/>
                <w:webHidden/>
              </w:rPr>
              <w:tab/>
            </w:r>
            <w:r>
              <w:rPr>
                <w:noProof/>
                <w:webHidden/>
              </w:rPr>
              <w:fldChar w:fldCharType="begin"/>
            </w:r>
            <w:r>
              <w:rPr>
                <w:noProof/>
                <w:webHidden/>
              </w:rPr>
              <w:instrText xml:space="preserve"> PAGEREF _Toc235984924 \h </w:instrText>
            </w:r>
            <w:r>
              <w:rPr>
                <w:noProof/>
                <w:webHidden/>
              </w:rPr>
            </w:r>
            <w:r>
              <w:rPr>
                <w:noProof/>
                <w:webHidden/>
              </w:rPr>
              <w:fldChar w:fldCharType="separate"/>
            </w:r>
            <w:r w:rsidR="004D70B3">
              <w:rPr>
                <w:noProof/>
                <w:webHidden/>
              </w:rPr>
              <w:t>8</w:t>
            </w:r>
            <w:r>
              <w:rPr>
                <w:noProof/>
                <w:webHidden/>
              </w:rPr>
              <w:fldChar w:fldCharType="end"/>
            </w:r>
          </w:hyperlink>
        </w:p>
        <w:p w14:paraId="4F5AC5C4" w14:textId="37A6FC63" w:rsidR="006E0E97" w:rsidRDefault="006E0E97">
          <w:pPr>
            <w:pStyle w:val="TOC1"/>
            <w:tabs>
              <w:tab w:val="right" w:leader="dot" w:pos="9350"/>
            </w:tabs>
            <w:rPr>
              <w:rFonts w:asciiTheme="minorHAnsi" w:hAnsiTheme="minorHAnsi"/>
              <w:noProof/>
              <w:kern w:val="2"/>
              <w:szCs w:val="24"/>
              <w14:ligatures w14:val="standardContextual"/>
            </w:rPr>
          </w:pPr>
          <w:hyperlink w:anchor="_Toc235984925" w:history="1">
            <w:r w:rsidRPr="007236C9">
              <w:rPr>
                <w:rStyle w:val="Hyperlink"/>
                <w:noProof/>
              </w:rPr>
              <w:t>Section 4: Speaker-Directory Matching Protocol</w:t>
            </w:r>
            <w:r>
              <w:rPr>
                <w:noProof/>
                <w:webHidden/>
              </w:rPr>
              <w:tab/>
            </w:r>
            <w:r>
              <w:rPr>
                <w:noProof/>
                <w:webHidden/>
              </w:rPr>
              <w:fldChar w:fldCharType="begin"/>
            </w:r>
            <w:r>
              <w:rPr>
                <w:noProof/>
                <w:webHidden/>
              </w:rPr>
              <w:instrText xml:space="preserve"> PAGEREF _Toc235984925 \h </w:instrText>
            </w:r>
            <w:r>
              <w:rPr>
                <w:noProof/>
                <w:webHidden/>
              </w:rPr>
            </w:r>
            <w:r>
              <w:rPr>
                <w:noProof/>
                <w:webHidden/>
              </w:rPr>
              <w:fldChar w:fldCharType="separate"/>
            </w:r>
            <w:r w:rsidR="004D70B3">
              <w:rPr>
                <w:noProof/>
                <w:webHidden/>
              </w:rPr>
              <w:t>10</w:t>
            </w:r>
            <w:r>
              <w:rPr>
                <w:noProof/>
                <w:webHidden/>
              </w:rPr>
              <w:fldChar w:fldCharType="end"/>
            </w:r>
          </w:hyperlink>
        </w:p>
        <w:p w14:paraId="6861C7DF" w14:textId="12FB4593" w:rsidR="006E0E97" w:rsidRDefault="006E0E97">
          <w:pPr>
            <w:pStyle w:val="TOC1"/>
            <w:tabs>
              <w:tab w:val="right" w:leader="dot" w:pos="9350"/>
            </w:tabs>
            <w:rPr>
              <w:rFonts w:asciiTheme="minorHAnsi" w:hAnsiTheme="minorHAnsi"/>
              <w:noProof/>
              <w:kern w:val="2"/>
              <w:szCs w:val="24"/>
              <w14:ligatures w14:val="standardContextual"/>
            </w:rPr>
          </w:pPr>
          <w:hyperlink w:anchor="_Toc235984926" w:history="1">
            <w:r w:rsidRPr="007236C9">
              <w:rPr>
                <w:rStyle w:val="Hyperlink"/>
                <w:noProof/>
              </w:rPr>
              <w:t>Section 5: Supplementary Figures</w:t>
            </w:r>
            <w:r>
              <w:rPr>
                <w:noProof/>
                <w:webHidden/>
              </w:rPr>
              <w:tab/>
            </w:r>
            <w:r>
              <w:rPr>
                <w:noProof/>
                <w:webHidden/>
              </w:rPr>
              <w:fldChar w:fldCharType="begin"/>
            </w:r>
            <w:r>
              <w:rPr>
                <w:noProof/>
                <w:webHidden/>
              </w:rPr>
              <w:instrText xml:space="preserve"> PAGEREF _Toc235984926 \h </w:instrText>
            </w:r>
            <w:r>
              <w:rPr>
                <w:noProof/>
                <w:webHidden/>
              </w:rPr>
            </w:r>
            <w:r>
              <w:rPr>
                <w:noProof/>
                <w:webHidden/>
              </w:rPr>
              <w:fldChar w:fldCharType="separate"/>
            </w:r>
            <w:r w:rsidR="004D70B3">
              <w:rPr>
                <w:noProof/>
                <w:webHidden/>
              </w:rPr>
              <w:t>11</w:t>
            </w:r>
            <w:r>
              <w:rPr>
                <w:noProof/>
                <w:webHidden/>
              </w:rPr>
              <w:fldChar w:fldCharType="end"/>
            </w:r>
          </w:hyperlink>
        </w:p>
        <w:p w14:paraId="0A3D946D" w14:textId="391F8CD7" w:rsidR="006E0E97" w:rsidRDefault="006E0E97">
          <w:pPr>
            <w:pStyle w:val="TOC2"/>
            <w:tabs>
              <w:tab w:val="right" w:leader="dot" w:pos="9350"/>
            </w:tabs>
            <w:rPr>
              <w:rFonts w:asciiTheme="minorHAnsi" w:hAnsiTheme="minorHAnsi"/>
              <w:noProof/>
              <w:kern w:val="2"/>
              <w:szCs w:val="24"/>
              <w14:ligatures w14:val="standardContextual"/>
            </w:rPr>
          </w:pPr>
          <w:hyperlink w:anchor="_Toc235984927" w:history="1">
            <w:r w:rsidRPr="007236C9">
              <w:rPr>
                <w:rStyle w:val="Hyperlink"/>
                <w:noProof/>
              </w:rPr>
              <w:t>Figure S1. Sample Recruitment Email</w:t>
            </w:r>
            <w:r>
              <w:rPr>
                <w:noProof/>
                <w:webHidden/>
              </w:rPr>
              <w:tab/>
            </w:r>
            <w:r>
              <w:rPr>
                <w:noProof/>
                <w:webHidden/>
              </w:rPr>
              <w:fldChar w:fldCharType="begin"/>
            </w:r>
            <w:r>
              <w:rPr>
                <w:noProof/>
                <w:webHidden/>
              </w:rPr>
              <w:instrText xml:space="preserve"> PAGEREF _Toc235984927 \h </w:instrText>
            </w:r>
            <w:r>
              <w:rPr>
                <w:noProof/>
                <w:webHidden/>
              </w:rPr>
            </w:r>
            <w:r>
              <w:rPr>
                <w:noProof/>
                <w:webHidden/>
              </w:rPr>
              <w:fldChar w:fldCharType="separate"/>
            </w:r>
            <w:r w:rsidR="004D70B3">
              <w:rPr>
                <w:noProof/>
                <w:webHidden/>
              </w:rPr>
              <w:t>11</w:t>
            </w:r>
            <w:r>
              <w:rPr>
                <w:noProof/>
                <w:webHidden/>
              </w:rPr>
              <w:fldChar w:fldCharType="end"/>
            </w:r>
          </w:hyperlink>
        </w:p>
        <w:p w14:paraId="7773C7FA" w14:textId="21E05B69" w:rsidR="006E0E97" w:rsidRDefault="006E0E97">
          <w:pPr>
            <w:pStyle w:val="TOC2"/>
            <w:tabs>
              <w:tab w:val="right" w:leader="dot" w:pos="9350"/>
            </w:tabs>
            <w:rPr>
              <w:rFonts w:asciiTheme="minorHAnsi" w:hAnsiTheme="minorHAnsi"/>
              <w:noProof/>
              <w:kern w:val="2"/>
              <w:szCs w:val="24"/>
              <w14:ligatures w14:val="standardContextual"/>
            </w:rPr>
          </w:pPr>
          <w:hyperlink w:anchor="_Toc235984928" w:history="1">
            <w:r w:rsidRPr="007236C9">
              <w:rPr>
                <w:rStyle w:val="Hyperlink"/>
                <w:noProof/>
              </w:rPr>
              <w:t>Figure S2. Directory Landing Page</w:t>
            </w:r>
            <w:r>
              <w:rPr>
                <w:noProof/>
                <w:webHidden/>
              </w:rPr>
              <w:tab/>
            </w:r>
            <w:r>
              <w:rPr>
                <w:noProof/>
                <w:webHidden/>
              </w:rPr>
              <w:fldChar w:fldCharType="begin"/>
            </w:r>
            <w:r>
              <w:rPr>
                <w:noProof/>
                <w:webHidden/>
              </w:rPr>
              <w:instrText xml:space="preserve"> PAGEREF _Toc235984928 \h </w:instrText>
            </w:r>
            <w:r>
              <w:rPr>
                <w:noProof/>
                <w:webHidden/>
              </w:rPr>
            </w:r>
            <w:r>
              <w:rPr>
                <w:noProof/>
                <w:webHidden/>
              </w:rPr>
              <w:fldChar w:fldCharType="separate"/>
            </w:r>
            <w:r w:rsidR="004D70B3">
              <w:rPr>
                <w:noProof/>
                <w:webHidden/>
              </w:rPr>
              <w:t>12</w:t>
            </w:r>
            <w:r>
              <w:rPr>
                <w:noProof/>
                <w:webHidden/>
              </w:rPr>
              <w:fldChar w:fldCharType="end"/>
            </w:r>
          </w:hyperlink>
        </w:p>
        <w:p w14:paraId="2FCBAC5F" w14:textId="1AB00FA4" w:rsidR="006E0E97" w:rsidRDefault="006E0E97">
          <w:pPr>
            <w:pStyle w:val="TOC2"/>
            <w:tabs>
              <w:tab w:val="right" w:leader="dot" w:pos="9350"/>
            </w:tabs>
            <w:rPr>
              <w:rFonts w:asciiTheme="minorHAnsi" w:hAnsiTheme="minorHAnsi"/>
              <w:noProof/>
              <w:kern w:val="2"/>
              <w:szCs w:val="24"/>
              <w14:ligatures w14:val="standardContextual"/>
            </w:rPr>
          </w:pPr>
          <w:hyperlink w:anchor="_Toc235984929" w:history="1">
            <w:r w:rsidRPr="007236C9">
              <w:rPr>
                <w:rStyle w:val="Hyperlink"/>
                <w:noProof/>
              </w:rPr>
              <w:t>Figure S3. URM Directory Treatment Interface</w:t>
            </w:r>
            <w:r>
              <w:rPr>
                <w:noProof/>
                <w:webHidden/>
              </w:rPr>
              <w:tab/>
            </w:r>
            <w:r>
              <w:rPr>
                <w:noProof/>
                <w:webHidden/>
              </w:rPr>
              <w:fldChar w:fldCharType="begin"/>
            </w:r>
            <w:r>
              <w:rPr>
                <w:noProof/>
                <w:webHidden/>
              </w:rPr>
              <w:instrText xml:space="preserve"> PAGEREF _Toc235984929 \h </w:instrText>
            </w:r>
            <w:r>
              <w:rPr>
                <w:noProof/>
                <w:webHidden/>
              </w:rPr>
            </w:r>
            <w:r>
              <w:rPr>
                <w:noProof/>
                <w:webHidden/>
              </w:rPr>
              <w:fldChar w:fldCharType="separate"/>
            </w:r>
            <w:r w:rsidR="004D70B3">
              <w:rPr>
                <w:noProof/>
                <w:webHidden/>
              </w:rPr>
              <w:t>13</w:t>
            </w:r>
            <w:r>
              <w:rPr>
                <w:noProof/>
                <w:webHidden/>
              </w:rPr>
              <w:fldChar w:fldCharType="end"/>
            </w:r>
          </w:hyperlink>
        </w:p>
        <w:p w14:paraId="33A07761" w14:textId="4A26C6DE" w:rsidR="006E0E97" w:rsidRDefault="006E0E97">
          <w:pPr>
            <w:pStyle w:val="TOC2"/>
            <w:tabs>
              <w:tab w:val="right" w:leader="dot" w:pos="9350"/>
            </w:tabs>
            <w:rPr>
              <w:rFonts w:asciiTheme="minorHAnsi" w:hAnsiTheme="minorHAnsi"/>
              <w:noProof/>
              <w:kern w:val="2"/>
              <w:szCs w:val="24"/>
              <w14:ligatures w14:val="standardContextual"/>
            </w:rPr>
          </w:pPr>
          <w:hyperlink w:anchor="_Toc235984930" w:history="1">
            <w:r w:rsidRPr="007236C9">
              <w:rPr>
                <w:rStyle w:val="Hyperlink"/>
                <w:noProof/>
              </w:rPr>
              <w:t>Figure S4. Directory Control Interface</w:t>
            </w:r>
            <w:r>
              <w:rPr>
                <w:noProof/>
                <w:webHidden/>
              </w:rPr>
              <w:tab/>
            </w:r>
            <w:r>
              <w:rPr>
                <w:noProof/>
                <w:webHidden/>
              </w:rPr>
              <w:fldChar w:fldCharType="begin"/>
            </w:r>
            <w:r>
              <w:rPr>
                <w:noProof/>
                <w:webHidden/>
              </w:rPr>
              <w:instrText xml:space="preserve"> PAGEREF _Toc235984930 \h </w:instrText>
            </w:r>
            <w:r>
              <w:rPr>
                <w:noProof/>
                <w:webHidden/>
              </w:rPr>
            </w:r>
            <w:r>
              <w:rPr>
                <w:noProof/>
                <w:webHidden/>
              </w:rPr>
              <w:fldChar w:fldCharType="separate"/>
            </w:r>
            <w:r w:rsidR="004D70B3">
              <w:rPr>
                <w:noProof/>
                <w:webHidden/>
              </w:rPr>
              <w:t>14</w:t>
            </w:r>
            <w:r>
              <w:rPr>
                <w:noProof/>
                <w:webHidden/>
              </w:rPr>
              <w:fldChar w:fldCharType="end"/>
            </w:r>
          </w:hyperlink>
        </w:p>
        <w:p w14:paraId="2E1086ED" w14:textId="60756B00" w:rsidR="006E0E97" w:rsidRDefault="006E0E97">
          <w:pPr>
            <w:pStyle w:val="TOC2"/>
            <w:tabs>
              <w:tab w:val="right" w:leader="dot" w:pos="9350"/>
            </w:tabs>
            <w:rPr>
              <w:rFonts w:asciiTheme="minorHAnsi" w:hAnsiTheme="minorHAnsi"/>
              <w:noProof/>
              <w:kern w:val="2"/>
              <w:szCs w:val="24"/>
              <w14:ligatures w14:val="standardContextual"/>
            </w:rPr>
          </w:pPr>
          <w:hyperlink w:anchor="_Toc235984931" w:history="1">
            <w:r w:rsidRPr="007236C9">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_Toc235984931 \h </w:instrText>
            </w:r>
            <w:r>
              <w:rPr>
                <w:noProof/>
                <w:webHidden/>
              </w:rPr>
            </w:r>
            <w:r>
              <w:rPr>
                <w:noProof/>
                <w:webHidden/>
              </w:rPr>
              <w:fldChar w:fldCharType="separate"/>
            </w:r>
            <w:r w:rsidR="004D70B3">
              <w:rPr>
                <w:noProof/>
                <w:webHidden/>
              </w:rPr>
              <w:t>15</w:t>
            </w:r>
            <w:r>
              <w:rPr>
                <w:noProof/>
                <w:webHidden/>
              </w:rPr>
              <w:fldChar w:fldCharType="end"/>
            </w:r>
          </w:hyperlink>
        </w:p>
        <w:p w14:paraId="4B14FEE6" w14:textId="7D723920" w:rsidR="006E0E97" w:rsidRDefault="006E0E97">
          <w:pPr>
            <w:pStyle w:val="TOC1"/>
            <w:tabs>
              <w:tab w:val="right" w:leader="dot" w:pos="9350"/>
            </w:tabs>
            <w:rPr>
              <w:rFonts w:asciiTheme="minorHAnsi" w:hAnsiTheme="minorHAnsi"/>
              <w:noProof/>
              <w:kern w:val="2"/>
              <w:szCs w:val="24"/>
              <w14:ligatures w14:val="standardContextual"/>
            </w:rPr>
          </w:pPr>
          <w:hyperlink w:anchor="_Toc235984932" w:history="1">
            <w:r w:rsidRPr="007236C9">
              <w:rPr>
                <w:rStyle w:val="Hyperlink"/>
                <w:noProof/>
              </w:rPr>
              <w:t>Section 6: Supplementary Tables</w:t>
            </w:r>
            <w:r>
              <w:rPr>
                <w:noProof/>
                <w:webHidden/>
              </w:rPr>
              <w:tab/>
            </w:r>
            <w:r>
              <w:rPr>
                <w:noProof/>
                <w:webHidden/>
              </w:rPr>
              <w:fldChar w:fldCharType="begin"/>
            </w:r>
            <w:r>
              <w:rPr>
                <w:noProof/>
                <w:webHidden/>
              </w:rPr>
              <w:instrText xml:space="preserve"> PAGEREF _Toc235984932 \h </w:instrText>
            </w:r>
            <w:r>
              <w:rPr>
                <w:noProof/>
                <w:webHidden/>
              </w:rPr>
            </w:r>
            <w:r>
              <w:rPr>
                <w:noProof/>
                <w:webHidden/>
              </w:rPr>
              <w:fldChar w:fldCharType="separate"/>
            </w:r>
            <w:r w:rsidR="004D70B3">
              <w:rPr>
                <w:noProof/>
                <w:webHidden/>
              </w:rPr>
              <w:t>17</w:t>
            </w:r>
            <w:r>
              <w:rPr>
                <w:noProof/>
                <w:webHidden/>
              </w:rPr>
              <w:fldChar w:fldCharType="end"/>
            </w:r>
          </w:hyperlink>
        </w:p>
        <w:p w14:paraId="7F839E5C" w14:textId="3DEF2C65" w:rsidR="006E0E97" w:rsidRDefault="006E0E97">
          <w:pPr>
            <w:pStyle w:val="TOC2"/>
            <w:tabs>
              <w:tab w:val="right" w:leader="dot" w:pos="9350"/>
            </w:tabs>
            <w:rPr>
              <w:rFonts w:asciiTheme="minorHAnsi" w:hAnsiTheme="minorHAnsi"/>
              <w:noProof/>
              <w:kern w:val="2"/>
              <w:szCs w:val="24"/>
              <w14:ligatures w14:val="standardContextual"/>
            </w:rPr>
          </w:pPr>
          <w:hyperlink w:anchor="_Toc235984933" w:history="1">
            <w:r w:rsidRPr="007236C9">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_Toc235984933 \h </w:instrText>
            </w:r>
            <w:r>
              <w:rPr>
                <w:noProof/>
                <w:webHidden/>
              </w:rPr>
            </w:r>
            <w:r>
              <w:rPr>
                <w:noProof/>
                <w:webHidden/>
              </w:rPr>
              <w:fldChar w:fldCharType="separate"/>
            </w:r>
            <w:r w:rsidR="004D70B3">
              <w:rPr>
                <w:noProof/>
                <w:webHidden/>
              </w:rPr>
              <w:t>17</w:t>
            </w:r>
            <w:r>
              <w:rPr>
                <w:noProof/>
                <w:webHidden/>
              </w:rPr>
              <w:fldChar w:fldCharType="end"/>
            </w:r>
          </w:hyperlink>
        </w:p>
        <w:p w14:paraId="775F2355" w14:textId="72D0EC2C" w:rsidR="006E0E97" w:rsidRDefault="006E0E97">
          <w:pPr>
            <w:pStyle w:val="TOC2"/>
            <w:tabs>
              <w:tab w:val="right" w:leader="dot" w:pos="9350"/>
            </w:tabs>
            <w:rPr>
              <w:rFonts w:asciiTheme="minorHAnsi" w:hAnsiTheme="minorHAnsi"/>
              <w:noProof/>
              <w:kern w:val="2"/>
              <w:szCs w:val="24"/>
              <w14:ligatures w14:val="standardContextual"/>
            </w:rPr>
          </w:pPr>
          <w:hyperlink w:anchor="_Toc235984934" w:history="1">
            <w:r w:rsidRPr="007236C9">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_Toc235984934 \h </w:instrText>
            </w:r>
            <w:r>
              <w:rPr>
                <w:noProof/>
                <w:webHidden/>
              </w:rPr>
            </w:r>
            <w:r>
              <w:rPr>
                <w:noProof/>
                <w:webHidden/>
              </w:rPr>
              <w:fldChar w:fldCharType="separate"/>
            </w:r>
            <w:r w:rsidR="004D70B3">
              <w:rPr>
                <w:noProof/>
                <w:webHidden/>
              </w:rPr>
              <w:t>18</w:t>
            </w:r>
            <w:r>
              <w:rPr>
                <w:noProof/>
                <w:webHidden/>
              </w:rPr>
              <w:fldChar w:fldCharType="end"/>
            </w:r>
          </w:hyperlink>
        </w:p>
        <w:p w14:paraId="17DB7416" w14:textId="7FB4ACF6" w:rsidR="006E0E97" w:rsidRDefault="006E0E97">
          <w:pPr>
            <w:pStyle w:val="TOC2"/>
            <w:tabs>
              <w:tab w:val="right" w:leader="dot" w:pos="9350"/>
            </w:tabs>
            <w:rPr>
              <w:rFonts w:asciiTheme="minorHAnsi" w:hAnsiTheme="minorHAnsi"/>
              <w:noProof/>
              <w:kern w:val="2"/>
              <w:szCs w:val="24"/>
              <w14:ligatures w14:val="standardContextual"/>
            </w:rPr>
          </w:pPr>
          <w:hyperlink w:anchor="_Toc235984935" w:history="1">
            <w:r w:rsidRPr="007236C9">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_Toc235984935 \h </w:instrText>
            </w:r>
            <w:r>
              <w:rPr>
                <w:noProof/>
                <w:webHidden/>
              </w:rPr>
            </w:r>
            <w:r>
              <w:rPr>
                <w:noProof/>
                <w:webHidden/>
              </w:rPr>
              <w:fldChar w:fldCharType="separate"/>
            </w:r>
            <w:r w:rsidR="004D70B3">
              <w:rPr>
                <w:noProof/>
                <w:webHidden/>
              </w:rPr>
              <w:t>19</w:t>
            </w:r>
            <w:r>
              <w:rPr>
                <w:noProof/>
                <w:webHidden/>
              </w:rPr>
              <w:fldChar w:fldCharType="end"/>
            </w:r>
          </w:hyperlink>
        </w:p>
        <w:p w14:paraId="59011B60" w14:textId="4B0BB7BD" w:rsidR="006E0E97" w:rsidRDefault="006E0E97">
          <w:pPr>
            <w:pStyle w:val="TOC2"/>
            <w:tabs>
              <w:tab w:val="right" w:leader="dot" w:pos="9350"/>
            </w:tabs>
            <w:rPr>
              <w:rFonts w:asciiTheme="minorHAnsi" w:hAnsiTheme="minorHAnsi"/>
              <w:noProof/>
              <w:kern w:val="2"/>
              <w:szCs w:val="24"/>
              <w14:ligatures w14:val="standardContextual"/>
            </w:rPr>
          </w:pPr>
          <w:hyperlink w:anchor="_Toc235984936" w:history="1">
            <w:r w:rsidRPr="007236C9">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_Toc235984936 \h </w:instrText>
            </w:r>
            <w:r>
              <w:rPr>
                <w:noProof/>
                <w:webHidden/>
              </w:rPr>
            </w:r>
            <w:r>
              <w:rPr>
                <w:noProof/>
                <w:webHidden/>
              </w:rPr>
              <w:fldChar w:fldCharType="separate"/>
            </w:r>
            <w:r w:rsidR="004D70B3">
              <w:rPr>
                <w:noProof/>
                <w:webHidden/>
              </w:rPr>
              <w:t>20</w:t>
            </w:r>
            <w:r>
              <w:rPr>
                <w:noProof/>
                <w:webHidden/>
              </w:rPr>
              <w:fldChar w:fldCharType="end"/>
            </w:r>
          </w:hyperlink>
        </w:p>
        <w:p w14:paraId="1A84123C" w14:textId="5D4BB5C3" w:rsidR="006E0E97" w:rsidRDefault="006E0E97">
          <w:pPr>
            <w:pStyle w:val="TOC2"/>
            <w:tabs>
              <w:tab w:val="right" w:leader="dot" w:pos="9350"/>
            </w:tabs>
            <w:rPr>
              <w:rFonts w:asciiTheme="minorHAnsi" w:hAnsiTheme="minorHAnsi"/>
              <w:noProof/>
              <w:kern w:val="2"/>
              <w:szCs w:val="24"/>
              <w14:ligatures w14:val="standardContextual"/>
            </w:rPr>
          </w:pPr>
          <w:hyperlink w:anchor="_Toc235984937" w:history="1">
            <w:r w:rsidRPr="007236C9">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_Toc235984937 \h </w:instrText>
            </w:r>
            <w:r>
              <w:rPr>
                <w:noProof/>
                <w:webHidden/>
              </w:rPr>
            </w:r>
            <w:r>
              <w:rPr>
                <w:noProof/>
                <w:webHidden/>
              </w:rPr>
              <w:fldChar w:fldCharType="separate"/>
            </w:r>
            <w:r w:rsidR="004D70B3">
              <w:rPr>
                <w:noProof/>
                <w:webHidden/>
              </w:rPr>
              <w:t>21</w:t>
            </w:r>
            <w:r>
              <w:rPr>
                <w:noProof/>
                <w:webHidden/>
              </w:rPr>
              <w:fldChar w:fldCharType="end"/>
            </w:r>
          </w:hyperlink>
        </w:p>
        <w:p w14:paraId="57BC51E6" w14:textId="7B3AF422" w:rsidR="006E0E97" w:rsidRDefault="006E0E97">
          <w:pPr>
            <w:pStyle w:val="TOC2"/>
            <w:tabs>
              <w:tab w:val="right" w:leader="dot" w:pos="9350"/>
            </w:tabs>
            <w:rPr>
              <w:rFonts w:asciiTheme="minorHAnsi" w:hAnsiTheme="minorHAnsi"/>
              <w:noProof/>
              <w:kern w:val="2"/>
              <w:szCs w:val="24"/>
              <w14:ligatures w14:val="standardContextual"/>
            </w:rPr>
          </w:pPr>
          <w:hyperlink w:anchor="_Toc235984938" w:history="1">
            <w:r w:rsidRPr="007236C9">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_Toc235984938 \h </w:instrText>
            </w:r>
            <w:r>
              <w:rPr>
                <w:noProof/>
                <w:webHidden/>
              </w:rPr>
            </w:r>
            <w:r>
              <w:rPr>
                <w:noProof/>
                <w:webHidden/>
              </w:rPr>
              <w:fldChar w:fldCharType="separate"/>
            </w:r>
            <w:r w:rsidR="004D70B3">
              <w:rPr>
                <w:noProof/>
                <w:webHidden/>
              </w:rPr>
              <w:t>22</w:t>
            </w:r>
            <w:r>
              <w:rPr>
                <w:noProof/>
                <w:webHidden/>
              </w:rPr>
              <w:fldChar w:fldCharType="end"/>
            </w:r>
          </w:hyperlink>
        </w:p>
        <w:p w14:paraId="6E9ED70B" w14:textId="65626B14" w:rsidR="006E0E97" w:rsidRDefault="006E0E97">
          <w:pPr>
            <w:pStyle w:val="TOC2"/>
            <w:tabs>
              <w:tab w:val="right" w:leader="dot" w:pos="9350"/>
            </w:tabs>
            <w:rPr>
              <w:rFonts w:asciiTheme="minorHAnsi" w:hAnsiTheme="minorHAnsi"/>
              <w:noProof/>
              <w:kern w:val="2"/>
              <w:szCs w:val="24"/>
              <w14:ligatures w14:val="standardContextual"/>
            </w:rPr>
          </w:pPr>
          <w:hyperlink w:anchor="_Toc235984939" w:history="1">
            <w:r w:rsidRPr="007236C9">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_Toc235984939 \h </w:instrText>
            </w:r>
            <w:r>
              <w:rPr>
                <w:noProof/>
                <w:webHidden/>
              </w:rPr>
            </w:r>
            <w:r>
              <w:rPr>
                <w:noProof/>
                <w:webHidden/>
              </w:rPr>
              <w:fldChar w:fldCharType="separate"/>
            </w:r>
            <w:r w:rsidR="004D70B3">
              <w:rPr>
                <w:noProof/>
                <w:webHidden/>
              </w:rPr>
              <w:t>23</w:t>
            </w:r>
            <w:r>
              <w:rPr>
                <w:noProof/>
                <w:webHidden/>
              </w:rPr>
              <w:fldChar w:fldCharType="end"/>
            </w:r>
          </w:hyperlink>
        </w:p>
        <w:p w14:paraId="5EACAFD0" w14:textId="3B3A3442" w:rsidR="006E0E97" w:rsidRDefault="006E0E97">
          <w:pPr>
            <w:pStyle w:val="TOC2"/>
            <w:tabs>
              <w:tab w:val="right" w:leader="dot" w:pos="9350"/>
            </w:tabs>
            <w:rPr>
              <w:rFonts w:asciiTheme="minorHAnsi" w:hAnsiTheme="minorHAnsi"/>
              <w:noProof/>
              <w:kern w:val="2"/>
              <w:szCs w:val="24"/>
              <w14:ligatures w14:val="standardContextual"/>
            </w:rPr>
          </w:pPr>
          <w:hyperlink w:anchor="_Toc235984940" w:history="1">
            <w:r w:rsidRPr="007236C9">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_Toc235984940 \h </w:instrText>
            </w:r>
            <w:r>
              <w:rPr>
                <w:noProof/>
                <w:webHidden/>
              </w:rPr>
            </w:r>
            <w:r>
              <w:rPr>
                <w:noProof/>
                <w:webHidden/>
              </w:rPr>
              <w:fldChar w:fldCharType="separate"/>
            </w:r>
            <w:r w:rsidR="004D70B3">
              <w:rPr>
                <w:noProof/>
                <w:webHidden/>
              </w:rPr>
              <w:t>25</w:t>
            </w:r>
            <w:r>
              <w:rPr>
                <w:noProof/>
                <w:webHidden/>
              </w:rPr>
              <w:fldChar w:fldCharType="end"/>
            </w:r>
          </w:hyperlink>
        </w:p>
        <w:p w14:paraId="21E1B148" w14:textId="3B32FE78" w:rsidR="006E0E97" w:rsidRDefault="006E0E97">
          <w:pPr>
            <w:pStyle w:val="TOC2"/>
            <w:tabs>
              <w:tab w:val="right" w:leader="dot" w:pos="9350"/>
            </w:tabs>
            <w:rPr>
              <w:rFonts w:asciiTheme="minorHAnsi" w:hAnsiTheme="minorHAnsi"/>
              <w:noProof/>
              <w:kern w:val="2"/>
              <w:szCs w:val="24"/>
              <w14:ligatures w14:val="standardContextual"/>
            </w:rPr>
          </w:pPr>
          <w:hyperlink w:anchor="_Toc235984941" w:history="1">
            <w:r w:rsidRPr="007236C9">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_Toc235984941 \h </w:instrText>
            </w:r>
            <w:r>
              <w:rPr>
                <w:noProof/>
                <w:webHidden/>
              </w:rPr>
            </w:r>
            <w:r>
              <w:rPr>
                <w:noProof/>
                <w:webHidden/>
              </w:rPr>
              <w:fldChar w:fldCharType="separate"/>
            </w:r>
            <w:r w:rsidR="004D70B3">
              <w:rPr>
                <w:noProof/>
                <w:webHidden/>
              </w:rPr>
              <w:t>27</w:t>
            </w:r>
            <w:r>
              <w:rPr>
                <w:noProof/>
                <w:webHidden/>
              </w:rPr>
              <w:fldChar w:fldCharType="end"/>
            </w:r>
          </w:hyperlink>
        </w:p>
        <w:p w14:paraId="6A5ACE27" w14:textId="413F2022" w:rsidR="006E0E97" w:rsidRDefault="006E0E97">
          <w:pPr>
            <w:pStyle w:val="TOC2"/>
            <w:tabs>
              <w:tab w:val="right" w:leader="dot" w:pos="9350"/>
            </w:tabs>
            <w:rPr>
              <w:rFonts w:asciiTheme="minorHAnsi" w:hAnsiTheme="minorHAnsi"/>
              <w:noProof/>
              <w:kern w:val="2"/>
              <w:szCs w:val="24"/>
              <w14:ligatures w14:val="standardContextual"/>
            </w:rPr>
          </w:pPr>
          <w:hyperlink w:anchor="_Toc235984942" w:history="1">
            <w:r w:rsidRPr="007236C9">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_Toc235984942 \h </w:instrText>
            </w:r>
            <w:r>
              <w:rPr>
                <w:noProof/>
                <w:webHidden/>
              </w:rPr>
            </w:r>
            <w:r>
              <w:rPr>
                <w:noProof/>
                <w:webHidden/>
              </w:rPr>
              <w:fldChar w:fldCharType="separate"/>
            </w:r>
            <w:r w:rsidR="004D70B3">
              <w:rPr>
                <w:noProof/>
                <w:webHidden/>
              </w:rPr>
              <w:t>28</w:t>
            </w:r>
            <w:r>
              <w:rPr>
                <w:noProof/>
                <w:webHidden/>
              </w:rPr>
              <w:fldChar w:fldCharType="end"/>
            </w:r>
          </w:hyperlink>
        </w:p>
        <w:p w14:paraId="38A39472" w14:textId="2DC0824F" w:rsidR="006E0E97" w:rsidRDefault="006E0E97">
          <w:pPr>
            <w:pStyle w:val="TOC2"/>
            <w:tabs>
              <w:tab w:val="right" w:leader="dot" w:pos="9350"/>
            </w:tabs>
            <w:rPr>
              <w:rFonts w:asciiTheme="minorHAnsi" w:hAnsiTheme="minorHAnsi"/>
              <w:noProof/>
              <w:kern w:val="2"/>
              <w:szCs w:val="24"/>
              <w14:ligatures w14:val="standardContextual"/>
            </w:rPr>
          </w:pPr>
          <w:hyperlink w:anchor="_Toc235984943" w:history="1">
            <w:r w:rsidRPr="007236C9">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_Toc235984943 \h </w:instrText>
            </w:r>
            <w:r>
              <w:rPr>
                <w:noProof/>
                <w:webHidden/>
              </w:rPr>
            </w:r>
            <w:r>
              <w:rPr>
                <w:noProof/>
                <w:webHidden/>
              </w:rPr>
              <w:fldChar w:fldCharType="separate"/>
            </w:r>
            <w:r w:rsidR="004D70B3">
              <w:rPr>
                <w:noProof/>
                <w:webHidden/>
              </w:rPr>
              <w:t>30</w:t>
            </w:r>
            <w:r>
              <w:rPr>
                <w:noProof/>
                <w:webHidden/>
              </w:rPr>
              <w:fldChar w:fldCharType="end"/>
            </w:r>
          </w:hyperlink>
        </w:p>
        <w:p w14:paraId="7682B0ED" w14:textId="4D53CEE4" w:rsidR="006E0E97" w:rsidRDefault="006E0E97">
          <w:pPr>
            <w:pStyle w:val="TOC2"/>
            <w:tabs>
              <w:tab w:val="right" w:leader="dot" w:pos="9350"/>
            </w:tabs>
            <w:rPr>
              <w:rFonts w:asciiTheme="minorHAnsi" w:hAnsiTheme="minorHAnsi"/>
              <w:noProof/>
              <w:kern w:val="2"/>
              <w:szCs w:val="24"/>
              <w14:ligatures w14:val="standardContextual"/>
            </w:rPr>
          </w:pPr>
          <w:hyperlink w:anchor="_Toc235984944" w:history="1">
            <w:r w:rsidRPr="007236C9">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_Toc235984944 \h </w:instrText>
            </w:r>
            <w:r>
              <w:rPr>
                <w:noProof/>
                <w:webHidden/>
              </w:rPr>
            </w:r>
            <w:r>
              <w:rPr>
                <w:noProof/>
                <w:webHidden/>
              </w:rPr>
              <w:fldChar w:fldCharType="separate"/>
            </w:r>
            <w:r w:rsidR="004D70B3">
              <w:rPr>
                <w:noProof/>
                <w:webHidden/>
              </w:rPr>
              <w:t>32</w:t>
            </w:r>
            <w:r>
              <w:rPr>
                <w:noProof/>
                <w:webHidden/>
              </w:rPr>
              <w:fldChar w:fldCharType="end"/>
            </w:r>
          </w:hyperlink>
        </w:p>
        <w:p w14:paraId="0ECA7A4C" w14:textId="10490B37" w:rsidR="006E0E97" w:rsidRDefault="006E0E97">
          <w:pPr>
            <w:pStyle w:val="TOC1"/>
            <w:tabs>
              <w:tab w:val="right" w:leader="dot" w:pos="9350"/>
            </w:tabs>
            <w:rPr>
              <w:rFonts w:asciiTheme="minorHAnsi" w:hAnsiTheme="minorHAnsi"/>
              <w:noProof/>
              <w:kern w:val="2"/>
              <w:szCs w:val="24"/>
              <w14:ligatures w14:val="standardContextual"/>
            </w:rPr>
          </w:pPr>
          <w:hyperlink w:anchor="_Toc235984945" w:history="1">
            <w:r w:rsidRPr="007236C9">
              <w:rPr>
                <w:rStyle w:val="Hyperlink"/>
                <w:noProof/>
              </w:rPr>
              <w:t>Section 7: References</w:t>
            </w:r>
            <w:r>
              <w:rPr>
                <w:noProof/>
                <w:webHidden/>
              </w:rPr>
              <w:tab/>
            </w:r>
            <w:r>
              <w:rPr>
                <w:noProof/>
                <w:webHidden/>
              </w:rPr>
              <w:fldChar w:fldCharType="begin"/>
            </w:r>
            <w:r>
              <w:rPr>
                <w:noProof/>
                <w:webHidden/>
              </w:rPr>
              <w:instrText xml:space="preserve"> PAGEREF _Toc235984945 \h </w:instrText>
            </w:r>
            <w:r>
              <w:rPr>
                <w:noProof/>
                <w:webHidden/>
              </w:rPr>
            </w:r>
            <w:r>
              <w:rPr>
                <w:noProof/>
                <w:webHidden/>
              </w:rPr>
              <w:fldChar w:fldCharType="separate"/>
            </w:r>
            <w:r w:rsidR="004D70B3">
              <w:rPr>
                <w:noProof/>
                <w:webHidden/>
              </w:rPr>
              <w:t>34</w:t>
            </w:r>
            <w:r>
              <w:rPr>
                <w:noProof/>
                <w:webHidden/>
              </w:rPr>
              <w:fldChar w:fldCharType="end"/>
            </w:r>
          </w:hyperlink>
        </w:p>
        <w:p w14:paraId="0F74C50F" w14:textId="08C27561" w:rsidR="00951EE2" w:rsidRDefault="00951EE2">
          <w:r>
            <w:rPr>
              <w:b/>
              <w:bCs/>
              <w:noProof/>
            </w:rPr>
            <w:fldChar w:fldCharType="end"/>
          </w:r>
        </w:p>
      </w:sdtContent>
    </w:sdt>
    <w:p w14:paraId="0DB894CA" w14:textId="77777777" w:rsidR="00894406" w:rsidRDefault="00894406">
      <w:pPr>
        <w:rPr>
          <w:rFonts w:cs="Times New Roman"/>
          <w:b/>
          <w:sz w:val="26"/>
        </w:rPr>
      </w:pPr>
      <w:r>
        <w:rPr>
          <w:rFonts w:cs="Times New Roman"/>
          <w:b/>
          <w:sz w:val="26"/>
        </w:rPr>
        <w:br w:type="page"/>
      </w:r>
    </w:p>
    <w:p w14:paraId="7D30AFAB" w14:textId="77777777" w:rsidR="003727DD" w:rsidDel="00DD2918" w:rsidRDefault="00604A32" w:rsidP="008242B6">
      <w:pPr>
        <w:pStyle w:val="Heading1"/>
      </w:pPr>
      <w:bookmarkStart w:id="0" w:name="_Toc235954536"/>
      <w:bookmarkStart w:id="1" w:name="_Toc235984922"/>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4FD02C5B" w14:textId="61F7046D"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00427501" w14:textId="655C7471"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108F67F4" w14:textId="77777777" w:rsidR="00CA1467" w:rsidRDefault="00604A32" w:rsidP="008E2C4F">
      <w:pPr>
        <w:pStyle w:val="Heading1"/>
      </w:pPr>
      <w:bookmarkStart w:id="2" w:name="_Toc235954537"/>
      <w:bookmarkStart w:id="3" w:name="_Toc235984923"/>
      <w:r w:rsidRPr="00894406">
        <w:t>Section 2: Demographic Classification</w:t>
      </w:r>
      <w:bookmarkEnd w:id="2"/>
      <w:bookmarkEnd w:id="3"/>
    </w:p>
    <w:p w14:paraId="6893C525" w14:textId="41589B23"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07B77BC6"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0EBE4ED8"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6F3A2A8B" w14:textId="217B2A29" w:rsidR="0007144F" w:rsidRPr="0007144F" w:rsidRDefault="0007144F" w:rsidP="0007144F">
      <w:pPr>
        <w:spacing w:before="120" w:after="120" w:line="240" w:lineRule="auto"/>
        <w:ind w:left="720"/>
        <w:rPr>
          <w:rFonts w:ascii="Consolas" w:hAnsi="Consolas" w:cs="Times New Roman" w:hint="eastAsia"/>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07FF0BEB" w14:textId="3C56F392"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5E78FC81" w14:textId="476EAD3D" w:rsidR="008E2C4F" w:rsidRPr="00894406" w:rsidRDefault="00B661D4" w:rsidP="007D61B4">
      <w:pPr>
        <w:spacing w:after="0" w:line="480" w:lineRule="auto"/>
        <w:ind w:firstLine="720"/>
        <w:rPr>
          <w:rFonts w:cs="Times New Roman"/>
        </w:rPr>
      </w:pPr>
      <w:r>
        <w:rPr>
          <w:rFonts w:cs="Times New Roman"/>
        </w:rPr>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627BBB4D" w14:textId="3D086399"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5E95DA61" w14:textId="019B2192"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44505754" w14:textId="10E236FB"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14FCE29B" w14:textId="04332B36"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48E14E6" w14:textId="77777777" w:rsidR="008E2C4F" w:rsidRPr="00894406" w:rsidRDefault="008E2C4F" w:rsidP="008E2C4F">
      <w:pPr>
        <w:spacing w:after="0" w:line="480" w:lineRule="auto"/>
        <w:ind w:firstLine="720"/>
        <w:rPr>
          <w:rFonts w:cs="Times New Roman"/>
        </w:rPr>
      </w:pPr>
    </w:p>
    <w:p w14:paraId="19C48510" w14:textId="1E33D49C" w:rsidR="00287C3F" w:rsidRPr="00287C3F" w:rsidRDefault="00287C3F" w:rsidP="00566B43">
      <w:pPr>
        <w:pStyle w:val="Heading1"/>
      </w:pPr>
      <w:bookmarkStart w:id="4" w:name="_Toc235954538"/>
      <w:bookmarkStart w:id="5" w:name="_Toc235984924"/>
      <w:r>
        <w:t xml:space="preserve">Section 3: </w:t>
      </w:r>
      <w:r w:rsidR="006E0E97">
        <w:t>Directory</w:t>
      </w:r>
      <w:r>
        <w:t xml:space="preserve"> Construction</w:t>
      </w:r>
      <w:bookmarkEnd w:id="4"/>
      <w:bookmarkEnd w:id="5"/>
    </w:p>
    <w:p w14:paraId="2331718F" w14:textId="2FEE096B"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3ADE3E03" w14:textId="63A023B9"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0582A37F" w14:textId="4E58680E"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7AFDC25E" w14:textId="632FD29B"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741682B6" w14:textId="49D87D4A"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1EA175FB" w14:textId="6A32945C"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3337ED62" w14:textId="143C2EAE"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039AA238" w14:textId="77777777" w:rsidR="00F27546" w:rsidRDefault="00F27546">
      <w:pPr>
        <w:rPr>
          <w:rFonts w:eastAsiaTheme="majorEastAsia" w:cstheme="majorBidi"/>
          <w:b/>
          <w:bCs/>
          <w:color w:val="000000" w:themeColor="text1"/>
          <w:szCs w:val="28"/>
        </w:rPr>
      </w:pPr>
      <w:r>
        <w:br w:type="page"/>
      </w:r>
    </w:p>
    <w:p w14:paraId="5E4DFB1C" w14:textId="31854BC8" w:rsidR="003349D3" w:rsidRDefault="003349D3" w:rsidP="003349D3">
      <w:pPr>
        <w:pStyle w:val="Heading1"/>
      </w:pPr>
      <w:bookmarkStart w:id="6" w:name="_Toc235954539"/>
      <w:bookmarkStart w:id="7" w:name="_Toc235984925"/>
      <w:r>
        <w:t>Section 4: Speaker-</w:t>
      </w:r>
      <w:r w:rsidR="006E0E97">
        <w:t>Directory</w:t>
      </w:r>
      <w:r>
        <w:t xml:space="preserve"> Matching Protocol</w:t>
      </w:r>
      <w:bookmarkEnd w:id="6"/>
      <w:bookmarkEnd w:id="7"/>
    </w:p>
    <w:p w14:paraId="70A746EC" w14:textId="60DF2F2E"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5C58BF33" w14:textId="40C08CDC"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53ABDDEB" w14:textId="77777777" w:rsidR="0027315D" w:rsidRPr="00F27546" w:rsidRDefault="00E6317C" w:rsidP="00F27546">
      <w:pPr>
        <w:pStyle w:val="Heading1"/>
      </w:pPr>
      <w:r>
        <w:br w:type="page"/>
      </w:r>
      <w:bookmarkStart w:id="8" w:name="_Toc235954540"/>
      <w:bookmarkStart w:id="9" w:name="_Toc235984926"/>
      <w:r w:rsidR="00604A32" w:rsidRPr="00894406">
        <w:t xml:space="preserve">Section </w:t>
      </w:r>
      <w:r w:rsidR="003349D3">
        <w:t>5</w:t>
      </w:r>
      <w:r w:rsidR="00604A32" w:rsidRPr="00894406">
        <w:t>: Supplementary Figures</w:t>
      </w:r>
      <w:bookmarkEnd w:id="8"/>
      <w:bookmarkEnd w:id="9"/>
    </w:p>
    <w:p w14:paraId="036D6AC6" w14:textId="77777777" w:rsidR="00CD4AE5" w:rsidRDefault="007C3F04" w:rsidP="00F27546">
      <w:pPr>
        <w:pStyle w:val="Heading2"/>
      </w:pPr>
      <w:bookmarkStart w:id="10" w:name="_Toc235954541"/>
      <w:bookmarkStart w:id="11" w:name="_Toc235984927"/>
      <w:r>
        <w:t>Figure S1. Sample Recruitment Email</w:t>
      </w:r>
      <w:bookmarkEnd w:id="10"/>
      <w:bookmarkEnd w:id="11"/>
    </w:p>
    <w:p w14:paraId="17A5DEB6"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515DA91C" w14:textId="5C0BD3DD"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spillover across institutions, recipients were also asked not to forward our email to colleagues at other universities.</w:t>
      </w:r>
    </w:p>
    <w:p w14:paraId="112D6B78" w14:textId="660AFEB6" w:rsidR="00CD4AE5" w:rsidRDefault="007C3F04" w:rsidP="00F27546">
      <w:pPr>
        <w:pStyle w:val="Heading2"/>
      </w:pPr>
      <w:bookmarkStart w:id="12" w:name="_Toc235954542"/>
      <w:bookmarkStart w:id="13" w:name="_Toc235984928"/>
      <w:r>
        <w:t xml:space="preserve">Figure S2. </w:t>
      </w:r>
      <w:r w:rsidR="006E0E97">
        <w:t>Directory</w:t>
      </w:r>
      <w:r>
        <w:t xml:space="preserve"> Landing Page</w:t>
      </w:r>
      <w:bookmarkEnd w:id="12"/>
      <w:bookmarkEnd w:id="13"/>
    </w:p>
    <w:p w14:paraId="16809B56"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5ED3E352" w14:textId="45FFA0EF"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spillover across institutions.</w:t>
      </w:r>
    </w:p>
    <w:p w14:paraId="01C499A8" w14:textId="77777777" w:rsidR="008242B6" w:rsidRDefault="008242B6">
      <w:pPr>
        <w:rPr>
          <w:rFonts w:eastAsia="Times New Roman" w:cs="Times New Roman"/>
          <w:b/>
          <w:bCs/>
          <w:szCs w:val="24"/>
        </w:rPr>
      </w:pPr>
      <w:r>
        <w:rPr>
          <w:rFonts w:eastAsia="Times New Roman" w:cs="Times New Roman"/>
          <w:b/>
          <w:bCs/>
          <w:szCs w:val="24"/>
        </w:rPr>
        <w:br w:type="page"/>
      </w:r>
    </w:p>
    <w:p w14:paraId="6E4785D7" w14:textId="0F3DFA12" w:rsidR="00CD4AE5" w:rsidRDefault="007C3F04" w:rsidP="00F27546">
      <w:pPr>
        <w:pStyle w:val="Heading2"/>
      </w:pPr>
      <w:bookmarkStart w:id="14" w:name="_Toc235954543"/>
      <w:bookmarkStart w:id="15" w:name="_Toc235984929"/>
      <w:r>
        <w:t xml:space="preserve">Figure S3. URM </w:t>
      </w:r>
      <w:r w:rsidR="006E0E97">
        <w:t>Directory</w:t>
      </w:r>
      <w:r>
        <w:t xml:space="preserve"> Treatment Interface</w:t>
      </w:r>
      <w:bookmarkEnd w:id="14"/>
      <w:bookmarkEnd w:id="15"/>
    </w:p>
    <w:p w14:paraId="48E671B5"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4BA50D30" w14:textId="603535E5"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15F7BB83" w14:textId="40B34AC9" w:rsidR="00CD4AE5" w:rsidRDefault="007C3F04" w:rsidP="009F1D47">
      <w:pPr>
        <w:pStyle w:val="Heading2"/>
      </w:pPr>
      <w:bookmarkStart w:id="16" w:name="_Toc235954544"/>
      <w:bookmarkStart w:id="17" w:name="_Toc235984930"/>
      <w:r>
        <w:t xml:space="preserve">Figure S4. </w:t>
      </w:r>
      <w:r w:rsidR="006E0E97">
        <w:t>Directory</w:t>
      </w:r>
      <w:r>
        <w:t xml:space="preserve"> Control Interface</w:t>
      </w:r>
      <w:bookmarkEnd w:id="16"/>
      <w:bookmarkEnd w:id="17"/>
    </w:p>
    <w:p w14:paraId="5BE15898"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6F10AE69" w14:textId="6DFCE2ED"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6DFFE143"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0C71AF92" w14:textId="77777777" w:rsidR="00CD4AE5" w:rsidRDefault="007C3F04" w:rsidP="00F27546">
      <w:pPr>
        <w:pStyle w:val="Heading2"/>
      </w:pPr>
      <w:bookmarkStart w:id="18" w:name="_Toc235954545"/>
      <w:bookmarkStart w:id="19" w:name="_Toc235984931"/>
      <w:r>
        <w:t>Figure S5. Treatment Effects on Black Speakers by Discipline</w:t>
      </w:r>
      <w:bookmarkEnd w:id="18"/>
      <w:bookmarkEnd w:id="19"/>
    </w:p>
    <w:p w14:paraId="35B93F80" w14:textId="77777777" w:rsidR="00CD2C83" w:rsidRPr="002F2D56" w:rsidRDefault="00CD2C83" w:rsidP="002F2D56">
      <w:pPr>
        <w:rPr>
          <w:sz w:val="6"/>
          <w:szCs w:val="6"/>
        </w:rPr>
      </w:pPr>
    </w:p>
    <w:p w14:paraId="00691AA2"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5B2F5ADE" w14:textId="541EB929"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42BDE252"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09A04CB1"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65AAE12A" w14:textId="77777777" w:rsidR="00CA1467" w:rsidRPr="00894406" w:rsidRDefault="00604A32" w:rsidP="00F27546">
      <w:pPr>
        <w:pStyle w:val="Heading1"/>
      </w:pPr>
      <w:bookmarkStart w:id="20" w:name="_Toc235954546"/>
      <w:bookmarkStart w:id="21" w:name="_Toc235984932"/>
      <w:r w:rsidRPr="00894406">
        <w:t xml:space="preserve">Section </w:t>
      </w:r>
      <w:r w:rsidR="004469EA">
        <w:t>6</w:t>
      </w:r>
      <w:r w:rsidRPr="00894406">
        <w:t>: Supplementary Tables</w:t>
      </w:r>
      <w:bookmarkEnd w:id="20"/>
      <w:bookmarkEnd w:id="21"/>
    </w:p>
    <w:p w14:paraId="678CF14E" w14:textId="77777777" w:rsidR="00894406" w:rsidRPr="00894406" w:rsidRDefault="00894406" w:rsidP="004A77E8">
      <w:pPr>
        <w:pStyle w:val="Heading2"/>
      </w:pPr>
      <w:bookmarkStart w:id="22" w:name="_Toc235954547"/>
      <w:bookmarkStart w:id="23" w:name="_Toc235984933"/>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5123081"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65328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B7F4F"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C7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BBC0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E8B029" w14:textId="7E800FB3"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ACC0B" w14:textId="7052F90B"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3D9807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5471B"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5B76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9565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075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191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4AD7E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7AC02"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E8A2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50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B655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9C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3E3E619F"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7287283"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5BDE71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156BB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76EFFD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8598B3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75598508"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E3C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65363"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9CDCF"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7E0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A7E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06516E88" w14:textId="7EE32971"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7D0A1D29" w14:textId="77777777" w:rsidR="00B61D8A" w:rsidRPr="00894406" w:rsidRDefault="00B61D8A" w:rsidP="00894406">
      <w:pPr>
        <w:spacing w:after="0" w:line="240" w:lineRule="auto"/>
        <w:rPr>
          <w:rFonts w:eastAsia="Times New Roman" w:cs="Times New Roman"/>
          <w:sz w:val="20"/>
          <w:szCs w:val="20"/>
        </w:rPr>
      </w:pPr>
    </w:p>
    <w:p w14:paraId="080DB23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107ADFCB"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54E8333B" w14:textId="77777777" w:rsidR="00DF0B60" w:rsidRDefault="00DF0B60" w:rsidP="00DF0B60">
      <w:pPr>
        <w:pStyle w:val="Heading2"/>
      </w:pPr>
      <w:bookmarkStart w:id="24" w:name="_Toc235954548"/>
      <w:bookmarkStart w:id="25" w:name="_Toc235984934"/>
      <w:r>
        <w:t>Table S2. Summary Statistics and Balance Checks (</w:t>
      </w:r>
      <w:r w:rsidR="00394B20">
        <w:t>Analyzed</w:t>
      </w:r>
      <w:r>
        <w:t xml:space="preserve"> Sample)</w:t>
      </w:r>
      <w:bookmarkEnd w:id="24"/>
      <w:bookmarkEnd w:id="25"/>
    </w:p>
    <w:p w14:paraId="6B023905"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1FEE8E85" w14:textId="77777777" w:rsidTr="00387427">
        <w:trPr>
          <w:jc w:val="center"/>
        </w:trPr>
        <w:tc>
          <w:tcPr>
            <w:tcW w:w="3200" w:type="dxa"/>
            <w:tcBorders>
              <w:left w:val="nil"/>
              <w:right w:val="nil"/>
            </w:tcBorders>
            <w:tcMar>
              <w:top w:w="20" w:type="dxa"/>
              <w:left w:w="40" w:type="dxa"/>
              <w:bottom w:w="20" w:type="dxa"/>
              <w:right w:w="40" w:type="dxa"/>
            </w:tcMar>
          </w:tcPr>
          <w:p w14:paraId="4F5265CF"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27188CBE"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73DC26FE"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5FD0D389" w14:textId="53B7FFDC"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95012F2"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3FF3C87F"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065F9046" w14:textId="1DB435D0"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1B2E82A2"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625632FA"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709C3D97"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1DDE34CC"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1510388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4F3AEA3"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037F6289"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48F3C18A"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4A54A592"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2C60B519"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5CF3AB4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547E16"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0675E7F0"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744FA2C6"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E2475C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47C7F44B"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0FF5CCC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AFE87F5"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61B26837"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1454F840"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AC462CE"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7B0F2B1C"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78AD370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3BEC995"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94855A9"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70B09E3"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5D872CF8"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25D50854"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B634BA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8244648"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12A90A0E"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79F38304"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0DF618AF"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51D982A"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768BF59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B5997E3"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724B9FA"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56FF95D8"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26245A35"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5BA57BD1"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49A616C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2597493"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6CDA199F"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0615CA19"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0CF6D2C3"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740046B9"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0F06D21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3C4959B"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7AC0F76"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0ED9E588"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584746B4"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41705F5A"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4B64475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3B79B3F"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05CB8B45"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6CAA7F33"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63DEBD03"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73061519"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2DDDBBA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1116D68"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49F0D56"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14CFA54A"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7D04C3E6"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3ADC3B5A"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2C748E3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747B84"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45B330DF"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0666C484"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2F8DA5D7"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681FF12F"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02F6027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E817ECC"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18EA1A46"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67FEB1D0"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30F87638"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46DC0D46"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5085C0E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2CA1089"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0CE9282C"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67B6E6A4"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6EBB066E"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17F29689"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B64DF27"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645AA5E"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9A5B330"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54D80683"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E7EB3C4"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DC360C9"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235BFC6D"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7D1B6BB"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32F5019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AEFA8EF"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7730894D"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1C103CD2"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35FA02DB"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534C58BC"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4177E0B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C4A906F"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5393F453"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6E10F3AF"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1B61711E"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043D5F26"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69C1D19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F490E4"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77674E72"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51396087"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2138F14A"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208D59FC"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50A2604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4B918A48"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72C77F"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335C16B9"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6EE08AE6"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373D95A3"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6BE1ECB4"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053C036"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801913D"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5F2D9EC9"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4317423"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28414ADE"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5542AF39" w14:textId="75118286"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13F6A01B"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7A490508" w14:textId="627EF2B6" w:rsidR="00A47790" w:rsidRDefault="004D585D" w:rsidP="00A47790">
      <w:pPr>
        <w:spacing w:after="0" w:line="240" w:lineRule="auto"/>
      </w:pPr>
      <w:r w:rsidRPr="004D585D">
        <w:rPr>
          <w:rFonts w:cs="Times New Roman"/>
        </w:rPr>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5E52F040" w14:textId="77777777" w:rsidR="009C31E8" w:rsidRDefault="00604A32" w:rsidP="00511F0D">
      <w:pPr>
        <w:pStyle w:val="Heading2"/>
      </w:pPr>
      <w:bookmarkStart w:id="26" w:name="_Toc235954549"/>
      <w:bookmarkStart w:id="27" w:name="_Toc235984935"/>
      <w:r>
        <w:t>Table S3. Characteristics of Speakers in STEM Seminars in the 2024–25 Academic Year, by Race/Ethnicity</w:t>
      </w:r>
      <w:bookmarkEnd w:id="26"/>
      <w:bookmarkEnd w:id="27"/>
    </w:p>
    <w:p w14:paraId="2ED7BA44"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7B697387"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25119593"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2EA3FE3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645B9D2D"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9A9BF76"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7022CBDC"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01F3A76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45703A8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81F7D6"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700D859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51CBAC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DAD592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4E40CB0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26B9EAC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684418AD"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7D81C792"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76D2224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7679C98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3935CBE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5FDC919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2BC9656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1F9A51A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73932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47E0B44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1271E137"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35D9BC65"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7D1D381E"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64FED766" w14:textId="77777777" w:rsidR="009C31E8" w:rsidRPr="00E6317C" w:rsidRDefault="009C31E8">
            <w:pPr>
              <w:widowControl w:val="0"/>
              <w:spacing w:after="0" w:line="200" w:lineRule="exact"/>
              <w:jc w:val="center"/>
              <w:rPr>
                <w:sz w:val="18"/>
                <w:szCs w:val="18"/>
              </w:rPr>
            </w:pPr>
          </w:p>
        </w:tc>
      </w:tr>
      <w:tr w:rsidR="009C31E8" w14:paraId="18FEF722"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E3C29B8"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651969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AFD0EA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7928F2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32FCD7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28D89CA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1FDCDB6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5B90D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3BD1735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6D435AA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4BFA78E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62FD695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2EC03C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360565E"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76DACCE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2F36766"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0ED297CA"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4015CACB"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F11A03F"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23D43D8" w14:textId="77777777" w:rsidR="009C31E8" w:rsidRPr="00E6317C" w:rsidRDefault="009C31E8">
            <w:pPr>
              <w:widowControl w:val="0"/>
              <w:spacing w:after="0" w:line="200" w:lineRule="exact"/>
              <w:jc w:val="center"/>
              <w:rPr>
                <w:sz w:val="18"/>
                <w:szCs w:val="18"/>
              </w:rPr>
            </w:pPr>
          </w:p>
        </w:tc>
      </w:tr>
      <w:tr w:rsidR="009C31E8" w14:paraId="2DCF591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1DDFDA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5C591EF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6206C2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385B41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1FFC05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227642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1CA5E85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6988AD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25130D4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66F15F5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54E290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12C6A6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69F5FA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3699B9E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3CE6B2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40F291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34D56FF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7B343C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1E02E7E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708843B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76A09DB7"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27E0CF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78C43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1AF586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58416FD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616B7CB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739D5A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32ACCCD6"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ACF601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50A6B19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25F6E5A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0BD46F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6FC6D18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395FFE5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053FDCC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A3AEBE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17A00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3072E03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42102E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01DC033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7072F5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687915CD"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7E069E14"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5EEB5DE6"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067E2B7B"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3156C8E1"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965263E" w14:textId="77777777" w:rsidR="001940A0" w:rsidRPr="00E6317C" w:rsidRDefault="001940A0">
            <w:pPr>
              <w:widowControl w:val="0"/>
              <w:spacing w:after="0" w:line="200" w:lineRule="exact"/>
              <w:jc w:val="center"/>
              <w:rPr>
                <w:sz w:val="18"/>
                <w:szCs w:val="18"/>
              </w:rPr>
            </w:pPr>
          </w:p>
        </w:tc>
      </w:tr>
      <w:tr w:rsidR="009C31E8" w14:paraId="021D42AB"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464E4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0C36272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1489CF5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05E3852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04783F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14364C6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2325D4F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7933F4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26EFB0F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546484E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2F4AE92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67DF84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04ED6A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2311791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D67F9E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18EBA5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233FE10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64A9653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519D09B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108A41F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76E5EE7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05E874B"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75794D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49A66C7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109C2A7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5215B5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25EC578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782008B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DFB3090"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5882E7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30FB7F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3B5BC2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4A44ED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5163AE3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31DCDB39"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7FFA406B"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3E864C1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41212A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30675F4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08BF72F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33AA932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00D2E431" w14:textId="045226A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3588CE0B" w14:textId="77777777" w:rsidR="009C31E8" w:rsidRDefault="00604A32">
      <w:r>
        <w:br w:type="page"/>
      </w:r>
    </w:p>
    <w:p w14:paraId="5C555636" w14:textId="77777777" w:rsidR="00A47790" w:rsidRDefault="00A47790" w:rsidP="00A47790">
      <w:pPr>
        <w:pStyle w:val="Heading2"/>
      </w:pPr>
      <w:bookmarkStart w:id="28" w:name="_Toc235954550"/>
      <w:bookmarkStart w:id="29" w:name="_Toc235984936"/>
      <w:r>
        <w:t xml:space="preserve">Table S4. </w:t>
      </w:r>
      <w:r w:rsidR="00F97CFC">
        <w:t xml:space="preserve">Summary Statistics and </w:t>
      </w:r>
      <w:r>
        <w:t>Balance Checks (Full Randomized Sample)</w:t>
      </w:r>
      <w:bookmarkEnd w:id="28"/>
      <w:bookmarkEnd w:id="29"/>
    </w:p>
    <w:p w14:paraId="50D92F3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76E82FB2" w14:textId="77777777" w:rsidTr="009C0AAA">
        <w:trPr>
          <w:jc w:val="center"/>
        </w:trPr>
        <w:tc>
          <w:tcPr>
            <w:tcW w:w="3200" w:type="dxa"/>
            <w:tcBorders>
              <w:left w:val="nil"/>
              <w:right w:val="nil"/>
            </w:tcBorders>
            <w:tcMar>
              <w:top w:w="20" w:type="dxa"/>
              <w:left w:w="40" w:type="dxa"/>
              <w:bottom w:w="20" w:type="dxa"/>
              <w:right w:w="40" w:type="dxa"/>
            </w:tcMar>
          </w:tcPr>
          <w:p w14:paraId="36F5CD91"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0EDBF312"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2708A047"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0F99A1D" w14:textId="0F2CAEB3"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29A079A"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A227A34"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17B7263D" w14:textId="0D0A6823"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6842A3B0"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5F8E733F"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0EC3E54"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447AAA83"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3F39BA0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21FF514"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F09F4EE"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4C062142"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2236AFCE"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2703289C"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6467A59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A31BE1"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20713F16"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338DF93F"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689FBFF3"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5393B3DA"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01A65A0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7483AD7"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90631A8"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6DABD511"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7419E19D"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1FF1285E"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3133013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5D82A4F"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30DC1741"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0674F5E7"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500A57DD"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37D994EC"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3AEEBF1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CC19E61"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AE5A017"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563B7CAD"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432AEF76"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613149F2"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6B98876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42526E6"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50522E14"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7BBE9E16"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5AC3B69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2141925C"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5D032D2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5901652"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3B52AC6"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8369F62"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528D47F2"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110DE47C"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DEA53A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DE835A4"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305EB3D0"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3C25073B"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73934603"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73F1CA49"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6E67B11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196D367"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5238EBB0"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6CB68D89"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3260AF5D"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2346085"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26A3FDC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B00E8D1"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0CF05559"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7B06EC61"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53A73628"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50D56C2E"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4F6CC08C"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C4B5F55"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729527E0"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5F27C112"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1326C3C2"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51309263"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39BA1B4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A2399DF"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62D2BFC6"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4A13FEDF"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7C259915"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496EC64C"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6F8B951D"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3B4C862"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97838C9"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5427410C"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00F754E3"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2B802EAE"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163F719D"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58E45EF3"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C1B779A"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54C83B4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209778C0"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E0022AE"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74E8C0D8"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AF64604"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761CCD0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03B23EB"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7DDB52E"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F7C7224"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54338D0B"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58B6C127"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0C35B6D"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9F394C3"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209ECE4A" w14:textId="6ECB0579"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075CB15F" w14:textId="7D9DE033"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0A0D3DBE" w14:textId="2CAEFE70"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906464A" w14:textId="5063D68B" w:rsidR="00A47790" w:rsidRDefault="00EE5142" w:rsidP="009C0AAA">
            <w:pPr>
              <w:widowControl w:val="0"/>
              <w:spacing w:after="0" w:line="240" w:lineRule="exact"/>
              <w:jc w:val="center"/>
            </w:pPr>
            <w:r>
              <w:rPr>
                <w:rFonts w:eastAsia="Times New Roman" w:cs="Times New Roman"/>
                <w:sz w:val="20"/>
                <w:szCs w:val="20"/>
              </w:rPr>
              <w:t>0.555</w:t>
            </w:r>
          </w:p>
        </w:tc>
      </w:tr>
      <w:tr w:rsidR="00A47790" w14:paraId="3669918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1973692"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41154DF0" w14:textId="212A73C1"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695BD44A" w14:textId="74A7841C"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2EC0E80" w14:textId="59840D92"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34F50264" w14:textId="3A098D5B" w:rsidR="00A47790" w:rsidRDefault="00EE5142" w:rsidP="009C0AAA">
            <w:pPr>
              <w:widowControl w:val="0"/>
              <w:spacing w:after="0" w:line="240" w:lineRule="exact"/>
              <w:jc w:val="center"/>
            </w:pPr>
            <w:r>
              <w:rPr>
                <w:rFonts w:eastAsia="Times New Roman" w:cs="Times New Roman"/>
                <w:sz w:val="20"/>
                <w:szCs w:val="20"/>
              </w:rPr>
              <w:t>0.885</w:t>
            </w:r>
          </w:p>
        </w:tc>
      </w:tr>
      <w:tr w:rsidR="00A47790" w14:paraId="65B3CB80"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0B0067F9"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A167F7" w14:textId="1B80A471"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301E4486" w14:textId="3131485C"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1437A1B3" w14:textId="4AB1CBEF"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3542FB69" w14:textId="21E979DA" w:rsidR="00A47790" w:rsidRDefault="00EE5142" w:rsidP="009C0AAA">
            <w:pPr>
              <w:widowControl w:val="0"/>
              <w:spacing w:after="0" w:line="240" w:lineRule="exact"/>
              <w:jc w:val="center"/>
            </w:pPr>
            <w:r>
              <w:rPr>
                <w:rFonts w:eastAsia="Times New Roman" w:cs="Times New Roman"/>
                <w:sz w:val="20"/>
                <w:szCs w:val="20"/>
              </w:rPr>
              <w:t>0.638</w:t>
            </w:r>
          </w:p>
        </w:tc>
      </w:tr>
      <w:tr w:rsidR="00A47790" w14:paraId="2567525F"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D92DDF8"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65A3F39" w14:textId="14F45480"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0F38362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A82B588"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037B1F2A" w14:textId="7C5A5DBB" w:rsidR="00A47790" w:rsidRDefault="00EE5142" w:rsidP="009C0AAA">
            <w:pPr>
              <w:widowControl w:val="0"/>
              <w:spacing w:after="0" w:line="240" w:lineRule="exact"/>
              <w:jc w:val="center"/>
            </w:pPr>
            <w:r>
              <w:rPr>
                <w:rFonts w:eastAsia="Times New Roman" w:cs="Times New Roman"/>
                <w:sz w:val="20"/>
                <w:szCs w:val="20"/>
              </w:rPr>
              <w:t>0.932</w:t>
            </w:r>
          </w:p>
        </w:tc>
      </w:tr>
    </w:tbl>
    <w:p w14:paraId="07CFBE43" w14:textId="1FB805B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47C2C936"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6ADF14A" w14:textId="77777777" w:rsidR="00A47790" w:rsidRDefault="00A47790" w:rsidP="00A47790">
      <w:pPr>
        <w:pStyle w:val="Heading2"/>
      </w:pPr>
      <w:bookmarkStart w:id="30" w:name="_Toc235954551"/>
      <w:bookmarkStart w:id="31" w:name="_Toc235984937"/>
      <w:r>
        <w:t>Table S5. Tests for Differential Attrition</w:t>
      </w:r>
      <w:r w:rsidR="00A76306">
        <w:t xml:space="preserve"> of Seminars</w:t>
      </w:r>
      <w:r w:rsidR="00582D47">
        <w:t xml:space="preserve"> and Departments across Conditions</w:t>
      </w:r>
      <w:bookmarkEnd w:id="30"/>
      <w:bookmarkEnd w:id="31"/>
    </w:p>
    <w:p w14:paraId="2A0E611A"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7E16B816" w14:textId="77777777" w:rsidTr="00566B43">
        <w:trPr>
          <w:jc w:val="center"/>
        </w:trPr>
        <w:tc>
          <w:tcPr>
            <w:tcW w:w="3600" w:type="dxa"/>
            <w:tcBorders>
              <w:left w:val="nil"/>
              <w:right w:val="nil"/>
            </w:tcBorders>
            <w:tcMar>
              <w:top w:w="20" w:type="dxa"/>
              <w:left w:w="40" w:type="dxa"/>
              <w:bottom w:w="20" w:type="dxa"/>
              <w:right w:w="40" w:type="dxa"/>
            </w:tcMar>
          </w:tcPr>
          <w:p w14:paraId="04AFE549"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6AFBD5E4" w14:textId="22BF4A70"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5A498AC1"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525D02ED"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55461EC1"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3A4E26AE"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8A12C5D" w14:textId="1E0E6043"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6A2FB5B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435BF837"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1A00342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632EACBD"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10A5AC19"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3EC801F7"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034C8450"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4DC8FD6"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C86C0E8"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8A37F04"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65DBBEA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97CABF5"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2EDDA701"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085CA968"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70A25E63"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A2E6F54"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2271AEC0"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7E49CF4B"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3784ABF4"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200BFCC5"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06ECCE56"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45B478A2" w14:textId="1895D84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77C585F4" w14:textId="74DFA4D4"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6FB0EB6E"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144DCA9" w14:textId="77777777" w:rsidR="00A47790" w:rsidRDefault="00A47790" w:rsidP="00A47790">
      <w:pPr>
        <w:pStyle w:val="Heading2"/>
      </w:pPr>
      <w:bookmarkStart w:id="32" w:name="_Toc235954552"/>
      <w:bookmarkStart w:id="33" w:name="_Toc235984938"/>
      <w:r>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79D2296A"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00AAADDC" w14:textId="77777777" w:rsidTr="009C0AAA">
        <w:trPr>
          <w:jc w:val="center"/>
        </w:trPr>
        <w:tc>
          <w:tcPr>
            <w:tcW w:w="2402" w:type="dxa"/>
            <w:tcBorders>
              <w:left w:val="nil"/>
              <w:bottom w:val="nil"/>
              <w:right w:val="nil"/>
            </w:tcBorders>
            <w:tcMar>
              <w:top w:w="20" w:type="dxa"/>
              <w:left w:w="40" w:type="dxa"/>
              <w:bottom w:w="20" w:type="dxa"/>
              <w:right w:w="40" w:type="dxa"/>
            </w:tcMar>
          </w:tcPr>
          <w:p w14:paraId="0E8BC89D"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39BE150"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2E1F8F55"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BCA7E7B"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7262FCE9"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A8D7ABE" w14:textId="1F977B63"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7090BEA6"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EDC747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A6BCA46"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743BBFB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338028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C54CCF"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A206648"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2800C421"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070F603"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489AAAA1"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5F5CA2C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BEED02D" w14:textId="57AD9445"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3B54184"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B9F1F79"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287397B"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8B4D2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C0E18CE"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3DA9730"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3E6EC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FD3961"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98F0917"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35866CA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FDE7E7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5A5AB71"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0FAEC13B"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3E37A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8A834E"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74DC3A6C"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3FBA41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6D376F"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63F47DAE"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655C084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1041B58" w14:textId="77777777" w:rsidR="00A47790" w:rsidRDefault="00A47790" w:rsidP="009C0AAA">
            <w:pPr>
              <w:widowControl w:val="0"/>
              <w:spacing w:after="0" w:line="240" w:lineRule="exact"/>
            </w:pPr>
            <w:r>
              <w:rPr>
                <w:rFonts w:eastAsia="Times New Roman" w:cs="Times New Roman"/>
                <w:sz w:val="19"/>
                <w:szCs w:val="19"/>
              </w:rPr>
              <w:t># of Faculty in Dept.</w:t>
            </w:r>
          </w:p>
          <w:p w14:paraId="1599A110"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1C4A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DE740"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61D54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519C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E68A52"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553C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0F92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6719F8" w14:textId="58EAA95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0375328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B7373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DCDBF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43E341"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2C720E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B289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40054D"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D1805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87D3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E17D6"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18E7A4D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1F3676" w14:textId="77777777" w:rsidR="00A47790" w:rsidRDefault="00A47790" w:rsidP="009C0AAA">
            <w:pPr>
              <w:widowControl w:val="0"/>
              <w:spacing w:after="0" w:line="240" w:lineRule="exact"/>
            </w:pPr>
            <w:r>
              <w:rPr>
                <w:rFonts w:eastAsia="Times New Roman" w:cs="Times New Roman"/>
                <w:sz w:val="19"/>
                <w:szCs w:val="19"/>
              </w:rPr>
              <w:t>% of Faculty in Dept. of</w:t>
            </w:r>
          </w:p>
          <w:p w14:paraId="42791E2A"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3B870E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376A74"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33FBAE0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4FD36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6DEB3C"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21E64E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5734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37F4D"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7B7F719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9AC576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A0D45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FEFEF9"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408869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4351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89307F"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23164AA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3A02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71F2E1"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1C1679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3365FA3" w14:textId="77777777" w:rsidR="00A47790" w:rsidRDefault="00A47790" w:rsidP="009C0AAA">
            <w:pPr>
              <w:widowControl w:val="0"/>
              <w:spacing w:after="0" w:line="240" w:lineRule="exact"/>
            </w:pPr>
            <w:r>
              <w:rPr>
                <w:rFonts w:eastAsia="Times New Roman" w:cs="Times New Roman"/>
                <w:sz w:val="19"/>
                <w:szCs w:val="19"/>
              </w:rPr>
              <w:t>% of Faculty in Dept. of</w:t>
            </w:r>
          </w:p>
          <w:p w14:paraId="37FFD4B2"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6C8F7A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574457"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49E59A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6E3C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0FD293"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620E09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98D5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30616E"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01EA03C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533806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D0B2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521C42"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4112EA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C906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163970"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13A677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4410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3F4FEC"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E85FFF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9EAFB3" w14:textId="77777777" w:rsidR="00A47790" w:rsidRDefault="00A47790" w:rsidP="009C0AAA">
            <w:pPr>
              <w:widowControl w:val="0"/>
              <w:spacing w:after="0" w:line="240" w:lineRule="exact"/>
            </w:pPr>
            <w:r>
              <w:rPr>
                <w:rFonts w:eastAsia="Times New Roman" w:cs="Times New Roman"/>
                <w:sz w:val="19"/>
                <w:szCs w:val="19"/>
              </w:rPr>
              <w:t>U.S. News Ranking of</w:t>
            </w:r>
          </w:p>
          <w:p w14:paraId="27C71C6E"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1C9A6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670E37"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6B9946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2748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27840C"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F01A9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CFCD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17A79C"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12FF81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5B9569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3C7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4CA6BD"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68A55C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E9E5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0CD88F"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09DCE0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8A82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BB2176"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551F41C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23C926" w14:textId="77777777" w:rsidR="00A47790" w:rsidRDefault="00A47790" w:rsidP="009C0AAA">
            <w:pPr>
              <w:widowControl w:val="0"/>
              <w:spacing w:after="0" w:line="240" w:lineRule="exact"/>
            </w:pPr>
            <w:r>
              <w:rPr>
                <w:rFonts w:eastAsia="Times New Roman" w:cs="Times New Roman"/>
                <w:sz w:val="19"/>
                <w:szCs w:val="19"/>
              </w:rPr>
              <w:t># of Faculty Displayed in</w:t>
            </w:r>
          </w:p>
          <w:p w14:paraId="4AE8A6AC" w14:textId="4EC1C903"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5A4EF5A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2336B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A27C54"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9886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1AB7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0328AD"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23C4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7589A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FA6D0"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334D680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2BE67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35DF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C9B4F7"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6C30231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E64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1C7915"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4B5DF0C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EB97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23D274"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69E1C7E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B9BF397" w14:textId="77777777" w:rsidR="00A47790" w:rsidRDefault="00A47790" w:rsidP="009C0AAA">
            <w:pPr>
              <w:widowControl w:val="0"/>
              <w:spacing w:after="0" w:line="240" w:lineRule="exact"/>
            </w:pPr>
            <w:r>
              <w:rPr>
                <w:rFonts w:eastAsia="Times New Roman" w:cs="Times New Roman"/>
                <w:sz w:val="19"/>
                <w:szCs w:val="19"/>
              </w:rPr>
              <w:t># of Peer Departments with</w:t>
            </w:r>
          </w:p>
          <w:p w14:paraId="68DCB0AF"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57318B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872673"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6ADAF6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23D5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D57EF7"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23748F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BD0B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7C915E"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3C6BCE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BF7D7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3D9BD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178BA"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3D152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060B8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926F58"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31C67E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E829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7C2387"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6FE9F28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ED56AA3" w14:textId="77777777" w:rsidR="00A47790" w:rsidRDefault="00A47790" w:rsidP="009C0AAA">
            <w:pPr>
              <w:widowControl w:val="0"/>
              <w:spacing w:after="0" w:line="240" w:lineRule="exact"/>
            </w:pPr>
            <w:r>
              <w:rPr>
                <w:rFonts w:eastAsia="Times New Roman" w:cs="Times New Roman"/>
                <w:sz w:val="19"/>
                <w:szCs w:val="19"/>
              </w:rPr>
              <w:t># of Dept Reps Who</w:t>
            </w:r>
          </w:p>
          <w:p w14:paraId="2C68B7D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4860C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B89C03"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9460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03964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A84290"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D0E46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C50B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48E0ED"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7F6373D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0A572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0BE1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7EA977"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5E381E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FC15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E3EB97"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30D1DC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068E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929B7A"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0D66E2FD"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5607EE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1F18F48" w14:textId="0833EC6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B128072" w14:textId="643A0CC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D64D3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B5DF400" w14:textId="51E22D6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E6691EC" w14:textId="3E56BF2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F8D01D"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54F062" w14:textId="1C857563"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0969F37" w14:textId="14579D2B"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75BB088"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F1ECDDD"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BCC7BD7"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EB7B7CE"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913255D"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E8D3E39"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B98D796"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1938F4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4EB6A89"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662CCE7"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0390197E" w14:textId="5DEA846B"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4A2EA035"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9C4FC40"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150E0BC7" w14:textId="77777777" w:rsidR="00A47790" w:rsidRDefault="00A47790" w:rsidP="00A47790">
      <w:pPr>
        <w:pStyle w:val="Heading2"/>
      </w:pPr>
      <w:bookmarkStart w:id="34" w:name="_Toc235954553"/>
      <w:bookmarkStart w:id="35" w:name="_Toc235984939"/>
      <w:r>
        <w:t>Table S7. Linear Regressions Estimating the Effect of Treatment on Black Speaker Representation in STEM Seminars in the 2024-25 Academic Year by Semester</w:t>
      </w:r>
      <w:bookmarkEnd w:id="34"/>
      <w:bookmarkEnd w:id="35"/>
    </w:p>
    <w:p w14:paraId="56E693C1"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196B501" w14:textId="77777777" w:rsidTr="009C0AAA">
        <w:trPr>
          <w:jc w:val="center"/>
        </w:trPr>
        <w:tc>
          <w:tcPr>
            <w:tcW w:w="1900" w:type="dxa"/>
            <w:tcBorders>
              <w:left w:val="nil"/>
              <w:bottom w:val="nil"/>
              <w:right w:val="nil"/>
            </w:tcBorders>
            <w:tcMar>
              <w:top w:w="15" w:type="dxa"/>
              <w:left w:w="30" w:type="dxa"/>
              <w:bottom w:w="15" w:type="dxa"/>
              <w:right w:w="30" w:type="dxa"/>
            </w:tcMar>
          </w:tcPr>
          <w:p w14:paraId="66BF315F"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FD5F6AE" w14:textId="1165507F"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5E656400"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72BA3854" w14:textId="76CDCF35"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6D0FD0AB"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2C52E87" w14:textId="35132F0C"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50CF1284"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DAAB788"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194FEA40" w14:textId="0BDB34D0"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9DA46E2"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5DE1755" w14:textId="1061CBC6"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431D971"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76F9B6B" w14:textId="5F2581D9"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7FAA29C4"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E11327F" w14:textId="0EB4A0DA"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4CB1A5D"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EBF2EA9" w14:textId="61E4D10A"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76DF12C"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FC9EE7E" w14:textId="745C7AED"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20DD4D41"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33063B61"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1120C185"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30ACD785"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71D4D8B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D8BB92F"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444BF08E"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30583F1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47853F4"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57399D3E"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585239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5638648"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36235AD6"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0560A6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7CF002F"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0B470583"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3EAB1E6C"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5BAF90A"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30F0CC60"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6FADE7A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4E969F0" w14:textId="465D4EB2"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69920649"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22080027"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27FAA5A5"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55B17DB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318A7D"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289A942F"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D33A07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9F194B"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029A30F6"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054F1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B84B0C"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0A23BC4B"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17FB2D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A19509E"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58367EE2"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DAE9A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77E64D"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08CB05E5"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6CF7DA5A"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D9CB3C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A8D50A"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0B01F06C"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6471289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2EFC06"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98763D8"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5A0E4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0617707"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6620402D"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7E4AE9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E3DDA0"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32BA09C9"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2616228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36C1CC"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61B59084"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0D75F6E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8D41A1"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231B64D4"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0F7891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B80A305" w14:textId="77777777" w:rsidR="00A47790" w:rsidRDefault="00A47790" w:rsidP="009C0AAA">
            <w:pPr>
              <w:widowControl w:val="0"/>
              <w:spacing w:after="0" w:line="240" w:lineRule="exact"/>
            </w:pPr>
            <w:r>
              <w:rPr>
                <w:rFonts w:eastAsia="Times New Roman" w:cs="Times New Roman"/>
                <w:sz w:val="18"/>
                <w:szCs w:val="18"/>
              </w:rPr>
              <w:t># of Faculty in Dept.</w:t>
            </w:r>
          </w:p>
          <w:p w14:paraId="10FAE3D7"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04036D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932CAA"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252C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42FEE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DE3FF5"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248531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A8CF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33373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35DB56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8725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C19DDB"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7D1D4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DF26B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DD999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4E5B19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7E9E6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4609ED" w14:textId="7271811E"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3E8D61D6"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352EF7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FBA0E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B94CA1"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62BDA2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01A10B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30042AE"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5C0ACC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637C8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AD333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339390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0B8F9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9911190"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0D5B9C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8FB6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599B87"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1AB05F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39CF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3CDF06C"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5A1EBCA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0EF194C" w14:textId="77777777" w:rsidR="00A47790" w:rsidRDefault="00A47790" w:rsidP="009C0AAA">
            <w:pPr>
              <w:widowControl w:val="0"/>
              <w:spacing w:after="0" w:line="240" w:lineRule="exact"/>
            </w:pPr>
            <w:r>
              <w:rPr>
                <w:rFonts w:eastAsia="Times New Roman" w:cs="Times New Roman"/>
                <w:sz w:val="18"/>
                <w:szCs w:val="18"/>
              </w:rPr>
              <w:t>% of Faculty in Dept. of</w:t>
            </w:r>
          </w:p>
          <w:p w14:paraId="7FAA482E"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42A0092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8C8539"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79DFA3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10B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533F91"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28BA67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2390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95EBCCD"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427DF5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52CB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466BF03"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74BA7D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64E6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EDC6CE"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AF091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1AD0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79011"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4B90A73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8395D9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BC93A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CDCBB9"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7F0D63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BD89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4A2638"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68A90F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D2126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9156B"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53578A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67633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566ECD"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03E59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5D17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65C952"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5BE8FFB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A700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D5865E"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2B33C9A8"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76B54AE" w14:textId="77777777" w:rsidR="00A47790" w:rsidRDefault="00A47790" w:rsidP="009C0AAA">
            <w:pPr>
              <w:widowControl w:val="0"/>
              <w:spacing w:after="0" w:line="240" w:lineRule="exact"/>
            </w:pPr>
            <w:r>
              <w:rPr>
                <w:rFonts w:eastAsia="Times New Roman" w:cs="Times New Roman"/>
                <w:sz w:val="18"/>
                <w:szCs w:val="18"/>
              </w:rPr>
              <w:t>% of Faculty in Dept. of</w:t>
            </w:r>
          </w:p>
          <w:p w14:paraId="3B9C4212"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49F82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5D8FA3"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6E5C29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BF18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E231FA3"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448161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9272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342895"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6705A0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FDE0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ACB334"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4F63D0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4916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FE5DCB"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6A612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B6A80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FC81E01"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3A7D4E20"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CCBFBD5"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88917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51FD5C"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2A71A39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9CAF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168837"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7D7493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550A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82F9AC"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6CB120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240CF2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587192"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3B09DC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67D0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B5C0C6"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0B127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3F5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D5D5F1"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362DBD77"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42AF7B7" w14:textId="77777777" w:rsidR="00A47790" w:rsidRDefault="00A47790" w:rsidP="009C0AAA">
            <w:pPr>
              <w:widowControl w:val="0"/>
              <w:spacing w:after="0" w:line="240" w:lineRule="exact"/>
            </w:pPr>
            <w:r>
              <w:rPr>
                <w:rFonts w:eastAsia="Times New Roman" w:cs="Times New Roman"/>
                <w:sz w:val="18"/>
                <w:szCs w:val="18"/>
              </w:rPr>
              <w:t>U.S. News Ranking of</w:t>
            </w:r>
          </w:p>
          <w:p w14:paraId="2F6E1C5F"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2E4329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A672C9"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98E6B6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7BB14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BBF24"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4680C1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C50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1F3FE7"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E351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BC060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4128A4"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76C108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673BA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C700D8"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D781C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4D0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23D84C"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169388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3CA60C4"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5EEED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0EF853"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3B595B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70A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EF06D2"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60E554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D70FB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824C13"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1AAD4D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7083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782291"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43D300A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CCB0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95600F"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892D5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0BBB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12EF492"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4B6D8769"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CA9F1A0" w14:textId="77777777" w:rsidR="00A47790" w:rsidRDefault="00A47790" w:rsidP="009C0AAA">
            <w:pPr>
              <w:widowControl w:val="0"/>
              <w:spacing w:after="0" w:line="240" w:lineRule="exact"/>
            </w:pPr>
            <w:r>
              <w:rPr>
                <w:rFonts w:eastAsia="Times New Roman" w:cs="Times New Roman"/>
                <w:sz w:val="18"/>
                <w:szCs w:val="18"/>
              </w:rPr>
              <w:t># of Faculty Displayed in</w:t>
            </w:r>
          </w:p>
          <w:p w14:paraId="7EA76083" w14:textId="27F92C6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762E762D"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6F788E7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EFE3747"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99BAD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4BD6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60497A"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24EFBE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6A99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89B510"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DF3F6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42E9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151A05"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0993DB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4671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8248BE"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E2D62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206C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EA8141"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363D012E"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3F09718"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E146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52652B"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73FFE5D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20F3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A2E06ED"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52CCA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B63E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924F2C"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50F43B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A51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4CD017"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56D7A9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98B2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12F9B7"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5602C0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29102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0DA342"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714CC51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D631242" w14:textId="77777777" w:rsidR="00A47790" w:rsidRDefault="00A47790" w:rsidP="009C0AAA">
            <w:pPr>
              <w:widowControl w:val="0"/>
              <w:spacing w:after="0" w:line="240" w:lineRule="exact"/>
            </w:pPr>
            <w:r>
              <w:rPr>
                <w:rFonts w:eastAsia="Times New Roman" w:cs="Times New Roman"/>
                <w:sz w:val="18"/>
                <w:szCs w:val="18"/>
              </w:rPr>
              <w:t># of Peer Departments with</w:t>
            </w:r>
          </w:p>
          <w:p w14:paraId="3CC051EE"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3913FD2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EE31436"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88B36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A59A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73603"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187FF0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094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CF15FB"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748B00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498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C6FC9D9"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579F64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D3AE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BD0B029"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002BF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74C5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D15F95"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1B24DF3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93328F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AB7DC4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8996DB"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3B6D49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A288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8609161"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BB630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188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574653"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223188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596E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EDF230"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4970E3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E0B49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7D2C18"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02117E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3819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3E468A"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72A498E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0934A71" w14:textId="77777777" w:rsidR="00A47790" w:rsidRDefault="00A47790" w:rsidP="009C0AAA">
            <w:pPr>
              <w:widowControl w:val="0"/>
              <w:spacing w:after="0" w:line="240" w:lineRule="exact"/>
            </w:pPr>
            <w:r>
              <w:rPr>
                <w:rFonts w:eastAsia="Times New Roman" w:cs="Times New Roman"/>
                <w:sz w:val="18"/>
                <w:szCs w:val="18"/>
              </w:rPr>
              <w:t># of Dept Reps Who</w:t>
            </w:r>
          </w:p>
          <w:p w14:paraId="5D9BC39D"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3BAC53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1B6DAD"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04B7ED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4E7E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63B09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479FC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E5FD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4B58EC"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59F17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61B5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6C5D56"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64598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F305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33218E"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89B1D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C2CF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F1EFD"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26D0E999"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F8A508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683FFB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A10B28"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323608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F7942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DFBD563"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413637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063D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6BCBA3"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7C6FD2F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FCB0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1DA183"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28C9F7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3286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6A183A"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393033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44D0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F360AF"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591CAFB5"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379E6C1F"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3A6BD6C" w14:textId="7443914C"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EBDC21C" w14:textId="008771DB"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0CC78E7"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F46E966" w14:textId="58D4BE8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E74995D" w14:textId="432F141E"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A2C5E2D"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325B293" w14:textId="5B50E12D"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8407D27" w14:textId="513020F3"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D0E3382"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4DAE343" w14:textId="079331B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C4D3D6E" w14:textId="7FA122B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A3A98B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501E366" w14:textId="6B88A6A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47D9300" w14:textId="5AEE39C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07D43C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09D64BD" w14:textId="4B16870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12E526B" w14:textId="3FACC25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38B97C8B"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3C8D9A1E"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F5E4D83"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FD0618B"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83B1238"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D36F0F2"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C63E79"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357512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7D1B4B8"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30E9F02"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2F6D0F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1BC5BC4"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2195095"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503550E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86E640C"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E00F2EF"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57474BE"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AF8687"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BC892ED"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3EEBB04C" w14:textId="46058408"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Even-numbered models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78F0808E"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72D7183E" w14:textId="4558C813"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0C5A8EC3" w14:textId="77777777" w:rsidR="004D70B3" w:rsidRDefault="004D70B3" w:rsidP="00096421">
      <w:bookmarkStart w:id="36" w:name="_Toc235954554"/>
      <w:bookmarkStart w:id="37" w:name="_Toc235984940"/>
      <w:r w:rsidRPr="00096421">
        <w:rPr>
          <w:b/>
        </w:rPr>
        <w:t>6.1 Confidence Sets for Ranks of Discipline-Specific Treatment Effects</w:t>
      </w:r>
    </w:p>
    <w:p w14:paraId="0238E1CC"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40C9EB0C" w14:textId="4F6C20F3" w:rsidR="00A47790" w:rsidRPr="00F27546" w:rsidRDefault="00A47790" w:rsidP="00F27546">
      <w:pPr>
        <w:pStyle w:val="Heading2"/>
      </w:pPr>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p>
    <w:p w14:paraId="1D4B1430"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50772FF3" w14:textId="77777777" w:rsidTr="009C0AAA">
        <w:trPr>
          <w:jc w:val="center"/>
        </w:trPr>
        <w:tc>
          <w:tcPr>
            <w:tcW w:w="2402" w:type="dxa"/>
            <w:tcBorders>
              <w:left w:val="nil"/>
              <w:bottom w:val="nil"/>
              <w:right w:val="nil"/>
            </w:tcBorders>
            <w:tcMar>
              <w:top w:w="20" w:type="dxa"/>
              <w:left w:w="40" w:type="dxa"/>
              <w:bottom w:w="20" w:type="dxa"/>
              <w:right w:w="40" w:type="dxa"/>
            </w:tcMar>
          </w:tcPr>
          <w:p w14:paraId="64522D55"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FA2030D" w14:textId="6C2CB938"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455BD62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F335422"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1F2F7E83"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C151944" w14:textId="7A6AF168"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589CE925"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7776D0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B9D45D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2B8BE18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056DA65"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F0527F1"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3D9F475"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6B841746"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57DD26A"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06FDFB43"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3465352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6A905F0" w14:textId="59008F24"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6D558554"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4E8C9C0"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9083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0ABFF3"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7729B21"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B610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9ABAEC"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401CEBE"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3E5429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9B4E2C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B6BA177"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0B1E112C"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1B858E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DF242"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2B03AF29"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476382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7F0620"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571AE871"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6702596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DD041B2" w14:textId="246EFA5F"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9750DB2"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A9B632C"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384C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CA69FC"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850CB88"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E9CD1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2BBA45"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5959858"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091E4AA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2CEB2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64556F6"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1D25EC84"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52EF52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4D392C"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2797161E"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6A383B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4291ED"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36E4F881"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16C1542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239235" w14:textId="0329D896"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71ACE068"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1029D7DE"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304B0A4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D6538F"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3E5061E7"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2CC8A3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2D8648"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758552AB"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0BBE52B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1C5EA2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B5BF46"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0777D519"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1B36CC8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50B2C8"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52E7596E"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105EA25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867AC3"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5720432F"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20BC622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F772A5E" w14:textId="37E8AD8B"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39A1185D"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743074CF"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01FE1E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F4B846"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234E10ED"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4EC27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A531A7"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466EB902"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E9DC1D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60E8FF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B5E51A"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0822DF5B"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3CDF4F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F69FE6"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59612733"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7F29B7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80F3BA"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4132C78"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525A3D1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5227BE5" w14:textId="37EBB065"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76F7E6C4"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1F5CE098"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4920F6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A0003B"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5358BF5"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52471C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1D6D4A"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3CF65CFD"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65B7B09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AE6536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11A6B2A"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0D8DEE85"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19042A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CC18FE"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63E79DB1"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47996B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CAD718"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77AA9233"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3681FF0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2FEEA5F"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87223F8"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DDA9252"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52C3A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D094CA"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28E8CC72" w14:textId="6C1A8BCC"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F7FA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94ADE"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1D99F613"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4D5A75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422B93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2859DC"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2E0C0F76"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1FB9E0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EF4EFC"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4FB5E659"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1052C5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61C3A1"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0B9AD142"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1B02FF7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25381F0"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78ACA209"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11D128E9"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1B2D0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AB909"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43B96C28"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B7704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024CF4"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34F0F18"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7A6EBE9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D1003D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A717B52"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7E94D58C"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2ED157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07EC19"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3AF93886"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05FA44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1FB19B"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3ED875C"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1E2CDAE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592B5E6"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6858E296"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F990E0"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6537A8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589E36"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BA38BD"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181F6A3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3A0192"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5AE5C1"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335A28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D7B0A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A1E359"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379B8288"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63EB73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CA05E3"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1350AC4F"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18EF1A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CC3B7E"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61131003"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28A94F9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4D513F6"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1D6B80B0"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349BE1"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3D4CEC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1C4ABF"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76C5396"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1CF5E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9CE90"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AF65F0E"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74A4869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25E18F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F154EF"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3B54496A"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2B914A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DDB57B"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778833A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3F31A2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3D4B95"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408976EF"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73E4C5F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CB370C"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1D0BC790"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67F3B0FB"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AD98CF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00A169"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4E3D2B43"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1BB1755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EE8550"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367CFC38" w14:textId="1F7C6255"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3F235AB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8C5CF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84D45"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36193778"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0071C3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679A3E"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4C9501D5"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B742E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24AAF7"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30BF8A24"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75DE35D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5B6AC8" w14:textId="77777777" w:rsidR="00A47790" w:rsidRDefault="00A47790" w:rsidP="009C0AAA">
            <w:pPr>
              <w:widowControl w:val="0"/>
              <w:spacing w:after="0" w:line="240" w:lineRule="exact"/>
            </w:pPr>
            <w:r>
              <w:rPr>
                <w:rFonts w:eastAsia="Times New Roman" w:cs="Times New Roman"/>
                <w:sz w:val="19"/>
                <w:szCs w:val="19"/>
              </w:rPr>
              <w:t># of Faculty in Dept.</w:t>
            </w:r>
          </w:p>
          <w:p w14:paraId="301C47C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7F9B3C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73562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0BDD7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055E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0D047C"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171DE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D77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9D76AB"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31E33B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8C564E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7BC06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5F7705"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0065B9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9131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1BA425"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6974E8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FF8E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E893A"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5F6B02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580D1B7" w14:textId="77777777" w:rsidR="00A47790" w:rsidRDefault="00A47790" w:rsidP="009C0AAA">
            <w:pPr>
              <w:widowControl w:val="0"/>
              <w:spacing w:after="0" w:line="240" w:lineRule="exact"/>
            </w:pPr>
            <w:r>
              <w:rPr>
                <w:rFonts w:eastAsia="Times New Roman" w:cs="Times New Roman"/>
                <w:sz w:val="19"/>
                <w:szCs w:val="19"/>
              </w:rPr>
              <w:t>% of Faculty in Dept. of</w:t>
            </w:r>
          </w:p>
          <w:p w14:paraId="69FA48E6"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1CB7D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9262A4"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28DEF0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BCCD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15CC57"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04D1A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03F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C66DB2"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303FC38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7491BB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AB9089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8B1272"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5D4F82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5B73B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73AFEA"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62307B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0B22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4A6635"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70DC108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93C64A4" w14:textId="77777777" w:rsidR="00A47790" w:rsidRDefault="00A47790" w:rsidP="009C0AAA">
            <w:pPr>
              <w:widowControl w:val="0"/>
              <w:spacing w:after="0" w:line="240" w:lineRule="exact"/>
            </w:pPr>
            <w:r>
              <w:rPr>
                <w:rFonts w:eastAsia="Times New Roman" w:cs="Times New Roman"/>
                <w:sz w:val="19"/>
                <w:szCs w:val="19"/>
              </w:rPr>
              <w:t>% of Faculty in Dept. of</w:t>
            </w:r>
          </w:p>
          <w:p w14:paraId="3CED9835"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01F4FE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EDAE906"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1F2A4B2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92A6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FB52D1"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5CA50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77BA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4901F0"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26C3D44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572072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289E2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129D9"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136F3C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5EB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6C7A13"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2A93F9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CEF2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942C8"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0E30DE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B3E85C" w14:textId="77777777" w:rsidR="00A47790" w:rsidRDefault="00A47790" w:rsidP="009C0AAA">
            <w:pPr>
              <w:widowControl w:val="0"/>
              <w:spacing w:after="0" w:line="240" w:lineRule="exact"/>
            </w:pPr>
            <w:r>
              <w:rPr>
                <w:rFonts w:eastAsia="Times New Roman" w:cs="Times New Roman"/>
                <w:sz w:val="19"/>
                <w:szCs w:val="19"/>
              </w:rPr>
              <w:t>U.S. News Ranking of</w:t>
            </w:r>
          </w:p>
          <w:p w14:paraId="2DE5E438"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77107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2CD9C1"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AAB8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8240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FF2492"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3F2AB7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C308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216316"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1CCF6E2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199E2C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9E20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FE6E8"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22A5D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4A8E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39115F"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615C32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0142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6E917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19A95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C0B10B" w14:textId="77777777" w:rsidR="00A47790" w:rsidRDefault="00A47790" w:rsidP="009C0AAA">
            <w:pPr>
              <w:widowControl w:val="0"/>
              <w:spacing w:after="0" w:line="240" w:lineRule="exact"/>
            </w:pPr>
            <w:r>
              <w:rPr>
                <w:rFonts w:eastAsia="Times New Roman" w:cs="Times New Roman"/>
                <w:sz w:val="19"/>
                <w:szCs w:val="19"/>
              </w:rPr>
              <w:t># of Faculty Displayed in</w:t>
            </w:r>
          </w:p>
          <w:p w14:paraId="6754D0A8" w14:textId="5546685A"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BD598D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C5477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726620"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2C48B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E13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93107"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43A8F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8E66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1221D8"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1B1700B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F529D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8521C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2E8BCB"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1B5D6F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03C0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FBFBDD"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37FA04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8044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D323F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75D61B6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8415DF"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247E33A"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AE5126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FF7CDE"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46611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C439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E8B21A"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6E0555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A289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8F41A5"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64BDF3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1E6FF3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D89F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5E0596"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4C093F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DDD2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CF3720"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4182A5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191D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9FEFC3"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0E3968F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433D62" w14:textId="77777777" w:rsidR="00A47790" w:rsidRDefault="00A47790" w:rsidP="009C0AAA">
            <w:pPr>
              <w:widowControl w:val="0"/>
              <w:spacing w:after="0" w:line="240" w:lineRule="exact"/>
            </w:pPr>
            <w:r>
              <w:rPr>
                <w:rFonts w:eastAsia="Times New Roman" w:cs="Times New Roman"/>
                <w:sz w:val="19"/>
                <w:szCs w:val="19"/>
              </w:rPr>
              <w:t># of Dept Reps Who</w:t>
            </w:r>
          </w:p>
          <w:p w14:paraId="3C96CF97"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00A698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31FC11"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29FDE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2EC1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D50A60"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DFBBF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F2F9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66DD02"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141FB1B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B7CEAB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245C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BD1F97"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6471B2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DBA7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47AFD0"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7230A2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C928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1DE67B"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5067C3C8"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EF243D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F21D1C5" w14:textId="20A696CA"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F7948A8" w14:textId="46C04E8F"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AE549E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951A3FF" w14:textId="74E53AE8"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C0D4F7F" w14:textId="49925BD2"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5AF7728"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7AFFF8" w14:textId="4FEF1ECD"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4BA76AF" w14:textId="16B5C6E3"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5D363093"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7CEAFF1"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4073B1"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A2F730"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F1B485"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7A7221D"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1D49D89"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AC52EF"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1F65D37"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362B7E8"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02F25A76" w14:textId="20608EC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2685194A"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B27FD1B" w14:textId="77777777" w:rsidR="004A77E8" w:rsidRPr="004A77E8" w:rsidRDefault="004A77E8" w:rsidP="004A77E8">
      <w:pPr>
        <w:pStyle w:val="Heading2"/>
        <w:ind w:left="-360"/>
      </w:pPr>
      <w:bookmarkStart w:id="38" w:name="_Toc235954555"/>
      <w:bookmarkStart w:id="39" w:name="_Toc235984941"/>
      <w:r w:rsidRPr="004A77E8">
        <w:t>Table S9. Confidence Sets for Rankings of Discipline-Specific Treatment Effects on Black Speaker Representation</w:t>
      </w:r>
      <w:r w:rsidR="00D763EC">
        <w:t xml:space="preserve"> </w:t>
      </w:r>
      <w:r w:rsidR="00D763EC" w:rsidRPr="00D763EC">
        <w:t>in the 2024-25 Academic Year</w:t>
      </w:r>
      <w:bookmarkEnd w:id="38"/>
      <w:bookmarkEnd w:id="39"/>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6F4D5550"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825E1C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05286F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11D55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C31D88D" w14:textId="12607D44"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6DB6541B"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CED1D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D547DEC"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D6F7A4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8B31B2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A25C93D"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A5FEB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92A100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5785C4EB"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56F0C" w14:textId="65D664C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1CDB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EB6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0F4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A3C1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F342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1F16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6A53693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B6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A8F8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2173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0C67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B5D6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B616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3B71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4219464"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8FD03" w14:textId="49F2660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2A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51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013C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4599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EDA7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EE4E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F92DD7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6AB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E76A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5F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716A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C9A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3076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8B7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A6F8F9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455E" w14:textId="39186C4E"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FF0C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5D7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9C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63CB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530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4377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496C815"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46DC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3F73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818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8C04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5526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67DB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11EC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06DFA7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696E9" w14:textId="07907BF4"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834D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0384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B0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A633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C3CA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F6A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C76370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DCCF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C182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AC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7136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FC9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336F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129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220A0D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A9B6D" w14:textId="2DE105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99D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4AB1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EDC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547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E342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3F02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3775092"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8C668F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EB67D7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F70F2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60C058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63C1F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B95F6F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3306AA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617B30"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ABF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99E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952D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B4BC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71D6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0124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8D14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0735FE0"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BFDDF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7B249F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CCFD7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23E1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8AB79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FB1AB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0DBF5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77B7A3B6" w14:textId="31CAC7B8"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5B10656B"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1F0F8DB8" w14:textId="77777777" w:rsidR="00A47790" w:rsidRDefault="00A47790" w:rsidP="00184F53">
      <w:pPr>
        <w:pStyle w:val="Heading2"/>
      </w:pPr>
      <w:bookmarkStart w:id="40" w:name="_Toc235954556"/>
      <w:bookmarkStart w:id="41" w:name="_Toc235984942"/>
      <w:r>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0"/>
      <w:bookmarkEnd w:id="41"/>
    </w:p>
    <w:p w14:paraId="32BC892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62B66A0F" w14:textId="77777777" w:rsidTr="002609AD">
        <w:trPr>
          <w:jc w:val="center"/>
        </w:trPr>
        <w:tc>
          <w:tcPr>
            <w:tcW w:w="1530" w:type="dxa"/>
            <w:tcBorders>
              <w:left w:val="nil"/>
              <w:bottom w:val="nil"/>
              <w:right w:val="nil"/>
            </w:tcBorders>
            <w:tcMar>
              <w:top w:w="12" w:type="dxa"/>
              <w:left w:w="25" w:type="dxa"/>
              <w:bottom w:w="12" w:type="dxa"/>
              <w:right w:w="25" w:type="dxa"/>
            </w:tcMar>
          </w:tcPr>
          <w:p w14:paraId="05E5CD86"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5C0A3DEF"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0FF6D2C4"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0B0073FC"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2B6E48AA"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40E66B7D" w14:textId="43FA3E62"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0D2BEFE7"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B0F9E84"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7140D1FE"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5EC4E5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29C8CC4"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0AD108FB"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10524D7E"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073991D"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DC5CC2C"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83677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7C8A703F"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6012D73"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6398BB0"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78B0C2E4"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0318A82"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779B636E"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1F427ABC"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46B36D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3024C1CF"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4FEC36ED"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99F3241"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1B57D071"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12E436F3"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581CCF15"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64414B6B"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37F72C33"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06782B0"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E0D4B77"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1F14F08B"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015CD5F3"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61886966"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494048A5"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422FB809"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BB3FFCC"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0368F660"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CC07C5E"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2F700488"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76A9BE9"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3EE0070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403F08C" w14:textId="64424792"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16300B85"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4C36ACEE"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68950877"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872AD8C"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2278B86A"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0C478B36"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FB43BC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0664518"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E757099"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A6D9757"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3953C4D0"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5DB24217"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A9E671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9E5A510"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09FA2A23"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D2F3397"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76DB0E81"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CC86539"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258997A0"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379C69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1C59501"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3F23FFF"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2F8E0469"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764C03D6"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5D3C24D2"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675D84B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9B89CE6"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0A67DD2E"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4D9CD4F9"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14A33531"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543C5F62"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2B24107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19955BE"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127B14B2"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16D5ACC2"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1E515BE1"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323E9291"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46F6443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A8A8B86" w14:textId="77777777" w:rsidR="00A47790" w:rsidRDefault="00A47790" w:rsidP="009C0AAA">
            <w:pPr>
              <w:widowControl w:val="0"/>
              <w:spacing w:after="0" w:line="240" w:lineRule="exact"/>
            </w:pPr>
            <w:r>
              <w:rPr>
                <w:rFonts w:eastAsia="Times New Roman" w:cs="Times New Roman"/>
                <w:sz w:val="17"/>
                <w:szCs w:val="17"/>
              </w:rPr>
              <w:t># of Faculty in Dept.</w:t>
            </w:r>
          </w:p>
          <w:p w14:paraId="20176893"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D13A186"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35286E84"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6B2499D0"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762DB4EC"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5282C562"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7DDB1FF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A66E927"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90B5882"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034F36D1"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10F69D43"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5FFBC2B2"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58690FB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18CAC48"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CBA26F7"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2C759F4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376C66EC"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4B53670"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59A582F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0A32660"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E042683"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40465053"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648446BC"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419A782F"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5E016D67"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7CEE97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7DEC33B"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F4A25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1F050A19"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1F612BCA"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6DD99B87"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50307E4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687953"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16034CB5"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17A2706E"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4DBFFA09"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58E80F73"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79517AC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9F50C5" w14:textId="77777777" w:rsidR="00A47790" w:rsidRDefault="00A47790" w:rsidP="009C0AAA">
            <w:pPr>
              <w:widowControl w:val="0"/>
              <w:spacing w:after="0" w:line="240" w:lineRule="exact"/>
            </w:pPr>
            <w:r>
              <w:rPr>
                <w:rFonts w:eastAsia="Times New Roman" w:cs="Times New Roman"/>
                <w:sz w:val="17"/>
                <w:szCs w:val="17"/>
              </w:rPr>
              <w:t>% of Faculty in Dept. of</w:t>
            </w:r>
          </w:p>
          <w:p w14:paraId="23EA7121"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7402D77A"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2C115104"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2F5DDD4C"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3EFF7417"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157B22"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7821ACF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EF4F22B"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55FB3A41"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21F6B944"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112E1D87"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312F83E2"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06E345A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F3D542"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0492AA8"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51F6352A"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6D6266B2"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730A9DB7"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53E752E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45E0038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DF426CA"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5A80D791"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1BDABAC2"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313B593A"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4CDADB1D"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0314C79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F39E6D0"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7B58962C"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10861A50"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3AC1A26"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7C73E849"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05A3397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1E0A1A9"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01A6ADE9"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726A6B21"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779CC6A0"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547CD43F"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54DAAE7A"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C64FFFF" w14:textId="77777777" w:rsidR="00A47790" w:rsidRDefault="00A47790" w:rsidP="009C0AAA">
            <w:pPr>
              <w:widowControl w:val="0"/>
              <w:spacing w:after="0" w:line="240" w:lineRule="exact"/>
            </w:pPr>
            <w:r>
              <w:rPr>
                <w:rFonts w:eastAsia="Times New Roman" w:cs="Times New Roman"/>
                <w:sz w:val="17"/>
                <w:szCs w:val="17"/>
              </w:rPr>
              <w:t>% of Faculty in Dept. of</w:t>
            </w:r>
          </w:p>
          <w:p w14:paraId="79BDD8C9"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0332A0AB"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484A6729"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645BB9"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4A1FB228"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027C3A"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236492C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460216D"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56EF4ED4"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5AFFB00"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3B3CFCA0"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DB466DC"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7CDACC8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E44EBF"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01ADE628"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7634E3F"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7BD85D5"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CC3F6AB"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710BEED9"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46465A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A9BFB46"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4D039D32"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1EB26F3E"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3E625C77"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5E820AE2"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3DE86F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8FCBFA0"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33502728"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24FAEEB1"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9A3C8E1"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2B5E2BA4"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56BD0C7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95166A"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4B89B5C7"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7D0F61E4"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22B566C"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639F4AF8"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6A96C86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D6E41B" w14:textId="77777777" w:rsidR="00A47790" w:rsidRDefault="00A47790" w:rsidP="009C0AAA">
            <w:pPr>
              <w:widowControl w:val="0"/>
              <w:spacing w:after="0" w:line="240" w:lineRule="exact"/>
            </w:pPr>
            <w:r>
              <w:rPr>
                <w:rFonts w:eastAsia="Times New Roman" w:cs="Times New Roman"/>
                <w:sz w:val="17"/>
                <w:szCs w:val="17"/>
              </w:rPr>
              <w:t>U.S. News Ranking of</w:t>
            </w:r>
          </w:p>
          <w:p w14:paraId="5BF9C197"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17849959"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54FB967D"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52C92B3A"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0A8C268B"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AF4723"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0848DC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E48FC0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00F96952"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B4A1B12"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64FD68CA"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8A9FE4C"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5C8D9F8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2E93F4"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55EEC62A"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43520E2"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453B5FF5"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11DD1C63"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6753801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592C10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A0315EF"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436D521B"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53F3BF4F"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48FF09F2"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7B2D775B"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1A48D4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702536A"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F46F901"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50CB59A1"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243A4D28"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6BAEBEF0"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29DFDB0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BE1525D"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E217893"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451B817C"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4B4342F8"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6E6D0486"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16085CE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966C70F" w14:textId="77777777" w:rsidR="00A47790" w:rsidRDefault="00A47790" w:rsidP="009C0AAA">
            <w:pPr>
              <w:widowControl w:val="0"/>
              <w:spacing w:after="0" w:line="240" w:lineRule="exact"/>
            </w:pPr>
            <w:r>
              <w:rPr>
                <w:rFonts w:eastAsia="Times New Roman" w:cs="Times New Roman"/>
                <w:sz w:val="17"/>
                <w:szCs w:val="17"/>
              </w:rPr>
              <w:t># of Faculty Displayed in</w:t>
            </w:r>
          </w:p>
          <w:p w14:paraId="46EF3ADA" w14:textId="425AA6AE"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62B1A412"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53F02F70"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4058C0EA"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27EDBA0F"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66079E40"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D4EDE0F"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65A9B2F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44E0C4"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7F6F89E7" w14:textId="67AA17D2"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0A66CA"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2B164799"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C587EF"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04FC9D0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A2056FA"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B59B52"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53148536"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55473C29"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8DBDF0A"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29E01A5B"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9E19ED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F97F839"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41A732E"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45C188B2"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CA5FE77"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771FE0FC"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D0727D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16776"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033ADE5B"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0470FD4A"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7DB1A426"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2F33358"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670570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6C2DE39"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0CD4093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3D71B0DC"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4D9ABEC3"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44952CAF"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34F1881F"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5FD44D" w14:textId="77777777" w:rsidR="00A47790" w:rsidRDefault="00A47790" w:rsidP="009C0AAA">
            <w:pPr>
              <w:widowControl w:val="0"/>
              <w:spacing w:after="0" w:line="240" w:lineRule="exact"/>
            </w:pPr>
            <w:r>
              <w:rPr>
                <w:rFonts w:eastAsia="Times New Roman" w:cs="Times New Roman"/>
                <w:sz w:val="17"/>
                <w:szCs w:val="17"/>
              </w:rPr>
              <w:t># of Peer Departments with</w:t>
            </w:r>
          </w:p>
          <w:p w14:paraId="18604D24"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17C1646"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506F5E1C"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5B7A3A7A"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7B2240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C03C5DF"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7CAF4B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1B28A8"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CF3B1DC"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0BFB3671"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F6447A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51D606F"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3092D7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222B980"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293339F8"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D43AA19"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7E1541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644D2D"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29BDD02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0FFDFC2"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337EECA"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73D0A900"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26F05B3D"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6DE8FEE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E8822FD"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67B2FE9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DD5638"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3E41961C"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75287BFF"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2D29DEF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A5AC6C0"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47878F9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D4809"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4AE15E7B"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42F26D06"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694D5EF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3FFC45"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075DBF4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E7A0B7" w14:textId="77777777" w:rsidR="00A47790" w:rsidRDefault="00A47790" w:rsidP="009C0AAA">
            <w:pPr>
              <w:widowControl w:val="0"/>
              <w:spacing w:after="0" w:line="240" w:lineRule="exact"/>
            </w:pPr>
            <w:r>
              <w:rPr>
                <w:rFonts w:eastAsia="Times New Roman" w:cs="Times New Roman"/>
                <w:sz w:val="17"/>
                <w:szCs w:val="17"/>
              </w:rPr>
              <w:t># of Dept Reps Who</w:t>
            </w:r>
          </w:p>
          <w:p w14:paraId="5E0D74EE"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454BB064"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3BAD5A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31A43686"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03CC8302"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7CA8C69"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10798A3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1B71873"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831B26C"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75968703"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2AC67D9F"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BCDF63C"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76C1B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9674D06"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B02A504"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1F81490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3DDB11FE"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184E1A9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45522B3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27F229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25FC07E"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3E688B59"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4BB6AC8C"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3A06612F"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21CB1840"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076E105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47693B5"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740D4B03"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3D039E23"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4ED67BDB"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155A63EB"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47B7DC4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38B5D12"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447E7958"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4301FDE9"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3E769E6C"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67A879B6"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16BC4A5D"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7C508643"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383BBBC4"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669F18C1"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0859A0E"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073BAD1"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B274"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814D8E8"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066D"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E4D3FFE"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49CB630"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B060AC8"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1D86F1B"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72B071F"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8BCFF77"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A12B7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30DF0D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8DC4150"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4C28D86"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5C4B365D"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507D8EDA"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7BDE1C74"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12F6977D"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91E47F1"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9BA9E80"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75F65F2"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31D6DFC3"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B53166E"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D904497"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2A42B6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F21BA06"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BEA6D71"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B758328"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6358028"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D82444B"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982A8D8"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9437C5"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52C371E"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4C717E07" w14:textId="6F44303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097DE9B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38FCB021" w14:textId="7CA2C5CD"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50FDB6CE" w14:textId="77777777" w:rsidR="00A47790" w:rsidRDefault="00A47790">
      <w:pPr>
        <w:rPr>
          <w:rFonts w:eastAsiaTheme="majorEastAsia" w:cstheme="majorBidi"/>
          <w:b/>
          <w:bCs/>
          <w:color w:val="000000" w:themeColor="text1"/>
          <w:szCs w:val="26"/>
        </w:rPr>
      </w:pPr>
      <w:r>
        <w:br w:type="page"/>
      </w:r>
    </w:p>
    <w:p w14:paraId="305AEE5B"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2B76D3A7" w14:textId="49798AE6" w:rsidR="00184F53" w:rsidRDefault="00184F53" w:rsidP="00184F53">
      <w:pPr>
        <w:pStyle w:val="Heading2"/>
      </w:pPr>
      <w:bookmarkStart w:id="42" w:name="_Toc235954557"/>
      <w:bookmarkStart w:id="43" w:name="_Toc235984943"/>
      <w:r>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2"/>
      <w:bookmarkEnd w:id="43"/>
    </w:p>
    <w:p w14:paraId="08A2892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3D6F4561" w14:textId="77777777" w:rsidTr="009C0AAA">
        <w:trPr>
          <w:jc w:val="center"/>
        </w:trPr>
        <w:tc>
          <w:tcPr>
            <w:tcW w:w="2402" w:type="dxa"/>
            <w:tcBorders>
              <w:left w:val="nil"/>
              <w:bottom w:val="nil"/>
              <w:right w:val="nil"/>
            </w:tcBorders>
            <w:tcMar>
              <w:top w:w="20" w:type="dxa"/>
              <w:left w:w="40" w:type="dxa"/>
              <w:bottom w:w="20" w:type="dxa"/>
              <w:right w:w="40" w:type="dxa"/>
            </w:tcMar>
          </w:tcPr>
          <w:p w14:paraId="5E74950D"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987058A"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0BEC559B"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49CBFF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0C7CA04D"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41E6757" w14:textId="0E04DCB0"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51F821AA"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70C56CBB"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60E9419C"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6F86EB4A"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5FD6C1F"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29AD05"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07DF3E6F"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A6AE2D9"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118D4CFE"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4CF5B8D"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3FDCA7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3050E6" w14:textId="4A9FACE2"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539C4EBC"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E857191"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0629766"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570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DDFA47"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8D737F5"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A74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FF79F"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0EB59B0"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7D3505B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F0D0F8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31A3E43"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0D33FFF"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634AE13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AE178D"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13CA54A4"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541DD7F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F21384"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3CE37610"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59EC0FB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62A6A97" w14:textId="77777777" w:rsidR="00184F53" w:rsidRDefault="00184F53" w:rsidP="009C0AAA">
            <w:pPr>
              <w:widowControl w:val="0"/>
              <w:spacing w:after="0" w:line="240" w:lineRule="exact"/>
            </w:pPr>
            <w:r>
              <w:rPr>
                <w:rFonts w:eastAsia="Times New Roman" w:cs="Times New Roman"/>
                <w:sz w:val="19"/>
                <w:szCs w:val="19"/>
              </w:rPr>
              <w:t>Mean-Centered # of Black</w:t>
            </w:r>
          </w:p>
          <w:p w14:paraId="54482CF3"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FF1371F"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13DCA018"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11F667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F51399"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38FD98B1"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73D79C6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84761"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39F728FC"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1CCC1EA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0245E0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377434"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5071C3EF"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377687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47BDB2"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30453247"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9A694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A5641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01FE88A0"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5360DFA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C156F8" w14:textId="3609C91B"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5D32588F" w14:textId="77777777" w:rsidR="00184F53" w:rsidRDefault="00184F53" w:rsidP="009C0AAA">
            <w:pPr>
              <w:widowControl w:val="0"/>
              <w:spacing w:after="0" w:line="240" w:lineRule="exact"/>
            </w:pPr>
            <w:r>
              <w:rPr>
                <w:rFonts w:eastAsia="Times New Roman" w:cs="Times New Roman"/>
                <w:sz w:val="19"/>
                <w:szCs w:val="19"/>
              </w:rPr>
              <w:t>Mean-Centered # of Black</w:t>
            </w:r>
          </w:p>
          <w:p w14:paraId="6F7C5870"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1059AF82"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AEDA94"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E043D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A9DAE6"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63FA770"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3072D2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5C3D95"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EB3661A"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0F4897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707B8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43EF767"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5EA607B4"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28263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37A5A9"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14DB4A38"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3BBB09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70238C"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16106D95"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7BD2E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EF01B5E" w14:textId="77777777" w:rsidR="00184F53" w:rsidRDefault="00184F53" w:rsidP="009C0AAA">
            <w:pPr>
              <w:widowControl w:val="0"/>
              <w:spacing w:after="0" w:line="240" w:lineRule="exact"/>
            </w:pPr>
            <w:r>
              <w:rPr>
                <w:rFonts w:eastAsia="Times New Roman" w:cs="Times New Roman"/>
                <w:sz w:val="19"/>
                <w:szCs w:val="19"/>
              </w:rPr>
              <w:t># of Faculty in Dept.</w:t>
            </w:r>
          </w:p>
          <w:p w14:paraId="0C56DC96"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B592E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5F6D13"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E832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E8B52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7A4FCB"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53E24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1BCAB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3C353C"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494E2E4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56EC711"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7C7C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1890D0"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3783B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9A0E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242F23"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A313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6EC0B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E5071A"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307A4F7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51948F" w14:textId="77777777" w:rsidR="00184F53" w:rsidRDefault="00184F53" w:rsidP="009C0AAA">
            <w:pPr>
              <w:widowControl w:val="0"/>
              <w:spacing w:after="0" w:line="240" w:lineRule="exact"/>
            </w:pPr>
            <w:r>
              <w:rPr>
                <w:rFonts w:eastAsia="Times New Roman" w:cs="Times New Roman"/>
                <w:sz w:val="19"/>
                <w:szCs w:val="19"/>
              </w:rPr>
              <w:t>% of Faculty in Dept. of</w:t>
            </w:r>
          </w:p>
          <w:p w14:paraId="6FBD1214"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36B8B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C7AF72"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7AA257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FCB3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7ACBA2"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36E2EA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4D28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0CD5FE"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09F2CB1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4721B4"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6E4ED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7086ED"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12F517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9DF36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907709"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4633775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7589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398D6A"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394AED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65F1F2" w14:textId="77777777" w:rsidR="00184F53" w:rsidRDefault="00184F53" w:rsidP="009C0AAA">
            <w:pPr>
              <w:widowControl w:val="0"/>
              <w:spacing w:after="0" w:line="240" w:lineRule="exact"/>
            </w:pPr>
            <w:r>
              <w:rPr>
                <w:rFonts w:eastAsia="Times New Roman" w:cs="Times New Roman"/>
                <w:sz w:val="19"/>
                <w:szCs w:val="19"/>
              </w:rPr>
              <w:t>% of Hispanic Faculty in</w:t>
            </w:r>
          </w:p>
          <w:p w14:paraId="5BFF9A6B"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7D3DBF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AAEF3F"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9A90D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6DD6B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235F8"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86D33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62545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4B92C8"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318A5BA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A83689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4FEAE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F28FE9"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16878CE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362B2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233756"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080EBD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9625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236FF1"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6F2587A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3E9D255" w14:textId="77777777" w:rsidR="00184F53" w:rsidRDefault="00184F53" w:rsidP="009C0AAA">
            <w:pPr>
              <w:widowControl w:val="0"/>
              <w:spacing w:after="0" w:line="240" w:lineRule="exact"/>
            </w:pPr>
            <w:r>
              <w:rPr>
                <w:rFonts w:eastAsia="Times New Roman" w:cs="Times New Roman"/>
                <w:sz w:val="19"/>
                <w:szCs w:val="19"/>
              </w:rPr>
              <w:t>% of Native American</w:t>
            </w:r>
          </w:p>
          <w:p w14:paraId="5C36CC1C"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D414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77156A"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4F7D376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C472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674014"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6C120FB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F2A2A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567DD0"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38733CB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DD1EB8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944AB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864FD0"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3DB0CF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03320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A34BB9"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4F9CEAD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EA5D6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0CFDD9"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6FCEF34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EDB60A" w14:textId="77777777" w:rsidR="00184F53" w:rsidRDefault="00184F53" w:rsidP="009C0AAA">
            <w:pPr>
              <w:widowControl w:val="0"/>
              <w:spacing w:after="0" w:line="240" w:lineRule="exact"/>
            </w:pPr>
            <w:r>
              <w:rPr>
                <w:rFonts w:eastAsia="Times New Roman" w:cs="Times New Roman"/>
                <w:sz w:val="19"/>
                <w:szCs w:val="19"/>
              </w:rPr>
              <w:t>U.S. News Ranking of</w:t>
            </w:r>
          </w:p>
          <w:p w14:paraId="356D6AE3"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41AA44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0D323F"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14D76E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D731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9283BF" w14:textId="30AD7ED8"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CD4E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0595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580544"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26B07B6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1586C2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83AAB6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CF4D8A"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04DE71E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C4DC1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3D815A"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25984F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36AF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068F33"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6A9ADC4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B7B237D" w14:textId="77777777" w:rsidR="00184F53" w:rsidRDefault="00184F53" w:rsidP="009C0AAA">
            <w:pPr>
              <w:widowControl w:val="0"/>
              <w:spacing w:after="0" w:line="240" w:lineRule="exact"/>
            </w:pPr>
            <w:r>
              <w:rPr>
                <w:rFonts w:eastAsia="Times New Roman" w:cs="Times New Roman"/>
                <w:sz w:val="19"/>
                <w:szCs w:val="19"/>
              </w:rPr>
              <w:t># of Faculty Displayed in</w:t>
            </w:r>
          </w:p>
          <w:p w14:paraId="1E0D6308" w14:textId="0E77C9B5"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29CDD9C"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6EE69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60F67F"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9DD262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0C781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68A5E2"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B0B58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30E1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E4A7C99"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5AA16CC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200D8A5"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8417C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90B4A3"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456EA3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7FD6F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660006"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7B1B8E3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2AC7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3F095"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F129AD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DD7EB28" w14:textId="77777777" w:rsidR="00184F53" w:rsidRDefault="00184F53" w:rsidP="009C0AAA">
            <w:pPr>
              <w:widowControl w:val="0"/>
              <w:spacing w:after="0" w:line="240" w:lineRule="exact"/>
            </w:pPr>
            <w:r>
              <w:rPr>
                <w:rFonts w:eastAsia="Times New Roman" w:cs="Times New Roman"/>
                <w:sz w:val="19"/>
                <w:szCs w:val="19"/>
              </w:rPr>
              <w:t># of Peer Departments with</w:t>
            </w:r>
          </w:p>
          <w:p w14:paraId="5F6552F1"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D2BD9A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4A411A"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09B03C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FA4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ED00E4"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8481C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15D0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0BC1B1"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37B1BF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C9EC89"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8842E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5DD9A"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36131B3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07BE4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1BD4EE"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40C483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EA4C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8349C4"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51C4F24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9055B78" w14:textId="77777777" w:rsidR="00184F53" w:rsidRDefault="00184F53" w:rsidP="009C0AAA">
            <w:pPr>
              <w:widowControl w:val="0"/>
              <w:spacing w:after="0" w:line="240" w:lineRule="exact"/>
            </w:pPr>
            <w:r>
              <w:rPr>
                <w:rFonts w:eastAsia="Times New Roman" w:cs="Times New Roman"/>
                <w:sz w:val="19"/>
                <w:szCs w:val="19"/>
              </w:rPr>
              <w:t># of Dept Reps Who</w:t>
            </w:r>
          </w:p>
          <w:p w14:paraId="1D92EAA7"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840DD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752FF3"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BD6A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AF49F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B4A501"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2AD3E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103C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DF9787"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2B9A9B0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B8F7EA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AF9FBD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3E8182"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0FFB00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3C5E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F83143"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D86AE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EC078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E9637E"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213247C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5398B71"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BA76795"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03DB0CC"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9B44AB7"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4A328B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25D02D2"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541D0B6"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F0A63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325837F"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2D4CA57"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20F75576"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B9658FF"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1E11343"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2ACEF5F"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67D6EC"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DACD32F"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A2E7570"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35C087A"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CBE1266"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48634C0A" w14:textId="7E2FA261"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330CC583" w14:textId="77777777" w:rsidR="004D585D" w:rsidRDefault="00184F53" w:rsidP="00184F53">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468ECB5" w14:textId="7973C525" w:rsidR="00184F53" w:rsidRDefault="004D585D" w:rsidP="00184F53">
      <w:pPr>
        <w:spacing w:after="0" w:line="240" w:lineRule="auto"/>
      </w:pPr>
      <w:r w:rsidRPr="004D585D">
        <w:rPr>
          <w:rFonts w:cs="Times New Roman"/>
        </w:rPr>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5B9C8AD0" w14:textId="77777777" w:rsidR="0098762E" w:rsidRDefault="007C3F04" w:rsidP="00974EF9">
      <w:pPr>
        <w:pStyle w:val="Heading2"/>
      </w:pPr>
      <w:bookmarkStart w:id="44" w:name="_Toc235954558"/>
      <w:bookmarkStart w:id="45" w:name="_Toc235984944"/>
      <w:r>
        <w:t>Table S12. Linear Regressions Estimating the Effect of Treatment on Black Speaker Representation by Whether the Seminar Organizer Is Black</w:t>
      </w:r>
      <w:bookmarkEnd w:id="44"/>
      <w:bookmarkEnd w:id="45"/>
    </w:p>
    <w:p w14:paraId="1F8625C1"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35FCBD4F" w14:textId="77777777">
        <w:trPr>
          <w:jc w:val="center"/>
        </w:trPr>
        <w:tc>
          <w:tcPr>
            <w:tcW w:w="2404" w:type="dxa"/>
            <w:tcBorders>
              <w:left w:val="nil"/>
              <w:bottom w:val="nil"/>
              <w:right w:val="nil"/>
            </w:tcBorders>
            <w:tcMar>
              <w:top w:w="20" w:type="dxa"/>
              <w:left w:w="40" w:type="dxa"/>
              <w:bottom w:w="20" w:type="dxa"/>
              <w:right w:w="40" w:type="dxa"/>
            </w:tcMar>
          </w:tcPr>
          <w:p w14:paraId="78632EEF"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100C6E27"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47EA943A"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0D45488B"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7D4345E1" w14:textId="77777777">
        <w:trPr>
          <w:jc w:val="center"/>
        </w:trPr>
        <w:tc>
          <w:tcPr>
            <w:tcW w:w="2404" w:type="dxa"/>
            <w:tcBorders>
              <w:top w:val="nil"/>
              <w:left w:val="nil"/>
              <w:bottom w:val="nil"/>
              <w:right w:val="nil"/>
            </w:tcBorders>
            <w:tcMar>
              <w:top w:w="20" w:type="dxa"/>
              <w:left w:w="40" w:type="dxa"/>
              <w:bottom w:w="20" w:type="dxa"/>
              <w:right w:w="40" w:type="dxa"/>
            </w:tcMar>
          </w:tcPr>
          <w:p w14:paraId="3BF75E1C"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BE22CEB"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4EE1F78E"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4DE2E7AA" w14:textId="1BFB2A0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14DE3FE0"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D45230F"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05EB025"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5B985009" w14:textId="3820D034"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3B77CB61" w14:textId="77777777">
        <w:trPr>
          <w:jc w:val="center"/>
        </w:trPr>
        <w:tc>
          <w:tcPr>
            <w:tcW w:w="2404" w:type="dxa"/>
            <w:tcBorders>
              <w:top w:val="nil"/>
              <w:left w:val="nil"/>
              <w:bottom w:val="nil"/>
              <w:right w:val="nil"/>
            </w:tcBorders>
            <w:tcMar>
              <w:top w:w="20" w:type="dxa"/>
              <w:left w:w="40" w:type="dxa"/>
              <w:bottom w:w="20" w:type="dxa"/>
              <w:right w:w="40" w:type="dxa"/>
            </w:tcMar>
          </w:tcPr>
          <w:p w14:paraId="18DCB610"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664137E3"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6F09E284"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6943E719"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6D05A1BD"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0C1AD2F0"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7C1AFDA7"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3281DFE9" w14:textId="77777777" w:rsidR="0098762E" w:rsidRDefault="007C3F04">
            <w:pPr>
              <w:widowControl w:val="0"/>
              <w:spacing w:after="0" w:line="240" w:lineRule="exact"/>
              <w:jc w:val="center"/>
            </w:pPr>
            <w:r>
              <w:rPr>
                <w:rFonts w:eastAsia="Times New Roman" w:cs="Times New Roman"/>
                <w:sz w:val="19"/>
                <w:szCs w:val="19"/>
              </w:rPr>
              <w:t>(6)</w:t>
            </w:r>
          </w:p>
        </w:tc>
      </w:tr>
      <w:tr w:rsidR="0098762E" w14:paraId="4A3C920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DC22AFE" w14:textId="2484DEC8"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CF83B8D"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7A114BA3"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48FADFF" w14:textId="4A75A35A"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712B3D4"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99B9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122C5F4"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7E10C9CC"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651AA519"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6A70104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0BA667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9F8BF5C"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36D2231C"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699B839"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23D2E6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02950F9"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0C144577"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00B99404"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0B199F60"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82C6D4C" w14:textId="77777777" w:rsidR="0098762E" w:rsidRDefault="007C3F04">
            <w:pPr>
              <w:widowControl w:val="0"/>
              <w:spacing w:after="0" w:line="240" w:lineRule="exact"/>
            </w:pPr>
            <w:r>
              <w:rPr>
                <w:rFonts w:eastAsia="Times New Roman" w:cs="Times New Roman"/>
                <w:sz w:val="19"/>
                <w:szCs w:val="19"/>
              </w:rPr>
              <w:t># of Faculty in Dept.</w:t>
            </w:r>
          </w:p>
          <w:p w14:paraId="0B69E031"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77CA7AA2"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DCF99F4" w14:textId="4B0D7CB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051FE49"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3494E56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25532" w14:textId="6281AF0A"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8FB4DC2"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3BE2E936"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51E5506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103E8C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E0648BA"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1220DC05"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11A55422"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E99453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9001C0E"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044101DB"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4CF0EDF3"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621D2B4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5496F8E" w14:textId="77777777" w:rsidR="0098762E" w:rsidRDefault="007C3F04">
            <w:pPr>
              <w:widowControl w:val="0"/>
              <w:spacing w:after="0" w:line="240" w:lineRule="exact"/>
            </w:pPr>
            <w:r>
              <w:rPr>
                <w:rFonts w:eastAsia="Times New Roman" w:cs="Times New Roman"/>
                <w:sz w:val="19"/>
                <w:szCs w:val="19"/>
              </w:rPr>
              <w:t>% of Faculty in Dept. of</w:t>
            </w:r>
          </w:p>
          <w:p w14:paraId="4D497E0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17743AB8"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60FD6176"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7390C3AE"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13AFE5E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E143E03"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99BEA88" w14:textId="3A902D19"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D813D64"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523BC7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412FA1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12463D"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531D56DE"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279A7225"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6B19B3B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40FFE6B"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04A03CCB"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1248FD22"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DA96B5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7022D80" w14:textId="77777777" w:rsidR="0098762E" w:rsidRDefault="007C3F04">
            <w:pPr>
              <w:widowControl w:val="0"/>
              <w:spacing w:after="0" w:line="240" w:lineRule="exact"/>
            </w:pPr>
            <w:r>
              <w:rPr>
                <w:rFonts w:eastAsia="Times New Roman" w:cs="Times New Roman"/>
                <w:sz w:val="19"/>
                <w:szCs w:val="19"/>
              </w:rPr>
              <w:t>% of Faculty in Dept. of</w:t>
            </w:r>
          </w:p>
          <w:p w14:paraId="49983C2D"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7049586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48D20B6A"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3D0CB5CD"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2BA7609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0BED8"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1C163D56"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1C3BD00E"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71A60A4"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787188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4C40667"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6F36425B"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0F9C8BF5"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03B1E2E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A59F0BC"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47754712"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79345128"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26A8A05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9FA702E" w14:textId="77777777" w:rsidR="0098762E" w:rsidRDefault="007C3F04">
            <w:pPr>
              <w:widowControl w:val="0"/>
              <w:spacing w:after="0" w:line="240" w:lineRule="exact"/>
            </w:pPr>
            <w:r>
              <w:rPr>
                <w:rFonts w:eastAsia="Times New Roman" w:cs="Times New Roman"/>
                <w:sz w:val="19"/>
                <w:szCs w:val="19"/>
              </w:rPr>
              <w:t>U.S. News Ranking of</w:t>
            </w:r>
          </w:p>
          <w:p w14:paraId="17AE978A"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1FF8424E" w14:textId="67F7081A"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2147485" w14:textId="6719850B"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35C6BF0D"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249C1A0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3A07E1B"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0F127E52"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5384BF38"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6AFC2765"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E1CBB2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F4540FB"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3EDAA74A"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65508E02"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5E64D18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CC7B423"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7456791B"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3470EB35"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77AA5A5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680310B" w14:textId="77777777" w:rsidR="0098762E" w:rsidRDefault="007C3F04">
            <w:pPr>
              <w:widowControl w:val="0"/>
              <w:spacing w:after="0" w:line="240" w:lineRule="exact"/>
            </w:pPr>
            <w:r>
              <w:rPr>
                <w:rFonts w:eastAsia="Times New Roman" w:cs="Times New Roman"/>
                <w:sz w:val="19"/>
                <w:szCs w:val="19"/>
              </w:rPr>
              <w:t># of Faculty Displayed in</w:t>
            </w:r>
          </w:p>
          <w:p w14:paraId="5EE66DCD" w14:textId="35A3306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90F4683"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6A10DEC9" w14:textId="1CCA44CD"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43FC500"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754DC4"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8353DF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D96AD1C"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687BBB20"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6DC69E0D"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2F211E0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D58EB76"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4DF3B2"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448AC7BC"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1B1D497F"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4D994A9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CCEE783"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8943499"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68B2D1A2"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36EB96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489B4C8" w14:textId="77777777" w:rsidR="0098762E" w:rsidRDefault="007C3F04">
            <w:pPr>
              <w:widowControl w:val="0"/>
              <w:spacing w:after="0" w:line="240" w:lineRule="exact"/>
            </w:pPr>
            <w:r>
              <w:rPr>
                <w:rFonts w:eastAsia="Times New Roman" w:cs="Times New Roman"/>
                <w:sz w:val="19"/>
                <w:szCs w:val="19"/>
              </w:rPr>
              <w:t># of Peer Departments with</w:t>
            </w:r>
          </w:p>
          <w:p w14:paraId="51E92603"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78641442"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326A19A5"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2B66978C"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19D0B01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5FF970D"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6952B8DE"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258B1343"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2CD88D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9CC340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9F501E8"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6756E371"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0B604ECE"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08BBE5C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B6A5B22"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2A36F368"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19249E45"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7F319937"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AB7E440" w14:textId="77777777" w:rsidR="0098762E" w:rsidRDefault="007C3F04">
            <w:pPr>
              <w:widowControl w:val="0"/>
              <w:spacing w:after="0" w:line="240" w:lineRule="exact"/>
            </w:pPr>
            <w:r>
              <w:rPr>
                <w:rFonts w:eastAsia="Times New Roman" w:cs="Times New Roman"/>
                <w:sz w:val="19"/>
                <w:szCs w:val="19"/>
              </w:rPr>
              <w:t># of Dept Reps Who</w:t>
            </w:r>
          </w:p>
          <w:p w14:paraId="4BBC32CE"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0DF5F496"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FB4D99D"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0D1B93"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E7B17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88F0A21"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28451CD"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5943200E"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59BD4A90"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CCFD4E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C27A0EC"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57555300"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7F5E1BF6"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58639AF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03CAD1B"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32C9A134"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7C3A0ACD"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2EE2DF38"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4DE26C53"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2628938"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936CD63"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672109A"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0F3D949"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E38A3A"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3AC29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A46F2F2"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372278AA"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509A2EC0"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600598F"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678ACAD"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2E8527A4"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54E7A4C"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EB68688"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B53EFD6"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E24DC42" w14:textId="77777777" w:rsidR="0098762E" w:rsidRDefault="007C3F04">
            <w:pPr>
              <w:widowControl w:val="0"/>
              <w:spacing w:after="0" w:line="240" w:lineRule="exact"/>
              <w:jc w:val="center"/>
            </w:pPr>
            <w:r>
              <w:rPr>
                <w:rFonts w:eastAsia="Times New Roman" w:cs="Times New Roman"/>
                <w:sz w:val="19"/>
                <w:szCs w:val="19"/>
              </w:rPr>
              <w:t>0.080</w:t>
            </w:r>
          </w:p>
        </w:tc>
      </w:tr>
    </w:tbl>
    <w:p w14:paraId="407BDD70" w14:textId="7DBE7B95"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6AEAD6B2"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E3B4FAB" w14:textId="77777777" w:rsidR="00184F53" w:rsidRDefault="00184F53" w:rsidP="00184F53">
      <w:pPr>
        <w:pStyle w:val="Heading1"/>
        <w:jc w:val="center"/>
      </w:pPr>
      <w:bookmarkStart w:id="46" w:name="_Toc235954559"/>
      <w:bookmarkStart w:id="47" w:name="_Toc235984945"/>
      <w:r>
        <w:t>Section 7: References</w:t>
      </w:r>
      <w:bookmarkEnd w:id="46"/>
      <w:bookmarkEnd w:id="47"/>
    </w:p>
    <w:p w14:paraId="6E94645B"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546C2744" w14:textId="4DDAEA13"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3065FE69"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1EF4ED85"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3548C01D"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542B34DE" w14:textId="4B5CB031"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18980856"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1B847CFF"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44BC0D7D"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2AC92" w14:textId="77777777" w:rsidR="005213A1" w:rsidRDefault="005213A1" w:rsidP="00BA2AC5">
      <w:pPr>
        <w:spacing w:after="0" w:line="240" w:lineRule="auto"/>
      </w:pPr>
      <w:r>
        <w:separator/>
      </w:r>
    </w:p>
  </w:endnote>
  <w:endnote w:type="continuationSeparator" w:id="0">
    <w:p w14:paraId="161A0B7B" w14:textId="77777777" w:rsidR="005213A1" w:rsidRDefault="005213A1"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81250" w14:textId="77777777" w:rsidR="005213A1" w:rsidRDefault="005213A1" w:rsidP="00BA2AC5">
      <w:pPr>
        <w:spacing w:after="0" w:line="240" w:lineRule="auto"/>
      </w:pPr>
      <w:r>
        <w:separator/>
      </w:r>
    </w:p>
  </w:footnote>
  <w:footnote w:type="continuationSeparator" w:id="0">
    <w:p w14:paraId="628F157B" w14:textId="77777777" w:rsidR="005213A1" w:rsidRDefault="005213A1"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13A1"/>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BD4EF"/>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10810</Words>
  <Characters>61620</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Cervantez, Jose A.</cp:lastModifiedBy>
  <cp:revision>2</cp:revision>
  <dcterms:created xsi:type="dcterms:W3CDTF">2026-08-17T12:39:00Z</dcterms:created>
  <dcterms:modified xsi:type="dcterms:W3CDTF">2026-08-17T12:39:00Z</dcterms:modified>
  <cp:category/>
</cp:coreProperties>
</file>