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F72"/>
          <w:sz w:val="52"/>
          <w:szCs w:val="52"/>
        </w:rPr>
        <w:t xml:space="preserve">HOSTFORGE FOR WOOCOMMERCE</w:t>
      </w:r>
    </w:p>
    <w:p>
      <w:pPr>
        <w:spacing w:after="100"/>
        <w:jc w:val="center"/>
      </w:pPr>
      <w:r>
        <w:rPr>
          <w:rFonts w:ascii="Arial" w:cs="Arial" w:eastAsia="Arial" w:hAnsi="Arial"/>
          <w:color w:val="2E86C1"/>
          <w:sz w:val="32"/>
          <w:szCs w:val="32"/>
        </w:rPr>
        <w:t xml:space="preserve">Plan de Desarrollo para Claude Code</w:t>
      </w:r>
    </w:p>
    <w:p>
      <w:pPr>
        <w:pBdr>
          <w:bottom w:val="single" w:color="2E86C1" w:sz="2"/>
        </w:pBdr>
        <w:spacing w:before="200" w:after="200"/>
      </w:pPr>
      <w:r>
        <w:rPr>
          <w:rFonts w:ascii="Arial" w:cs="Arial" w:eastAsia="Arial" w:hAnsi="Arial"/>
        </w:rPr>
        <w:t xml:space="preserve"/>
      </w:r>
    </w:p>
    <w:p>
      <w:pPr>
        <w:spacing w:after="60"/>
        <w:jc w:val="center"/>
      </w:pPr>
      <w:r>
        <w:rPr>
          <w:rFonts w:ascii="Arial" w:cs="Arial" w:eastAsia="Arial" w:hAnsi="Arial"/>
          <w:color w:val="666666"/>
          <w:sz w:val="24"/>
          <w:szCs w:val="24"/>
        </w:rPr>
        <w:t xml:space="preserve">Plugin WordPress / WooCommerce</w:t>
      </w:r>
    </w:p>
    <w:p>
      <w:pPr>
        <w:spacing w:after="60"/>
        <w:jc w:val="center"/>
      </w:pPr>
      <w:r>
        <w:rPr>
          <w:rFonts w:ascii="Arial" w:cs="Arial" w:eastAsia="Arial" w:hAnsi="Arial"/>
          <w:color w:val="666666"/>
          <w:sz w:val="24"/>
          <w:szCs w:val="24"/>
        </w:rPr>
        <w:t xml:space="preserve">Desarrollo Modular por Fases</w:t>
      </w:r>
    </w:p>
    <w:p>
      <w:pPr>
        <w:spacing w:after="400"/>
        <w:jc w:val="center"/>
      </w:pPr>
      <w:r>
        <w:rPr>
          <w:rFonts w:ascii="Arial" w:cs="Arial" w:eastAsia="Arial" w:hAnsi="Arial"/>
          <w:color w:val="666666"/>
          <w:sz w:val="24"/>
          <w:szCs w:val="24"/>
        </w:rPr>
        <w:t xml:space="preserve">Documento de referencia para desarrollo con IA</w:t>
      </w:r>
    </w:p>
    <w:p>
      <w:pPr>
        <w:spacing w:before="1600"/>
      </w:pPr>
    </w:p>
    <w:p>
      <w:pPr>
        <w:spacing w:after="60"/>
        <w:jc w:val="center"/>
      </w:pPr>
      <w:r>
        <w:rPr>
          <w:rFonts w:ascii="Arial" w:cs="Arial" w:eastAsia="Arial" w:hAnsi="Arial"/>
          <w:color w:val="888888"/>
          <w:sz w:val="22"/>
          <w:szCs w:val="22"/>
        </w:rPr>
        <w:t xml:space="preserve">Autor: </w:t>
      </w:r>
      <w:r>
        <w:rPr>
          <w:rFonts w:ascii="Arial" w:cs="Arial" w:eastAsia="Arial" w:hAnsi="Arial"/>
          <w:b/>
          <w:bCs/>
          <w:color w:val="555555"/>
          <w:sz w:val="22"/>
          <w:szCs w:val="22"/>
        </w:rPr>
        <w:t xml:space="preserve">José Conti</w:t>
      </w:r>
    </w:p>
    <w:p>
      <w:pPr>
        <w:spacing w:after="60"/>
        <w:jc w:val="center"/>
      </w:pPr>
      <w:r>
        <w:rPr>
          <w:rFonts w:ascii="Arial" w:cs="Arial" w:eastAsia="Arial" w:hAnsi="Arial"/>
          <w:color w:val="888888"/>
          <w:sz w:val="22"/>
          <w:szCs w:val="22"/>
        </w:rPr>
        <w:t xml:space="preserve">Versión 1.0  |  Febrero 2026</w:t>
      </w:r>
    </w:p>
    <w:p>
      <w:pPr>
        <w:jc w:val="center"/>
      </w:pPr>
      <w:r>
        <w:rPr>
          <w:rFonts w:ascii="Arial" w:cs="Arial" w:eastAsia="Arial" w:hAnsi="Arial"/>
          <w:i/>
          <w:iCs/>
          <w:color w:val="999999"/>
          <w:sz w:val="20"/>
          <w:szCs w:val="20"/>
        </w:rPr>
        <w:t xml:space="preserve">Documento Confidencial</w:t>
      </w:r>
    </w:p>
    <w:p>
      <w:pPr>
        <w:sectPr>
          <w:pgSz w:w="12240" w:h="15840" w:orient="portrait"/>
          <w:pgMar w:top="1440" w:right="1260" w:bottom="1440" w:left="1260" w:header="708" w:footer="708" w:gutter="0"/>
          <w:pgNumType/>
          <w:docGrid w:linePitch="360"/>
        </w:sectPr>
      </w:pPr>
    </w:p>
    <w:p>
      <w:pPr>
        <w:pStyle w:val="Heading1"/>
        <w:spacing w:before="360" w:after="120"/>
      </w:pPr>
      <w:r>
        <w:rPr>
          <w:rFonts w:ascii="Arial" w:cs="Arial" w:eastAsia="Arial" w:hAnsi="Arial"/>
          <w:b/>
          <w:bCs/>
          <w:color w:val="1B4F72"/>
        </w:rPr>
        <w:t xml:space="preserve">Tabla de Contenidos</w:t>
      </w:r>
    </w:p>
    <w:sdt>
      <w:sdtPr>
        <w:alias w:val="Tabla de Contenidos"/>
      </w:sdtPr>
      <w:sdtContent>
        <w:p>
          <w:r>
            <w:fldChar w:fldCharType="begin" w:dirty="true"/>
            <w:instrText xml:space="preserve">TOC \h \o "1-3"</w:instrText>
            <w:fldChar w:fldCharType="separate"/>
          </w:r>
        </w:p>
        <w:p>
          <w:r>
            <w:fldChar w:fldCharType="end"/>
          </w:r>
        </w:p>
      </w:sdtContent>
    </w:sdt>
    <w:p>
      <w:pPr>
        <w:spacing w:after="120"/>
        <w:jc w:val="left"/>
      </w:pPr>
      <w:r>
        <w:rPr>
          <w:rFonts w:ascii="Arial" w:cs="Arial" w:eastAsia="Arial" w:hAnsi="Arial"/>
          <w:b w:val="false"/>
          <w:bCs w:val="false"/>
          <w:i/>
          <w:iCs/>
          <w:color w:val="888888"/>
          <w:sz w:val="18"/>
          <w:szCs w:val="18"/>
        </w:rPr>
        <w:t xml:space="preserve">Nota: Actualiza la tabla de contenidos tras abrir en Word (clic derecho &gt; Actualizar campo).</w:t>
      </w:r>
    </w:p>
    <w:p>
      <w:r>
        <w:br w:type="page"/>
      </w:r>
    </w:p>
    <w:p>
      <w:pPr>
        <w:pStyle w:val="Heading1"/>
        <w:spacing w:before="360" w:after="120"/>
      </w:pPr>
      <w:r>
        <w:rPr>
          <w:rFonts w:ascii="Arial" w:cs="Arial" w:eastAsia="Arial" w:hAnsi="Arial"/>
          <w:b/>
          <w:bCs/>
          <w:color w:val="1B4F72"/>
        </w:rPr>
        <w:t xml:space="preserve">0. Instrucciones Generales para Claude Code</w:t>
      </w:r>
    </w:p>
    <w:p>
      <w:pPr>
        <w:spacing w:after="120"/>
        <w:jc w:val="left"/>
      </w:pPr>
      <w:r>
        <w:rPr>
          <w:rFonts w:ascii="Arial" w:cs="Arial" w:eastAsia="Arial" w:hAnsi="Arial"/>
          <w:b w:val="false"/>
          <w:bCs w:val="false"/>
          <w:i w:val="false"/>
          <w:iCs w:val="false"/>
          <w:color w:val="333333"/>
          <w:sz w:val="22"/>
          <w:szCs w:val="22"/>
        </w:rPr>
        <w:t xml:space="preserve">Este documento es tu guía maestra de desarrollo. Contiene todas las fases, tareas y especificaciones técnicas del plugin HostForge for WooCommerce. Debes seguir estas reglas en todo momento:</w:t>
      </w:r>
    </w:p>
    <w:p>
      <w:pPr>
        <w:pStyle w:val="Heading2"/>
        <w:spacing w:before="240" w:after="120"/>
      </w:pPr>
      <w:r>
        <w:rPr>
          <w:rFonts w:ascii="Arial" w:cs="Arial" w:eastAsia="Arial" w:hAnsi="Arial"/>
          <w:b/>
          <w:bCs/>
          <w:color w:val="1B4F72"/>
        </w:rPr>
        <w:t xml:space="preserve">0.1 Reglas Fundamentales</w:t>
      </w:r>
    </w:p>
    <w:p>
      <w:pPr>
        <w:pStyle w:val="ListParagraph"/>
        <w:numPr>
          <w:ilvl w:val="0"/>
          <w:numId w:val="2"/>
        </w:numPr>
        <w:spacing w:after="60"/>
      </w:pPr>
      <w:r>
        <w:rPr>
          <w:rFonts w:ascii="Arial" w:cs="Arial" w:eastAsia="Arial" w:hAnsi="Arial"/>
          <w:b/>
          <w:bCs/>
          <w:color w:val="333333"/>
          <w:sz w:val="22"/>
          <w:szCs w:val="22"/>
        </w:rPr>
        <w:t xml:space="preserve">WordPress Coding Standards: </w:t>
      </w:r>
      <w:r>
        <w:rPr>
          <w:rFonts w:ascii="Arial" w:cs="Arial" w:eastAsia="Arial" w:hAnsi="Arial"/>
          <w:color w:val="333333"/>
          <w:sz w:val="22"/>
          <w:szCs w:val="22"/>
        </w:rPr>
        <w:t xml:space="preserve">Todo el código PHP debe cumplir los WordPress Coding Standards (WPCS). Usa phpcs con el ruleset WordPress-Extra.</w:t>
      </w:r>
    </w:p>
    <w:p>
      <w:pPr>
        <w:pStyle w:val="ListParagraph"/>
        <w:numPr>
          <w:ilvl w:val="0"/>
          <w:numId w:val="2"/>
        </w:numPr>
        <w:spacing w:after="60"/>
      </w:pPr>
      <w:r>
        <w:rPr>
          <w:rFonts w:ascii="Arial" w:cs="Arial" w:eastAsia="Arial" w:hAnsi="Arial"/>
          <w:b/>
          <w:bCs/>
          <w:color w:val="333333"/>
          <w:sz w:val="22"/>
          <w:szCs w:val="22"/>
        </w:rPr>
        <w:t xml:space="preserve">Seguridad WordPress: </w:t>
      </w:r>
      <w:r>
        <w:rPr>
          <w:rFonts w:ascii="Arial" w:cs="Arial" w:eastAsia="Arial" w:hAnsi="Arial"/>
          <w:color w:val="333333"/>
          <w:sz w:val="22"/>
          <w:szCs w:val="22"/>
        </w:rPr>
        <w:t xml:space="preserve">Escapa toda salida con esc_html(), esc_attr(), esc_url(), wp_kses(). Sanitiza toda entrada con sanitize_text_field(), absint(), etc. Usa nonces en todos los formularios. Verifica capabilities con current_user_can() antes de cada acción.</w:t>
      </w:r>
    </w:p>
    <w:p>
      <w:pPr>
        <w:pStyle w:val="ListParagraph"/>
        <w:numPr>
          <w:ilvl w:val="0"/>
          <w:numId w:val="2"/>
        </w:numPr>
        <w:spacing w:after="60"/>
      </w:pPr>
      <w:r>
        <w:rPr>
          <w:rFonts w:ascii="Arial" w:cs="Arial" w:eastAsia="Arial" w:hAnsi="Arial"/>
          <w:b/>
          <w:bCs/>
          <w:color w:val="333333"/>
          <w:sz w:val="22"/>
          <w:szCs w:val="22"/>
        </w:rPr>
        <w:t xml:space="preserve">Prefijo: </w:t>
      </w:r>
      <w:r>
        <w:rPr>
          <w:rFonts w:ascii="Arial" w:cs="Arial" w:eastAsia="Arial" w:hAnsi="Arial"/>
          <w:color w:val="333333"/>
          <w:sz w:val="22"/>
          <w:szCs w:val="22"/>
        </w:rPr>
        <w:t xml:space="preserve">Todas las funciones, clases, hooks, opciones, tablas de DB y constantes DEBEN usar el prefijo 'hf_' o 'hostforge_' o el namespace 'HostForge\'.</w:t>
      </w:r>
    </w:p>
    <w:p>
      <w:pPr>
        <w:pStyle w:val="ListParagraph"/>
        <w:numPr>
          <w:ilvl w:val="0"/>
          <w:numId w:val="2"/>
        </w:numPr>
        <w:spacing w:after="60"/>
      </w:pPr>
      <w:r>
        <w:rPr>
          <w:rFonts w:ascii="Arial" w:cs="Arial" w:eastAsia="Arial" w:hAnsi="Arial"/>
          <w:b/>
          <w:bCs/>
          <w:color w:val="333333"/>
          <w:sz w:val="22"/>
          <w:szCs w:val="22"/>
        </w:rPr>
        <w:t xml:space="preserve">PHP 8.0+: </w:t>
      </w:r>
      <w:r>
        <w:rPr>
          <w:rFonts w:ascii="Arial" w:cs="Arial" w:eastAsia="Arial" w:hAnsi="Arial"/>
          <w:color w:val="333333"/>
          <w:sz w:val="22"/>
          <w:szCs w:val="22"/>
        </w:rPr>
        <w:t xml:space="preserve">Usa type hints, return types, named arguments donde sea apropiado. Nunca uses funciones deprecadas.</w:t>
      </w:r>
    </w:p>
    <w:p>
      <w:pPr>
        <w:pStyle w:val="ListParagraph"/>
        <w:numPr>
          <w:ilvl w:val="0"/>
          <w:numId w:val="2"/>
        </w:numPr>
        <w:spacing w:after="60"/>
      </w:pPr>
      <w:r>
        <w:rPr>
          <w:rFonts w:ascii="Arial" w:cs="Arial" w:eastAsia="Arial" w:hAnsi="Arial"/>
          <w:b/>
          <w:bCs/>
          <w:color w:val="333333"/>
          <w:sz w:val="22"/>
          <w:szCs w:val="22"/>
        </w:rPr>
        <w:t xml:space="preserve">Internacionalización: </w:t>
      </w:r>
      <w:r>
        <w:rPr>
          <w:rFonts w:ascii="Arial" w:cs="Arial" w:eastAsia="Arial" w:hAnsi="Arial"/>
          <w:color w:val="333333"/>
          <w:sz w:val="22"/>
          <w:szCs w:val="22"/>
        </w:rPr>
        <w:t xml:space="preserve">Todo string visible al usuario debe estar envuelto en __(), _e(), esc_html__(), etc. con text-domain 'hostforge'.</w:t>
      </w:r>
    </w:p>
    <w:p>
      <w:pPr>
        <w:pStyle w:val="ListParagraph"/>
        <w:numPr>
          <w:ilvl w:val="0"/>
          <w:numId w:val="2"/>
        </w:numPr>
        <w:spacing w:after="60"/>
      </w:pPr>
      <w:r>
        <w:rPr>
          <w:rFonts w:ascii="Arial" w:cs="Arial" w:eastAsia="Arial" w:hAnsi="Arial"/>
          <w:b/>
          <w:bCs/>
          <w:color w:val="333333"/>
          <w:sz w:val="22"/>
          <w:szCs w:val="22"/>
        </w:rPr>
        <w:t xml:space="preserve">Sin jQuery en admin nuevo: </w:t>
      </w:r>
      <w:r>
        <w:rPr>
          <w:rFonts w:ascii="Arial" w:cs="Arial" w:eastAsia="Arial" w:hAnsi="Arial"/>
          <w:color w:val="333333"/>
          <w:sz w:val="22"/>
          <w:szCs w:val="22"/>
        </w:rPr>
        <w:t xml:space="preserve">Para pantallas nuevas de admin, usa JavaScript vanilla o Alpine.js. Usa wp_enqueue_script() y wp_enqueue_style() para cargar assets.</w:t>
      </w:r>
    </w:p>
    <w:p>
      <w:pPr>
        <w:pStyle w:val="ListParagraph"/>
        <w:numPr>
          <w:ilvl w:val="0"/>
          <w:numId w:val="2"/>
        </w:numPr>
        <w:spacing w:after="60"/>
      </w:pPr>
      <w:r>
        <w:rPr>
          <w:rFonts w:ascii="Arial" w:cs="Arial" w:eastAsia="Arial" w:hAnsi="Arial"/>
          <w:b/>
          <w:bCs/>
          <w:color w:val="333333"/>
          <w:sz w:val="22"/>
          <w:szCs w:val="22"/>
        </w:rPr>
        <w:t xml:space="preserve">Carga condicional: </w:t>
      </w:r>
      <w:r>
        <w:rPr>
          <w:rFonts w:ascii="Arial" w:cs="Arial" w:eastAsia="Arial" w:hAnsi="Arial"/>
          <w:color w:val="333333"/>
          <w:sz w:val="22"/>
          <w:szCs w:val="22"/>
        </w:rPr>
        <w:t xml:space="preserve">Los assets CSS/JS solo se cargan en las páginas donde se necesitan, nunca globalmente.</w:t>
      </w:r>
    </w:p>
    <w:p>
      <w:pPr>
        <w:pStyle w:val="Heading2"/>
        <w:spacing w:before="240" w:after="120"/>
      </w:pPr>
      <w:r>
        <w:rPr>
          <w:rFonts w:ascii="Arial" w:cs="Arial" w:eastAsia="Arial" w:hAnsi="Arial"/>
          <w:b/>
          <w:bCs/>
          <w:color w:val="1B4F72"/>
        </w:rPr>
        <w:t xml:space="preserve">0.2 Sistema de Seguimiento de Progreso</w:t>
      </w:r>
    </w:p>
    <w:p>
      <w:pPr>
        <w:spacing w:after="120"/>
        <w:jc w:val="left"/>
      </w:pPr>
      <w:r>
        <w:rPr>
          <w:rFonts w:ascii="Arial" w:cs="Arial" w:eastAsia="Arial" w:hAnsi="Arial"/>
          <w:b w:val="false"/>
          <w:bCs w:val="false"/>
          <w:i w:val="false"/>
          <w:iCs w:val="false"/>
          <w:color w:val="333333"/>
          <w:sz w:val="22"/>
          <w:szCs w:val="22"/>
        </w:rPr>
        <w:t xml:space="preserve">Cada sección tiene una tabla de checklist con columnas ID, Tarea y Estado. Los estados posibles son:</w:t>
      </w:r>
    </w:p>
    <w:p>
      <w:pPr>
        <w:pStyle w:val="ListParagraph"/>
        <w:numPr>
          <w:ilvl w:val="0"/>
          <w:numId w:val="2"/>
        </w:numPr>
        <w:spacing w:after="60"/>
      </w:pPr>
      <w:r>
        <w:rPr>
          <w:rFonts w:ascii="Arial" w:cs="Arial" w:eastAsia="Arial" w:hAnsi="Arial"/>
          <w:b/>
          <w:bCs/>
          <w:color w:val="95A5A6"/>
          <w:sz w:val="22"/>
          <w:szCs w:val="22"/>
        </w:rPr>
        <w:t xml:space="preserve">PENDIENTE: </w:t>
      </w:r>
      <w:r>
        <w:rPr>
          <w:rFonts w:ascii="Arial" w:cs="Arial" w:eastAsia="Arial" w:hAnsi="Arial"/>
          <w:color w:val="333333"/>
          <w:sz w:val="22"/>
          <w:szCs w:val="22"/>
        </w:rPr>
        <w:t xml:space="preserve">No iniciado.</w:t>
      </w:r>
    </w:p>
    <w:p>
      <w:pPr>
        <w:pStyle w:val="ListParagraph"/>
        <w:numPr>
          <w:ilvl w:val="0"/>
          <w:numId w:val="2"/>
        </w:numPr>
        <w:spacing w:after="60"/>
      </w:pPr>
      <w:r>
        <w:rPr>
          <w:rFonts w:ascii="Arial" w:cs="Arial" w:eastAsia="Arial" w:hAnsi="Arial"/>
          <w:b/>
          <w:bCs/>
          <w:color w:val="F39C12"/>
          <w:sz w:val="22"/>
          <w:szCs w:val="22"/>
        </w:rPr>
        <w:t xml:space="preserve">IN PROGRESS: </w:t>
      </w:r>
      <w:r>
        <w:rPr>
          <w:rFonts w:ascii="Arial" w:cs="Arial" w:eastAsia="Arial" w:hAnsi="Arial"/>
          <w:color w:val="333333"/>
          <w:sz w:val="22"/>
          <w:szCs w:val="22"/>
        </w:rPr>
        <w:t xml:space="preserve">En desarrollo.</w:t>
      </w:r>
    </w:p>
    <w:p>
      <w:pPr>
        <w:pStyle w:val="ListParagraph"/>
        <w:numPr>
          <w:ilvl w:val="0"/>
          <w:numId w:val="2"/>
        </w:numPr>
        <w:spacing w:after="60"/>
      </w:pPr>
      <w:r>
        <w:rPr>
          <w:rFonts w:ascii="Arial" w:cs="Arial" w:eastAsia="Arial" w:hAnsi="Arial"/>
          <w:b/>
          <w:bCs/>
          <w:color w:val="27AE60"/>
          <w:sz w:val="22"/>
          <w:szCs w:val="22"/>
        </w:rPr>
        <w:t xml:space="preserve">DONE: </w:t>
      </w:r>
      <w:r>
        <w:rPr>
          <w:rFonts w:ascii="Arial" w:cs="Arial" w:eastAsia="Arial" w:hAnsi="Arial"/>
          <w:color w:val="333333"/>
          <w:sz w:val="22"/>
          <w:szCs w:val="22"/>
        </w:rPr>
        <w:t xml:space="preserve">Completado y testeado.</w:t>
      </w:r>
    </w:p>
    <w:p>
      <w:pPr>
        <w:spacing w:after="120"/>
        <w:jc w:val="left"/>
      </w:pPr>
      <w:r>
        <w:rPr>
          <w:rFonts w:ascii="Arial" w:cs="Arial" w:eastAsia="Arial" w:hAnsi="Arial"/>
          <w:b w:val="false"/>
          <w:bCs w:val="false"/>
          <w:i w:val="false"/>
          <w:iCs w:val="false"/>
          <w:color w:val="333333"/>
          <w:sz w:val="22"/>
          <w:szCs w:val="22"/>
        </w:rPr>
        <w:t xml:space="preserve">Cuando completes una tarea, indica al usuario que actualice el estado en este documento. Así, si cambias de chat por 'Prompt Too Long', el siguiente chat puede continuar exactamente donde lo dejaste.</w:t>
      </w:r>
    </w:p>
    <w:p>
      <w:pPr>
        <w:spacing w:after="120"/>
        <w:jc w:val="left"/>
      </w:pPr>
      <w:r>
        <w:rPr>
          <w:rFonts w:ascii="Arial" w:cs="Arial" w:eastAsia="Arial" w:hAnsi="Arial"/>
          <w:b/>
          <w:bCs/>
          <w:color w:val="E74C3C"/>
          <w:sz w:val="22"/>
          <w:szCs w:val="22"/>
        </w:rPr>
        <w:t xml:space="preserve">IMPORTANTE: </w:t>
      </w:r>
      <w:r>
        <w:rPr>
          <w:rFonts w:ascii="Arial" w:cs="Arial" w:eastAsia="Arial" w:hAnsi="Arial"/>
          <w:color w:val="333333"/>
          <w:sz w:val="22"/>
          <w:szCs w:val="22"/>
        </w:rPr>
        <w:t xml:space="preserve">Al inicio de cada nuevo chat, el usuario te pasará este documento. Lee las tablas de estado para saber qué está DONE y continúa desde la primera tarea PENDIENTE.</w:t>
      </w:r>
    </w:p>
    <w:p>
      <w:pPr>
        <w:pStyle w:val="Heading2"/>
        <w:spacing w:before="240" w:after="120"/>
      </w:pPr>
      <w:r>
        <w:rPr>
          <w:rFonts w:ascii="Arial" w:cs="Arial" w:eastAsia="Arial" w:hAnsi="Arial"/>
          <w:b/>
          <w:bCs/>
          <w:color w:val="1B4F72"/>
        </w:rPr>
        <w:t xml:space="preserve">0.3 Arquitectura Modular Obligatoria</w:t>
      </w:r>
    </w:p>
    <w:p>
      <w:pPr>
        <w:spacing w:after="120"/>
        <w:jc w:val="left"/>
      </w:pPr>
      <w:r>
        <w:rPr>
          <w:rFonts w:ascii="Arial" w:cs="Arial" w:eastAsia="Arial" w:hAnsi="Arial"/>
          <w:b w:val="false"/>
          <w:bCs w:val="false"/>
          <w:i w:val="false"/>
          <w:iCs w:val="false"/>
          <w:color w:val="333333"/>
          <w:sz w:val="22"/>
          <w:szCs w:val="22"/>
        </w:rPr>
        <w:t xml:space="preserve">HostForge se compone de módulos independientes que el admin puede activar o desactivar desde HostForge &gt; Ajustes &gt; Módulos. Cuando un módulo está desactivado:</w:t>
      </w:r>
    </w:p>
    <w:p>
      <w:pPr>
        <w:pStyle w:val="ListParagraph"/>
        <w:numPr>
          <w:ilvl w:val="0"/>
          <w:numId w:val="2"/>
        </w:numPr>
        <w:spacing w:after="60"/>
      </w:pPr>
      <w:r>
        <w:rPr>
          <w:rFonts w:ascii="Arial" w:cs="Arial" w:eastAsia="Arial" w:hAnsi="Arial"/>
          <w:b/>
          <w:bCs/>
          <w:color w:val="333333"/>
          <w:sz w:val="22"/>
          <w:szCs w:val="22"/>
        </w:rPr>
        <w:t xml:space="preserve">NO </w:t>
      </w:r>
      <w:r>
        <w:rPr>
          <w:rFonts w:ascii="Arial" w:cs="Arial" w:eastAsia="Arial" w:hAnsi="Arial"/>
          <w:color w:val="333333"/>
          <w:sz w:val="22"/>
          <w:szCs w:val="22"/>
        </w:rPr>
        <w:t xml:space="preserve">se cargan sus clases PHP.</w:t>
      </w:r>
    </w:p>
    <w:p>
      <w:pPr>
        <w:pStyle w:val="ListParagraph"/>
        <w:numPr>
          <w:ilvl w:val="0"/>
          <w:numId w:val="2"/>
        </w:numPr>
        <w:spacing w:after="60"/>
      </w:pPr>
      <w:r>
        <w:rPr>
          <w:rFonts w:ascii="Arial" w:cs="Arial" w:eastAsia="Arial" w:hAnsi="Arial"/>
          <w:b/>
          <w:bCs/>
          <w:color w:val="333333"/>
          <w:sz w:val="22"/>
          <w:szCs w:val="22"/>
        </w:rPr>
        <w:t xml:space="preserve">NO </w:t>
      </w:r>
      <w:r>
        <w:rPr>
          <w:rFonts w:ascii="Arial" w:cs="Arial" w:eastAsia="Arial" w:hAnsi="Arial"/>
          <w:color w:val="333333"/>
          <w:sz w:val="22"/>
          <w:szCs w:val="22"/>
        </w:rPr>
        <w:t xml:space="preserve">se registran sus hooks.</w:t>
      </w:r>
    </w:p>
    <w:p>
      <w:pPr>
        <w:pStyle w:val="ListParagraph"/>
        <w:numPr>
          <w:ilvl w:val="0"/>
          <w:numId w:val="2"/>
        </w:numPr>
        <w:spacing w:after="60"/>
      </w:pPr>
      <w:r>
        <w:rPr>
          <w:rFonts w:ascii="Arial" w:cs="Arial" w:eastAsia="Arial" w:hAnsi="Arial"/>
          <w:b/>
          <w:bCs/>
          <w:color w:val="333333"/>
          <w:sz w:val="22"/>
          <w:szCs w:val="22"/>
        </w:rPr>
        <w:t xml:space="preserve">NO </w:t>
      </w:r>
      <w:r>
        <w:rPr>
          <w:rFonts w:ascii="Arial" w:cs="Arial" w:eastAsia="Arial" w:hAnsi="Arial"/>
          <w:color w:val="333333"/>
          <w:sz w:val="22"/>
          <w:szCs w:val="22"/>
        </w:rPr>
        <w:t xml:space="preserve">se encolan sus assets CSS/JS.</w:t>
      </w:r>
    </w:p>
    <w:p>
      <w:pPr>
        <w:pStyle w:val="ListParagraph"/>
        <w:numPr>
          <w:ilvl w:val="0"/>
          <w:numId w:val="2"/>
        </w:numPr>
        <w:spacing w:after="60"/>
      </w:pPr>
      <w:r>
        <w:rPr>
          <w:rFonts w:ascii="Arial" w:cs="Arial" w:eastAsia="Arial" w:hAnsi="Arial"/>
          <w:b/>
          <w:bCs/>
          <w:color w:val="333333"/>
          <w:sz w:val="22"/>
          <w:szCs w:val="22"/>
        </w:rPr>
        <w:t xml:space="preserve">NO </w:t>
      </w:r>
      <w:r>
        <w:rPr>
          <w:rFonts w:ascii="Arial" w:cs="Arial" w:eastAsia="Arial" w:hAnsi="Arial"/>
          <w:color w:val="333333"/>
          <w:sz w:val="22"/>
          <w:szCs w:val="22"/>
        </w:rPr>
        <w:t xml:space="preserve">se crean sus menús de admin.</w:t>
      </w:r>
    </w:p>
    <w:p>
      <w:pPr>
        <w:pStyle w:val="ListParagraph"/>
        <w:numPr>
          <w:ilvl w:val="0"/>
          <w:numId w:val="2"/>
        </w:numPr>
        <w:spacing w:after="60"/>
      </w:pPr>
      <w:r>
        <w:rPr>
          <w:rFonts w:ascii="Arial" w:cs="Arial" w:eastAsia="Arial" w:hAnsi="Arial"/>
          <w:b/>
          <w:bCs/>
          <w:color w:val="333333"/>
          <w:sz w:val="22"/>
          <w:szCs w:val="22"/>
        </w:rPr>
        <w:t xml:space="preserve">NO </w:t>
      </w:r>
      <w:r>
        <w:rPr>
          <w:rFonts w:ascii="Arial" w:cs="Arial" w:eastAsia="Arial" w:hAnsi="Arial"/>
          <w:color w:val="333333"/>
          <w:sz w:val="22"/>
          <w:szCs w:val="22"/>
        </w:rPr>
        <w:t xml:space="preserve">se registran sus endpoints REST API.</w:t>
      </w:r>
    </w:p>
    <w:p>
      <w:pPr>
        <w:pStyle w:val="ListParagraph"/>
        <w:numPr>
          <w:ilvl w:val="0"/>
          <w:numId w:val="2"/>
        </w:numPr>
        <w:spacing w:after="60"/>
      </w:pPr>
      <w:r>
        <w:rPr>
          <w:rFonts w:ascii="Arial" w:cs="Arial" w:eastAsia="Arial" w:hAnsi="Arial"/>
          <w:b/>
          <w:bCs/>
          <w:color w:val="333333"/>
          <w:sz w:val="22"/>
          <w:szCs w:val="22"/>
        </w:rPr>
        <w:t xml:space="preserve">NO </w:t>
      </w:r>
      <w:r>
        <w:rPr>
          <w:rFonts w:ascii="Arial" w:cs="Arial" w:eastAsia="Arial" w:hAnsi="Arial"/>
          <w:color w:val="333333"/>
          <w:sz w:val="22"/>
          <w:szCs w:val="22"/>
        </w:rPr>
        <w:t xml:space="preserve">se ejecutan sus cron tasks.</w:t>
      </w:r>
    </w:p>
    <w:p>
      <w:pPr>
        <w:spacing w:after="120"/>
        <w:jc w:val="left"/>
      </w:pPr>
      <w:r>
        <w:rPr>
          <w:rFonts w:ascii="Arial" w:cs="Arial" w:eastAsia="Arial" w:hAnsi="Arial"/>
          <w:b w:val="false"/>
          <w:bCs w:val="false"/>
          <w:i w:val="false"/>
          <w:iCs w:val="false"/>
          <w:color w:val="333333"/>
          <w:sz w:val="22"/>
          <w:szCs w:val="22"/>
        </w:rPr>
        <w:t xml:space="preserve">Las tablas de DB de un módulo se crean al activarlo por primera vez y NO se eliminan al desactivarlo (solo al desinstalar el plugin completo).</w:t>
      </w:r>
    </w:p>
    <w:p>
      <w:pPr>
        <w:pStyle w:val="Heading2"/>
        <w:spacing w:before="240" w:after="120"/>
      </w:pPr>
      <w:r>
        <w:rPr>
          <w:rFonts w:ascii="Arial" w:cs="Arial" w:eastAsia="Arial" w:hAnsi="Arial"/>
          <w:b/>
          <w:bCs/>
          <w:color w:val="1B4F72"/>
        </w:rPr>
        <w:t xml:space="preserve">0.4 Estructura de Archivos del Plugin</w:t>
      </w:r>
    </w:p>
    <w:p>
      <w:pPr>
        <w:shd w:fill="F7F9FA" w:val="clear"/>
        <w:spacing w:before="60" w:after="60"/>
        <w:ind w:left="360"/>
      </w:pPr>
      <w:r>
        <w:rPr>
          <w:rFonts w:ascii="Courier New" w:cs="Courier New" w:eastAsia="Courier New" w:hAnsi="Courier New"/>
          <w:color w:val="2C3E50"/>
          <w:sz w:val="18"/>
          <w:szCs w:val="18"/>
        </w:rPr>
        <w:t xml:space="preserve">hostforge-for-woocommerce/</w:t>
      </w:r>
    </w:p>
    <w:p>
      <w:pPr>
        <w:shd w:fill="F7F9FA" w:val="clear"/>
        <w:spacing w:before="60" w:after="60"/>
        <w:ind w:left="360"/>
      </w:pPr>
      <w:r>
        <w:rPr>
          <w:rFonts w:ascii="Courier New" w:cs="Courier New" w:eastAsia="Courier New" w:hAnsi="Courier New"/>
          <w:color w:val="2C3E50"/>
          <w:sz w:val="18"/>
          <w:szCs w:val="18"/>
        </w:rPr>
        <w:t xml:space="preserve">├── hostforge.php                    // Archivo principal del plugin</w:t>
      </w:r>
    </w:p>
    <w:p>
      <w:pPr>
        <w:shd w:fill="F7F9FA" w:val="clear"/>
        <w:spacing w:before="60" w:after="60"/>
        <w:ind w:left="360"/>
      </w:pPr>
      <w:r>
        <w:rPr>
          <w:rFonts w:ascii="Courier New" w:cs="Courier New" w:eastAsia="Courier New" w:hAnsi="Courier New"/>
          <w:color w:val="2C3E50"/>
          <w:sz w:val="18"/>
          <w:szCs w:val="18"/>
        </w:rPr>
        <w:t xml:space="preserve">├── uninstall.php                    // Limpieza al desinstalar</w:t>
      </w:r>
    </w:p>
    <w:p>
      <w:pPr>
        <w:shd w:fill="F7F9FA" w:val="clear"/>
        <w:spacing w:before="60" w:after="60"/>
        <w:ind w:left="360"/>
      </w:pPr>
      <w:r>
        <w:rPr>
          <w:rFonts w:ascii="Courier New" w:cs="Courier New" w:eastAsia="Courier New" w:hAnsi="Courier New"/>
          <w:color w:val="2C3E50"/>
          <w:sz w:val="18"/>
          <w:szCs w:val="18"/>
        </w:rPr>
        <w:t xml:space="preserve">├── composer.json                    // Autoloading PSR-4</w:t>
      </w:r>
    </w:p>
    <w:p>
      <w:pPr>
        <w:shd w:fill="F7F9FA" w:val="clear"/>
        <w:spacing w:before="60" w:after="60"/>
        <w:ind w:left="360"/>
      </w:pPr>
      <w:r>
        <w:rPr>
          <w:rFonts w:ascii="Courier New" w:cs="Courier New" w:eastAsia="Courier New" w:hAnsi="Courier New"/>
          <w:color w:val="2C3E50"/>
          <w:sz w:val="18"/>
          <w:szCs w:val="18"/>
        </w:rPr>
        <w:t xml:space="preserve">├── assets/</w:t>
      </w:r>
    </w:p>
    <w:p>
      <w:pPr>
        <w:shd w:fill="F7F9FA" w:val="clear"/>
        <w:spacing w:before="60" w:after="60"/>
        <w:ind w:left="360"/>
      </w:pPr>
      <w:r>
        <w:rPr>
          <w:rFonts w:ascii="Courier New" w:cs="Courier New" w:eastAsia="Courier New" w:hAnsi="Courier New"/>
          <w:color w:val="2C3E50"/>
          <w:sz w:val="18"/>
          <w:szCs w:val="18"/>
        </w:rPr>
        <w:t xml:space="preserve">│   ├── css/                         // Estilos (admin y front)</w:t>
      </w:r>
    </w:p>
    <w:p>
      <w:pPr>
        <w:shd w:fill="F7F9FA" w:val="clear"/>
        <w:spacing w:before="60" w:after="60"/>
        <w:ind w:left="360"/>
      </w:pPr>
      <w:r>
        <w:rPr>
          <w:rFonts w:ascii="Courier New" w:cs="Courier New" w:eastAsia="Courier New" w:hAnsi="Courier New"/>
          <w:color w:val="2C3E50"/>
          <w:sz w:val="18"/>
          <w:szCs w:val="18"/>
        </w:rPr>
        <w:t xml:space="preserve">│   ├── js/                          // Scripts (admin y front)</w:t>
      </w:r>
    </w:p>
    <w:p>
      <w:pPr>
        <w:shd w:fill="F7F9FA" w:val="clear"/>
        <w:spacing w:before="60" w:after="60"/>
        <w:ind w:left="360"/>
      </w:pPr>
      <w:r>
        <w:rPr>
          <w:rFonts w:ascii="Courier New" w:cs="Courier New" w:eastAsia="Courier New" w:hAnsi="Courier New"/>
          <w:color w:val="2C3E50"/>
          <w:sz w:val="18"/>
          <w:szCs w:val="18"/>
        </w:rPr>
        <w:t xml:space="preserve">│   └── images/                      // Iconos, logos</w:t>
      </w:r>
    </w:p>
    <w:p>
      <w:pPr>
        <w:shd w:fill="F7F9FA" w:val="clear"/>
        <w:spacing w:before="60" w:after="60"/>
        <w:ind w:left="360"/>
      </w:pPr>
      <w:r>
        <w:rPr>
          <w:rFonts w:ascii="Courier New" w:cs="Courier New" w:eastAsia="Courier New" w:hAnsi="Courier New"/>
          <w:color w:val="2C3E50"/>
          <w:sz w:val="18"/>
          <w:szCs w:val="18"/>
        </w:rPr>
        <w:t xml:space="preserve">├── includes/</w:t>
      </w:r>
    </w:p>
    <w:p>
      <w:pPr>
        <w:shd w:fill="F7F9FA" w:val="clear"/>
        <w:spacing w:before="60" w:after="60"/>
        <w:ind w:left="360"/>
      </w:pPr>
      <w:r>
        <w:rPr>
          <w:rFonts w:ascii="Courier New" w:cs="Courier New" w:eastAsia="Courier New" w:hAnsi="Courier New"/>
          <w:color w:val="2C3E50"/>
          <w:sz w:val="18"/>
          <w:szCs w:val="18"/>
        </w:rPr>
        <w:t xml:space="preserve">│   ├── class-hostforge.php           // Clase principal (singleton)</w:t>
      </w:r>
    </w:p>
    <w:p>
      <w:pPr>
        <w:shd w:fill="F7F9FA" w:val="clear"/>
        <w:spacing w:before="60" w:after="60"/>
        <w:ind w:left="360"/>
      </w:pPr>
      <w:r>
        <w:rPr>
          <w:rFonts w:ascii="Courier New" w:cs="Courier New" w:eastAsia="Courier New" w:hAnsi="Courier New"/>
          <w:color w:val="2C3E50"/>
          <w:sz w:val="18"/>
          <w:szCs w:val="18"/>
        </w:rPr>
        <w:t xml:space="preserve">│   ├── class-hf-autoloader.php       // Autoloader PSR-4</w:t>
      </w:r>
    </w:p>
    <w:p>
      <w:pPr>
        <w:shd w:fill="F7F9FA" w:val="clear"/>
        <w:spacing w:before="60" w:after="60"/>
        <w:ind w:left="360"/>
      </w:pPr>
      <w:r>
        <w:rPr>
          <w:rFonts w:ascii="Courier New" w:cs="Courier New" w:eastAsia="Courier New" w:hAnsi="Courier New"/>
          <w:color w:val="2C3E50"/>
          <w:sz w:val="18"/>
          <w:szCs w:val="18"/>
        </w:rPr>
        <w:t xml:space="preserve">│   ├── class-hf-activator.php        // Lógica de activación</w:t>
      </w:r>
    </w:p>
    <w:p>
      <w:pPr>
        <w:shd w:fill="F7F9FA" w:val="clear"/>
        <w:spacing w:before="60" w:after="60"/>
        <w:ind w:left="360"/>
      </w:pPr>
      <w:r>
        <w:rPr>
          <w:rFonts w:ascii="Courier New" w:cs="Courier New" w:eastAsia="Courier New" w:hAnsi="Courier New"/>
          <w:color w:val="2C3E50"/>
          <w:sz w:val="18"/>
          <w:szCs w:val="18"/>
        </w:rPr>
        <w:t xml:space="preserve">│   ├── class-hf-deactivator.php      // Lógica de desactivación</w:t>
      </w:r>
    </w:p>
    <w:p>
      <w:pPr>
        <w:shd w:fill="F7F9FA" w:val="clear"/>
        <w:spacing w:before="60" w:after="60"/>
        <w:ind w:left="360"/>
      </w:pPr>
      <w:r>
        <w:rPr>
          <w:rFonts w:ascii="Courier New" w:cs="Courier New" w:eastAsia="Courier New" w:hAnsi="Courier New"/>
          <w:color w:val="2C3E50"/>
          <w:sz w:val="18"/>
          <w:szCs w:val="18"/>
        </w:rPr>
        <w:t xml:space="preserve">│   ├── class-hf-module-manager.php   // Gestor de módulos activos</w:t>
      </w:r>
    </w:p>
    <w:p>
      <w:pPr>
        <w:shd w:fill="F7F9FA" w:val="clear"/>
        <w:spacing w:before="60" w:after="60"/>
        <w:ind w:left="360"/>
      </w:pPr>
      <w:r>
        <w:rPr>
          <w:rFonts w:ascii="Courier New" w:cs="Courier New" w:eastAsia="Courier New" w:hAnsi="Courier New"/>
          <w:color w:val="2C3E50"/>
          <w:sz w:val="18"/>
          <w:szCs w:val="18"/>
        </w:rPr>
        <w:t xml:space="preserve">│   ├── class-hf-dependency-checker.php // Verificar WC, PHP, etc.</w:t>
      </w:r>
    </w:p>
    <w:p>
      <w:pPr>
        <w:shd w:fill="F7F9FA" w:val="clear"/>
        <w:spacing w:before="60" w:after="60"/>
        <w:ind w:left="360"/>
      </w:pPr>
      <w:r>
        <w:rPr>
          <w:rFonts w:ascii="Courier New" w:cs="Courier New" w:eastAsia="Courier New" w:hAnsi="Courier New"/>
          <w:color w:val="2C3E50"/>
          <w:sz w:val="18"/>
          <w:szCs w:val="18"/>
        </w:rPr>
        <w:t xml:space="preserve">│   ├── abstracts/</w:t>
      </w:r>
    </w:p>
    <w:p>
      <w:pPr>
        <w:shd w:fill="F7F9FA" w:val="clear"/>
        <w:spacing w:before="60" w:after="60"/>
        <w:ind w:left="360"/>
      </w:pPr>
      <w:r>
        <w:rPr>
          <w:rFonts w:ascii="Courier New" w:cs="Courier New" w:eastAsia="Courier New" w:hAnsi="Courier New"/>
          <w:color w:val="2C3E50"/>
          <w:sz w:val="18"/>
          <w:szCs w:val="18"/>
        </w:rPr>
        <w:t xml:space="preserve">│   │   ├── abstract-hf-module.php    // Clase base de módulo</w:t>
      </w:r>
    </w:p>
    <w:p>
      <w:pPr>
        <w:shd w:fill="F7F9FA" w:val="clear"/>
        <w:spacing w:before="60" w:after="60"/>
        <w:ind w:left="360"/>
      </w:pPr>
      <w:r>
        <w:rPr>
          <w:rFonts w:ascii="Courier New" w:cs="Courier New" w:eastAsia="Courier New" w:hAnsi="Courier New"/>
          <w:color w:val="2C3E50"/>
          <w:sz w:val="18"/>
          <w:szCs w:val="18"/>
        </w:rPr>
        <w:t xml:space="preserve">│   │   └── abstract-hf-api-client.php // Cliente API base</w:t>
      </w:r>
    </w:p>
    <w:p>
      <w:pPr>
        <w:shd w:fill="F7F9FA" w:val="clear"/>
        <w:spacing w:before="60" w:after="60"/>
        <w:ind w:left="360"/>
      </w:pPr>
      <w:r>
        <w:rPr>
          <w:rFonts w:ascii="Courier New" w:cs="Courier New" w:eastAsia="Courier New" w:hAnsi="Courier New"/>
          <w:color w:val="2C3E50"/>
          <w:sz w:val="18"/>
          <w:szCs w:val="18"/>
        </w:rPr>
        <w:t xml:space="preserve">│   ├── interfaces/</w:t>
      </w:r>
    </w:p>
    <w:p>
      <w:pPr>
        <w:shd w:fill="F7F9FA" w:val="clear"/>
        <w:spacing w:before="60" w:after="60"/>
        <w:ind w:left="360"/>
      </w:pPr>
      <w:r>
        <w:rPr>
          <w:rFonts w:ascii="Courier New" w:cs="Courier New" w:eastAsia="Courier New" w:hAnsi="Courier New"/>
          <w:color w:val="2C3E50"/>
          <w:sz w:val="18"/>
          <w:szCs w:val="18"/>
        </w:rPr>
        <w:t xml:space="preserve">│   │   ├── interface-hf-panel-provider.php  // Contrato cPanel/Plesk</w:t>
      </w:r>
    </w:p>
    <w:p>
      <w:pPr>
        <w:shd w:fill="F7F9FA" w:val="clear"/>
        <w:spacing w:before="60" w:after="60"/>
        <w:ind w:left="360"/>
      </w:pPr>
      <w:r>
        <w:rPr>
          <w:rFonts w:ascii="Courier New" w:cs="Courier New" w:eastAsia="Courier New" w:hAnsi="Courier New"/>
          <w:color w:val="2C3E50"/>
          <w:sz w:val="18"/>
          <w:szCs w:val="18"/>
        </w:rPr>
        <w:t xml:space="preserve">│   │   └── interface-hf-registrar.php       // Contrato registradores</w:t>
      </w:r>
    </w:p>
    <w:p>
      <w:pPr>
        <w:shd w:fill="F7F9FA" w:val="clear"/>
        <w:spacing w:before="60" w:after="60"/>
        <w:ind w:left="360"/>
      </w:pPr>
      <w:r>
        <w:rPr>
          <w:rFonts w:ascii="Courier New" w:cs="Courier New" w:eastAsia="Courier New" w:hAnsi="Courier New"/>
          <w:color w:val="2C3E50"/>
          <w:sz w:val="18"/>
          <w:szCs w:val="18"/>
        </w:rPr>
        <w:t xml:space="preserve">│   ├── traits/</w:t>
      </w:r>
    </w:p>
    <w:p>
      <w:pPr>
        <w:shd w:fill="F7F9FA" w:val="clear"/>
        <w:spacing w:before="60" w:after="60"/>
        <w:ind w:left="360"/>
      </w:pPr>
      <w:r>
        <w:rPr>
          <w:rFonts w:ascii="Courier New" w:cs="Courier New" w:eastAsia="Courier New" w:hAnsi="Courier New"/>
          <w:color w:val="2C3E50"/>
          <w:sz w:val="18"/>
          <w:szCs w:val="18"/>
        </w:rPr>
        <w:t xml:space="preserve">│   │   ├── trait-hf-has-logs.php     // Logging reutilizable</w:t>
      </w:r>
    </w:p>
    <w:p>
      <w:pPr>
        <w:shd w:fill="F7F9FA" w:val="clear"/>
        <w:spacing w:before="60" w:after="60"/>
        <w:ind w:left="360"/>
      </w:pPr>
      <w:r>
        <w:rPr>
          <w:rFonts w:ascii="Courier New" w:cs="Courier New" w:eastAsia="Courier New" w:hAnsi="Courier New"/>
          <w:color w:val="2C3E50"/>
          <w:sz w:val="18"/>
          <w:szCs w:val="18"/>
        </w:rPr>
        <w:t xml:space="preserve">│   │   └── trait-hf-has-settings.php // Settings reutilizable</w:t>
      </w:r>
    </w:p>
    <w:p>
      <w:pPr>
        <w:shd w:fill="F7F9FA" w:val="clear"/>
        <w:spacing w:before="60" w:after="60"/>
        <w:ind w:left="360"/>
      </w:pPr>
      <w:r>
        <w:rPr>
          <w:rFonts w:ascii="Courier New" w:cs="Courier New" w:eastAsia="Courier New" w:hAnsi="Courier New"/>
          <w:color w:val="2C3E50"/>
          <w:sz w:val="18"/>
          <w:szCs w:val="18"/>
        </w:rPr>
        <w:t xml:space="preserve">│   └── helpers/</w:t>
      </w:r>
    </w:p>
    <w:p>
      <w:pPr>
        <w:shd w:fill="F7F9FA" w:val="clear"/>
        <w:spacing w:before="60" w:after="60"/>
        <w:ind w:left="360"/>
      </w:pPr>
      <w:r>
        <w:rPr>
          <w:rFonts w:ascii="Courier New" w:cs="Courier New" w:eastAsia="Courier New" w:hAnsi="Courier New"/>
          <w:color w:val="2C3E50"/>
          <w:sz w:val="18"/>
          <w:szCs w:val="18"/>
        </w:rPr>
        <w:t xml:space="preserve">│       ├── hf-formatting-functions.php</w:t>
      </w:r>
    </w:p>
    <w:p>
      <w:pPr>
        <w:shd w:fill="F7F9FA" w:val="clear"/>
        <w:spacing w:before="60" w:after="60"/>
        <w:ind w:left="360"/>
      </w:pPr>
      <w:r>
        <w:rPr>
          <w:rFonts w:ascii="Courier New" w:cs="Courier New" w:eastAsia="Courier New" w:hAnsi="Courier New"/>
          <w:color w:val="2C3E50"/>
          <w:sz w:val="18"/>
          <w:szCs w:val="18"/>
        </w:rPr>
        <w:t xml:space="preserve">│       └── hf-template-functions.php</w:t>
      </w:r>
    </w:p>
    <w:p>
      <w:pPr>
        <w:shd w:fill="F7F9FA" w:val="clear"/>
        <w:spacing w:before="60" w:after="60"/>
        <w:ind w:left="360"/>
      </w:pPr>
      <w:r>
        <w:rPr>
          <w:rFonts w:ascii="Courier New" w:cs="Courier New" w:eastAsia="Courier New" w:hAnsi="Courier New"/>
          <w:color w:val="2C3E50"/>
          <w:sz w:val="18"/>
          <w:szCs w:val="18"/>
        </w:rPr>
        <w:t xml:space="preserve">├── modules/</w:t>
      </w:r>
    </w:p>
    <w:p>
      <w:pPr>
        <w:shd w:fill="F7F9FA" w:val="clear"/>
        <w:spacing w:before="60" w:after="60"/>
        <w:ind w:left="360"/>
      </w:pPr>
      <w:r>
        <w:rPr>
          <w:rFonts w:ascii="Courier New" w:cs="Courier New" w:eastAsia="Courier New" w:hAnsi="Courier New"/>
          <w:color w:val="2C3E50"/>
          <w:sz w:val="18"/>
          <w:szCs w:val="18"/>
        </w:rPr>
        <w:t xml:space="preserve">│   ├── server-manager/               // Módulo 1</w:t>
      </w:r>
    </w:p>
    <w:p>
      <w:pPr>
        <w:shd w:fill="F7F9FA" w:val="clear"/>
        <w:spacing w:before="60" w:after="60"/>
        <w:ind w:left="360"/>
      </w:pPr>
      <w:r>
        <w:rPr>
          <w:rFonts w:ascii="Courier New" w:cs="Courier New" w:eastAsia="Courier New" w:hAnsi="Courier New"/>
          <w:color w:val="2C3E50"/>
          <w:sz w:val="18"/>
          <w:szCs w:val="18"/>
        </w:rPr>
        <w:t xml:space="preserve">│   │   ├── class-hf-server-manager-module.php</w:t>
      </w:r>
    </w:p>
    <w:p>
      <w:pPr>
        <w:shd w:fill="F7F9FA" w:val="clear"/>
        <w:spacing w:before="60" w:after="60"/>
        <w:ind w:left="360"/>
      </w:pPr>
      <w:r>
        <w:rPr>
          <w:rFonts w:ascii="Courier New" w:cs="Courier New" w:eastAsia="Courier New" w:hAnsi="Courier New"/>
          <w:color w:val="2C3E50"/>
          <w:sz w:val="18"/>
          <w:szCs w:val="18"/>
        </w:rPr>
        <w:t xml:space="preserve">│   │   ├── admin/</w:t>
      </w:r>
    </w:p>
    <w:p>
      <w:pPr>
        <w:shd w:fill="F7F9FA" w:val="clear"/>
        <w:spacing w:before="60" w:after="60"/>
        <w:ind w:left="360"/>
      </w:pPr>
      <w:r>
        <w:rPr>
          <w:rFonts w:ascii="Courier New" w:cs="Courier New" w:eastAsia="Courier New" w:hAnsi="Courier New"/>
          <w:color w:val="2C3E50"/>
          <w:sz w:val="18"/>
          <w:szCs w:val="18"/>
        </w:rPr>
        <w:t xml:space="preserve">│   │   ├── api/</w:t>
      </w:r>
    </w:p>
    <w:p>
      <w:pPr>
        <w:shd w:fill="F7F9FA" w:val="clear"/>
        <w:spacing w:before="60" w:after="60"/>
        <w:ind w:left="360"/>
      </w:pPr>
      <w:r>
        <w:rPr>
          <w:rFonts w:ascii="Courier New" w:cs="Courier New" w:eastAsia="Courier New" w:hAnsi="Courier New"/>
          <w:color w:val="2C3E50"/>
          <w:sz w:val="18"/>
          <w:szCs w:val="18"/>
        </w:rPr>
        <w:t xml:space="preserve">│   │   └── providers/</w:t>
      </w:r>
    </w:p>
    <w:p>
      <w:pPr>
        <w:shd w:fill="F7F9FA" w:val="clear"/>
        <w:spacing w:before="60" w:after="60"/>
        <w:ind w:left="360"/>
      </w:pPr>
      <w:r>
        <w:rPr>
          <w:rFonts w:ascii="Courier New" w:cs="Courier New" w:eastAsia="Courier New" w:hAnsi="Courier New"/>
          <w:color w:val="2C3E50"/>
          <w:sz w:val="18"/>
          <w:szCs w:val="18"/>
        </w:rPr>
        <w:t xml:space="preserve">│   │       ├── class-hf-cpanel-provider.php</w:t>
      </w:r>
    </w:p>
    <w:p>
      <w:pPr>
        <w:shd w:fill="F7F9FA" w:val="clear"/>
        <w:spacing w:before="60" w:after="60"/>
        <w:ind w:left="360"/>
      </w:pPr>
      <w:r>
        <w:rPr>
          <w:rFonts w:ascii="Courier New" w:cs="Courier New" w:eastAsia="Courier New" w:hAnsi="Courier New"/>
          <w:color w:val="2C3E50"/>
          <w:sz w:val="18"/>
          <w:szCs w:val="18"/>
        </w:rPr>
        <w:t xml:space="preserve">│   │       └── class-hf-plesk-provider.php</w:t>
      </w:r>
    </w:p>
    <w:p>
      <w:pPr>
        <w:shd w:fill="F7F9FA" w:val="clear"/>
        <w:spacing w:before="60" w:after="60"/>
        <w:ind w:left="360"/>
      </w:pPr>
      <w:r>
        <w:rPr>
          <w:rFonts w:ascii="Courier New" w:cs="Courier New" w:eastAsia="Courier New" w:hAnsi="Courier New"/>
          <w:color w:val="2C3E50"/>
          <w:sz w:val="18"/>
          <w:szCs w:val="18"/>
        </w:rPr>
        <w:t xml:space="preserve">│   ├── auto-provisioning/            // Módulo 2</w:t>
      </w:r>
    </w:p>
    <w:p>
      <w:pPr>
        <w:shd w:fill="F7F9FA" w:val="clear"/>
        <w:spacing w:before="60" w:after="60"/>
        <w:ind w:left="360"/>
      </w:pPr>
      <w:r>
        <w:rPr>
          <w:rFonts w:ascii="Courier New" w:cs="Courier New" w:eastAsia="Courier New" w:hAnsi="Courier New"/>
          <w:color w:val="2C3E50"/>
          <w:sz w:val="18"/>
          <w:szCs w:val="18"/>
        </w:rPr>
        <w:t xml:space="preserve">│   ├── domain-manager/               // Módulo 3</w:t>
      </w:r>
    </w:p>
    <w:p>
      <w:pPr>
        <w:shd w:fill="F7F9FA" w:val="clear"/>
        <w:spacing w:before="60" w:after="60"/>
        <w:ind w:left="360"/>
      </w:pPr>
      <w:r>
        <w:rPr>
          <w:rFonts w:ascii="Courier New" w:cs="Courier New" w:eastAsia="Courier New" w:hAnsi="Courier New"/>
          <w:color w:val="2C3E50"/>
          <w:sz w:val="18"/>
          <w:szCs w:val="18"/>
        </w:rPr>
        <w:t xml:space="preserve">│   ├── support-desk/                 // Módulo 4</w:t>
      </w:r>
    </w:p>
    <w:p>
      <w:pPr>
        <w:shd w:fill="F7F9FA" w:val="clear"/>
        <w:spacing w:before="60" w:after="60"/>
        <w:ind w:left="360"/>
      </w:pPr>
      <w:r>
        <w:rPr>
          <w:rFonts w:ascii="Courier New" w:cs="Courier New" w:eastAsia="Courier New" w:hAnsi="Courier New"/>
          <w:color w:val="2C3E50"/>
          <w:sz w:val="18"/>
          <w:szCs w:val="18"/>
        </w:rPr>
        <w:t xml:space="preserve">│   ├── advanced-billing/             // Módulo 5</w:t>
      </w:r>
    </w:p>
    <w:p>
      <w:pPr>
        <w:shd w:fill="F7F9FA" w:val="clear"/>
        <w:spacing w:before="60" w:after="60"/>
        <w:ind w:left="360"/>
      </w:pPr>
      <w:r>
        <w:rPr>
          <w:rFonts w:ascii="Courier New" w:cs="Courier New" w:eastAsia="Courier New" w:hAnsi="Courier New"/>
          <w:color w:val="2C3E50"/>
          <w:sz w:val="18"/>
          <w:szCs w:val="18"/>
        </w:rPr>
        <w:t xml:space="preserve">│   ├── affiliates/                   // Módulo 6</w:t>
      </w:r>
    </w:p>
    <w:p>
      <w:pPr>
        <w:shd w:fill="F7F9FA" w:val="clear"/>
        <w:spacing w:before="60" w:after="60"/>
        <w:ind w:left="360"/>
      </w:pPr>
      <w:r>
        <w:rPr>
          <w:rFonts w:ascii="Courier New" w:cs="Courier New" w:eastAsia="Courier New" w:hAnsi="Courier New"/>
          <w:color w:val="2C3E50"/>
          <w:sz w:val="18"/>
          <w:szCs w:val="18"/>
        </w:rPr>
        <w:t xml:space="preserve">│   ├── security/                     // Módulo 7</w:t>
      </w:r>
    </w:p>
    <w:p>
      <w:pPr>
        <w:shd w:fill="F7F9FA" w:val="clear"/>
        <w:spacing w:before="60" w:after="60"/>
        <w:ind w:left="360"/>
      </w:pPr>
      <w:r>
        <w:rPr>
          <w:rFonts w:ascii="Courier New" w:cs="Courier New" w:eastAsia="Courier New" w:hAnsi="Courier New"/>
          <w:color w:val="2C3E50"/>
          <w:sz w:val="18"/>
          <w:szCs w:val="18"/>
        </w:rPr>
        <w:t xml:space="preserve">│   ├── notifications/                // Módulo 8</w:t>
      </w:r>
    </w:p>
    <w:p>
      <w:pPr>
        <w:shd w:fill="F7F9FA" w:val="clear"/>
        <w:spacing w:before="60" w:after="60"/>
        <w:ind w:left="360"/>
      </w:pPr>
      <w:r>
        <w:rPr>
          <w:rFonts w:ascii="Courier New" w:cs="Courier New" w:eastAsia="Courier New" w:hAnsi="Courier New"/>
          <w:color w:val="2C3E50"/>
          <w:sz w:val="18"/>
          <w:szCs w:val="18"/>
        </w:rPr>
        <w:t xml:space="preserve">│   ├── reports/                      // Módulo 9</w:t>
      </w:r>
    </w:p>
    <w:p>
      <w:pPr>
        <w:shd w:fill="F7F9FA" w:val="clear"/>
        <w:spacing w:before="60" w:after="60"/>
        <w:ind w:left="360"/>
      </w:pPr>
      <w:r>
        <w:rPr>
          <w:rFonts w:ascii="Courier New" w:cs="Courier New" w:eastAsia="Courier New" w:hAnsi="Courier New"/>
          <w:color w:val="2C3E50"/>
          <w:sz w:val="18"/>
          <w:szCs w:val="18"/>
        </w:rPr>
        <w:t xml:space="preserve">│   └── currency-tax/                 // Módulo 10</w:t>
      </w:r>
    </w:p>
    <w:p>
      <w:pPr>
        <w:shd w:fill="F7F9FA" w:val="clear"/>
        <w:spacing w:before="60" w:after="60"/>
        <w:ind w:left="360"/>
      </w:pPr>
      <w:r>
        <w:rPr>
          <w:rFonts w:ascii="Courier New" w:cs="Courier New" w:eastAsia="Courier New" w:hAnsi="Courier New"/>
          <w:color w:val="2C3E50"/>
          <w:sz w:val="18"/>
          <w:szCs w:val="18"/>
        </w:rPr>
        <w:t xml:space="preserve">├── templates/</w:t>
      </w:r>
    </w:p>
    <w:p>
      <w:pPr>
        <w:shd w:fill="F7F9FA" w:val="clear"/>
        <w:spacing w:before="60" w:after="60"/>
        <w:ind w:left="360"/>
      </w:pPr>
      <w:r>
        <w:rPr>
          <w:rFonts w:ascii="Courier New" w:cs="Courier New" w:eastAsia="Courier New" w:hAnsi="Courier New"/>
          <w:color w:val="2C3E50"/>
          <w:sz w:val="18"/>
          <w:szCs w:val="18"/>
        </w:rPr>
        <w:t xml:space="preserve">│   ├── admin/                        // Plantillas admin</w:t>
      </w:r>
    </w:p>
    <w:p>
      <w:pPr>
        <w:shd w:fill="F7F9FA" w:val="clear"/>
        <w:spacing w:before="60" w:after="60"/>
        <w:ind w:left="360"/>
      </w:pPr>
      <w:r>
        <w:rPr>
          <w:rFonts w:ascii="Courier New" w:cs="Courier New" w:eastAsia="Courier New" w:hAnsi="Courier New"/>
          <w:color w:val="2C3E50"/>
          <w:sz w:val="18"/>
          <w:szCs w:val="18"/>
        </w:rPr>
        <w:t xml:space="preserve">│   ├── frontend/                     // Plantillas My Account</w:t>
      </w:r>
    </w:p>
    <w:p>
      <w:pPr>
        <w:shd w:fill="F7F9FA" w:val="clear"/>
        <w:spacing w:before="60" w:after="60"/>
        <w:ind w:left="360"/>
      </w:pPr>
      <w:r>
        <w:rPr>
          <w:rFonts w:ascii="Courier New" w:cs="Courier New" w:eastAsia="Courier New" w:hAnsi="Courier New"/>
          <w:color w:val="2C3E50"/>
          <w:sz w:val="18"/>
          <w:szCs w:val="18"/>
        </w:rPr>
        <w:t xml:space="preserve">│   ├── emails/                       // Plantillas email</w:t>
      </w:r>
    </w:p>
    <w:p>
      <w:pPr>
        <w:shd w:fill="F7F9FA" w:val="clear"/>
        <w:spacing w:before="60" w:after="60"/>
        <w:ind w:left="360"/>
      </w:pPr>
      <w:r>
        <w:rPr>
          <w:rFonts w:ascii="Courier New" w:cs="Courier New" w:eastAsia="Courier New" w:hAnsi="Courier New"/>
          <w:color w:val="2C3E50"/>
          <w:sz w:val="18"/>
          <w:szCs w:val="18"/>
        </w:rPr>
        <w:t xml:space="preserve">│   └── checkout/                     // Plantillas checkout</w:t>
      </w:r>
    </w:p>
    <w:p>
      <w:pPr>
        <w:shd w:fill="F7F9FA" w:val="clear"/>
        <w:spacing w:before="60" w:after="60"/>
        <w:ind w:left="360"/>
      </w:pPr>
      <w:r>
        <w:rPr>
          <w:rFonts w:ascii="Courier New" w:cs="Courier New" w:eastAsia="Courier New" w:hAnsi="Courier New"/>
          <w:color w:val="2C3E50"/>
          <w:sz w:val="18"/>
          <w:szCs w:val="18"/>
        </w:rPr>
        <w:t xml:space="preserve">├── languages/</w:t>
      </w:r>
    </w:p>
    <w:p>
      <w:pPr>
        <w:shd w:fill="F7F9FA" w:val="clear"/>
        <w:spacing w:before="60" w:after="60"/>
        <w:ind w:left="360"/>
      </w:pPr>
      <w:r>
        <w:rPr>
          <w:rFonts w:ascii="Courier New" w:cs="Courier New" w:eastAsia="Courier New" w:hAnsi="Courier New"/>
          <w:color w:val="2C3E50"/>
          <w:sz w:val="18"/>
          <w:szCs w:val="18"/>
        </w:rPr>
        <w:t xml:space="preserve">│   └── hostforge.pot                 // Template de traducciones</w:t>
      </w:r>
    </w:p>
    <w:p>
      <w:pPr>
        <w:shd w:fill="F7F9FA" w:val="clear"/>
        <w:spacing w:before="60" w:after="60"/>
        <w:ind w:left="360"/>
      </w:pPr>
      <w:r>
        <w:rPr>
          <w:rFonts w:ascii="Courier New" w:cs="Courier New" w:eastAsia="Courier New" w:hAnsi="Courier New"/>
          <w:color w:val="2C3E50"/>
          <w:sz w:val="18"/>
          <w:szCs w:val="18"/>
        </w:rPr>
        <w:t xml:space="preserve">└── tests/</w:t>
      </w:r>
    </w:p>
    <w:p>
      <w:pPr>
        <w:shd w:fill="F7F9FA" w:val="clear"/>
        <w:spacing w:before="60" w:after="60"/>
        <w:ind w:left="360"/>
      </w:pPr>
      <w:r>
        <w:rPr>
          <w:rFonts w:ascii="Courier New" w:cs="Courier New" w:eastAsia="Courier New" w:hAnsi="Courier New"/>
          <w:color w:val="2C3E50"/>
          <w:sz w:val="18"/>
          <w:szCs w:val="18"/>
        </w:rPr>
        <w:t xml:space="preserve">    ├── phpunit/                      // Tests unitarios</w:t>
      </w:r>
    </w:p>
    <w:p>
      <w:pPr>
        <w:shd w:fill="F7F9FA" w:val="clear"/>
        <w:spacing w:before="60" w:after="60"/>
        <w:ind w:left="360"/>
      </w:pPr>
      <w:r>
        <w:rPr>
          <w:rFonts w:ascii="Courier New" w:cs="Courier New" w:eastAsia="Courier New" w:hAnsi="Courier New"/>
          <w:color w:val="2C3E50"/>
          <w:sz w:val="18"/>
          <w:szCs w:val="18"/>
        </w:rPr>
        <w:t xml:space="preserve">    └── integration/                  // Tests integración WC</w:t>
      </w:r>
    </w:p>
    <w:p>
      <w:r>
        <w:br w:type="page"/>
      </w:r>
    </w:p>
    <w:p>
      <w:pPr>
        <w:pStyle w:val="Heading1"/>
        <w:spacing w:before="360" w:after="120"/>
      </w:pPr>
      <w:r>
        <w:rPr>
          <w:rFonts w:ascii="Arial" w:cs="Arial" w:eastAsia="Arial" w:hAnsi="Arial"/>
          <w:b/>
          <w:bCs/>
          <w:color w:val="1B4F72"/>
        </w:rPr>
        <w:t xml:space="preserve">FASE 1: Core del Plugin y Fundamentos</w:t>
      </w:r>
    </w:p>
    <w:p>
      <w:pPr>
        <w:spacing w:after="120"/>
        <w:jc w:val="left"/>
      </w:pPr>
      <w:r>
        <w:rPr>
          <w:rFonts w:ascii="Arial" w:cs="Arial" w:eastAsia="Arial" w:hAnsi="Arial"/>
          <w:b w:val="false"/>
          <w:bCs w:val="false"/>
          <w:i w:val="false"/>
          <w:iCs w:val="false"/>
          <w:color w:val="333333"/>
          <w:sz w:val="22"/>
          <w:szCs w:val="22"/>
        </w:rPr>
        <w:t xml:space="preserve">Esta fase establece la base del plugin. Sin ella, ningún módulo puede funcionar. Es la prioridad absoluta.</w:t>
      </w:r>
    </w:p>
    <w:p>
      <w:pPr>
        <w:pStyle w:val="Heading2"/>
        <w:spacing w:before="240" w:after="120"/>
      </w:pPr>
      <w:r>
        <w:rPr>
          <w:rFonts w:ascii="Arial" w:cs="Arial" w:eastAsia="Arial" w:hAnsi="Arial"/>
          <w:b/>
          <w:bCs/>
          <w:color w:val="1B4F72"/>
        </w:rPr>
        <w:t xml:space="preserve">1.1 Archivo Principal del Plugin</w:t>
      </w:r>
    </w:p>
    <w:p>
      <w:pPr>
        <w:spacing w:after="120"/>
        <w:jc w:val="left"/>
      </w:pPr>
      <w:r>
        <w:rPr>
          <w:rFonts w:ascii="Arial" w:cs="Arial" w:eastAsia="Arial" w:hAnsi="Arial"/>
          <w:b w:val="false"/>
          <w:bCs w:val="false"/>
          <w:i w:val="false"/>
          <w:iCs w:val="false"/>
          <w:color w:val="333333"/>
          <w:sz w:val="22"/>
          <w:szCs w:val="22"/>
        </w:rPr>
        <w:t xml:space="preserve">Crear hostforge.php con las cabeceras estándar de WordPress, constantes, verificación de dependencias y carga del autoloader.</w:t>
      </w:r>
    </w:p>
    <w:p>
      <w:pPr>
        <w:pStyle w:val="ListParagraph"/>
        <w:numPr>
          <w:ilvl w:val="0"/>
          <w:numId w:val="2"/>
        </w:numPr>
        <w:spacing w:after="60"/>
      </w:pPr>
      <w:r>
        <w:rPr>
          <w:rFonts w:ascii="Arial" w:cs="Arial" w:eastAsia="Arial" w:hAnsi="Arial"/>
          <w:b/>
          <w:bCs/>
          <w:color w:val="333333"/>
          <w:sz w:val="22"/>
          <w:szCs w:val="22"/>
        </w:rPr>
        <w:t xml:space="preserve">Constantes obligatorias: </w:t>
      </w:r>
      <w:r>
        <w:rPr>
          <w:rFonts w:ascii="Arial" w:cs="Arial" w:eastAsia="Arial" w:hAnsi="Arial"/>
          <w:color w:val="333333"/>
          <w:sz w:val="22"/>
          <w:szCs w:val="22"/>
        </w:rPr>
        <w:t xml:space="preserve">HOSTFORGE_VERSION, HOSTFORGE_PLUGIN_FILE, HOSTFORGE_PLUGIN_DIR, HOSTFORGE_PLUGIN_URL, HOSTFORGE_PLUGIN_BASENAME, HOSTFORGE_MIN_PHP, HOSTFORGE_MIN_WP, HOSTFORGE_MIN_WC.</w:t>
      </w:r>
    </w:p>
    <w:p>
      <w:pPr>
        <w:pStyle w:val="ListParagraph"/>
        <w:numPr>
          <w:ilvl w:val="0"/>
          <w:numId w:val="2"/>
        </w:numPr>
        <w:spacing w:after="60"/>
      </w:pPr>
      <w:r>
        <w:rPr>
          <w:rFonts w:ascii="Arial" w:cs="Arial" w:eastAsia="Arial" w:hAnsi="Arial"/>
          <w:b/>
          <w:bCs/>
          <w:color w:val="333333"/>
          <w:sz w:val="22"/>
          <w:szCs w:val="22"/>
        </w:rPr>
        <w:t xml:space="preserve">Verificación de entorno: </w:t>
      </w:r>
      <w:r>
        <w:rPr>
          <w:rFonts w:ascii="Arial" w:cs="Arial" w:eastAsia="Arial" w:hAnsi="Arial"/>
          <w:color w:val="333333"/>
          <w:sz w:val="22"/>
          <w:szCs w:val="22"/>
        </w:rPr>
        <w:t xml:space="preserve">Comprobar versión PHP, WordPress y WooCommerce antes de activar. Mostrar admin_notice si no se cumplen.</w:t>
      </w:r>
    </w:p>
    <w:p>
      <w:pPr>
        <w:pStyle w:val="ListParagraph"/>
        <w:numPr>
          <w:ilvl w:val="0"/>
          <w:numId w:val="2"/>
        </w:numPr>
        <w:spacing w:after="60"/>
      </w:pPr>
      <w:r>
        <w:rPr>
          <w:rFonts w:ascii="Arial" w:cs="Arial" w:eastAsia="Arial" w:hAnsi="Arial"/>
          <w:b/>
          <w:bCs/>
          <w:color w:val="333333"/>
          <w:sz w:val="22"/>
          <w:szCs w:val="22"/>
        </w:rPr>
        <w:t xml:space="preserve">Carga segura: </w:t>
      </w:r>
      <w:r>
        <w:rPr>
          <w:rFonts w:ascii="Arial" w:cs="Arial" w:eastAsia="Arial" w:hAnsi="Arial"/>
          <w:color w:val="333333"/>
          <w:sz w:val="22"/>
          <w:szCs w:val="22"/>
        </w:rPr>
        <w:t xml:space="preserve">defined('ABSPATH') || exit al inicio. Cargar plugin en hook 'plugins_loaded' con prioridad 10.</w:t>
      </w:r>
    </w:p>
    <w:p>
      <w:pPr>
        <w:pStyle w:val="ListParagraph"/>
        <w:numPr>
          <w:ilvl w:val="0"/>
          <w:numId w:val="2"/>
        </w:numPr>
        <w:spacing w:after="60"/>
      </w:pPr>
      <w:r>
        <w:rPr>
          <w:rFonts w:ascii="Arial" w:cs="Arial" w:eastAsia="Arial" w:hAnsi="Arial"/>
          <w:b/>
          <w:bCs/>
          <w:color w:val="333333"/>
          <w:sz w:val="22"/>
          <w:szCs w:val="22"/>
        </w:rPr>
        <w:t xml:space="preserve">HPOS compatible: </w:t>
      </w:r>
      <w:r>
        <w:rPr>
          <w:rFonts w:ascii="Arial" w:cs="Arial" w:eastAsia="Arial" w:hAnsi="Arial"/>
          <w:color w:val="333333"/>
          <w:sz w:val="22"/>
          <w:szCs w:val="22"/>
        </w:rPr>
        <w:t xml:space="preserve">Declarar compatibilidad con High-Performance Order Storage de WooCommerce via before_woocommerce_init hook.</w:t>
      </w:r>
    </w:p>
    <w:p>
      <w:pPr>
        <w:pStyle w:val="Heading2"/>
        <w:spacing w:before="240" w:after="120"/>
      </w:pPr>
      <w:r>
        <w:rPr>
          <w:rFonts w:ascii="Arial" w:cs="Arial" w:eastAsia="Arial" w:hAnsi="Arial"/>
          <w:b/>
          <w:bCs/>
          <w:color w:val="1B4F72"/>
        </w:rPr>
        <w:t xml:space="preserve">1.2 Sistema de Autoloading</w:t>
      </w:r>
    </w:p>
    <w:p>
      <w:pPr>
        <w:spacing w:after="120"/>
        <w:jc w:val="left"/>
      </w:pPr>
      <w:r>
        <w:rPr>
          <w:rFonts w:ascii="Arial" w:cs="Arial" w:eastAsia="Arial" w:hAnsi="Arial"/>
          <w:b w:val="false"/>
          <w:bCs w:val="false"/>
          <w:i w:val="false"/>
          <w:iCs w:val="false"/>
          <w:color w:val="333333"/>
          <w:sz w:val="22"/>
          <w:szCs w:val="22"/>
        </w:rPr>
        <w:t xml:space="preserve">Implementar autoloader PSR-4 que mapee el namespace HostForge\ a includes/ y cada módulo a modules/[slug]/. Usar spl_autoload_register(). No usar Composer autoload en producción para evitar dependencias.</w:t>
      </w:r>
    </w:p>
    <w:p>
      <w:pPr>
        <w:pStyle w:val="Heading2"/>
        <w:spacing w:before="240" w:after="120"/>
      </w:pPr>
      <w:r>
        <w:rPr>
          <w:rFonts w:ascii="Arial" w:cs="Arial" w:eastAsia="Arial" w:hAnsi="Arial"/>
          <w:b/>
          <w:bCs/>
          <w:color w:val="1B4F72"/>
        </w:rPr>
        <w:t xml:space="preserve">1.3 Clase Principal HostForge (Singleton)</w:t>
      </w:r>
    </w:p>
    <w:p>
      <w:pPr>
        <w:spacing w:after="120"/>
        <w:jc w:val="left"/>
      </w:pPr>
      <w:r>
        <w:rPr>
          <w:rFonts w:ascii="Arial" w:cs="Arial" w:eastAsia="Arial" w:hAnsi="Arial"/>
          <w:b w:val="false"/>
          <w:bCs w:val="false"/>
          <w:i w:val="false"/>
          <w:iCs w:val="false"/>
          <w:color w:val="333333"/>
          <w:sz w:val="22"/>
          <w:szCs w:val="22"/>
        </w:rPr>
        <w:t xml:space="preserve">Clase includes/class-hostforge.php como punto de entrada:</w:t>
      </w:r>
    </w:p>
    <w:p>
      <w:pPr>
        <w:pStyle w:val="ListParagraph"/>
        <w:numPr>
          <w:ilvl w:val="0"/>
          <w:numId w:val="2"/>
        </w:numPr>
        <w:spacing w:after="60"/>
      </w:pPr>
      <w:r>
        <w:rPr>
          <w:rFonts w:ascii="Arial" w:cs="Arial" w:eastAsia="Arial" w:hAnsi="Arial"/>
          <w:b/>
          <w:bCs/>
          <w:color w:val="333333"/>
          <w:sz w:val="22"/>
          <w:szCs w:val="22"/>
        </w:rPr>
        <w:t xml:space="preserve">Patrón Singleton: </w:t>
      </w:r>
      <w:r>
        <w:rPr>
          <w:rFonts w:ascii="Arial" w:cs="Arial" w:eastAsia="Arial" w:hAnsi="Arial"/>
          <w:color w:val="333333"/>
          <w:sz w:val="22"/>
          <w:szCs w:val="22"/>
        </w:rPr>
        <w:t xml:space="preserve">Método instance() estático. Constructor privado. No clonable, no serializable.</w:t>
      </w:r>
    </w:p>
    <w:p>
      <w:pPr>
        <w:pStyle w:val="ListParagraph"/>
        <w:numPr>
          <w:ilvl w:val="0"/>
          <w:numId w:val="2"/>
        </w:numPr>
        <w:spacing w:after="60"/>
      </w:pPr>
      <w:r>
        <w:rPr>
          <w:rFonts w:ascii="Arial" w:cs="Arial" w:eastAsia="Arial" w:hAnsi="Arial"/>
          <w:b/>
          <w:bCs/>
          <w:color w:val="333333"/>
          <w:sz w:val="22"/>
          <w:szCs w:val="22"/>
        </w:rPr>
        <w:t xml:space="preserve">Método init(): </w:t>
      </w:r>
      <w:r>
        <w:rPr>
          <w:rFonts w:ascii="Arial" w:cs="Arial" w:eastAsia="Arial" w:hAnsi="Arial"/>
          <w:color w:val="333333"/>
          <w:sz w:val="22"/>
          <w:szCs w:val="22"/>
        </w:rPr>
        <w:t xml:space="preserve">Carga textdomain, inicializa Module Manager, registra hooks globales.</w:t>
      </w:r>
    </w:p>
    <w:p>
      <w:pPr>
        <w:pStyle w:val="ListParagraph"/>
        <w:numPr>
          <w:ilvl w:val="0"/>
          <w:numId w:val="2"/>
        </w:numPr>
        <w:spacing w:after="60"/>
      </w:pPr>
      <w:r>
        <w:rPr>
          <w:rFonts w:ascii="Arial" w:cs="Arial" w:eastAsia="Arial" w:hAnsi="Arial"/>
          <w:b/>
          <w:bCs/>
          <w:color w:val="333333"/>
          <w:sz w:val="22"/>
          <w:szCs w:val="22"/>
        </w:rPr>
        <w:t xml:space="preserve">Hooks globales: </w:t>
      </w:r>
      <w:r>
        <w:rPr>
          <w:rFonts w:ascii="Arial" w:cs="Arial" w:eastAsia="Arial" w:hAnsi="Arial"/>
          <w:color w:val="333333"/>
          <w:sz w:val="22"/>
          <w:szCs w:val="22"/>
        </w:rPr>
        <w:t xml:space="preserve">register_activation_hook, register_deactivation_hook, plugin_action_links.</w:t>
      </w:r>
    </w:p>
    <w:p>
      <w:pPr>
        <w:pStyle w:val="Heading2"/>
        <w:spacing w:before="240" w:after="120"/>
      </w:pPr>
      <w:r>
        <w:rPr>
          <w:rFonts w:ascii="Arial" w:cs="Arial" w:eastAsia="Arial" w:hAnsi="Arial"/>
          <w:b/>
          <w:bCs/>
          <w:color w:val="1B4F72"/>
        </w:rPr>
        <w:t xml:space="preserve">1.4 Gestor de Módulos (Module Manager)</w:t>
      </w:r>
    </w:p>
    <w:p>
      <w:pPr>
        <w:spacing w:after="120"/>
        <w:jc w:val="left"/>
      </w:pPr>
      <w:r>
        <w:rPr>
          <w:rFonts w:ascii="Arial" w:cs="Arial" w:eastAsia="Arial" w:hAnsi="Arial"/>
          <w:b w:val="false"/>
          <w:bCs w:val="false"/>
          <w:i w:val="false"/>
          <w:iCs w:val="false"/>
          <w:color w:val="333333"/>
          <w:sz w:val="22"/>
          <w:szCs w:val="22"/>
        </w:rPr>
        <w:t xml:space="preserve">Clase includes/class-hf-module-manager.php. Corazón del sistema modular:</w:t>
      </w:r>
    </w:p>
    <w:p>
      <w:pPr>
        <w:pStyle w:val="ListParagraph"/>
        <w:numPr>
          <w:ilvl w:val="0"/>
          <w:numId w:val="2"/>
        </w:numPr>
        <w:spacing w:after="60"/>
      </w:pPr>
      <w:r>
        <w:rPr>
          <w:rFonts w:ascii="Arial" w:cs="Arial" w:eastAsia="Arial" w:hAnsi="Arial"/>
          <w:b/>
          <w:bCs/>
          <w:color w:val="333333"/>
          <w:sz w:val="22"/>
          <w:szCs w:val="22"/>
        </w:rPr>
        <w:t xml:space="preserve">Registro: </w:t>
      </w:r>
      <w:r>
        <w:rPr>
          <w:rFonts w:ascii="Arial" w:cs="Arial" w:eastAsia="Arial" w:hAnsi="Arial"/>
          <w:color w:val="333333"/>
          <w:sz w:val="22"/>
          <w:szCs w:val="22"/>
        </w:rPr>
        <w:t xml:space="preserve">Método register_module($slug, $class_name, $default_active) para cada módulo.</w:t>
      </w:r>
    </w:p>
    <w:p>
      <w:pPr>
        <w:pStyle w:val="ListParagraph"/>
        <w:numPr>
          <w:ilvl w:val="0"/>
          <w:numId w:val="2"/>
        </w:numPr>
        <w:spacing w:after="60"/>
      </w:pPr>
      <w:r>
        <w:rPr>
          <w:rFonts w:ascii="Arial" w:cs="Arial" w:eastAsia="Arial" w:hAnsi="Arial"/>
          <w:b/>
          <w:bCs/>
          <w:color w:val="333333"/>
          <w:sz w:val="22"/>
          <w:szCs w:val="22"/>
        </w:rPr>
        <w:t xml:space="preserve">Activación: </w:t>
      </w:r>
      <w:r>
        <w:rPr>
          <w:rFonts w:ascii="Arial" w:cs="Arial" w:eastAsia="Arial" w:hAnsi="Arial"/>
          <w:color w:val="333333"/>
          <w:sz w:val="22"/>
          <w:szCs w:val="22"/>
        </w:rPr>
        <w:t xml:space="preserve">Guarda módulos activos en wp_options como hf_active_modules (array serializado).</w:t>
      </w:r>
    </w:p>
    <w:p>
      <w:pPr>
        <w:pStyle w:val="ListParagraph"/>
        <w:numPr>
          <w:ilvl w:val="0"/>
          <w:numId w:val="2"/>
        </w:numPr>
        <w:spacing w:after="60"/>
      </w:pPr>
      <w:r>
        <w:rPr>
          <w:rFonts w:ascii="Arial" w:cs="Arial" w:eastAsia="Arial" w:hAnsi="Arial"/>
          <w:b/>
          <w:bCs/>
          <w:color w:val="333333"/>
          <w:sz w:val="22"/>
          <w:szCs w:val="22"/>
        </w:rPr>
        <w:t xml:space="preserve">Carga: </w:t>
      </w:r>
      <w:r>
        <w:rPr>
          <w:rFonts w:ascii="Arial" w:cs="Arial" w:eastAsia="Arial" w:hAnsi="Arial"/>
          <w:color w:val="333333"/>
          <w:sz w:val="22"/>
          <w:szCs w:val="22"/>
        </w:rPr>
        <w:t xml:space="preserve">Solo instancia y llama init() de los módulos activos.</w:t>
      </w:r>
    </w:p>
    <w:p>
      <w:pPr>
        <w:pStyle w:val="ListParagraph"/>
        <w:numPr>
          <w:ilvl w:val="0"/>
          <w:numId w:val="2"/>
        </w:numPr>
        <w:spacing w:after="60"/>
      </w:pPr>
      <w:r>
        <w:rPr>
          <w:rFonts w:ascii="Arial" w:cs="Arial" w:eastAsia="Arial" w:hAnsi="Arial"/>
          <w:b/>
          <w:bCs/>
          <w:color w:val="333333"/>
          <w:sz w:val="22"/>
          <w:szCs w:val="22"/>
        </w:rPr>
        <w:t xml:space="preserve">Interfaz admin: </w:t>
      </w:r>
      <w:r>
        <w:rPr>
          <w:rFonts w:ascii="Arial" w:cs="Arial" w:eastAsia="Arial" w:hAnsi="Arial"/>
          <w:color w:val="333333"/>
          <w:sz w:val="22"/>
          <w:szCs w:val="22"/>
        </w:rPr>
        <w:t xml:space="preserve">Pantalla HostForge &gt; Ajustes &gt; Módulos con toggles on/off por módulo.</w:t>
      </w:r>
    </w:p>
    <w:p>
      <w:pPr>
        <w:pStyle w:val="ListParagraph"/>
        <w:numPr>
          <w:ilvl w:val="0"/>
          <w:numId w:val="2"/>
        </w:numPr>
        <w:spacing w:after="60"/>
      </w:pPr>
      <w:r>
        <w:rPr>
          <w:rFonts w:ascii="Arial" w:cs="Arial" w:eastAsia="Arial" w:hAnsi="Arial"/>
          <w:b/>
          <w:bCs/>
          <w:color w:val="333333"/>
          <w:sz w:val="22"/>
          <w:szCs w:val="22"/>
        </w:rPr>
        <w:t xml:space="preserve">Dependencias: </w:t>
      </w:r>
      <w:r>
        <w:rPr>
          <w:rFonts w:ascii="Arial" w:cs="Arial" w:eastAsia="Arial" w:hAnsi="Arial"/>
          <w:color w:val="333333"/>
          <w:sz w:val="22"/>
          <w:szCs w:val="22"/>
        </w:rPr>
        <w:t xml:space="preserve">Un módulo puede declarar que depende de otro. Si el padre está inactivo, el hijo no se carga.</w:t>
      </w:r>
    </w:p>
    <w:p>
      <w:pPr>
        <w:pStyle w:val="Heading2"/>
        <w:spacing w:before="240" w:after="120"/>
      </w:pPr>
      <w:r>
        <w:rPr>
          <w:rFonts w:ascii="Arial" w:cs="Arial" w:eastAsia="Arial" w:hAnsi="Arial"/>
          <w:b/>
          <w:bCs/>
          <w:color w:val="1B4F72"/>
        </w:rPr>
        <w:t xml:space="preserve">1.5 Clase Base de Módulo (Abstract)</w:t>
      </w:r>
    </w:p>
    <w:p>
      <w:pPr>
        <w:spacing w:after="120"/>
        <w:jc w:val="left"/>
      </w:pPr>
      <w:r>
        <w:rPr>
          <w:rFonts w:ascii="Arial" w:cs="Arial" w:eastAsia="Arial" w:hAnsi="Arial"/>
          <w:b w:val="false"/>
          <w:bCs w:val="false"/>
          <w:i w:val="false"/>
          <w:iCs w:val="false"/>
          <w:color w:val="333333"/>
          <w:sz w:val="22"/>
          <w:szCs w:val="22"/>
        </w:rPr>
        <w:t xml:space="preserve">Clase includes/abstracts/abstract-hf-module.php que todo módulo debe extender:</w:t>
      </w:r>
    </w:p>
    <w:p>
      <w:pPr>
        <w:shd w:fill="F7F9FA" w:val="clear"/>
        <w:spacing w:before="60" w:after="60"/>
        <w:ind w:left="360"/>
      </w:pPr>
      <w:r>
        <w:rPr>
          <w:rFonts w:ascii="Courier New" w:cs="Courier New" w:eastAsia="Courier New" w:hAnsi="Courier New"/>
          <w:color w:val="2C3E50"/>
          <w:sz w:val="18"/>
          <w:szCs w:val="18"/>
        </w:rPr>
        <w:t xml:space="preserve">abstract class HF_Module {</w:t>
      </w:r>
    </w:p>
    <w:p>
      <w:pPr>
        <w:shd w:fill="F7F9FA" w:val="clear"/>
        <w:spacing w:before="60" w:after="60"/>
        <w:ind w:left="360"/>
      </w:pPr>
      <w:r>
        <w:rPr>
          <w:rFonts w:ascii="Courier New" w:cs="Courier New" w:eastAsia="Courier New" w:hAnsi="Courier New"/>
          <w:color w:val="2C3E50"/>
          <w:sz w:val="18"/>
          <w:szCs w:val="18"/>
        </w:rPr>
        <w:t xml:space="preserve">    abstract public function get_id(): string;</w:t>
      </w:r>
    </w:p>
    <w:p>
      <w:pPr>
        <w:shd w:fill="F7F9FA" w:val="clear"/>
        <w:spacing w:before="60" w:after="60"/>
        <w:ind w:left="360"/>
      </w:pPr>
      <w:r>
        <w:rPr>
          <w:rFonts w:ascii="Courier New" w:cs="Courier New" w:eastAsia="Courier New" w:hAnsi="Courier New"/>
          <w:color w:val="2C3E50"/>
          <w:sz w:val="18"/>
          <w:szCs w:val="18"/>
        </w:rPr>
        <w:t xml:space="preserve">    abstract public function get_name(): string;</w:t>
      </w:r>
    </w:p>
    <w:p>
      <w:pPr>
        <w:shd w:fill="F7F9FA" w:val="clear"/>
        <w:spacing w:before="60" w:after="60"/>
        <w:ind w:left="360"/>
      </w:pPr>
      <w:r>
        <w:rPr>
          <w:rFonts w:ascii="Courier New" w:cs="Courier New" w:eastAsia="Courier New" w:hAnsi="Courier New"/>
          <w:color w:val="2C3E50"/>
          <w:sz w:val="18"/>
          <w:szCs w:val="18"/>
        </w:rPr>
        <w:t xml:space="preserve">    abstract public function get_description(): string;</w:t>
      </w:r>
    </w:p>
    <w:p>
      <w:pPr>
        <w:shd w:fill="F7F9FA" w:val="clear"/>
        <w:spacing w:before="60" w:after="60"/>
        <w:ind w:left="360"/>
      </w:pPr>
      <w:r>
        <w:rPr>
          <w:rFonts w:ascii="Courier New" w:cs="Courier New" w:eastAsia="Courier New" w:hAnsi="Courier New"/>
          <w:color w:val="2C3E50"/>
          <w:sz w:val="18"/>
          <w:szCs w:val="18"/>
        </w:rPr>
        <w:t xml:space="preserve">    abstract public function get_dependencies(): array;</w:t>
      </w:r>
    </w:p>
    <w:p>
      <w:pPr>
        <w:shd w:fill="F7F9FA" w:val="clear"/>
        <w:spacing w:before="60" w:after="60"/>
        <w:ind w:left="360"/>
      </w:pPr>
      <w:r>
        <w:rPr>
          <w:rFonts w:ascii="Courier New" w:cs="Courier New" w:eastAsia="Courier New" w:hAnsi="Courier New"/>
          <w:color w:val="2C3E50"/>
          <w:sz w:val="18"/>
          <w:szCs w:val="18"/>
        </w:rPr>
        <w:t xml:space="preserve">    abstract public function init(): void;</w:t>
      </w:r>
    </w:p>
    <w:p>
      <w:pPr>
        <w:shd w:fill="F7F9FA" w:val="clear"/>
        <w:spacing w:before="60" w:after="60"/>
        <w:ind w:left="360"/>
      </w:pPr>
      <w:r>
        <w:rPr>
          <w:rFonts w:ascii="Courier New" w:cs="Courier New" w:eastAsia="Courier New" w:hAnsi="Courier New"/>
          <w:color w:val="2C3E50"/>
          <w:sz w:val="18"/>
          <w:szCs w:val="18"/>
        </w:rPr>
        <w:t xml:space="preserve">    public function activate(): void {}   // Al activar módulo</w:t>
      </w:r>
    </w:p>
    <w:p>
      <w:pPr>
        <w:shd w:fill="F7F9FA" w:val="clear"/>
        <w:spacing w:before="60" w:after="60"/>
        <w:ind w:left="360"/>
      </w:pPr>
      <w:r>
        <w:rPr>
          <w:rFonts w:ascii="Courier New" w:cs="Courier New" w:eastAsia="Courier New" w:hAnsi="Courier New"/>
          <w:color w:val="2C3E50"/>
          <w:sz w:val="18"/>
          <w:szCs w:val="18"/>
        </w:rPr>
        <w:t xml:space="preserve">    public function deactivate(): void {} // Al desactivar módulo</w:t>
      </w:r>
    </w:p>
    <w:p>
      <w:pPr>
        <w:shd w:fill="F7F9FA" w:val="clear"/>
        <w:spacing w:before="60" w:after="60"/>
        <w:ind w:left="360"/>
      </w:pPr>
      <w:r>
        <w:rPr>
          <w:rFonts w:ascii="Courier New" w:cs="Courier New" w:eastAsia="Courier New" w:hAnsi="Courier New"/>
          <w:color w:val="2C3E50"/>
          <w:sz w:val="18"/>
          <w:szCs w:val="18"/>
        </w:rPr>
        <w:t xml:space="preserve">    public function get_admin_menu_items(): array { return []; }</w:t>
      </w:r>
    </w:p>
    <w:p>
      <w:pPr>
        <w:shd w:fill="F7F9FA" w:val="clear"/>
        <w:spacing w:before="60" w:after="60"/>
        <w:ind w:left="360"/>
      </w:pPr>
      <w:r>
        <w:rPr>
          <w:rFonts w:ascii="Courier New" w:cs="Courier New" w:eastAsia="Courier New" w:hAnsi="Courier New"/>
          <w:color w:val="2C3E50"/>
          <w:sz w:val="18"/>
          <w:szCs w:val="18"/>
        </w:rPr>
        <w:t xml:space="preserve">    public function get_myaccount_endpoints(): array { return []; }</w:t>
      </w:r>
    </w:p>
    <w:p>
      <w:pPr>
        <w:shd w:fill="F7F9FA" w:val="clear"/>
        <w:spacing w:before="60" w:after="60"/>
        <w:ind w:left="360"/>
      </w:pPr>
      <w:r>
        <w:rPr>
          <w:rFonts w:ascii="Courier New" w:cs="Courier New" w:eastAsia="Courier New" w:hAnsi="Courier New"/>
          <w:color w:val="2C3E50"/>
          <w:sz w:val="18"/>
          <w:szCs w:val="18"/>
        </w:rPr>
        <w:t xml:space="preserve">    public function register_rest_routes(): void {}</w:t>
      </w:r>
    </w:p>
    <w:p>
      <w:pPr>
        <w:shd w:fill="F7F9FA" w:val="clear"/>
        <w:spacing w:before="60" w:after="60"/>
        <w:ind w:left="360"/>
      </w:pPr>
      <w:r>
        <w:rPr>
          <w:rFonts w:ascii="Courier New" w:cs="Courier New" w:eastAsia="Courier New" w:hAnsi="Courier New"/>
          <w:color w:val="2C3E50"/>
          <w:sz w:val="18"/>
          <w:szCs w:val="18"/>
        </w:rPr>
        <w:t xml:space="preserve">    public function register_cron_events(): void {}</w:t>
      </w:r>
    </w:p>
    <w:p>
      <w:pPr>
        <w:shd w:fill="F7F9FA" w:val="clear"/>
        <w:spacing w:before="60" w:after="60"/>
        <w:ind w:left="360"/>
      </w:pPr>
      <w:r>
        <w:rPr>
          <w:rFonts w:ascii="Courier New" w:cs="Courier New" w:eastAsia="Courier New" w:hAnsi="Courier New"/>
          <w:color w:val="2C3E50"/>
          <w:sz w:val="18"/>
          <w:szCs w:val="18"/>
        </w:rPr>
        <w:t xml:space="preserve">    final public function is_active(): bool { ... }</w:t>
      </w:r>
    </w:p>
    <w:p>
      <w:pPr>
        <w:shd w:fill="F7F9FA" w:val="clear"/>
        <w:spacing w:before="60" w:after="60"/>
        <w:ind w:left="360"/>
      </w:pPr>
      <w:r>
        <w:rPr>
          <w:rFonts w:ascii="Courier New" w:cs="Courier New" w:eastAsia="Courier New" w:hAnsi="Courier New"/>
          <w:color w:val="2C3E50"/>
          <w:sz w:val="18"/>
          <w:szCs w:val="18"/>
        </w:rPr>
        <w:t xml:space="preserve">}</w:t>
      </w:r>
    </w:p>
    <w:p>
      <w:pPr>
        <w:pStyle w:val="Heading2"/>
        <w:spacing w:before="240" w:after="120"/>
      </w:pPr>
      <w:r>
        <w:rPr>
          <w:rFonts w:ascii="Arial" w:cs="Arial" w:eastAsia="Arial" w:hAnsi="Arial"/>
          <w:b/>
          <w:bCs/>
          <w:color w:val="1B4F72"/>
        </w:rPr>
        <w:t xml:space="preserve">1.6 Activador / Desactivador / Desinstalador</w:t>
      </w:r>
    </w:p>
    <w:p>
      <w:pPr>
        <w:pStyle w:val="ListParagraph"/>
        <w:numPr>
          <w:ilvl w:val="0"/>
          <w:numId w:val="2"/>
        </w:numPr>
        <w:spacing w:after="60"/>
      </w:pPr>
      <w:r>
        <w:rPr>
          <w:rFonts w:ascii="Arial" w:cs="Arial" w:eastAsia="Arial" w:hAnsi="Arial"/>
          <w:b/>
          <w:bCs/>
          <w:color w:val="333333"/>
          <w:sz w:val="22"/>
          <w:szCs w:val="22"/>
        </w:rPr>
        <w:t xml:space="preserve">Activador: </w:t>
      </w:r>
      <w:r>
        <w:rPr>
          <w:rFonts w:ascii="Arial" w:cs="Arial" w:eastAsia="Arial" w:hAnsi="Arial"/>
          <w:color w:val="333333"/>
          <w:sz w:val="22"/>
          <w:szCs w:val="22"/>
        </w:rPr>
        <w:t xml:space="preserve">Crear tablas DB compartidas (hf_logs, hf_activity), flush rewrite rules, crear capabilities custom, set versión en options.</w:t>
      </w:r>
    </w:p>
    <w:p>
      <w:pPr>
        <w:pStyle w:val="ListParagraph"/>
        <w:numPr>
          <w:ilvl w:val="0"/>
          <w:numId w:val="2"/>
        </w:numPr>
        <w:spacing w:after="60"/>
      </w:pPr>
      <w:r>
        <w:rPr>
          <w:rFonts w:ascii="Arial" w:cs="Arial" w:eastAsia="Arial" w:hAnsi="Arial"/>
          <w:b/>
          <w:bCs/>
          <w:color w:val="333333"/>
          <w:sz w:val="22"/>
          <w:szCs w:val="22"/>
        </w:rPr>
        <w:t xml:space="preserve">Desactivador: </w:t>
      </w:r>
      <w:r>
        <w:rPr>
          <w:rFonts w:ascii="Arial" w:cs="Arial" w:eastAsia="Arial" w:hAnsi="Arial"/>
          <w:color w:val="333333"/>
          <w:sz w:val="22"/>
          <w:szCs w:val="22"/>
        </w:rPr>
        <w:t xml:space="preserve">Limpiar cron events programados. NO borrar datos.</w:t>
      </w:r>
    </w:p>
    <w:p>
      <w:pPr>
        <w:pStyle w:val="ListParagraph"/>
        <w:numPr>
          <w:ilvl w:val="0"/>
          <w:numId w:val="2"/>
        </w:numPr>
        <w:spacing w:after="60"/>
      </w:pPr>
      <w:r>
        <w:rPr>
          <w:rFonts w:ascii="Arial" w:cs="Arial" w:eastAsia="Arial" w:hAnsi="Arial"/>
          <w:b/>
          <w:bCs/>
          <w:color w:val="333333"/>
          <w:sz w:val="22"/>
          <w:szCs w:val="22"/>
        </w:rPr>
        <w:t xml:space="preserve">Desinstalador (uninstall.php): </w:t>
      </w:r>
      <w:r>
        <w:rPr>
          <w:rFonts w:ascii="Arial" w:cs="Arial" w:eastAsia="Arial" w:hAnsi="Arial"/>
          <w:color w:val="333333"/>
          <w:sz w:val="22"/>
          <w:szCs w:val="22"/>
        </w:rPr>
        <w:t xml:space="preserve">Solo si la opción hf_delete_data_on_uninstall es true: borrar todas las tablas, options, user meta, post meta y CPTs.</w:t>
      </w:r>
    </w:p>
    <w:p>
      <w:pPr>
        <w:pStyle w:val="Heading2"/>
        <w:spacing w:before="240" w:after="120"/>
      </w:pPr>
      <w:r>
        <w:rPr>
          <w:rFonts w:ascii="Arial" w:cs="Arial" w:eastAsia="Arial" w:hAnsi="Arial"/>
          <w:b/>
          <w:bCs/>
          <w:color w:val="1B4F72"/>
        </w:rPr>
        <w:t xml:space="preserve">1.7 Sistema de Logs</w:t>
      </w:r>
    </w:p>
    <w:p>
      <w:pPr>
        <w:spacing w:after="120"/>
        <w:jc w:val="left"/>
      </w:pPr>
      <w:r>
        <w:rPr>
          <w:rFonts w:ascii="Arial" w:cs="Arial" w:eastAsia="Arial" w:hAnsi="Arial"/>
          <w:b w:val="false"/>
          <w:bCs w:val="false"/>
          <w:i w:val="false"/>
          <w:iCs w:val="false"/>
          <w:color w:val="333333"/>
          <w:sz w:val="22"/>
          <w:szCs w:val="22"/>
        </w:rPr>
        <w:t xml:space="preserve">Tabla hf_logs con columnas: id, module, level (debug/info/warning/error/critical), message, context (JSON), created_at. Trait reutilizable trait-hf-has-logs.php para que cualquier clase pueda hacer $this-&gt;log('info', 'message', $context). Pantalla de visualización en HostForge &gt; Ajustes &gt; Logs con filtrado por módulo, nivel y fecha.</w:t>
      </w:r>
    </w:p>
    <w:p>
      <w:pPr>
        <w:pStyle w:val="Heading2"/>
        <w:spacing w:before="240" w:after="120"/>
      </w:pPr>
      <w:r>
        <w:rPr>
          <w:rFonts w:ascii="Arial" w:cs="Arial" w:eastAsia="Arial" w:hAnsi="Arial"/>
          <w:b/>
          <w:bCs/>
          <w:color w:val="1B4F72"/>
        </w:rPr>
        <w:t xml:space="preserve">1.8 Pantalla de Ajustes General</w:t>
      </w:r>
    </w:p>
    <w:p>
      <w:pPr>
        <w:spacing w:after="120"/>
        <w:jc w:val="left"/>
      </w:pPr>
      <w:r>
        <w:rPr>
          <w:rFonts w:ascii="Arial" w:cs="Arial" w:eastAsia="Arial" w:hAnsi="Arial"/>
          <w:b w:val="false"/>
          <w:bCs w:val="false"/>
          <w:i w:val="false"/>
          <w:iCs w:val="false"/>
          <w:color w:val="333333"/>
          <w:sz w:val="22"/>
          <w:szCs w:val="22"/>
        </w:rPr>
        <w:t xml:space="preserve">Página HostForge &gt; Ajustes &gt; General usando la Settings API de WordPress:</w:t>
      </w:r>
    </w:p>
    <w:p>
      <w:pPr>
        <w:pStyle w:val="ListParagraph"/>
        <w:numPr>
          <w:ilvl w:val="0"/>
          <w:numId w:val="2"/>
        </w:numPr>
        <w:spacing w:after="60"/>
      </w:pPr>
      <w:r>
        <w:rPr>
          <w:rFonts w:ascii="Arial" w:cs="Arial" w:eastAsia="Arial" w:hAnsi="Arial"/>
          <w:b/>
          <w:bCs/>
          <w:color w:val="333333"/>
          <w:sz w:val="22"/>
          <w:szCs w:val="22"/>
        </w:rPr>
        <w:t xml:space="preserve">Datos de empresa: </w:t>
      </w:r>
      <w:r>
        <w:rPr>
          <w:rFonts w:ascii="Arial" w:cs="Arial" w:eastAsia="Arial" w:hAnsi="Arial"/>
          <w:color w:val="333333"/>
          <w:sz w:val="22"/>
          <w:szCs w:val="22"/>
        </w:rPr>
        <w:t xml:space="preserve">Nombre, dirección, teléfono, email, logo, NIF/CIF.</w:t>
      </w:r>
    </w:p>
    <w:p>
      <w:pPr>
        <w:pStyle w:val="ListParagraph"/>
        <w:numPr>
          <w:ilvl w:val="0"/>
          <w:numId w:val="2"/>
        </w:numPr>
        <w:spacing w:after="60"/>
      </w:pPr>
      <w:r>
        <w:rPr>
          <w:rFonts w:ascii="Arial" w:cs="Arial" w:eastAsia="Arial" w:hAnsi="Arial"/>
          <w:b/>
          <w:bCs/>
          <w:color w:val="333333"/>
          <w:sz w:val="22"/>
          <w:szCs w:val="22"/>
        </w:rPr>
        <w:t xml:space="preserve">Opciones generales: </w:t>
      </w:r>
      <w:r>
        <w:rPr>
          <w:rFonts w:ascii="Arial" w:cs="Arial" w:eastAsia="Arial" w:hAnsi="Arial"/>
          <w:color w:val="333333"/>
          <w:sz w:val="22"/>
          <w:szCs w:val="22"/>
        </w:rPr>
        <w:t xml:space="preserve">Modo debug, borrar datos al desinstalar, formato de fecha.</w:t>
      </w:r>
    </w:p>
    <w:p>
      <w:pPr>
        <w:pStyle w:val="ListParagraph"/>
        <w:numPr>
          <w:ilvl w:val="0"/>
          <w:numId w:val="2"/>
        </w:numPr>
        <w:spacing w:after="60"/>
      </w:pPr>
      <w:r>
        <w:rPr>
          <w:rFonts w:ascii="Arial" w:cs="Arial" w:eastAsia="Arial" w:hAnsi="Arial"/>
          <w:b/>
          <w:bCs/>
          <w:color w:val="333333"/>
          <w:sz w:val="22"/>
          <w:szCs w:val="22"/>
        </w:rPr>
        <w:t xml:space="preserve">Información de licencia: </w:t>
      </w:r>
      <w:r>
        <w:rPr>
          <w:rFonts w:ascii="Arial" w:cs="Arial" w:eastAsia="Arial" w:hAnsi="Arial"/>
          <w:color w:val="333333"/>
          <w:sz w:val="22"/>
          <w:szCs w:val="22"/>
        </w:rPr>
        <w:t xml:space="preserve">Clave de licencia del plugin, estado, expiración.</w:t>
      </w:r>
    </w:p>
    <w:p>
      <w:pPr>
        <w:pStyle w:val="Heading2"/>
        <w:spacing w:before="240" w:after="120"/>
      </w:pPr>
      <w:r>
        <w:rPr>
          <w:rFonts w:ascii="Arial" w:cs="Arial" w:eastAsia="Arial" w:hAnsi="Arial"/>
          <w:b/>
          <w:bCs/>
          <w:color w:val="1B4F72"/>
        </w:rPr>
        <w:t xml:space="preserve">1.9 REST API Base</w:t>
      </w:r>
    </w:p>
    <w:p>
      <w:pPr>
        <w:spacing w:after="120"/>
        <w:jc w:val="left"/>
      </w:pPr>
      <w:r>
        <w:rPr>
          <w:rFonts w:ascii="Arial" w:cs="Arial" w:eastAsia="Arial" w:hAnsi="Arial"/>
          <w:b w:val="false"/>
          <w:bCs w:val="false"/>
          <w:i w:val="false"/>
          <w:iCs w:val="false"/>
          <w:color w:val="333333"/>
          <w:sz w:val="22"/>
          <w:szCs w:val="22"/>
        </w:rPr>
        <w:t xml:space="preserve">Registrar namespace hostforge/v1 con endpoint de health check. Implementar autenticación por Application Passwords de WordPress + tokens propios opcionales. Middleware de rate limiting. Clase base abstract-hf-rest-controller.php que extiende WP_REST_Controller con métodos comunes de sanitización, validación y permisos.</w:t>
      </w:r>
    </w:p>
    <w:p>
      <w:pPr>
        <w:pStyle w:val="Heading2"/>
        <w:spacing w:before="240" w:after="120"/>
      </w:pPr>
      <w:r>
        <w:rPr>
          <w:rFonts w:ascii="Arial" w:cs="Arial" w:eastAsia="Arial" w:hAnsi="Arial"/>
          <w:b/>
          <w:bCs/>
          <w:color w:val="1B4F72"/>
        </w:rPr>
        <w:t xml:space="preserve">Checklist Fase 1</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560"/>
      </w:tblGrid>
      <w:tr>
        <w:tc>
          <w:tcPr>
            <w:tcW w:type="dxa" w:w="1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ID</w:t>
            </w:r>
          </w:p>
        </w:tc>
        <w:tc>
          <w:tcPr>
            <w:tcW w:type="dxa" w:w="69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Tarea</w:t>
            </w:r>
          </w:p>
        </w:tc>
        <w:tc>
          <w:tcPr>
            <w:tcW w:type="dxa" w:w="15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Estado</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Archivo principal hostforge.php con constantes y checks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Sistema de autoloading PSR-4</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1.3</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Clase principal HostForge singleton</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1.4</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Module Manager con registro y carga condicional</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Clase abstracta HF_Module</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1.6</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Activador, desactivador y uninstall.php</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1.7</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Sistema de logs con tabla DB y trait</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Pantalla Ajustes General</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1.9</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Pantalla Ajustes &gt; Módulos con toggles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1.10</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REST API base con health check y auth</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1.11</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Dependency checker (PHP, WP, WC versions)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1.12</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Declaración HPOS compatibility</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1.13</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Archivo POT para traducciones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1.14</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CSS/JS base de admin (enqueue condicional)</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bl>
    <w:p>
      <w:r>
        <w:br w:type="page"/>
      </w:r>
    </w:p>
    <w:p>
      <w:pPr>
        <w:pStyle w:val="Heading1"/>
        <w:spacing w:before="360" w:after="120"/>
      </w:pPr>
      <w:r>
        <w:rPr>
          <w:rFonts w:ascii="Arial" w:cs="Arial" w:eastAsia="Arial" w:hAnsi="Arial"/>
          <w:b/>
          <w:bCs/>
          <w:color w:val="1B4F72"/>
        </w:rPr>
        <w:t xml:space="preserve">FASE 2: Tipos de Producto WooCommerce para Hosting</w:t>
      </w:r>
    </w:p>
    <w:p>
      <w:pPr>
        <w:spacing w:after="120"/>
        <w:jc w:val="left"/>
      </w:pPr>
      <w:r>
        <w:rPr>
          <w:rFonts w:ascii="Arial" w:cs="Arial" w:eastAsia="Arial" w:hAnsi="Arial"/>
          <w:b w:val="false"/>
          <w:bCs w:val="false"/>
          <w:i w:val="false"/>
          <w:iCs w:val="false"/>
          <w:color w:val="333333"/>
          <w:sz w:val="22"/>
          <w:szCs w:val="22"/>
        </w:rPr>
        <w:t xml:space="preserve">Esta fase crea los tipos de producto personalizados de WooCommerce que son el corazón comercial de HostForge. Cada tipo de producto tiene sus propios campos, validaciones y lógica.</w:t>
      </w:r>
    </w:p>
    <w:p>
      <w:pPr>
        <w:pStyle w:val="Heading2"/>
        <w:spacing w:before="240" w:after="120"/>
      </w:pPr>
      <w:r>
        <w:rPr>
          <w:rFonts w:ascii="Arial" w:cs="Arial" w:eastAsia="Arial" w:hAnsi="Arial"/>
          <w:b/>
          <w:bCs/>
          <w:color w:val="1B4F72"/>
        </w:rPr>
        <w:t xml:space="preserve">2.1 Integración con Suscripciones (Capa de Abstracción)</w:t>
      </w:r>
    </w:p>
    <w:p>
      <w:pPr>
        <w:spacing w:after="120"/>
        <w:jc w:val="left"/>
      </w:pPr>
      <w:r>
        <w:rPr>
          <w:rFonts w:ascii="Arial" w:cs="Arial" w:eastAsia="Arial" w:hAnsi="Arial"/>
          <w:b w:val="false"/>
          <w:bCs w:val="false"/>
          <w:i w:val="false"/>
          <w:iCs w:val="false"/>
          <w:color w:val="333333"/>
          <w:sz w:val="22"/>
          <w:szCs w:val="22"/>
        </w:rPr>
        <w:t xml:space="preserve">Antes de crear productos, implementar una capa de abstracción sobre los plugins de suscripciones:</w:t>
      </w:r>
    </w:p>
    <w:p>
      <w:pPr>
        <w:pStyle w:val="ListParagraph"/>
        <w:numPr>
          <w:ilvl w:val="0"/>
          <w:numId w:val="2"/>
        </w:numPr>
        <w:spacing w:after="60"/>
      </w:pPr>
      <w:r>
        <w:rPr>
          <w:rFonts w:ascii="Arial" w:cs="Arial" w:eastAsia="Arial" w:hAnsi="Arial"/>
          <w:b/>
          <w:bCs/>
          <w:color w:val="333333"/>
          <w:sz w:val="22"/>
          <w:szCs w:val="22"/>
        </w:rPr>
        <w:t xml:space="preserve">Interfaz HF_Subscription_Adapter: </w:t>
      </w:r>
      <w:r>
        <w:rPr>
          <w:rFonts w:ascii="Arial" w:cs="Arial" w:eastAsia="Arial" w:hAnsi="Arial"/>
          <w:color w:val="333333"/>
          <w:sz w:val="22"/>
          <w:szCs w:val="22"/>
        </w:rPr>
        <w:t xml:space="preserve">Define métodos comunes: create_subscription(), cancel_subscription(), get_subscription_status(), get_next_payment_date().</w:t>
      </w:r>
    </w:p>
    <w:p>
      <w:pPr>
        <w:pStyle w:val="ListParagraph"/>
        <w:numPr>
          <w:ilvl w:val="0"/>
          <w:numId w:val="2"/>
        </w:numPr>
        <w:spacing w:after="60"/>
      </w:pPr>
      <w:r>
        <w:rPr>
          <w:rFonts w:ascii="Arial" w:cs="Arial" w:eastAsia="Arial" w:hAnsi="Arial"/>
          <w:b/>
          <w:bCs/>
          <w:color w:val="333333"/>
          <w:sz w:val="22"/>
          <w:szCs w:val="22"/>
        </w:rPr>
        <w:t xml:space="preserve">Implementaciones: </w:t>
      </w:r>
      <w:r>
        <w:rPr>
          <w:rFonts w:ascii="Arial" w:cs="Arial" w:eastAsia="Arial" w:hAnsi="Arial"/>
          <w:color w:val="333333"/>
          <w:sz w:val="22"/>
          <w:szCs w:val="22"/>
        </w:rPr>
        <w:t xml:space="preserve">HF_WCS_Adapter (WooCommerce Subscriptions), HF_YITH_Adapter (YITH), HF_Advanced_Adapter (Advanced Subs).</w:t>
      </w:r>
    </w:p>
    <w:p>
      <w:pPr>
        <w:pStyle w:val="ListParagraph"/>
        <w:numPr>
          <w:ilvl w:val="0"/>
          <w:numId w:val="2"/>
        </w:numPr>
        <w:spacing w:after="60"/>
      </w:pPr>
      <w:r>
        <w:rPr>
          <w:rFonts w:ascii="Arial" w:cs="Arial" w:eastAsia="Arial" w:hAnsi="Arial"/>
          <w:b/>
          <w:bCs/>
          <w:color w:val="333333"/>
          <w:sz w:val="22"/>
          <w:szCs w:val="22"/>
        </w:rPr>
        <w:t xml:space="preserve">Detección automática: </w:t>
      </w:r>
      <w:r>
        <w:rPr>
          <w:rFonts w:ascii="Arial" w:cs="Arial" w:eastAsia="Arial" w:hAnsi="Arial"/>
          <w:color w:val="333333"/>
          <w:sz w:val="22"/>
          <w:szCs w:val="22"/>
        </w:rPr>
        <w:t xml:space="preserve">Factory que detecta qué plugin está activo y retorna el adapter correcto.</w:t>
      </w:r>
    </w:p>
    <w:p>
      <w:pPr>
        <w:pStyle w:val="ListParagraph"/>
        <w:numPr>
          <w:ilvl w:val="0"/>
          <w:numId w:val="2"/>
        </w:numPr>
        <w:spacing w:after="60"/>
      </w:pPr>
      <w:r>
        <w:rPr>
          <w:rFonts w:ascii="Arial" w:cs="Arial" w:eastAsia="Arial" w:hAnsi="Arial"/>
          <w:b/>
          <w:bCs/>
          <w:color w:val="333333"/>
          <w:sz w:val="22"/>
          <w:szCs w:val="22"/>
        </w:rPr>
        <w:t xml:space="preserve">Sin plugin activo: </w:t>
      </w:r>
      <w:r>
        <w:rPr>
          <w:rFonts w:ascii="Arial" w:cs="Arial" w:eastAsia="Arial" w:hAnsi="Arial"/>
          <w:color w:val="333333"/>
          <w:sz w:val="22"/>
          <w:szCs w:val="22"/>
        </w:rPr>
        <w:t xml:space="preserve">Mostrar admin_notice indicando que se requiere al menos un plugin de suscripciones.</w:t>
      </w:r>
    </w:p>
    <w:p>
      <w:pPr>
        <w:pStyle w:val="Heading2"/>
        <w:spacing w:before="240" w:after="120"/>
      </w:pPr>
      <w:r>
        <w:rPr>
          <w:rFonts w:ascii="Arial" w:cs="Arial" w:eastAsia="Arial" w:hAnsi="Arial"/>
          <w:b/>
          <w:bCs/>
          <w:color w:val="1B4F72"/>
        </w:rPr>
        <w:t xml:space="preserve">2.2 Tipo de Producto: Hosting Compartido (hf_shared_hosting)</w:t>
      </w:r>
    </w:p>
    <w:p>
      <w:pPr>
        <w:spacing w:after="120"/>
        <w:jc w:val="left"/>
      </w:pPr>
      <w:r>
        <w:rPr>
          <w:rFonts w:ascii="Arial" w:cs="Arial" w:eastAsia="Arial" w:hAnsi="Arial"/>
          <w:b w:val="false"/>
          <w:bCs w:val="false"/>
          <w:i w:val="false"/>
          <w:iCs w:val="false"/>
          <w:color w:val="333333"/>
          <w:sz w:val="22"/>
          <w:szCs w:val="22"/>
        </w:rPr>
        <w:t xml:space="preserve">Extender WC_Product con la clase WC_Product_HF_Shared_Hosting:</w:t>
      </w:r>
    </w:p>
    <w:p>
      <w:pPr>
        <w:pStyle w:val="ListParagraph"/>
        <w:numPr>
          <w:ilvl w:val="0"/>
          <w:numId w:val="2"/>
        </w:numPr>
        <w:spacing w:after="60"/>
      </w:pPr>
      <w:r>
        <w:rPr>
          <w:rFonts w:ascii="Arial" w:cs="Arial" w:eastAsia="Arial" w:hAnsi="Arial"/>
          <w:b/>
          <w:bCs/>
          <w:color w:val="333333"/>
          <w:sz w:val="22"/>
          <w:szCs w:val="22"/>
        </w:rPr>
        <w:t xml:space="preserve">Pestaña de datos de producto: </w:t>
      </w:r>
      <w:r>
        <w:rPr>
          <w:rFonts w:ascii="Arial" w:cs="Arial" w:eastAsia="Arial" w:hAnsi="Arial"/>
          <w:color w:val="333333"/>
          <w:sz w:val="22"/>
          <w:szCs w:val="22"/>
        </w:rPr>
        <w:t xml:space="preserve">'HostForge Hosting' tab con campos: servidor asignado (select de servidores registrados), paquete/plan del panel (texto o select dinámico desde la API del panel), límite de disco (MB), límite de ancho de banda (MB), número de emails, número de bases de datos, número de subdominios, número de dominios addon.</w:t>
      </w:r>
    </w:p>
    <w:p>
      <w:pPr>
        <w:pStyle w:val="ListParagraph"/>
        <w:numPr>
          <w:ilvl w:val="0"/>
          <w:numId w:val="2"/>
        </w:numPr>
        <w:spacing w:after="60"/>
      </w:pPr>
      <w:r>
        <w:rPr>
          <w:rFonts w:ascii="Arial" w:cs="Arial" w:eastAsia="Arial" w:hAnsi="Arial"/>
          <w:b/>
          <w:bCs/>
          <w:color w:val="333333"/>
          <w:sz w:val="22"/>
          <w:szCs w:val="22"/>
        </w:rPr>
        <w:t xml:space="preserve">Opciones de checkout: </w:t>
      </w:r>
      <w:r>
        <w:rPr>
          <w:rFonts w:ascii="Arial" w:cs="Arial" w:eastAsia="Arial" w:hAnsi="Arial"/>
          <w:color w:val="333333"/>
          <w:sz w:val="22"/>
          <w:szCs w:val="22"/>
        </w:rPr>
        <w:t xml:space="preserve">Checkbox 'Requerir dominio en el pedido', checkbox 'Generar username automáticamente', select de ciclos de facturación disponibles.</w:t>
      </w:r>
    </w:p>
    <w:p>
      <w:pPr>
        <w:pStyle w:val="ListParagraph"/>
        <w:numPr>
          <w:ilvl w:val="0"/>
          <w:numId w:val="2"/>
        </w:numPr>
        <w:spacing w:after="60"/>
      </w:pPr>
      <w:r>
        <w:rPr>
          <w:rFonts w:ascii="Arial" w:cs="Arial" w:eastAsia="Arial" w:hAnsi="Arial"/>
          <w:b/>
          <w:bCs/>
          <w:color w:val="333333"/>
          <w:sz w:val="22"/>
          <w:szCs w:val="22"/>
        </w:rPr>
        <w:t xml:space="preserve">Setup fee: </w:t>
      </w:r>
      <w:r>
        <w:rPr>
          <w:rFonts w:ascii="Arial" w:cs="Arial" w:eastAsia="Arial" w:hAnsi="Arial"/>
          <w:color w:val="333333"/>
          <w:sz w:val="22"/>
          <w:szCs w:val="22"/>
        </w:rPr>
        <w:t xml:space="preserve">Campo de tarifa de instalación (una sola vez al primer pago).</w:t>
      </w:r>
    </w:p>
    <w:p>
      <w:pPr>
        <w:pStyle w:val="ListParagraph"/>
        <w:numPr>
          <w:ilvl w:val="0"/>
          <w:numId w:val="2"/>
        </w:numPr>
        <w:spacing w:after="60"/>
      </w:pPr>
      <w:r>
        <w:rPr>
          <w:rFonts w:ascii="Arial" w:cs="Arial" w:eastAsia="Arial" w:hAnsi="Arial"/>
          <w:b/>
          <w:bCs/>
          <w:color w:val="333333"/>
          <w:sz w:val="22"/>
          <w:szCs w:val="22"/>
        </w:rPr>
        <w:t xml:space="preserve">Prueba gratuita: </w:t>
      </w:r>
      <w:r>
        <w:rPr>
          <w:rFonts w:ascii="Arial" w:cs="Arial" w:eastAsia="Arial" w:hAnsi="Arial"/>
          <w:color w:val="333333"/>
          <w:sz w:val="22"/>
          <w:szCs w:val="22"/>
        </w:rPr>
        <w:t xml:space="preserve">Duración del trial en días (0 = sin trial).</w:t>
      </w:r>
    </w:p>
    <w:p>
      <w:pPr>
        <w:pStyle w:val="Heading2"/>
        <w:spacing w:before="240" w:after="120"/>
      </w:pPr>
      <w:r>
        <w:rPr>
          <w:rFonts w:ascii="Arial" w:cs="Arial" w:eastAsia="Arial" w:hAnsi="Arial"/>
          <w:b/>
          <w:bCs/>
          <w:color w:val="1B4F72"/>
        </w:rPr>
        <w:t xml:space="preserve">2.3 Tipo de Producto: Hosting Reseller (hf_reseller_hosting)</w:t>
      </w:r>
    </w:p>
    <w:p>
      <w:pPr>
        <w:spacing w:after="120"/>
        <w:jc w:val="left"/>
      </w:pPr>
      <w:r>
        <w:rPr>
          <w:rFonts w:ascii="Arial" w:cs="Arial" w:eastAsia="Arial" w:hAnsi="Arial"/>
          <w:b w:val="false"/>
          <w:bCs w:val="false"/>
          <w:i w:val="false"/>
          <w:iCs w:val="false"/>
          <w:color w:val="333333"/>
          <w:sz w:val="22"/>
          <w:szCs w:val="22"/>
        </w:rPr>
        <w:t xml:space="preserve">Igual que shared hosting pero con campos adicionales para reseller: límite de cuentas que puede crear, acceso a WHM reseller, disco y ancho de banda agregados.</w:t>
      </w:r>
    </w:p>
    <w:p>
      <w:pPr>
        <w:pStyle w:val="Heading2"/>
        <w:spacing w:before="240" w:after="120"/>
      </w:pPr>
      <w:r>
        <w:rPr>
          <w:rFonts w:ascii="Arial" w:cs="Arial" w:eastAsia="Arial" w:hAnsi="Arial"/>
          <w:b/>
          <w:bCs/>
          <w:color w:val="1B4F72"/>
        </w:rPr>
        <w:t xml:space="preserve">2.4 Tipo de Producto: VPS / Cloud (hf_vps_server)</w:t>
      </w:r>
    </w:p>
    <w:p>
      <w:pPr>
        <w:spacing w:after="120"/>
        <w:jc w:val="left"/>
      </w:pPr>
      <w:r>
        <w:rPr>
          <w:rFonts w:ascii="Arial" w:cs="Arial" w:eastAsia="Arial" w:hAnsi="Arial"/>
          <w:b w:val="false"/>
          <w:bCs w:val="false"/>
          <w:i w:val="false"/>
          <w:iCs w:val="false"/>
          <w:color w:val="333333"/>
          <w:sz w:val="22"/>
          <w:szCs w:val="22"/>
        </w:rPr>
        <w:t xml:space="preserve">Producto con campos: specs de CPU, RAM, disco, IPs. Campo de hostname y contraseña root en el checkout. Preparado para integración futura con APIs de proveedores cloud.</w:t>
      </w:r>
    </w:p>
    <w:p>
      <w:pPr>
        <w:pStyle w:val="Heading2"/>
        <w:spacing w:before="240" w:after="120"/>
      </w:pPr>
      <w:r>
        <w:rPr>
          <w:rFonts w:ascii="Arial" w:cs="Arial" w:eastAsia="Arial" w:hAnsi="Arial"/>
          <w:b/>
          <w:bCs/>
          <w:color w:val="1B4F72"/>
        </w:rPr>
        <w:t xml:space="preserve">2.5 Tipo de Producto: Servidor Dedicado (hf_dedicated_server)</w:t>
      </w:r>
    </w:p>
    <w:p>
      <w:pPr>
        <w:spacing w:after="120"/>
        <w:jc w:val="left"/>
      </w:pPr>
      <w:r>
        <w:rPr>
          <w:rFonts w:ascii="Arial" w:cs="Arial" w:eastAsia="Arial" w:hAnsi="Arial"/>
          <w:b w:val="false"/>
          <w:bCs w:val="false"/>
          <w:i w:val="false"/>
          <w:iCs w:val="false"/>
          <w:color w:val="333333"/>
          <w:sz w:val="22"/>
          <w:szCs w:val="22"/>
        </w:rPr>
        <w:t xml:space="preserve">Similar a VPS pero con campos para specs físicas del servidor, IP principal, IPs adicionales, sistema operativo.</w:t>
      </w:r>
    </w:p>
    <w:p>
      <w:pPr>
        <w:pStyle w:val="Heading2"/>
        <w:spacing w:before="240" w:after="120"/>
      </w:pPr>
      <w:r>
        <w:rPr>
          <w:rFonts w:ascii="Arial" w:cs="Arial" w:eastAsia="Arial" w:hAnsi="Arial"/>
          <w:b/>
          <w:bCs/>
          <w:color w:val="1B4F72"/>
        </w:rPr>
        <w:t xml:space="preserve">2.6 Tipo de Producto: Dominio (hf_domain)</w:t>
      </w:r>
    </w:p>
    <w:p>
      <w:pPr>
        <w:spacing w:after="120"/>
        <w:jc w:val="left"/>
      </w:pPr>
      <w:r>
        <w:rPr>
          <w:rFonts w:ascii="Arial" w:cs="Arial" w:eastAsia="Arial" w:hAnsi="Arial"/>
          <w:b w:val="false"/>
          <w:bCs w:val="false"/>
          <w:i w:val="false"/>
          <w:iCs w:val="false"/>
          <w:color w:val="333333"/>
          <w:sz w:val="22"/>
          <w:szCs w:val="22"/>
        </w:rPr>
        <w:t xml:space="preserve">Producto especial para dominios:</w:t>
      </w:r>
    </w:p>
    <w:p>
      <w:pPr>
        <w:pStyle w:val="ListParagraph"/>
        <w:numPr>
          <w:ilvl w:val="0"/>
          <w:numId w:val="2"/>
        </w:numPr>
        <w:spacing w:after="60"/>
      </w:pPr>
      <w:r>
        <w:rPr>
          <w:rFonts w:ascii="Arial" w:cs="Arial" w:eastAsia="Arial" w:hAnsi="Arial"/>
          <w:b/>
          <w:bCs/>
          <w:color w:val="333333"/>
          <w:sz w:val="22"/>
          <w:szCs w:val="22"/>
        </w:rPr>
        <w:t xml:space="preserve">Búsqueda de disponibilidad: </w:t>
      </w:r>
      <w:r>
        <w:rPr>
          <w:rFonts w:ascii="Arial" w:cs="Arial" w:eastAsia="Arial" w:hAnsi="Arial"/>
          <w:color w:val="333333"/>
          <w:sz w:val="22"/>
          <w:szCs w:val="22"/>
        </w:rPr>
        <w:t xml:space="preserve">Widget en el checkout que consulta la API del registrador configurado.</w:t>
      </w:r>
    </w:p>
    <w:p>
      <w:pPr>
        <w:pStyle w:val="ListParagraph"/>
        <w:numPr>
          <w:ilvl w:val="0"/>
          <w:numId w:val="2"/>
        </w:numPr>
        <w:spacing w:after="60"/>
      </w:pPr>
      <w:r>
        <w:rPr>
          <w:rFonts w:ascii="Arial" w:cs="Arial" w:eastAsia="Arial" w:hAnsi="Arial"/>
          <w:b/>
          <w:bCs/>
          <w:color w:val="333333"/>
          <w:sz w:val="22"/>
          <w:szCs w:val="22"/>
        </w:rPr>
        <w:t xml:space="preserve">Precios por TLD: </w:t>
      </w:r>
      <w:r>
        <w:rPr>
          <w:rFonts w:ascii="Arial" w:cs="Arial" w:eastAsia="Arial" w:hAnsi="Arial"/>
          <w:color w:val="333333"/>
          <w:sz w:val="22"/>
          <w:szCs w:val="22"/>
        </w:rPr>
        <w:t xml:space="preserve">Tabla de precios por extensión (.com, .es, .net, etc.) con precios de registro, transferencia y renovación.</w:t>
      </w:r>
    </w:p>
    <w:p>
      <w:pPr>
        <w:pStyle w:val="ListParagraph"/>
        <w:numPr>
          <w:ilvl w:val="0"/>
          <w:numId w:val="2"/>
        </w:numPr>
        <w:spacing w:after="60"/>
      </w:pPr>
      <w:r>
        <w:rPr>
          <w:rFonts w:ascii="Arial" w:cs="Arial" w:eastAsia="Arial" w:hAnsi="Arial"/>
          <w:b/>
          <w:bCs/>
          <w:color w:val="333333"/>
          <w:sz w:val="22"/>
          <w:szCs w:val="22"/>
        </w:rPr>
        <w:t xml:space="preserve">Selección de registrador: </w:t>
      </w:r>
      <w:r>
        <w:rPr>
          <w:rFonts w:ascii="Arial" w:cs="Arial" w:eastAsia="Arial" w:hAnsi="Arial"/>
          <w:color w:val="333333"/>
          <w:sz w:val="22"/>
          <w:szCs w:val="22"/>
        </w:rPr>
        <w:t xml:space="preserve">Campo que asocia el producto a un registrador configurado.</w:t>
      </w:r>
    </w:p>
    <w:p>
      <w:pPr>
        <w:pStyle w:val="Heading2"/>
        <w:spacing w:before="240" w:after="120"/>
      </w:pPr>
      <w:r>
        <w:rPr>
          <w:rFonts w:ascii="Arial" w:cs="Arial" w:eastAsia="Arial" w:hAnsi="Arial"/>
          <w:b/>
          <w:bCs/>
          <w:color w:val="1B4F72"/>
        </w:rPr>
        <w:t xml:space="preserve">2.7 Tipo de Producto: Certificado SSL (hf_ssl_certificate)</w:t>
      </w:r>
    </w:p>
    <w:p>
      <w:pPr>
        <w:spacing w:after="120"/>
        <w:jc w:val="left"/>
      </w:pPr>
      <w:r>
        <w:rPr>
          <w:rFonts w:ascii="Arial" w:cs="Arial" w:eastAsia="Arial" w:hAnsi="Arial"/>
          <w:b w:val="false"/>
          <w:bCs w:val="false"/>
          <w:i w:val="false"/>
          <w:iCs w:val="false"/>
          <w:color w:val="333333"/>
          <w:sz w:val="22"/>
          <w:szCs w:val="22"/>
        </w:rPr>
        <w:t xml:space="preserve">Producto para venta de certificados SSL con campos para tipo de certificado (DV, OV, EV, Wildcard), dominio, organización y generación de CSR.</w:t>
      </w:r>
    </w:p>
    <w:p>
      <w:pPr>
        <w:pStyle w:val="Heading2"/>
        <w:spacing w:before="240" w:after="120"/>
      </w:pPr>
      <w:r>
        <w:rPr>
          <w:rFonts w:ascii="Arial" w:cs="Arial" w:eastAsia="Arial" w:hAnsi="Arial"/>
          <w:b/>
          <w:bCs/>
          <w:color w:val="1B4F72"/>
        </w:rPr>
        <w:t xml:space="preserve">2.8 Tipo de Producto: Licencia de Software (hf_software_license)</w:t>
      </w:r>
    </w:p>
    <w:p>
      <w:pPr>
        <w:spacing w:after="120"/>
        <w:jc w:val="left"/>
      </w:pPr>
      <w:r>
        <w:rPr>
          <w:rFonts w:ascii="Arial" w:cs="Arial" w:eastAsia="Arial" w:hAnsi="Arial"/>
          <w:b w:val="false"/>
          <w:bCs w:val="false"/>
          <w:i w:val="false"/>
          <w:iCs w:val="false"/>
          <w:color w:val="333333"/>
          <w:sz w:val="22"/>
          <w:szCs w:val="22"/>
        </w:rPr>
        <w:t xml:space="preserve">Producto genérico para licencias (cPanel, Plesk, CloudLinux, etc.) con campos para tipo de licencia, IP del servidor y clave de licencia generada.</w:t>
      </w:r>
    </w:p>
    <w:p>
      <w:pPr>
        <w:pStyle w:val="Heading2"/>
        <w:spacing w:before="240" w:after="120"/>
      </w:pPr>
      <w:r>
        <w:rPr>
          <w:rFonts w:ascii="Arial" w:cs="Arial" w:eastAsia="Arial" w:hAnsi="Arial"/>
          <w:b/>
          <w:bCs/>
          <w:color w:val="1B4F72"/>
        </w:rPr>
        <w:t xml:space="preserve">2.9 Campos Personalizados en Checkout</w:t>
      </w:r>
    </w:p>
    <w:p>
      <w:pPr>
        <w:spacing w:after="120"/>
        <w:jc w:val="left"/>
      </w:pPr>
      <w:r>
        <w:rPr>
          <w:rFonts w:ascii="Arial" w:cs="Arial" w:eastAsia="Arial" w:hAnsi="Arial"/>
          <w:b w:val="false"/>
          <w:bCs w:val="false"/>
          <w:i w:val="false"/>
          <w:iCs w:val="false"/>
          <w:color w:val="333333"/>
          <w:sz w:val="22"/>
          <w:szCs w:val="22"/>
        </w:rPr>
        <w:t xml:space="preserve">Sistema para que cada tipo de producto pueda inyectar campos adicionales en el checkout de WooCommerce. Los datos del checkout se guardan como order meta y se pasan al módulo de provisionamiento.</w:t>
      </w:r>
    </w:p>
    <w:p>
      <w:pPr>
        <w:pStyle w:val="Heading2"/>
        <w:spacing w:before="240" w:after="120"/>
      </w:pPr>
      <w:r>
        <w:rPr>
          <w:rFonts w:ascii="Arial" w:cs="Arial" w:eastAsia="Arial" w:hAnsi="Arial"/>
          <w:b/>
          <w:bCs/>
          <w:color w:val="1B4F72"/>
        </w:rPr>
        <w:t xml:space="preserve">2.10 Add-ons de Producto</w:t>
      </w:r>
    </w:p>
    <w:p>
      <w:pPr>
        <w:spacing w:after="120"/>
        <w:jc w:val="left"/>
      </w:pPr>
      <w:r>
        <w:rPr>
          <w:rFonts w:ascii="Arial" w:cs="Arial" w:eastAsia="Arial" w:hAnsi="Arial"/>
          <w:b w:val="false"/>
          <w:bCs w:val="false"/>
          <w:i w:val="false"/>
          <w:iCs w:val="false"/>
          <w:color w:val="333333"/>
          <w:sz w:val="22"/>
          <w:szCs w:val="22"/>
        </w:rPr>
        <w:t xml:space="preserve">Sistema para añadir complementos a productos de hosting: IP dedicada, backup adicional, certificado SSL, más almacenamiento. Se muestran como opciones seleccionables en la página del producto y en el checkout.</w:t>
      </w:r>
    </w:p>
    <w:p>
      <w:pPr>
        <w:pStyle w:val="Heading2"/>
        <w:spacing w:before="240" w:after="120"/>
      </w:pPr>
      <w:r>
        <w:rPr>
          <w:rFonts w:ascii="Arial" w:cs="Arial" w:eastAsia="Arial" w:hAnsi="Arial"/>
          <w:b/>
          <w:bCs/>
          <w:color w:val="1B4F72"/>
        </w:rPr>
        <w:t xml:space="preserve">Checklist Fase 2</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560"/>
      </w:tblGrid>
      <w:tr>
        <w:tc>
          <w:tcPr>
            <w:tcW w:type="dxa" w:w="1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ID</w:t>
            </w:r>
          </w:p>
        </w:tc>
        <w:tc>
          <w:tcPr>
            <w:tcW w:type="dxa" w:w="69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Tarea</w:t>
            </w:r>
          </w:p>
        </w:tc>
        <w:tc>
          <w:tcPr>
            <w:tcW w:type="dxa" w:w="15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Estado</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2.1</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Capa de abstracción de suscripciones (interface + adapters)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2.2</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WC_Product_HF_Shared_Hosting con todos los campos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2.3</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WC_Product_HF_Reseller_Hosting</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2.4</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WC_Product_HF_VPS_Server</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2.5</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WC_Product_HF_Dedicated_Server</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2.6</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WC_Product_HF_Domain con búsqueda de disponibilidad</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2.7</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WC_Product_HF_SSL_Certificate</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2.8</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WC_Product_HF_Software_License</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2.9</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Sistema de campos custom en checkout</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2.10</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Sistema de add-ons de producto</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2.11</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Tabs de datos de producto en admin para cada tipo</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2.12</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Validación de datos en checkout por tipo de producto</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2.13</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Guardar meta del producto en el pedido WC</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bl>
    <w:p>
      <w:r>
        <w:br w:type="page"/>
      </w:r>
    </w:p>
    <w:p>
      <w:pPr>
        <w:pStyle w:val="Heading1"/>
        <w:spacing w:before="360" w:after="120"/>
      </w:pPr>
      <w:r>
        <w:rPr>
          <w:rFonts w:ascii="Arial" w:cs="Arial" w:eastAsia="Arial" w:hAnsi="Arial"/>
          <w:b/>
          <w:bCs/>
          <w:color w:val="1B4F72"/>
        </w:rPr>
        <w:t xml:space="preserve">FASE 3: Módulo Server Manager</w:t>
      </w:r>
    </w:p>
    <w:p>
      <w:pPr>
        <w:spacing w:after="120"/>
        <w:jc w:val="left"/>
      </w:pPr>
      <w:r>
        <w:rPr>
          <w:rFonts w:ascii="Arial" w:cs="Arial" w:eastAsia="Arial" w:hAnsi="Arial"/>
          <w:b w:val="false"/>
          <w:bCs w:val="false"/>
          <w:i w:val="false"/>
          <w:iCs w:val="false"/>
          <w:color w:val="333333"/>
          <w:sz w:val="22"/>
          <w:szCs w:val="22"/>
        </w:rPr>
        <w:t xml:space="preserve">Este módulo gestiona la conexión con servidores cPanel y Plesk. Es prerequisito para el provisionamiento automático.</w:t>
      </w:r>
    </w:p>
    <w:p>
      <w:pPr>
        <w:pStyle w:val="Heading2"/>
        <w:spacing w:before="240" w:after="120"/>
      </w:pPr>
      <w:r>
        <w:rPr>
          <w:rFonts w:ascii="Arial" w:cs="Arial" w:eastAsia="Arial" w:hAnsi="Arial"/>
          <w:b/>
          <w:bCs/>
          <w:color w:val="1B4F72"/>
        </w:rPr>
        <w:t xml:space="preserve">3.1 CPT hf_server</w:t>
      </w:r>
    </w:p>
    <w:p>
      <w:pPr>
        <w:spacing w:after="120"/>
        <w:jc w:val="left"/>
      </w:pPr>
      <w:r>
        <w:rPr>
          <w:rFonts w:ascii="Arial" w:cs="Arial" w:eastAsia="Arial" w:hAnsi="Arial"/>
          <w:b w:val="false"/>
          <w:bCs w:val="false"/>
          <w:i w:val="false"/>
          <w:iCs w:val="false"/>
          <w:color w:val="333333"/>
          <w:sz w:val="22"/>
          <w:szCs w:val="22"/>
        </w:rPr>
        <w:t xml:space="preserve">Custom Post Type para almacenar servidores. Post meta incluye: tipo de panel (cpanel/plesk), hostname, puerto, protocolo (http/https), método de autenticación (api_token/password/ssh_key), credenciales (cifradas con wp_encrypt()), paquetes/planes disponibles (cache JSON), número máximo de cuentas, número de cuentas actuales, grupo de servidor, estado (active/inactive/maintenance), última comprobación de estado.</w:t>
      </w:r>
    </w:p>
    <w:p>
      <w:pPr>
        <w:pStyle w:val="Heading2"/>
        <w:spacing w:before="240" w:after="120"/>
      </w:pPr>
      <w:r>
        <w:rPr>
          <w:rFonts w:ascii="Arial" w:cs="Arial" w:eastAsia="Arial" w:hAnsi="Arial"/>
          <w:b/>
          <w:bCs/>
          <w:color w:val="1B4F72"/>
        </w:rPr>
        <w:t xml:space="preserve">3.2 Interfaz de Panel (Interface HF_Panel_Provider)</w:t>
      </w:r>
    </w:p>
    <w:p>
      <w:pPr>
        <w:spacing w:after="120"/>
        <w:jc w:val="left"/>
      </w:pPr>
      <w:r>
        <w:rPr>
          <w:rFonts w:ascii="Arial" w:cs="Arial" w:eastAsia="Arial" w:hAnsi="Arial"/>
          <w:b w:val="false"/>
          <w:bCs w:val="false"/>
          <w:i w:val="false"/>
          <w:iCs w:val="false"/>
          <w:color w:val="333333"/>
          <w:sz w:val="22"/>
          <w:szCs w:val="22"/>
        </w:rPr>
        <w:t xml:space="preserve">Contrato que deben implementar todos los proveedores de panel:</w:t>
      </w:r>
    </w:p>
    <w:p>
      <w:pPr>
        <w:shd w:fill="F7F9FA" w:val="clear"/>
        <w:spacing w:before="60" w:after="60"/>
        <w:ind w:left="360"/>
      </w:pPr>
      <w:r>
        <w:rPr>
          <w:rFonts w:ascii="Courier New" w:cs="Courier New" w:eastAsia="Courier New" w:hAnsi="Courier New"/>
          <w:color w:val="2C3E50"/>
          <w:sz w:val="18"/>
          <w:szCs w:val="18"/>
        </w:rPr>
        <w:t xml:space="preserve">interface HF_Panel_Provider {</w:t>
      </w:r>
    </w:p>
    <w:p>
      <w:pPr>
        <w:shd w:fill="F7F9FA" w:val="clear"/>
        <w:spacing w:before="60" w:after="60"/>
        <w:ind w:left="360"/>
      </w:pPr>
      <w:r>
        <w:rPr>
          <w:rFonts w:ascii="Courier New" w:cs="Courier New" w:eastAsia="Courier New" w:hAnsi="Courier New"/>
          <w:color w:val="2C3E50"/>
          <w:sz w:val="18"/>
          <w:szCs w:val="18"/>
        </w:rPr>
        <w:t xml:space="preserve">    public function test_connection(): bool;</w:t>
      </w:r>
    </w:p>
    <w:p>
      <w:pPr>
        <w:shd w:fill="F7F9FA" w:val="clear"/>
        <w:spacing w:before="60" w:after="60"/>
        <w:ind w:left="360"/>
      </w:pPr>
      <w:r>
        <w:rPr>
          <w:rFonts w:ascii="Courier New" w:cs="Courier New" w:eastAsia="Courier New" w:hAnsi="Courier New"/>
          <w:color w:val="2C3E50"/>
          <w:sz w:val="18"/>
          <w:szCs w:val="18"/>
        </w:rPr>
        <w:t xml:space="preserve">    public function create_account(array $params): array;</w:t>
      </w:r>
    </w:p>
    <w:p>
      <w:pPr>
        <w:shd w:fill="F7F9FA" w:val="clear"/>
        <w:spacing w:before="60" w:after="60"/>
        <w:ind w:left="360"/>
      </w:pPr>
      <w:r>
        <w:rPr>
          <w:rFonts w:ascii="Courier New" w:cs="Courier New" w:eastAsia="Courier New" w:hAnsi="Courier New"/>
          <w:color w:val="2C3E50"/>
          <w:sz w:val="18"/>
          <w:szCs w:val="18"/>
        </w:rPr>
        <w:t xml:space="preserve">    public function suspend_account(string $username): bool;</w:t>
      </w:r>
    </w:p>
    <w:p>
      <w:pPr>
        <w:shd w:fill="F7F9FA" w:val="clear"/>
        <w:spacing w:before="60" w:after="60"/>
        <w:ind w:left="360"/>
      </w:pPr>
      <w:r>
        <w:rPr>
          <w:rFonts w:ascii="Courier New" w:cs="Courier New" w:eastAsia="Courier New" w:hAnsi="Courier New"/>
          <w:color w:val="2C3E50"/>
          <w:sz w:val="18"/>
          <w:szCs w:val="18"/>
        </w:rPr>
        <w:t xml:space="preserve">    public function unsuspend_account(string $username): bool;</w:t>
      </w:r>
    </w:p>
    <w:p>
      <w:pPr>
        <w:shd w:fill="F7F9FA" w:val="clear"/>
        <w:spacing w:before="60" w:after="60"/>
        <w:ind w:left="360"/>
      </w:pPr>
      <w:r>
        <w:rPr>
          <w:rFonts w:ascii="Courier New" w:cs="Courier New" w:eastAsia="Courier New" w:hAnsi="Courier New"/>
          <w:color w:val="2C3E50"/>
          <w:sz w:val="18"/>
          <w:szCs w:val="18"/>
        </w:rPr>
        <w:t xml:space="preserve">    public function terminate_account(string $username): bool;</w:t>
      </w:r>
    </w:p>
    <w:p>
      <w:pPr>
        <w:shd w:fill="F7F9FA" w:val="clear"/>
        <w:spacing w:before="60" w:after="60"/>
        <w:ind w:left="360"/>
      </w:pPr>
      <w:r>
        <w:rPr>
          <w:rFonts w:ascii="Courier New" w:cs="Courier New" w:eastAsia="Courier New" w:hAnsi="Courier New"/>
          <w:color w:val="2C3E50"/>
          <w:sz w:val="18"/>
          <w:szCs w:val="18"/>
        </w:rPr>
        <w:t xml:space="preserve">    public function change_password(string $username, string $password): bool;</w:t>
      </w:r>
    </w:p>
    <w:p>
      <w:pPr>
        <w:shd w:fill="F7F9FA" w:val="clear"/>
        <w:spacing w:before="60" w:after="60"/>
        <w:ind w:left="360"/>
      </w:pPr>
      <w:r>
        <w:rPr>
          <w:rFonts w:ascii="Courier New" w:cs="Courier New" w:eastAsia="Courier New" w:hAnsi="Courier New"/>
          <w:color w:val="2C3E50"/>
          <w:sz w:val="18"/>
          <w:szCs w:val="18"/>
        </w:rPr>
        <w:t xml:space="preserve">    public function change_package(string $username, string $package): bool;</w:t>
      </w:r>
    </w:p>
    <w:p>
      <w:pPr>
        <w:shd w:fill="F7F9FA" w:val="clear"/>
        <w:spacing w:before="60" w:after="60"/>
        <w:ind w:left="360"/>
      </w:pPr>
      <w:r>
        <w:rPr>
          <w:rFonts w:ascii="Courier New" w:cs="Courier New" w:eastAsia="Courier New" w:hAnsi="Courier New"/>
          <w:color w:val="2C3E50"/>
          <w:sz w:val="18"/>
          <w:szCs w:val="18"/>
        </w:rPr>
        <w:t xml:space="preserve">    public function get_packages(): array;</w:t>
      </w:r>
    </w:p>
    <w:p>
      <w:pPr>
        <w:shd w:fill="F7F9FA" w:val="clear"/>
        <w:spacing w:before="60" w:after="60"/>
        <w:ind w:left="360"/>
      </w:pPr>
      <w:r>
        <w:rPr>
          <w:rFonts w:ascii="Courier New" w:cs="Courier New" w:eastAsia="Courier New" w:hAnsi="Courier New"/>
          <w:color w:val="2C3E50"/>
          <w:sz w:val="18"/>
          <w:szCs w:val="18"/>
        </w:rPr>
        <w:t xml:space="preserve">    public function get_account_usage(string $username): array;</w:t>
      </w:r>
    </w:p>
    <w:p>
      <w:pPr>
        <w:shd w:fill="F7F9FA" w:val="clear"/>
        <w:spacing w:before="60" w:after="60"/>
        <w:ind w:left="360"/>
      </w:pPr>
      <w:r>
        <w:rPr>
          <w:rFonts w:ascii="Courier New" w:cs="Courier New" w:eastAsia="Courier New" w:hAnsi="Courier New"/>
          <w:color w:val="2C3E50"/>
          <w:sz w:val="18"/>
          <w:szCs w:val="18"/>
        </w:rPr>
        <w:t xml:space="preserve">    public function get_server_stats(): array;</w:t>
      </w:r>
    </w:p>
    <w:p>
      <w:pPr>
        <w:shd w:fill="F7F9FA" w:val="clear"/>
        <w:spacing w:before="60" w:after="60"/>
        <w:ind w:left="360"/>
      </w:pPr>
      <w:r>
        <w:rPr>
          <w:rFonts w:ascii="Courier New" w:cs="Courier New" w:eastAsia="Courier New" w:hAnsi="Courier New"/>
          <w:color w:val="2C3E50"/>
          <w:sz w:val="18"/>
          <w:szCs w:val="18"/>
        </w:rPr>
        <w:t xml:space="preserve">    public function get_sso_url(string $username): string;</w:t>
      </w:r>
    </w:p>
    <w:p>
      <w:pPr>
        <w:shd w:fill="F7F9FA" w:val="clear"/>
        <w:spacing w:before="60" w:after="60"/>
        <w:ind w:left="360"/>
      </w:pPr>
      <w:r>
        <w:rPr>
          <w:rFonts w:ascii="Courier New" w:cs="Courier New" w:eastAsia="Courier New" w:hAnsi="Courier New"/>
          <w:color w:val="2C3E50"/>
          <w:sz w:val="18"/>
          <w:szCs w:val="18"/>
        </w:rPr>
        <w:t xml:space="preserve">}</w:t>
      </w:r>
    </w:p>
    <w:p>
      <w:pPr>
        <w:pStyle w:val="Heading2"/>
        <w:spacing w:before="240" w:after="120"/>
      </w:pPr>
      <w:r>
        <w:rPr>
          <w:rFonts w:ascii="Arial" w:cs="Arial" w:eastAsia="Arial" w:hAnsi="Arial"/>
          <w:b/>
          <w:bCs/>
          <w:color w:val="1B4F72"/>
        </w:rPr>
        <w:t xml:space="preserve">3.3 Proveedor cPanel (WHM API)</w:t>
      </w:r>
    </w:p>
    <w:p>
      <w:pPr>
        <w:spacing w:after="120"/>
        <w:jc w:val="left"/>
      </w:pPr>
      <w:r>
        <w:rPr>
          <w:rFonts w:ascii="Arial" w:cs="Arial" w:eastAsia="Arial" w:hAnsi="Arial"/>
          <w:b w:val="false"/>
          <w:bCs w:val="false"/>
          <w:i w:val="false"/>
          <w:iCs w:val="false"/>
          <w:color w:val="333333"/>
          <w:sz w:val="22"/>
          <w:szCs w:val="22"/>
        </w:rPr>
        <w:t xml:space="preserve">Implementación de HF_Panel_Provider usando la WHM API v1. Conexión vía cURL con autenticación por API Token (recomendado) o hash. Endpoints principales: createacct, suspendacct, unsuspendacct, removeacct, passwd, changepackage, listpkgs, accountsummary. Manejo de errores con logging detallado. Cifrado de credenciales en la DB.</w:t>
      </w:r>
    </w:p>
    <w:p>
      <w:pPr>
        <w:pStyle w:val="Heading2"/>
        <w:spacing w:before="240" w:after="120"/>
      </w:pPr>
      <w:r>
        <w:rPr>
          <w:rFonts w:ascii="Arial" w:cs="Arial" w:eastAsia="Arial" w:hAnsi="Arial"/>
          <w:b/>
          <w:bCs/>
          <w:color w:val="1B4F72"/>
        </w:rPr>
        <w:t xml:space="preserve">3.4 Proveedor Plesk (REST API)</w:t>
      </w:r>
    </w:p>
    <w:p>
      <w:pPr>
        <w:spacing w:after="120"/>
        <w:jc w:val="left"/>
      </w:pPr>
      <w:r>
        <w:rPr>
          <w:rFonts w:ascii="Arial" w:cs="Arial" w:eastAsia="Arial" w:hAnsi="Arial"/>
          <w:b w:val="false"/>
          <w:bCs w:val="false"/>
          <w:i w:val="false"/>
          <w:iCs w:val="false"/>
          <w:color w:val="333333"/>
          <w:sz w:val="22"/>
          <w:szCs w:val="22"/>
        </w:rPr>
        <w:t xml:space="preserve">Implementación de HF_Panel_Provider usando Plesk XML/REST API. Endpoints para webspaces, service plans, subscriptions. Autenticación por API key o credenciales. Soporte para Plesk Obsidian+.</w:t>
      </w:r>
    </w:p>
    <w:p>
      <w:pPr>
        <w:pStyle w:val="Heading2"/>
        <w:spacing w:before="240" w:after="120"/>
      </w:pPr>
      <w:r>
        <w:rPr>
          <w:rFonts w:ascii="Arial" w:cs="Arial" w:eastAsia="Arial" w:hAnsi="Arial"/>
          <w:b/>
          <w:bCs/>
          <w:color w:val="1B4F72"/>
        </w:rPr>
        <w:t xml:space="preserve">3.5 Pantallas de Admin</w:t>
      </w:r>
    </w:p>
    <w:p>
      <w:pPr>
        <w:pStyle w:val="ListParagraph"/>
        <w:numPr>
          <w:ilvl w:val="0"/>
          <w:numId w:val="2"/>
        </w:numPr>
        <w:spacing w:after="60"/>
      </w:pPr>
      <w:r>
        <w:rPr>
          <w:rFonts w:ascii="Arial" w:cs="Arial" w:eastAsia="Arial" w:hAnsi="Arial"/>
          <w:b/>
          <w:bCs/>
          <w:color w:val="333333"/>
          <w:sz w:val="22"/>
          <w:szCs w:val="22"/>
        </w:rPr>
        <w:t xml:space="preserve">Listado de Servidores: </w:t>
      </w:r>
      <w:r>
        <w:rPr>
          <w:rFonts w:ascii="Arial" w:cs="Arial" w:eastAsia="Arial" w:hAnsi="Arial"/>
          <w:color w:val="333333"/>
          <w:sz w:val="22"/>
          <w:szCs w:val="22"/>
        </w:rPr>
        <w:t xml:space="preserve">WP_List_Table con columnas: nombre, tipo, hostname, cuentas (actual/max), estado, acciones.</w:t>
      </w:r>
    </w:p>
    <w:p>
      <w:pPr>
        <w:pStyle w:val="ListParagraph"/>
        <w:numPr>
          <w:ilvl w:val="0"/>
          <w:numId w:val="2"/>
        </w:numPr>
        <w:spacing w:after="60"/>
      </w:pPr>
      <w:r>
        <w:rPr>
          <w:rFonts w:ascii="Arial" w:cs="Arial" w:eastAsia="Arial" w:hAnsi="Arial"/>
          <w:b/>
          <w:bCs/>
          <w:color w:val="333333"/>
          <w:sz w:val="22"/>
          <w:szCs w:val="22"/>
        </w:rPr>
        <w:t xml:space="preserve">Añadir/Editar Servidor: </w:t>
      </w:r>
      <w:r>
        <w:rPr>
          <w:rFonts w:ascii="Arial" w:cs="Arial" w:eastAsia="Arial" w:hAnsi="Arial"/>
          <w:color w:val="333333"/>
          <w:sz w:val="22"/>
          <w:szCs w:val="22"/>
        </w:rPr>
        <w:t xml:space="preserve">Formulario con todos los campos, botón 'Test Connection' con AJAX.</w:t>
      </w:r>
    </w:p>
    <w:p>
      <w:pPr>
        <w:pStyle w:val="ListParagraph"/>
        <w:numPr>
          <w:ilvl w:val="0"/>
          <w:numId w:val="2"/>
        </w:numPr>
        <w:spacing w:after="60"/>
      </w:pPr>
      <w:r>
        <w:rPr>
          <w:rFonts w:ascii="Arial" w:cs="Arial" w:eastAsia="Arial" w:hAnsi="Arial"/>
          <w:b/>
          <w:bCs/>
          <w:color w:val="333333"/>
          <w:sz w:val="22"/>
          <w:szCs w:val="22"/>
        </w:rPr>
        <w:t xml:space="preserve">Grupos de Servidores: </w:t>
      </w:r>
      <w:r>
        <w:rPr>
          <w:rFonts w:ascii="Arial" w:cs="Arial" w:eastAsia="Arial" w:hAnsi="Arial"/>
          <w:color w:val="333333"/>
          <w:sz w:val="22"/>
          <w:szCs w:val="22"/>
        </w:rPr>
        <w:t xml:space="preserve">Gestión de grupos para balanceo automático.</w:t>
      </w:r>
    </w:p>
    <w:p>
      <w:pPr>
        <w:pStyle w:val="ListParagraph"/>
        <w:numPr>
          <w:ilvl w:val="0"/>
          <w:numId w:val="2"/>
        </w:numPr>
        <w:spacing w:after="60"/>
      </w:pPr>
      <w:r>
        <w:rPr>
          <w:rFonts w:ascii="Arial" w:cs="Arial" w:eastAsia="Arial" w:hAnsi="Arial"/>
          <w:b/>
          <w:bCs/>
          <w:color w:val="333333"/>
          <w:sz w:val="22"/>
          <w:szCs w:val="22"/>
        </w:rPr>
        <w:t xml:space="preserve">Monitor de Estado: </w:t>
      </w:r>
      <w:r>
        <w:rPr>
          <w:rFonts w:ascii="Arial" w:cs="Arial" w:eastAsia="Arial" w:hAnsi="Arial"/>
          <w:color w:val="333333"/>
          <w:sz w:val="22"/>
          <w:szCs w:val="22"/>
        </w:rPr>
        <w:t xml:space="preserve">Panel con estado de cada servidor, última conexión, métricas.</w:t>
      </w:r>
    </w:p>
    <w:p>
      <w:pPr>
        <w:pStyle w:val="Heading2"/>
        <w:spacing w:before="240" w:after="120"/>
      </w:pPr>
      <w:r>
        <w:rPr>
          <w:rFonts w:ascii="Arial" w:cs="Arial" w:eastAsia="Arial" w:hAnsi="Arial"/>
          <w:b/>
          <w:bCs/>
          <w:color w:val="1B4F72"/>
        </w:rPr>
        <w:t xml:space="preserve">Checklist Fase 3</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560"/>
      </w:tblGrid>
      <w:tr>
        <w:tc>
          <w:tcPr>
            <w:tcW w:type="dxa" w:w="1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ID</w:t>
            </w:r>
          </w:p>
        </w:tc>
        <w:tc>
          <w:tcPr>
            <w:tcW w:type="dxa" w:w="69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Tarea</w:t>
            </w:r>
          </w:p>
        </w:tc>
        <w:tc>
          <w:tcPr>
            <w:tcW w:type="dxa" w:w="15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Estado</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3.1</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CPT hf_server con todos los meta fields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3.2</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Interface HF_Panel_Provider</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3.3</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Implementación cPanel/WHM Provider (WHM API v1)</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3.4</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Implementación Plesk Provider (REST API)</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3.5</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Cifrado seguro de credenciales en DB</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3.6</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Listado de servidores (WP_List_Table)</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3.7</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Formulario añadir/editar servidor</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3.8</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Test Connection vía AJAX</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3.9</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Grupos de servidores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3.10</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Monitor de estado de servidores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3.11</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Cache de paquetes/planes del servidor</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3.12</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REST API endpoints para servidores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bl>
    <w:p>
      <w:r>
        <w:br w:type="page"/>
      </w:r>
    </w:p>
    <w:p>
      <w:pPr>
        <w:pStyle w:val="Heading1"/>
        <w:spacing w:before="360" w:after="120"/>
      </w:pPr>
      <w:r>
        <w:rPr>
          <w:rFonts w:ascii="Arial" w:cs="Arial" w:eastAsia="Arial" w:hAnsi="Arial"/>
          <w:b/>
          <w:bCs/>
          <w:color w:val="1B4F72"/>
        </w:rPr>
        <w:t xml:space="preserve">FASE 4: Módulo Auto Provisioning</w:t>
      </w:r>
    </w:p>
    <w:p>
      <w:pPr>
        <w:spacing w:after="120"/>
        <w:jc w:val="left"/>
      </w:pPr>
      <w:r>
        <w:rPr>
          <w:rFonts w:ascii="Arial" w:cs="Arial" w:eastAsia="Arial" w:hAnsi="Arial"/>
          <w:b w:val="false"/>
          <w:bCs w:val="false"/>
          <w:i w:val="false"/>
          <w:iCs w:val="false"/>
          <w:color w:val="333333"/>
          <w:sz w:val="22"/>
          <w:szCs w:val="22"/>
        </w:rPr>
        <w:t xml:space="preserve">Automatización del ciclo de vida de servicios de hosting: creación, suspensión, reactivación y terminación de cuentas.</w:t>
      </w:r>
    </w:p>
    <w:p>
      <w:pPr>
        <w:pStyle w:val="Heading2"/>
        <w:spacing w:before="240" w:after="120"/>
      </w:pPr>
      <w:r>
        <w:rPr>
          <w:rFonts w:ascii="Arial" w:cs="Arial" w:eastAsia="Arial" w:hAnsi="Arial"/>
          <w:b/>
          <w:bCs/>
          <w:color w:val="1B4F72"/>
        </w:rPr>
        <w:t xml:space="preserve">4.1 CPT hf_service</w:t>
      </w:r>
    </w:p>
    <w:p>
      <w:pPr>
        <w:spacing w:after="120"/>
        <w:jc w:val="left"/>
      </w:pPr>
      <w:r>
        <w:rPr>
          <w:rFonts w:ascii="Arial" w:cs="Arial" w:eastAsia="Arial" w:hAnsi="Arial"/>
          <w:b w:val="false"/>
          <w:bCs w:val="false"/>
          <w:i w:val="false"/>
          <w:iCs w:val="false"/>
          <w:color w:val="333333"/>
          <w:sz w:val="22"/>
          <w:szCs w:val="22"/>
        </w:rPr>
        <w:t xml:space="preserve">Custom Post Type que vincula un pedido WC con un servicio provisionado. Meta: order_id, product_id, user_id, server_id, panel_username, panel_password (cifrado), domain, status (pending/active/suspended/terminated/cancelled), provisioned_at, suspended_at, terminated_at, next_due_date.</w:t>
      </w:r>
    </w:p>
    <w:p>
      <w:pPr>
        <w:pStyle w:val="Heading2"/>
        <w:spacing w:before="240" w:after="120"/>
      </w:pPr>
      <w:r>
        <w:rPr>
          <w:rFonts w:ascii="Arial" w:cs="Arial" w:eastAsia="Arial" w:hAnsi="Arial"/>
          <w:b/>
          <w:bCs/>
          <w:color w:val="1B4F72"/>
        </w:rPr>
        <w:t xml:space="preserve">4.2 Motor de Provisionamiento</w:t>
      </w:r>
    </w:p>
    <w:p>
      <w:pPr>
        <w:spacing w:after="120"/>
        <w:jc w:val="left"/>
      </w:pPr>
      <w:r>
        <w:rPr>
          <w:rFonts w:ascii="Arial" w:cs="Arial" w:eastAsia="Arial" w:hAnsi="Arial"/>
          <w:b w:val="false"/>
          <w:bCs w:val="false"/>
          <w:i w:val="false"/>
          <w:iCs w:val="false"/>
          <w:color w:val="333333"/>
          <w:sz w:val="22"/>
          <w:szCs w:val="22"/>
        </w:rPr>
        <w:t xml:space="preserve">Clase HF_Provisioning_Engine que escucha los hooks de WooCommerce:</w:t>
      </w:r>
    </w:p>
    <w:p>
      <w:pPr>
        <w:pStyle w:val="ListParagraph"/>
        <w:numPr>
          <w:ilvl w:val="0"/>
          <w:numId w:val="2"/>
        </w:numPr>
        <w:spacing w:after="60"/>
      </w:pPr>
      <w:r>
        <w:rPr>
          <w:rFonts w:ascii="Arial" w:cs="Arial" w:eastAsia="Arial" w:hAnsi="Arial"/>
          <w:b/>
          <w:bCs/>
          <w:color w:val="333333"/>
          <w:sz w:val="22"/>
          <w:szCs w:val="22"/>
        </w:rPr>
        <w:t xml:space="preserve">woocommerce_order_status_completed / processing: </w:t>
      </w:r>
      <w:r>
        <w:rPr>
          <w:rFonts w:ascii="Arial" w:cs="Arial" w:eastAsia="Arial" w:hAnsi="Arial"/>
          <w:color w:val="333333"/>
          <w:sz w:val="22"/>
          <w:szCs w:val="22"/>
        </w:rPr>
        <w:t xml:space="preserve">Dispara creación de cuenta en el panel.</w:t>
      </w:r>
    </w:p>
    <w:p>
      <w:pPr>
        <w:pStyle w:val="ListParagraph"/>
        <w:numPr>
          <w:ilvl w:val="0"/>
          <w:numId w:val="2"/>
        </w:numPr>
        <w:spacing w:after="60"/>
      </w:pPr>
      <w:r>
        <w:rPr>
          <w:rFonts w:ascii="Arial" w:cs="Arial" w:eastAsia="Arial" w:hAnsi="Arial"/>
          <w:b/>
          <w:bCs/>
          <w:color w:val="333333"/>
          <w:sz w:val="22"/>
          <w:szCs w:val="22"/>
        </w:rPr>
        <w:t xml:space="preserve">Suscripción expirada/cancelada: </w:t>
      </w:r>
      <w:r>
        <w:rPr>
          <w:rFonts w:ascii="Arial" w:cs="Arial" w:eastAsia="Arial" w:hAnsi="Arial"/>
          <w:color w:val="333333"/>
          <w:sz w:val="22"/>
          <w:szCs w:val="22"/>
        </w:rPr>
        <w:t xml:space="preserve">Dispara suspensión de la cuenta.</w:t>
      </w:r>
    </w:p>
    <w:p>
      <w:pPr>
        <w:pStyle w:val="ListParagraph"/>
        <w:numPr>
          <w:ilvl w:val="0"/>
          <w:numId w:val="2"/>
        </w:numPr>
        <w:spacing w:after="60"/>
      </w:pPr>
      <w:r>
        <w:rPr>
          <w:rFonts w:ascii="Arial" w:cs="Arial" w:eastAsia="Arial" w:hAnsi="Arial"/>
          <w:b/>
          <w:bCs/>
          <w:color w:val="333333"/>
          <w:sz w:val="22"/>
          <w:szCs w:val="22"/>
        </w:rPr>
        <w:t xml:space="preserve">Suscripción reactivada: </w:t>
      </w:r>
      <w:r>
        <w:rPr>
          <w:rFonts w:ascii="Arial" w:cs="Arial" w:eastAsia="Arial" w:hAnsi="Arial"/>
          <w:color w:val="333333"/>
          <w:sz w:val="22"/>
          <w:szCs w:val="22"/>
        </w:rPr>
        <w:t xml:space="preserve">Dispara reactivación de cuenta.</w:t>
      </w:r>
    </w:p>
    <w:p>
      <w:pPr>
        <w:pStyle w:val="ListParagraph"/>
        <w:numPr>
          <w:ilvl w:val="0"/>
          <w:numId w:val="2"/>
        </w:numPr>
        <w:spacing w:after="60"/>
      </w:pPr>
      <w:r>
        <w:rPr>
          <w:rFonts w:ascii="Arial" w:cs="Arial" w:eastAsia="Arial" w:hAnsi="Arial"/>
          <w:b/>
          <w:bCs/>
          <w:color w:val="333333"/>
          <w:sz w:val="22"/>
          <w:szCs w:val="22"/>
        </w:rPr>
        <w:t xml:space="preserve">Generación de username: </w:t>
      </w:r>
      <w:r>
        <w:rPr>
          <w:rFonts w:ascii="Arial" w:cs="Arial" w:eastAsia="Arial" w:hAnsi="Arial"/>
          <w:color w:val="333333"/>
          <w:sz w:val="22"/>
          <w:szCs w:val="22"/>
        </w:rPr>
        <w:t xml:space="preserve">Algoritmo que genera usernames únicos de 8 chars basado en dominio o nombre.</w:t>
      </w:r>
    </w:p>
    <w:p>
      <w:pPr>
        <w:pStyle w:val="ListParagraph"/>
        <w:numPr>
          <w:ilvl w:val="0"/>
          <w:numId w:val="2"/>
        </w:numPr>
        <w:spacing w:after="60"/>
      </w:pPr>
      <w:r>
        <w:rPr>
          <w:rFonts w:ascii="Arial" w:cs="Arial" w:eastAsia="Arial" w:hAnsi="Arial"/>
          <w:b/>
          <w:bCs/>
          <w:color w:val="333333"/>
          <w:sz w:val="22"/>
          <w:szCs w:val="22"/>
        </w:rPr>
        <w:t xml:space="preserve">Generación de contraseña: </w:t>
      </w:r>
      <w:r>
        <w:rPr>
          <w:rFonts w:ascii="Arial" w:cs="Arial" w:eastAsia="Arial" w:hAnsi="Arial"/>
          <w:color w:val="333333"/>
          <w:sz w:val="22"/>
          <w:szCs w:val="22"/>
        </w:rPr>
        <w:t xml:space="preserve">Contraseña segura aleatoria con wp_generate_password(16, true, true).</w:t>
      </w:r>
    </w:p>
    <w:p>
      <w:pPr>
        <w:pStyle w:val="Heading2"/>
        <w:spacing w:before="240" w:after="120"/>
      </w:pPr>
      <w:r>
        <w:rPr>
          <w:rFonts w:ascii="Arial" w:cs="Arial" w:eastAsia="Arial" w:hAnsi="Arial"/>
          <w:b/>
          <w:bCs/>
          <w:color w:val="1B4F72"/>
        </w:rPr>
        <w:t xml:space="preserve">4.3 Cola de Provisionamiento</w:t>
      </w:r>
    </w:p>
    <w:p>
      <w:pPr>
        <w:spacing w:after="120"/>
        <w:jc w:val="left"/>
      </w:pPr>
      <w:r>
        <w:rPr>
          <w:rFonts w:ascii="Arial" w:cs="Arial" w:eastAsia="Arial" w:hAnsi="Arial"/>
          <w:b w:val="false"/>
          <w:bCs w:val="false"/>
          <w:i w:val="false"/>
          <w:iCs w:val="false"/>
          <w:color w:val="333333"/>
          <w:sz w:val="22"/>
          <w:szCs w:val="22"/>
        </w:rPr>
        <w:t xml:space="preserve">Tabla hf_provisioning_queue para tareas pendientes con reintentos. Campos: id, service_id, action (create/suspend/unsuspend/terminate), status (pending/processing/completed/failed), attempts, max_attempts (default 3), last_error, scheduled_at, completed_at. Procesamiento vía WP-Cron o cron real cada 5 minutos.</w:t>
      </w:r>
    </w:p>
    <w:p>
      <w:pPr>
        <w:pStyle w:val="Heading2"/>
        <w:spacing w:before="240" w:after="120"/>
      </w:pPr>
      <w:r>
        <w:rPr>
          <w:rFonts w:ascii="Arial" w:cs="Arial" w:eastAsia="Arial" w:hAnsi="Arial"/>
          <w:b/>
          <w:bCs/>
          <w:color w:val="1B4F72"/>
        </w:rPr>
        <w:t xml:space="preserve">4.4 Automatización por Cron</w:t>
      </w:r>
    </w:p>
    <w:p>
      <w:pPr>
        <w:pStyle w:val="ListParagraph"/>
        <w:numPr>
          <w:ilvl w:val="0"/>
          <w:numId w:val="2"/>
        </w:numPr>
        <w:spacing w:after="60"/>
      </w:pPr>
      <w:r>
        <w:rPr>
          <w:rFonts w:ascii="Arial" w:cs="Arial" w:eastAsia="Arial" w:hAnsi="Arial"/>
          <w:b/>
          <w:bCs/>
          <w:color w:val="333333"/>
          <w:sz w:val="22"/>
          <w:szCs w:val="22"/>
        </w:rPr>
        <w:t xml:space="preserve">Suspensión automática: </w:t>
      </w:r>
      <w:r>
        <w:rPr>
          <w:rFonts w:ascii="Arial" w:cs="Arial" w:eastAsia="Arial" w:hAnsi="Arial"/>
          <w:color w:val="333333"/>
          <w:sz w:val="22"/>
          <w:szCs w:val="22"/>
        </w:rPr>
        <w:t xml:space="preserve">Cron que revisa servicios con pago vencido &gt; X días (configurable) y ejecuta suspensión.</w:t>
      </w:r>
    </w:p>
    <w:p>
      <w:pPr>
        <w:pStyle w:val="ListParagraph"/>
        <w:numPr>
          <w:ilvl w:val="0"/>
          <w:numId w:val="2"/>
        </w:numPr>
        <w:spacing w:after="60"/>
      </w:pPr>
      <w:r>
        <w:rPr>
          <w:rFonts w:ascii="Arial" w:cs="Arial" w:eastAsia="Arial" w:hAnsi="Arial"/>
          <w:b/>
          <w:bCs/>
          <w:color w:val="333333"/>
          <w:sz w:val="22"/>
          <w:szCs w:val="22"/>
        </w:rPr>
        <w:t xml:space="preserve">Terminación automática: </w:t>
      </w:r>
      <w:r>
        <w:rPr>
          <w:rFonts w:ascii="Arial" w:cs="Arial" w:eastAsia="Arial" w:hAnsi="Arial"/>
          <w:color w:val="333333"/>
          <w:sz w:val="22"/>
          <w:szCs w:val="22"/>
        </w:rPr>
        <w:t xml:space="preserve">Cron que revisa servicios suspendidos &gt; X días (configurable) y ejecuta terminación.</w:t>
      </w:r>
    </w:p>
    <w:p>
      <w:pPr>
        <w:pStyle w:val="ListParagraph"/>
        <w:numPr>
          <w:ilvl w:val="0"/>
          <w:numId w:val="2"/>
        </w:numPr>
        <w:spacing w:after="60"/>
      </w:pPr>
      <w:r>
        <w:rPr>
          <w:rFonts w:ascii="Arial" w:cs="Arial" w:eastAsia="Arial" w:hAnsi="Arial"/>
          <w:b/>
          <w:bCs/>
          <w:color w:val="333333"/>
          <w:sz w:val="22"/>
          <w:szCs w:val="22"/>
        </w:rPr>
        <w:t xml:space="preserve">Reactivación: </w:t>
      </w:r>
      <w:r>
        <w:rPr>
          <w:rFonts w:ascii="Arial" w:cs="Arial" w:eastAsia="Arial" w:hAnsi="Arial"/>
          <w:color w:val="333333"/>
          <w:sz w:val="22"/>
          <w:szCs w:val="22"/>
        </w:rPr>
        <w:t xml:space="preserve">Hook en pago de factura vencida que reactiva automáticamente.</w:t>
      </w:r>
    </w:p>
    <w:p>
      <w:pPr>
        <w:pStyle w:val="Heading2"/>
        <w:spacing w:before="240" w:after="120"/>
      </w:pPr>
      <w:r>
        <w:rPr>
          <w:rFonts w:ascii="Arial" w:cs="Arial" w:eastAsia="Arial" w:hAnsi="Arial"/>
          <w:b/>
          <w:bCs/>
          <w:color w:val="1B4F72"/>
        </w:rPr>
        <w:t xml:space="preserve">4.5 Front-End: Gestión de Servicios en My Account</w:t>
      </w:r>
    </w:p>
    <w:p>
      <w:pPr>
        <w:spacing w:after="120"/>
        <w:jc w:val="left"/>
      </w:pPr>
      <w:r>
        <w:rPr>
          <w:rFonts w:ascii="Arial" w:cs="Arial" w:eastAsia="Arial" w:hAnsi="Arial"/>
          <w:b w:val="false"/>
          <w:bCs w:val="false"/>
          <w:i w:val="false"/>
          <w:iCs w:val="false"/>
          <w:color w:val="333333"/>
          <w:sz w:val="22"/>
          <w:szCs w:val="22"/>
        </w:rPr>
        <w:t xml:space="preserve">Endpoint de WooCommerce My Account 'hosting-services':</w:t>
      </w:r>
    </w:p>
    <w:p>
      <w:pPr>
        <w:pStyle w:val="ListParagraph"/>
        <w:numPr>
          <w:ilvl w:val="0"/>
          <w:numId w:val="2"/>
        </w:numPr>
        <w:spacing w:after="60"/>
      </w:pPr>
      <w:r>
        <w:rPr>
          <w:rFonts w:ascii="Arial" w:cs="Arial" w:eastAsia="Arial" w:hAnsi="Arial"/>
          <w:b/>
          <w:bCs/>
          <w:color w:val="333333"/>
          <w:sz w:val="22"/>
          <w:szCs w:val="22"/>
        </w:rPr>
        <w:t xml:space="preserve">Listado: </w:t>
      </w:r>
      <w:r>
        <w:rPr>
          <w:rFonts w:ascii="Arial" w:cs="Arial" w:eastAsia="Arial" w:hAnsi="Arial"/>
          <w:color w:val="333333"/>
          <w:sz w:val="22"/>
          <w:szCs w:val="22"/>
        </w:rPr>
        <w:t xml:space="preserve">Tabla con todos los servicios: nombre, dominio, servidor, estado, próximo pago, acciones.</w:t>
      </w:r>
    </w:p>
    <w:p>
      <w:pPr>
        <w:pStyle w:val="ListParagraph"/>
        <w:numPr>
          <w:ilvl w:val="0"/>
          <w:numId w:val="2"/>
        </w:numPr>
        <w:spacing w:after="60"/>
      </w:pPr>
      <w:r>
        <w:rPr>
          <w:rFonts w:ascii="Arial" w:cs="Arial" w:eastAsia="Arial" w:hAnsi="Arial"/>
          <w:b/>
          <w:bCs/>
          <w:color w:val="333333"/>
          <w:sz w:val="22"/>
          <w:szCs w:val="22"/>
        </w:rPr>
        <w:t xml:space="preserve">Detalle del servicio: </w:t>
      </w:r>
      <w:r>
        <w:rPr>
          <w:rFonts w:ascii="Arial" w:cs="Arial" w:eastAsia="Arial" w:hAnsi="Arial"/>
          <w:color w:val="333333"/>
          <w:sz w:val="22"/>
          <w:szCs w:val="22"/>
        </w:rPr>
        <w:t xml:space="preserve">Panel con información completa, botón SSO al panel, cambiar contraseña, solicitar upgrade/downgrade, solicitar cancelación.</w:t>
      </w:r>
    </w:p>
    <w:p>
      <w:pPr>
        <w:pStyle w:val="ListParagraph"/>
        <w:numPr>
          <w:ilvl w:val="0"/>
          <w:numId w:val="2"/>
        </w:numPr>
        <w:spacing w:after="60"/>
      </w:pPr>
      <w:r>
        <w:rPr>
          <w:rFonts w:ascii="Arial" w:cs="Arial" w:eastAsia="Arial" w:hAnsi="Arial"/>
          <w:b/>
          <w:bCs/>
          <w:color w:val="333333"/>
          <w:sz w:val="22"/>
          <w:szCs w:val="22"/>
        </w:rPr>
        <w:t xml:space="preserve">SSO: </w:t>
      </w:r>
      <w:r>
        <w:rPr>
          <w:rFonts w:ascii="Arial" w:cs="Arial" w:eastAsia="Arial" w:hAnsi="Arial"/>
          <w:color w:val="333333"/>
          <w:sz w:val="22"/>
          <w:szCs w:val="22"/>
        </w:rPr>
        <w:t xml:space="preserve">Login automático al cPanel/Plesk del cliente sin pedir credenciales.</w:t>
      </w:r>
    </w:p>
    <w:p>
      <w:pPr>
        <w:pStyle w:val="Heading2"/>
        <w:spacing w:before="240" w:after="120"/>
      </w:pPr>
      <w:r>
        <w:rPr>
          <w:rFonts w:ascii="Arial" w:cs="Arial" w:eastAsia="Arial" w:hAnsi="Arial"/>
          <w:b/>
          <w:bCs/>
          <w:color w:val="1B4F72"/>
        </w:rPr>
        <w:t xml:space="preserve">Checklist Fase 4</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560"/>
      </w:tblGrid>
      <w:tr>
        <w:tc>
          <w:tcPr>
            <w:tcW w:type="dxa" w:w="1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ID</w:t>
            </w:r>
          </w:p>
        </w:tc>
        <w:tc>
          <w:tcPr>
            <w:tcW w:type="dxa" w:w="69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Tarea</w:t>
            </w:r>
          </w:p>
        </w:tc>
        <w:tc>
          <w:tcPr>
            <w:tcW w:type="dxa" w:w="15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Estado</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4.1</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CPT hf_service con meta fields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4.2</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HF_Provisioning_Engine con hooks WC</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4.3</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Creación automática de cuenta tras pago</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4.4</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Suspensión automática por impago</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4.5</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Reactivación automática tras pago</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4.6</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Terminación automática por inactividad</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4.7</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Cola de provisionamiento con reintentos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4.8</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Cron jobs para automatización</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4.9</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Generador de usernames y contraseñas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4.10</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Listado de servicios (todos/pendientes/suspendidos)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4.11</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Detalle de servicio con acciones manuales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4.12</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Pantalla de ajustes de automatización</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4.13</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 Endpoint My Account 'hosting-services'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4.14</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 Detalle de servicio con SSO, cambio password</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4.15</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 Solicitud de cancelación de servicio</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4.16</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 Upgrade/downgrade de plan</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4.17</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de bienvenida con credenciales al provisionar</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bl>
    <w:p>
      <w:r>
        <w:br w:type="page"/>
      </w:r>
    </w:p>
    <w:p>
      <w:pPr>
        <w:pStyle w:val="Heading1"/>
        <w:spacing w:before="360" w:after="120"/>
      </w:pPr>
      <w:r>
        <w:rPr>
          <w:rFonts w:ascii="Arial" w:cs="Arial" w:eastAsia="Arial" w:hAnsi="Arial"/>
          <w:b/>
          <w:bCs/>
          <w:color w:val="1B4F72"/>
        </w:rPr>
        <w:t xml:space="preserve">FASE 5: Módulo Support Desk</w:t>
      </w:r>
    </w:p>
    <w:p>
      <w:pPr>
        <w:spacing w:after="120"/>
        <w:jc w:val="left"/>
      </w:pPr>
      <w:r>
        <w:rPr>
          <w:rFonts w:ascii="Arial" w:cs="Arial" w:eastAsia="Arial" w:hAnsi="Arial"/>
          <w:b w:val="false"/>
          <w:bCs w:val="false"/>
          <w:i w:val="false"/>
          <w:iCs w:val="false"/>
          <w:color w:val="333333"/>
          <w:sz w:val="22"/>
          <w:szCs w:val="22"/>
        </w:rPr>
        <w:t xml:space="preserve">Sistema de tickets de soporte integrado en WordPress con departamentos, prioridades, estados y base de conocimiento.</w:t>
      </w:r>
    </w:p>
    <w:p>
      <w:pPr>
        <w:pStyle w:val="Heading2"/>
        <w:spacing w:before="240" w:after="120"/>
      </w:pPr>
      <w:r>
        <w:rPr>
          <w:rFonts w:ascii="Arial" w:cs="Arial" w:eastAsia="Arial" w:hAnsi="Arial"/>
          <w:b/>
          <w:bCs/>
          <w:color w:val="1B4F72"/>
        </w:rPr>
        <w:t xml:space="preserve">5.1 CPT hf_ticket</w:t>
      </w:r>
    </w:p>
    <w:p>
      <w:pPr>
        <w:spacing w:after="120"/>
        <w:jc w:val="left"/>
      </w:pPr>
      <w:r>
        <w:rPr>
          <w:rFonts w:ascii="Arial" w:cs="Arial" w:eastAsia="Arial" w:hAnsi="Arial"/>
          <w:b w:val="false"/>
          <w:bCs w:val="false"/>
          <w:i w:val="false"/>
          <w:iCs w:val="false"/>
          <w:color w:val="333333"/>
          <w:sz w:val="22"/>
          <w:szCs w:val="22"/>
        </w:rPr>
        <w:t xml:space="preserve">Custom Post Type para tickets. Meta: department_id, priority (critical/high/medium/low), status (open/customer_reply/staff_reply/in_progress/closed), assigned_to (user_id), related_service_id, client_user_id. Taxonomía hf_department para departamentos.</w:t>
      </w:r>
    </w:p>
    <w:p>
      <w:pPr>
        <w:pStyle w:val="Heading2"/>
        <w:spacing w:before="240" w:after="120"/>
      </w:pPr>
      <w:r>
        <w:rPr>
          <w:rFonts w:ascii="Arial" w:cs="Arial" w:eastAsia="Arial" w:hAnsi="Arial"/>
          <w:b/>
          <w:bCs/>
          <w:color w:val="1B4F72"/>
        </w:rPr>
        <w:t xml:space="preserve">5.2 Respuestas como Comentarios</w:t>
      </w:r>
    </w:p>
    <w:p>
      <w:pPr>
        <w:spacing w:after="120"/>
        <w:jc w:val="left"/>
      </w:pPr>
      <w:r>
        <w:rPr>
          <w:rFonts w:ascii="Arial" w:cs="Arial" w:eastAsia="Arial" w:hAnsi="Arial"/>
          <w:b w:val="false"/>
          <w:bCs w:val="false"/>
          <w:i w:val="false"/>
          <w:iCs w:val="false"/>
          <w:color w:val="333333"/>
          <w:sz w:val="22"/>
          <w:szCs w:val="22"/>
        </w:rPr>
        <w:t xml:space="preserve">Usar el sistema de comentarios de WordPress para las respuestas de tickets. comment_meta para: is_private_note (bool), is_staff_reply (bool), attachments (array de attachment IDs).</w:t>
      </w:r>
    </w:p>
    <w:p>
      <w:pPr>
        <w:pStyle w:val="Heading2"/>
        <w:spacing w:before="240" w:after="120"/>
      </w:pPr>
      <w:r>
        <w:rPr>
          <w:rFonts w:ascii="Arial" w:cs="Arial" w:eastAsia="Arial" w:hAnsi="Arial"/>
          <w:b/>
          <w:bCs/>
          <w:color w:val="1B4F72"/>
        </w:rPr>
        <w:t xml:space="preserve">5.3 CPT hf_kb_article</w:t>
      </w:r>
    </w:p>
    <w:p>
      <w:pPr>
        <w:spacing w:after="120"/>
        <w:jc w:val="left"/>
      </w:pPr>
      <w:r>
        <w:rPr>
          <w:rFonts w:ascii="Arial" w:cs="Arial" w:eastAsia="Arial" w:hAnsi="Arial"/>
          <w:b w:val="false"/>
          <w:bCs w:val="false"/>
          <w:i w:val="false"/>
          <w:iCs w:val="false"/>
          <w:color w:val="333333"/>
          <w:sz w:val="22"/>
          <w:szCs w:val="22"/>
        </w:rPr>
        <w:t xml:space="preserve">Custom Post Type para artículos de la base de conocimiento. Taxonomía hf_kb_category. Meta: visibility (public/registered/admin), helpful_yes (count), helpful_no (count), related_articles (array).</w:t>
      </w:r>
    </w:p>
    <w:p>
      <w:pPr>
        <w:pStyle w:val="Heading2"/>
        <w:spacing w:before="240" w:after="120"/>
      </w:pPr>
      <w:r>
        <w:rPr>
          <w:rFonts w:ascii="Arial" w:cs="Arial" w:eastAsia="Arial" w:hAnsi="Arial"/>
          <w:b/>
          <w:bCs/>
          <w:color w:val="1B4F72"/>
        </w:rPr>
        <w:t xml:space="preserve">5.4 Funcionalidades Clave</w:t>
      </w:r>
    </w:p>
    <w:p>
      <w:pPr>
        <w:pStyle w:val="ListParagraph"/>
        <w:numPr>
          <w:ilvl w:val="0"/>
          <w:numId w:val="2"/>
        </w:numPr>
        <w:spacing w:after="60"/>
      </w:pPr>
      <w:r>
        <w:rPr>
          <w:rFonts w:ascii="Arial" w:cs="Arial" w:eastAsia="Arial" w:hAnsi="Arial"/>
          <w:b/>
          <w:bCs/>
          <w:color w:val="333333"/>
          <w:sz w:val="22"/>
          <w:szCs w:val="22"/>
        </w:rPr>
        <w:t xml:space="preserve">Respuestas predefinidas: </w:t>
      </w:r>
      <w:r>
        <w:rPr>
          <w:rFonts w:ascii="Arial" w:cs="Arial" w:eastAsia="Arial" w:hAnsi="Arial"/>
          <w:color w:val="333333"/>
          <w:sz w:val="22"/>
          <w:szCs w:val="22"/>
        </w:rPr>
        <w:t xml:space="preserve">CPT hf_canned_response con título y contenido reutilizable.</w:t>
      </w:r>
    </w:p>
    <w:p>
      <w:pPr>
        <w:pStyle w:val="ListParagraph"/>
        <w:numPr>
          <w:ilvl w:val="0"/>
          <w:numId w:val="2"/>
        </w:numPr>
        <w:spacing w:after="60"/>
      </w:pPr>
      <w:r>
        <w:rPr>
          <w:rFonts w:ascii="Arial" w:cs="Arial" w:eastAsia="Arial" w:hAnsi="Arial"/>
          <w:b/>
          <w:bCs/>
          <w:color w:val="333333"/>
          <w:sz w:val="22"/>
          <w:szCs w:val="22"/>
        </w:rPr>
        <w:t xml:space="preserve">Cierre automático: </w:t>
      </w:r>
      <w:r>
        <w:rPr>
          <w:rFonts w:ascii="Arial" w:cs="Arial" w:eastAsia="Arial" w:hAnsi="Arial"/>
          <w:color w:val="333333"/>
          <w:sz w:val="22"/>
          <w:szCs w:val="22"/>
        </w:rPr>
        <w:t xml:space="preserve">Cron que cierra tickets sin actividad en X días (configurable).</w:t>
      </w:r>
    </w:p>
    <w:p>
      <w:pPr>
        <w:pStyle w:val="ListParagraph"/>
        <w:numPr>
          <w:ilvl w:val="0"/>
          <w:numId w:val="2"/>
        </w:numPr>
        <w:spacing w:after="60"/>
      </w:pPr>
      <w:r>
        <w:rPr>
          <w:rFonts w:ascii="Arial" w:cs="Arial" w:eastAsia="Arial" w:hAnsi="Arial"/>
          <w:b/>
          <w:bCs/>
          <w:color w:val="333333"/>
          <w:sz w:val="22"/>
          <w:szCs w:val="22"/>
        </w:rPr>
        <w:t xml:space="preserve">Sugerencias: </w:t>
      </w:r>
      <w:r>
        <w:rPr>
          <w:rFonts w:ascii="Arial" w:cs="Arial" w:eastAsia="Arial" w:hAnsi="Arial"/>
          <w:color w:val="333333"/>
          <w:sz w:val="22"/>
          <w:szCs w:val="22"/>
        </w:rPr>
        <w:t xml:space="preserve">Al crear ticket, buscar artículos de KB relacionados por palabras clave.</w:t>
      </w:r>
    </w:p>
    <w:p>
      <w:pPr>
        <w:pStyle w:val="ListParagraph"/>
        <w:numPr>
          <w:ilvl w:val="0"/>
          <w:numId w:val="2"/>
        </w:numPr>
        <w:spacing w:after="60"/>
      </w:pPr>
      <w:r>
        <w:rPr>
          <w:rFonts w:ascii="Arial" w:cs="Arial" w:eastAsia="Arial" w:hAnsi="Arial"/>
          <w:b/>
          <w:bCs/>
          <w:color w:val="333333"/>
          <w:sz w:val="22"/>
          <w:szCs w:val="22"/>
        </w:rPr>
        <w:t xml:space="preserve">Adjuntos: </w:t>
      </w:r>
      <w:r>
        <w:rPr>
          <w:rFonts w:ascii="Arial" w:cs="Arial" w:eastAsia="Arial" w:hAnsi="Arial"/>
          <w:color w:val="333333"/>
          <w:sz w:val="22"/>
          <w:szCs w:val="22"/>
        </w:rPr>
        <w:t xml:space="preserve">Permitir adjuntar archivos a tickets (usa WordPress media library con restricciones de tipo y tamaño).</w:t>
      </w:r>
    </w:p>
    <w:p>
      <w:pPr>
        <w:pStyle w:val="ListParagraph"/>
        <w:numPr>
          <w:ilvl w:val="0"/>
          <w:numId w:val="2"/>
        </w:numPr>
        <w:spacing w:after="60"/>
      </w:pPr>
      <w:r>
        <w:rPr>
          <w:rFonts w:ascii="Arial" w:cs="Arial" w:eastAsia="Arial" w:hAnsi="Arial"/>
          <w:b/>
          <w:bCs/>
          <w:color w:val="333333"/>
          <w:sz w:val="22"/>
          <w:szCs w:val="22"/>
        </w:rPr>
        <w:t xml:space="preserve">Pipe de email: </w:t>
      </w:r>
      <w:r>
        <w:rPr>
          <w:rFonts w:ascii="Arial" w:cs="Arial" w:eastAsia="Arial" w:hAnsi="Arial"/>
          <w:color w:val="333333"/>
          <w:sz w:val="22"/>
          <w:szCs w:val="22"/>
        </w:rPr>
        <w:t xml:space="preserve">Cron que chequea un buzón IMAP y crea tickets/respuestas desde email entrante.</w:t>
      </w:r>
    </w:p>
    <w:p>
      <w:pPr>
        <w:pStyle w:val="Heading2"/>
        <w:spacing w:before="240" w:after="120"/>
      </w:pPr>
      <w:r>
        <w:rPr>
          <w:rFonts w:ascii="Arial" w:cs="Arial" w:eastAsia="Arial" w:hAnsi="Arial"/>
          <w:b/>
          <w:bCs/>
          <w:color w:val="1B4F72"/>
        </w:rPr>
        <w:t xml:space="preserve">5.5 Pantallas Admin y Front</w:t>
      </w:r>
    </w:p>
    <w:p>
      <w:pPr>
        <w:pStyle w:val="ListParagraph"/>
        <w:numPr>
          <w:ilvl w:val="0"/>
          <w:numId w:val="2"/>
        </w:numPr>
        <w:spacing w:after="60"/>
      </w:pPr>
      <w:r>
        <w:rPr>
          <w:rFonts w:ascii="Arial" w:cs="Arial" w:eastAsia="Arial" w:hAnsi="Arial"/>
          <w:b/>
          <w:bCs/>
          <w:color w:val="333333"/>
          <w:sz w:val="22"/>
          <w:szCs w:val="22"/>
        </w:rPr>
        <w:t xml:space="preserve">Admin tickets: </w:t>
      </w:r>
      <w:r>
        <w:rPr>
          <w:rFonts w:ascii="Arial" w:cs="Arial" w:eastAsia="Arial" w:hAnsi="Arial"/>
          <w:color w:val="333333"/>
          <w:sz w:val="22"/>
          <w:szCs w:val="22"/>
        </w:rPr>
        <w:t xml:space="preserve">WP_List_Table con filtros por departamento, prioridad, estado, asignado.</w:t>
      </w:r>
    </w:p>
    <w:p>
      <w:pPr>
        <w:pStyle w:val="ListParagraph"/>
        <w:numPr>
          <w:ilvl w:val="0"/>
          <w:numId w:val="2"/>
        </w:numPr>
        <w:spacing w:after="60"/>
      </w:pPr>
      <w:r>
        <w:rPr>
          <w:rFonts w:ascii="Arial" w:cs="Arial" w:eastAsia="Arial" w:hAnsi="Arial"/>
          <w:b/>
          <w:bCs/>
          <w:color w:val="333333"/>
          <w:sz w:val="22"/>
          <w:szCs w:val="22"/>
        </w:rPr>
        <w:t xml:space="preserve">Admin detalle: </w:t>
      </w:r>
      <w:r>
        <w:rPr>
          <w:rFonts w:ascii="Arial" w:cs="Arial" w:eastAsia="Arial" w:hAnsi="Arial"/>
          <w:color w:val="333333"/>
          <w:sz w:val="22"/>
          <w:szCs w:val="22"/>
        </w:rPr>
        <w:t xml:space="preserve">Vista de ticket con hilo, respuesta, notas privadas, cambio de estado/prioridad/asignación.</w:t>
      </w:r>
    </w:p>
    <w:p>
      <w:pPr>
        <w:pStyle w:val="ListParagraph"/>
        <w:numPr>
          <w:ilvl w:val="0"/>
          <w:numId w:val="2"/>
        </w:numPr>
        <w:spacing w:after="60"/>
      </w:pPr>
      <w:r>
        <w:rPr>
          <w:rFonts w:ascii="Arial" w:cs="Arial" w:eastAsia="Arial" w:hAnsi="Arial"/>
          <w:b/>
          <w:bCs/>
          <w:color w:val="333333"/>
          <w:sz w:val="22"/>
          <w:szCs w:val="22"/>
        </w:rPr>
        <w:t xml:space="preserve">Front listado: </w:t>
      </w:r>
      <w:r>
        <w:rPr>
          <w:rFonts w:ascii="Arial" w:cs="Arial" w:eastAsia="Arial" w:hAnsi="Arial"/>
          <w:color w:val="333333"/>
          <w:sz w:val="22"/>
          <w:szCs w:val="22"/>
        </w:rPr>
        <w:t xml:space="preserve">My Account &gt; Soporte con lista de tickets del cliente.</w:t>
      </w:r>
    </w:p>
    <w:p>
      <w:pPr>
        <w:pStyle w:val="ListParagraph"/>
        <w:numPr>
          <w:ilvl w:val="0"/>
          <w:numId w:val="2"/>
        </w:numPr>
        <w:spacing w:after="60"/>
      </w:pPr>
      <w:r>
        <w:rPr>
          <w:rFonts w:ascii="Arial" w:cs="Arial" w:eastAsia="Arial" w:hAnsi="Arial"/>
          <w:b/>
          <w:bCs/>
          <w:color w:val="333333"/>
          <w:sz w:val="22"/>
          <w:szCs w:val="22"/>
        </w:rPr>
        <w:t xml:space="preserve">Front nuevo ticket: </w:t>
      </w:r>
      <w:r>
        <w:rPr>
          <w:rFonts w:ascii="Arial" w:cs="Arial" w:eastAsia="Arial" w:hAnsi="Arial"/>
          <w:color w:val="333333"/>
          <w:sz w:val="22"/>
          <w:szCs w:val="22"/>
        </w:rPr>
        <w:t xml:space="preserve">Formulario con departamento, prioridad, asunto, mensaje, adjuntos.</w:t>
      </w:r>
    </w:p>
    <w:p>
      <w:pPr>
        <w:pStyle w:val="ListParagraph"/>
        <w:numPr>
          <w:ilvl w:val="0"/>
          <w:numId w:val="2"/>
        </w:numPr>
        <w:spacing w:after="60"/>
      </w:pPr>
      <w:r>
        <w:rPr>
          <w:rFonts w:ascii="Arial" w:cs="Arial" w:eastAsia="Arial" w:hAnsi="Arial"/>
          <w:b/>
          <w:bCs/>
          <w:color w:val="333333"/>
          <w:sz w:val="22"/>
          <w:szCs w:val="22"/>
        </w:rPr>
        <w:t xml:space="preserve">Front detalle: </w:t>
      </w:r>
      <w:r>
        <w:rPr>
          <w:rFonts w:ascii="Arial" w:cs="Arial" w:eastAsia="Arial" w:hAnsi="Arial"/>
          <w:color w:val="333333"/>
          <w:sz w:val="22"/>
          <w:szCs w:val="22"/>
        </w:rPr>
        <w:t xml:space="preserve">Hilo de conversación con opción de responder.</w:t>
      </w:r>
    </w:p>
    <w:p>
      <w:pPr>
        <w:pStyle w:val="ListParagraph"/>
        <w:numPr>
          <w:ilvl w:val="0"/>
          <w:numId w:val="2"/>
        </w:numPr>
        <w:spacing w:after="60"/>
      </w:pPr>
      <w:r>
        <w:rPr>
          <w:rFonts w:ascii="Arial" w:cs="Arial" w:eastAsia="Arial" w:hAnsi="Arial"/>
          <w:b/>
          <w:bCs/>
          <w:color w:val="333333"/>
          <w:sz w:val="22"/>
          <w:szCs w:val="22"/>
        </w:rPr>
        <w:t xml:space="preserve">KB pública: </w:t>
      </w:r>
      <w:r>
        <w:rPr>
          <w:rFonts w:ascii="Arial" w:cs="Arial" w:eastAsia="Arial" w:hAnsi="Arial"/>
          <w:color w:val="333333"/>
          <w:sz w:val="22"/>
          <w:szCs w:val="22"/>
        </w:rPr>
        <w:t xml:space="preserve">Página con categorías, búsqueda y artículos. Template overrideable.</w:t>
      </w:r>
    </w:p>
    <w:p>
      <w:pPr>
        <w:pStyle w:val="Heading2"/>
        <w:spacing w:before="240" w:after="120"/>
      </w:pPr>
      <w:r>
        <w:rPr>
          <w:rFonts w:ascii="Arial" w:cs="Arial" w:eastAsia="Arial" w:hAnsi="Arial"/>
          <w:b/>
          <w:bCs/>
          <w:color w:val="1B4F72"/>
        </w:rPr>
        <w:t xml:space="preserve">Checklist Fase 5</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560"/>
      </w:tblGrid>
      <w:tr>
        <w:tc>
          <w:tcPr>
            <w:tcW w:type="dxa" w:w="1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ID</w:t>
            </w:r>
          </w:p>
        </w:tc>
        <w:tc>
          <w:tcPr>
            <w:tcW w:type="dxa" w:w="69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Tarea</w:t>
            </w:r>
          </w:p>
        </w:tc>
        <w:tc>
          <w:tcPr>
            <w:tcW w:type="dxa" w:w="15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Estado</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5.1</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CPT hf_ticket con meta y taxonomía departamentos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5.2</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Sistema de respuestas vía comentarios WP</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5.3</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CPT hf_kb_article con taxonomía categorías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5.4</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Respuestas predefinidas (canned responses)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5.5</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Cierre automático de tickets inactivos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5.6</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Sugerencias de KB al crear ticket</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5.7</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Sistema de adjuntos en tickets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5.8</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Listado y gestión de tickets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5.9</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Gestión de departamentos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5.10</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Gestión de respuestas predefinidas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5.11</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Base de conocimiento (CRUD artículos)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5.12</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 My Account endpoint soporte</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5.13</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 Formulario de nuevo ticket</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5.14</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 Detalle ticket con hilo de respuestas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5.15</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 Página pública de base de conocimiento</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5.16</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Emails de notificación de tickets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bl>
    <w:p>
      <w:r>
        <w:br w:type="page"/>
      </w:r>
    </w:p>
    <w:p>
      <w:pPr>
        <w:pStyle w:val="Heading1"/>
        <w:spacing w:before="360" w:after="120"/>
      </w:pPr>
      <w:r>
        <w:rPr>
          <w:rFonts w:ascii="Arial" w:cs="Arial" w:eastAsia="Arial" w:hAnsi="Arial"/>
          <w:b/>
          <w:bCs/>
          <w:color w:val="1B4F72"/>
        </w:rPr>
        <w:t xml:space="preserve">FASE 6: Módulo Domain Manager</w:t>
      </w:r>
    </w:p>
    <w:p>
      <w:pPr>
        <w:spacing w:after="120"/>
        <w:jc w:val="left"/>
      </w:pPr>
      <w:r>
        <w:rPr>
          <w:rFonts w:ascii="Arial" w:cs="Arial" w:eastAsia="Arial" w:hAnsi="Arial"/>
          <w:b w:val="false"/>
          <w:bCs w:val="false"/>
          <w:i w:val="false"/>
          <w:iCs w:val="false"/>
          <w:color w:val="333333"/>
          <w:sz w:val="22"/>
          <w:szCs w:val="22"/>
        </w:rPr>
        <w:t xml:space="preserve">Gestión completa de dominios: registro, transferencia, renovación, DNS y integración con registradores externos.</w:t>
      </w:r>
    </w:p>
    <w:p>
      <w:pPr>
        <w:pStyle w:val="Heading2"/>
        <w:spacing w:before="240" w:after="120"/>
      </w:pPr>
      <w:r>
        <w:rPr>
          <w:rFonts w:ascii="Arial" w:cs="Arial" w:eastAsia="Arial" w:hAnsi="Arial"/>
          <w:b/>
          <w:bCs/>
          <w:color w:val="1B4F72"/>
        </w:rPr>
        <w:t xml:space="preserve">6.1 Arquitectura</w:t>
      </w:r>
    </w:p>
    <w:p>
      <w:pPr>
        <w:pStyle w:val="ListParagraph"/>
        <w:numPr>
          <w:ilvl w:val="0"/>
          <w:numId w:val="2"/>
        </w:numPr>
        <w:spacing w:after="60"/>
      </w:pPr>
      <w:r>
        <w:rPr>
          <w:rFonts w:ascii="Arial" w:cs="Arial" w:eastAsia="Arial" w:hAnsi="Arial"/>
          <w:b/>
          <w:bCs/>
          <w:color w:val="333333"/>
          <w:sz w:val="22"/>
          <w:szCs w:val="22"/>
        </w:rPr>
        <w:t xml:space="preserve">Interface HF_Registrar: </w:t>
      </w:r>
      <w:r>
        <w:rPr>
          <w:rFonts w:ascii="Arial" w:cs="Arial" w:eastAsia="Arial" w:hAnsi="Arial"/>
          <w:color w:val="333333"/>
          <w:sz w:val="22"/>
          <w:szCs w:val="22"/>
        </w:rPr>
        <w:t xml:space="preserve">Contrato para registradores con métodos: check_availability(), register_domain(), transfer_domain(), renew_domain(), get_nameservers(), set_nameservers(), get_lock_status(), toggle_lock(), get_epp_code(), get_whois_info(), update_whois().</w:t>
      </w:r>
    </w:p>
    <w:p>
      <w:pPr>
        <w:pStyle w:val="ListParagraph"/>
        <w:numPr>
          <w:ilvl w:val="0"/>
          <w:numId w:val="2"/>
        </w:numPr>
        <w:spacing w:after="60"/>
      </w:pPr>
      <w:r>
        <w:rPr>
          <w:rFonts w:ascii="Arial" w:cs="Arial" w:eastAsia="Arial" w:hAnsi="Arial"/>
          <w:b/>
          <w:bCs/>
          <w:color w:val="333333"/>
          <w:sz w:val="22"/>
          <w:szCs w:val="22"/>
        </w:rPr>
        <w:t xml:space="preserve">Implementaciones: </w:t>
      </w:r>
      <w:r>
        <w:rPr>
          <w:rFonts w:ascii="Arial" w:cs="Arial" w:eastAsia="Arial" w:hAnsi="Arial"/>
          <w:color w:val="333333"/>
          <w:sz w:val="22"/>
          <w:szCs w:val="22"/>
        </w:rPr>
        <w:t xml:space="preserve">HF_OpenProvider_Registrar, HF_Namecheap_Registrar, HF_ResellerClub_Registrar como primeros registradores.</w:t>
      </w:r>
    </w:p>
    <w:p>
      <w:pPr>
        <w:pStyle w:val="ListParagraph"/>
        <w:numPr>
          <w:ilvl w:val="0"/>
          <w:numId w:val="2"/>
        </w:numPr>
        <w:spacing w:after="60"/>
      </w:pPr>
      <w:r>
        <w:rPr>
          <w:rFonts w:ascii="Arial" w:cs="Arial" w:eastAsia="Arial" w:hAnsi="Arial"/>
          <w:b/>
          <w:bCs/>
          <w:color w:val="333333"/>
          <w:sz w:val="22"/>
          <w:szCs w:val="22"/>
        </w:rPr>
        <w:t xml:space="preserve">CPT hf_domain: </w:t>
      </w:r>
      <w:r>
        <w:rPr>
          <w:rFonts w:ascii="Arial" w:cs="Arial" w:eastAsia="Arial" w:hAnsi="Arial"/>
          <w:color w:val="333333"/>
          <w:sz w:val="22"/>
          <w:szCs w:val="22"/>
        </w:rPr>
        <w:t xml:space="preserve">Para tracking de dominios con meta: registrar, nameservers, status, expiry_date, auto_renew, lock_status.</w:t>
      </w:r>
    </w:p>
    <w:p>
      <w:pPr>
        <w:pStyle w:val="ListParagraph"/>
        <w:numPr>
          <w:ilvl w:val="0"/>
          <w:numId w:val="2"/>
        </w:numPr>
        <w:spacing w:after="60"/>
      </w:pPr>
      <w:r>
        <w:rPr>
          <w:rFonts w:ascii="Arial" w:cs="Arial" w:eastAsia="Arial" w:hAnsi="Arial"/>
          <w:b/>
          <w:bCs/>
          <w:color w:val="333333"/>
          <w:sz w:val="22"/>
          <w:szCs w:val="22"/>
        </w:rPr>
        <w:t xml:space="preserve">Tabla hf_dns_records: </w:t>
      </w:r>
      <w:r>
        <w:rPr>
          <w:rFonts w:ascii="Arial" w:cs="Arial" w:eastAsia="Arial" w:hAnsi="Arial"/>
          <w:color w:val="333333"/>
          <w:sz w:val="22"/>
          <w:szCs w:val="22"/>
        </w:rPr>
        <w:t xml:space="preserve">Para gestión de registros DNS: domain_id, type (A/AAAA/CNAME/MX/TXT/NS/SRV), name, value, ttl, priority.</w:t>
      </w:r>
    </w:p>
    <w:p>
      <w:pPr>
        <w:pStyle w:val="Heading2"/>
        <w:spacing w:before="240" w:after="120"/>
      </w:pPr>
      <w:r>
        <w:rPr>
          <w:rFonts w:ascii="Arial" w:cs="Arial" w:eastAsia="Arial" w:hAnsi="Arial"/>
          <w:b/>
          <w:bCs/>
          <w:color w:val="1B4F72"/>
        </w:rPr>
        <w:t xml:space="preserve">6.2 Checkout de Dominios</w:t>
      </w:r>
    </w:p>
    <w:p>
      <w:pPr>
        <w:spacing w:after="120"/>
        <w:jc w:val="left"/>
      </w:pPr>
      <w:r>
        <w:rPr>
          <w:rFonts w:ascii="Arial" w:cs="Arial" w:eastAsia="Arial" w:hAnsi="Arial"/>
          <w:b w:val="false"/>
          <w:bCs w:val="false"/>
          <w:i w:val="false"/>
          <w:iCs w:val="false"/>
          <w:color w:val="333333"/>
          <w:sz w:val="22"/>
          <w:szCs w:val="22"/>
        </w:rPr>
        <w:t xml:space="preserve">Widget integrado en el checkout de WooCommerce que permite buscar disponibilidad de dominios, seleccionar TLD, registrar nuevo dominio, transferir dominio existente o usar dominio propio sin registrar.</w:t>
      </w:r>
    </w:p>
    <w:p>
      <w:pPr>
        <w:pStyle w:val="Heading2"/>
        <w:spacing w:before="240" w:after="120"/>
      </w:pPr>
      <w:r>
        <w:rPr>
          <w:rFonts w:ascii="Arial" w:cs="Arial" w:eastAsia="Arial" w:hAnsi="Arial"/>
          <w:b/>
          <w:bCs/>
          <w:color w:val="1B4F72"/>
        </w:rPr>
        <w:t xml:space="preserve">6.3 Admin y Front</w:t>
      </w:r>
    </w:p>
    <w:p>
      <w:pPr>
        <w:pStyle w:val="ListParagraph"/>
        <w:numPr>
          <w:ilvl w:val="0"/>
          <w:numId w:val="2"/>
        </w:numPr>
        <w:spacing w:after="60"/>
      </w:pPr>
      <w:r>
        <w:rPr>
          <w:rFonts w:ascii="Arial" w:cs="Arial" w:eastAsia="Arial" w:hAnsi="Arial"/>
          <w:b/>
          <w:bCs/>
          <w:color w:val="333333"/>
          <w:sz w:val="22"/>
          <w:szCs w:val="22"/>
        </w:rPr>
        <w:t xml:space="preserve">Admin: </w:t>
      </w:r>
      <w:r>
        <w:rPr>
          <w:rFonts w:ascii="Arial" w:cs="Arial" w:eastAsia="Arial" w:hAnsi="Arial"/>
          <w:color w:val="333333"/>
          <w:sz w:val="22"/>
          <w:szCs w:val="22"/>
        </w:rPr>
        <w:t xml:space="preserve">Listado de dominios, configuración de registradores, tabla de precios por TLD.</w:t>
      </w:r>
    </w:p>
    <w:p>
      <w:pPr>
        <w:pStyle w:val="ListParagraph"/>
        <w:numPr>
          <w:ilvl w:val="0"/>
          <w:numId w:val="2"/>
        </w:numPr>
        <w:spacing w:after="60"/>
      </w:pPr>
      <w:r>
        <w:rPr>
          <w:rFonts w:ascii="Arial" w:cs="Arial" w:eastAsia="Arial" w:hAnsi="Arial"/>
          <w:b/>
          <w:bCs/>
          <w:color w:val="333333"/>
          <w:sz w:val="22"/>
          <w:szCs w:val="22"/>
        </w:rPr>
        <w:t xml:space="preserve">Front My Account: </w:t>
      </w:r>
      <w:r>
        <w:rPr>
          <w:rFonts w:ascii="Arial" w:cs="Arial" w:eastAsia="Arial" w:hAnsi="Arial"/>
          <w:color w:val="333333"/>
          <w:sz w:val="22"/>
          <w:szCs w:val="22"/>
        </w:rPr>
        <w:t xml:space="preserve">Listado de dominios, detalle con gestión de DNS, nameservers, bloqueo, EPP code, auto-renovación.</w:t>
      </w:r>
    </w:p>
    <w:p>
      <w:pPr>
        <w:pStyle w:val="Heading2"/>
        <w:spacing w:before="240" w:after="120"/>
      </w:pPr>
      <w:r>
        <w:rPr>
          <w:rFonts w:ascii="Arial" w:cs="Arial" w:eastAsia="Arial" w:hAnsi="Arial"/>
          <w:b/>
          <w:bCs/>
          <w:color w:val="1B4F72"/>
        </w:rPr>
        <w:t xml:space="preserve">Checklist Fase 6</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560"/>
      </w:tblGrid>
      <w:tr>
        <w:tc>
          <w:tcPr>
            <w:tcW w:type="dxa" w:w="1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ID</w:t>
            </w:r>
          </w:p>
        </w:tc>
        <w:tc>
          <w:tcPr>
            <w:tcW w:type="dxa" w:w="69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Tarea</w:t>
            </w:r>
          </w:p>
        </w:tc>
        <w:tc>
          <w:tcPr>
            <w:tcW w:type="dxa" w:w="15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Estado</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6.1</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Interface HF_Registrar</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6.2</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CPT hf_domain con meta fields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6.3</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Tabla hf_dns_records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6.4</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Implementación primer registrador (OpenProvider)</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6.5</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Widget de búsqueda de dominios en checkout</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6.6</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Tabla de precios por TLD en admin</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6.7</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Configuración de registradores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6.8</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Listado de dominios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6.9</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 My Account endpoint dominios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6.10</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 Gestión DNS del dominio</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6.11</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Renovación automática de dominios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6.12</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Registro automático tras pago</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bl>
    <w:p>
      <w:r>
        <w:br w:type="page"/>
      </w:r>
    </w:p>
    <w:p>
      <w:pPr>
        <w:pStyle w:val="Heading1"/>
        <w:spacing w:before="360" w:after="120"/>
      </w:pPr>
      <w:r>
        <w:rPr>
          <w:rFonts w:ascii="Arial" w:cs="Arial" w:eastAsia="Arial" w:hAnsi="Arial"/>
          <w:b/>
          <w:bCs/>
          <w:color w:val="1B4F72"/>
        </w:rPr>
        <w:t xml:space="preserve">FASE 7: Módulo Advanced Billing</w:t>
      </w:r>
    </w:p>
    <w:p>
      <w:pPr>
        <w:spacing w:after="120"/>
        <w:jc w:val="left"/>
      </w:pPr>
      <w:r>
        <w:rPr>
          <w:rFonts w:ascii="Arial" w:cs="Arial" w:eastAsia="Arial" w:hAnsi="Arial"/>
          <w:b w:val="false"/>
          <w:bCs w:val="false"/>
          <w:i w:val="false"/>
          <w:iCs w:val="false"/>
          <w:color w:val="333333"/>
          <w:sz w:val="22"/>
          <w:szCs w:val="22"/>
        </w:rPr>
        <w:t xml:space="preserve">Extiende la facturación de WooCommerce con funcionalidades específicas de empresas de hosting.</w:t>
      </w:r>
    </w:p>
    <w:p>
      <w:pPr>
        <w:pStyle w:val="Heading2"/>
        <w:spacing w:before="240" w:after="120"/>
      </w:pPr>
      <w:r>
        <w:rPr>
          <w:rFonts w:ascii="Arial" w:cs="Arial" w:eastAsia="Arial" w:hAnsi="Arial"/>
          <w:b/>
          <w:bCs/>
          <w:color w:val="1B4F72"/>
        </w:rPr>
        <w:t xml:space="preserve">7.1 Funcionalidades</w:t>
      </w:r>
    </w:p>
    <w:p>
      <w:pPr>
        <w:pStyle w:val="ListParagraph"/>
        <w:numPr>
          <w:ilvl w:val="0"/>
          <w:numId w:val="2"/>
        </w:numPr>
        <w:spacing w:after="60"/>
      </w:pPr>
      <w:r>
        <w:rPr>
          <w:rFonts w:ascii="Arial" w:cs="Arial" w:eastAsia="Arial" w:hAnsi="Arial"/>
          <w:b/>
          <w:bCs/>
          <w:color w:val="333333"/>
          <w:sz w:val="22"/>
          <w:szCs w:val="22"/>
        </w:rPr>
        <w:t xml:space="preserve">Generación anticipada de facturas: </w:t>
      </w:r>
      <w:r>
        <w:rPr>
          <w:rFonts w:ascii="Arial" w:cs="Arial" w:eastAsia="Arial" w:hAnsi="Arial"/>
          <w:color w:val="333333"/>
          <w:sz w:val="22"/>
          <w:szCs w:val="22"/>
        </w:rPr>
        <w:t xml:space="preserve">Cron que genera facturas/pedidos X días antes del vencimiento de suscripción.</w:t>
      </w:r>
    </w:p>
    <w:p>
      <w:pPr>
        <w:pStyle w:val="ListParagraph"/>
        <w:numPr>
          <w:ilvl w:val="0"/>
          <w:numId w:val="2"/>
        </w:numPr>
        <w:spacing w:after="60"/>
      </w:pPr>
      <w:r>
        <w:rPr>
          <w:rFonts w:ascii="Arial" w:cs="Arial" w:eastAsia="Arial" w:hAnsi="Arial"/>
          <w:b/>
          <w:bCs/>
          <w:color w:val="333333"/>
          <w:sz w:val="22"/>
          <w:szCs w:val="22"/>
        </w:rPr>
        <w:t xml:space="preserve">Recordatorios de pago: </w:t>
      </w:r>
      <w:r>
        <w:rPr>
          <w:rFonts w:ascii="Arial" w:cs="Arial" w:eastAsia="Arial" w:hAnsi="Arial"/>
          <w:color w:val="333333"/>
          <w:sz w:val="22"/>
          <w:szCs w:val="22"/>
        </w:rPr>
        <w:t xml:space="preserve">Hasta 3 emails recordatorios configurables (X días antes, día del vencimiento, X días después).</w:t>
      </w:r>
    </w:p>
    <w:p>
      <w:pPr>
        <w:pStyle w:val="ListParagraph"/>
        <w:numPr>
          <w:ilvl w:val="0"/>
          <w:numId w:val="2"/>
        </w:numPr>
        <w:spacing w:after="60"/>
      </w:pPr>
      <w:r>
        <w:rPr>
          <w:rFonts w:ascii="Arial" w:cs="Arial" w:eastAsia="Arial" w:hAnsi="Arial"/>
          <w:b/>
          <w:bCs/>
          <w:color w:val="333333"/>
          <w:sz w:val="22"/>
          <w:szCs w:val="22"/>
        </w:rPr>
        <w:t xml:space="preserve">Late fees: </w:t>
      </w:r>
      <w:r>
        <w:rPr>
          <w:rFonts w:ascii="Arial" w:cs="Arial" w:eastAsia="Arial" w:hAnsi="Arial"/>
          <w:color w:val="333333"/>
          <w:sz w:val="22"/>
          <w:szCs w:val="22"/>
        </w:rPr>
        <w:t xml:space="preserve">Recargo automático por demora en pago (porcentaje o fijo, configurable en días tras vencimiento).</w:t>
      </w:r>
    </w:p>
    <w:p>
      <w:pPr>
        <w:pStyle w:val="ListParagraph"/>
        <w:numPr>
          <w:ilvl w:val="0"/>
          <w:numId w:val="2"/>
        </w:numPr>
        <w:spacing w:after="60"/>
      </w:pPr>
      <w:r>
        <w:rPr>
          <w:rFonts w:ascii="Arial" w:cs="Arial" w:eastAsia="Arial" w:hAnsi="Arial"/>
          <w:b/>
          <w:bCs/>
          <w:color w:val="333333"/>
          <w:sz w:val="22"/>
          <w:szCs w:val="22"/>
        </w:rPr>
        <w:t xml:space="preserve">Sistema de crédito (wallet): </w:t>
      </w:r>
      <w:r>
        <w:rPr>
          <w:rFonts w:ascii="Arial" w:cs="Arial" w:eastAsia="Arial" w:hAnsi="Arial"/>
          <w:color w:val="333333"/>
          <w:sz w:val="22"/>
          <w:szCs w:val="22"/>
        </w:rPr>
        <w:t xml:space="preserve">Tabla hf_credit_transactions. El cliente puede añadir fondos. Se aplica automáticamente a nuevas facturas.</w:t>
      </w:r>
    </w:p>
    <w:p>
      <w:pPr>
        <w:pStyle w:val="ListParagraph"/>
        <w:numPr>
          <w:ilvl w:val="0"/>
          <w:numId w:val="2"/>
        </w:numPr>
        <w:spacing w:after="60"/>
      </w:pPr>
      <w:r>
        <w:rPr>
          <w:rFonts w:ascii="Arial" w:cs="Arial" w:eastAsia="Arial" w:hAnsi="Arial"/>
          <w:b/>
          <w:bCs/>
          <w:color w:val="333333"/>
          <w:sz w:val="22"/>
          <w:szCs w:val="22"/>
        </w:rPr>
        <w:t xml:space="preserve">Presupuestos: </w:t>
      </w:r>
      <w:r>
        <w:rPr>
          <w:rFonts w:ascii="Arial" w:cs="Arial" w:eastAsia="Arial" w:hAnsi="Arial"/>
          <w:color w:val="333333"/>
          <w:sz w:val="22"/>
          <w:szCs w:val="22"/>
        </w:rPr>
        <w:t xml:space="preserve">CPT hf_quote con líneas de items, fecha de validez, conversión a pedido WC al aceptar.</w:t>
      </w:r>
    </w:p>
    <w:p>
      <w:pPr>
        <w:pStyle w:val="ListParagraph"/>
        <w:numPr>
          <w:ilvl w:val="0"/>
          <w:numId w:val="2"/>
        </w:numPr>
        <w:spacing w:after="60"/>
      </w:pPr>
      <w:r>
        <w:rPr>
          <w:rFonts w:ascii="Arial" w:cs="Arial" w:eastAsia="Arial" w:hAnsi="Arial"/>
          <w:b/>
          <w:bCs/>
          <w:color w:val="333333"/>
          <w:sz w:val="22"/>
          <w:szCs w:val="22"/>
        </w:rPr>
        <w:t xml:space="preserve">Pago masivo: </w:t>
      </w:r>
      <w:r>
        <w:rPr>
          <w:rFonts w:ascii="Arial" w:cs="Arial" w:eastAsia="Arial" w:hAnsi="Arial"/>
          <w:color w:val="333333"/>
          <w:sz w:val="22"/>
          <w:szCs w:val="22"/>
        </w:rPr>
        <w:t xml:space="preserve">Página en My Account para seleccionar múltiples facturas pendientes y pagarlas juntas.</w:t>
      </w:r>
    </w:p>
    <w:p>
      <w:pPr>
        <w:pStyle w:val="ListParagraph"/>
        <w:numPr>
          <w:ilvl w:val="0"/>
          <w:numId w:val="2"/>
        </w:numPr>
        <w:spacing w:after="60"/>
      </w:pPr>
      <w:r>
        <w:rPr>
          <w:rFonts w:ascii="Arial" w:cs="Arial" w:eastAsia="Arial" w:hAnsi="Arial"/>
          <w:b/>
          <w:bCs/>
          <w:color w:val="333333"/>
          <w:sz w:val="22"/>
          <w:szCs w:val="22"/>
        </w:rPr>
        <w:t xml:space="preserve">PDF personalizable: </w:t>
      </w:r>
      <w:r>
        <w:rPr>
          <w:rFonts w:ascii="Arial" w:cs="Arial" w:eastAsia="Arial" w:hAnsi="Arial"/>
          <w:color w:val="333333"/>
          <w:sz w:val="22"/>
          <w:szCs w:val="22"/>
        </w:rPr>
        <w:t xml:space="preserve">Generación de PDF de factura con plantilla configurable (logo, datos fiscales, diseño).</w:t>
      </w:r>
    </w:p>
    <w:p>
      <w:pPr>
        <w:pStyle w:val="Heading2"/>
        <w:spacing w:before="240" w:after="120"/>
      </w:pPr>
      <w:r>
        <w:rPr>
          <w:rFonts w:ascii="Arial" w:cs="Arial" w:eastAsia="Arial" w:hAnsi="Arial"/>
          <w:b/>
          <w:bCs/>
          <w:color w:val="1B4F72"/>
        </w:rPr>
        <w:t xml:space="preserve">Checklist Fase 7</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560"/>
      </w:tblGrid>
      <w:tr>
        <w:tc>
          <w:tcPr>
            <w:tcW w:type="dxa" w:w="1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ID</w:t>
            </w:r>
          </w:p>
        </w:tc>
        <w:tc>
          <w:tcPr>
            <w:tcW w:type="dxa" w:w="69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Tarea</w:t>
            </w:r>
          </w:p>
        </w:tc>
        <w:tc>
          <w:tcPr>
            <w:tcW w:type="dxa" w:w="15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Estado</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7.1</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Generación anticipada de facturas via cron</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7.2</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Sistema de 3 recordatorios de pago por email</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7.3</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Recargos por demora (late fees)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7.4</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Sistema de crédito/wallet con tabla DB</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7.5</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Presupuestos (quotes) con conversión a pedido</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7.6</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 Pago masivo de facturas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7.7</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Front: Añadir fondos a crédito</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7.8</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PDF de factura personalizable</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7.9</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Pantalla de ajustes de facturación</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7.10</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Gestión de presupuestos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7.11</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Admin: Gestión de créditos de clientes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bl>
    <w:p>
      <w:r>
        <w:br w:type="page"/>
      </w:r>
    </w:p>
    <w:p>
      <w:pPr>
        <w:pStyle w:val="Heading1"/>
        <w:spacing w:before="360" w:after="120"/>
      </w:pPr>
      <w:r>
        <w:rPr>
          <w:rFonts w:ascii="Arial" w:cs="Arial" w:eastAsia="Arial" w:hAnsi="Arial"/>
          <w:b/>
          <w:bCs/>
          <w:color w:val="1B4F72"/>
        </w:rPr>
        <w:t xml:space="preserve">FASE 8: Módulos Adicionales</w:t>
      </w:r>
    </w:p>
    <w:p>
      <w:pPr>
        <w:spacing w:after="120"/>
        <w:jc w:val="left"/>
      </w:pPr>
      <w:r>
        <w:rPr>
          <w:rFonts w:ascii="Arial" w:cs="Arial" w:eastAsia="Arial" w:hAnsi="Arial"/>
          <w:b w:val="false"/>
          <w:bCs w:val="false"/>
          <w:i w:val="false"/>
          <w:iCs w:val="false"/>
          <w:color w:val="333333"/>
          <w:sz w:val="22"/>
          <w:szCs w:val="22"/>
        </w:rPr>
        <w:t xml:space="preserve">Los siguientes módulos son funcionalidades complementarias que enriquecen la plataforma.</w:t>
      </w:r>
    </w:p>
    <w:p>
      <w:pPr>
        <w:pStyle w:val="Heading2"/>
        <w:spacing w:before="240" w:after="120"/>
      </w:pPr>
      <w:r>
        <w:rPr>
          <w:rFonts w:ascii="Arial" w:cs="Arial" w:eastAsia="Arial" w:hAnsi="Arial"/>
          <w:b/>
          <w:bCs/>
          <w:color w:val="1B4F72"/>
        </w:rPr>
        <w:t xml:space="preserve">8.1 Módulo Affiliates</w:t>
      </w:r>
    </w:p>
    <w:p>
      <w:pPr>
        <w:pStyle w:val="ListParagraph"/>
        <w:numPr>
          <w:ilvl w:val="0"/>
          <w:numId w:val="2"/>
        </w:numPr>
        <w:spacing w:after="60"/>
      </w:pPr>
      <w:r>
        <w:rPr>
          <w:rFonts w:ascii="Arial" w:cs="Arial" w:eastAsia="Arial" w:hAnsi="Arial"/>
          <w:b/>
          <w:bCs/>
          <w:color w:val="333333"/>
          <w:sz w:val="22"/>
          <w:szCs w:val="22"/>
        </w:rPr>
        <w:t xml:space="preserve">Tabla hf_affiliates: </w:t>
      </w:r>
      <w:r>
        <w:rPr>
          <w:rFonts w:ascii="Arial" w:cs="Arial" w:eastAsia="Arial" w:hAnsi="Arial"/>
          <w:color w:val="333333"/>
          <w:sz w:val="22"/>
          <w:szCs w:val="22"/>
        </w:rPr>
        <w:t xml:space="preserve">user_id, status, commission_type (percentage/fixed), commission_rate, payment_delay_days, min_withdrawal.</w:t>
      </w:r>
    </w:p>
    <w:p>
      <w:pPr>
        <w:pStyle w:val="ListParagraph"/>
        <w:numPr>
          <w:ilvl w:val="0"/>
          <w:numId w:val="2"/>
        </w:numPr>
        <w:spacing w:after="60"/>
      </w:pPr>
      <w:r>
        <w:rPr>
          <w:rFonts w:ascii="Arial" w:cs="Arial" w:eastAsia="Arial" w:hAnsi="Arial"/>
          <w:b/>
          <w:bCs/>
          <w:color w:val="333333"/>
          <w:sz w:val="22"/>
          <w:szCs w:val="22"/>
        </w:rPr>
        <w:t xml:space="preserve">Tabla hf_commissions: </w:t>
      </w:r>
      <w:r>
        <w:rPr>
          <w:rFonts w:ascii="Arial" w:cs="Arial" w:eastAsia="Arial" w:hAnsi="Arial"/>
          <w:color w:val="333333"/>
          <w:sz w:val="22"/>
          <w:szCs w:val="22"/>
        </w:rPr>
        <w:t xml:space="preserve">affiliate_id, order_id, amount, status (pending/approved/paid/rejected), created_at.</w:t>
      </w:r>
    </w:p>
    <w:p>
      <w:pPr>
        <w:pStyle w:val="ListParagraph"/>
        <w:numPr>
          <w:ilvl w:val="0"/>
          <w:numId w:val="2"/>
        </w:numPr>
        <w:spacing w:after="60"/>
      </w:pPr>
      <w:r>
        <w:rPr>
          <w:rFonts w:ascii="Arial" w:cs="Arial" w:eastAsia="Arial" w:hAnsi="Arial"/>
          <w:b/>
          <w:bCs/>
          <w:color w:val="333333"/>
          <w:sz w:val="22"/>
          <w:szCs w:val="22"/>
        </w:rPr>
        <w:t xml:space="preserve">Front: </w:t>
      </w:r>
      <w:r>
        <w:rPr>
          <w:rFonts w:ascii="Arial" w:cs="Arial" w:eastAsia="Arial" w:hAnsi="Arial"/>
          <w:color w:val="333333"/>
          <w:sz w:val="22"/>
          <w:szCs w:val="22"/>
        </w:rPr>
        <w:t xml:space="preserve">Panel de afiliado en My Account con enlace referral, estadísticas, historial de comisiones, solicitud de pago.</w:t>
      </w:r>
    </w:p>
    <w:p>
      <w:pPr>
        <w:pStyle w:val="ListParagraph"/>
        <w:numPr>
          <w:ilvl w:val="0"/>
          <w:numId w:val="2"/>
        </w:numPr>
        <w:spacing w:after="60"/>
      </w:pPr>
      <w:r>
        <w:rPr>
          <w:rFonts w:ascii="Arial" w:cs="Arial" w:eastAsia="Arial" w:hAnsi="Arial"/>
          <w:b/>
          <w:bCs/>
          <w:color w:val="333333"/>
          <w:sz w:val="22"/>
          <w:szCs w:val="22"/>
        </w:rPr>
        <w:t xml:space="preserve">Admin: </w:t>
      </w:r>
      <w:r>
        <w:rPr>
          <w:rFonts w:ascii="Arial" w:cs="Arial" w:eastAsia="Arial" w:hAnsi="Arial"/>
          <w:color w:val="333333"/>
          <w:sz w:val="22"/>
          <w:szCs w:val="22"/>
        </w:rPr>
        <w:t xml:space="preserve">Listado de afiliados, historial de comisiones, procesamiento de pagos, configuración.</w:t>
      </w:r>
    </w:p>
    <w:p>
      <w:pPr>
        <w:pStyle w:val="Heading2"/>
        <w:spacing w:before="240" w:after="120"/>
      </w:pPr>
      <w:r>
        <w:rPr>
          <w:rFonts w:ascii="Arial" w:cs="Arial" w:eastAsia="Arial" w:hAnsi="Arial"/>
          <w:b/>
          <w:bCs/>
          <w:color w:val="1B4F72"/>
        </w:rPr>
        <w:t xml:space="preserve">8.2 Módulo Security</w:t>
      </w:r>
    </w:p>
    <w:p>
      <w:pPr>
        <w:pStyle w:val="ListParagraph"/>
        <w:numPr>
          <w:ilvl w:val="0"/>
          <w:numId w:val="2"/>
        </w:numPr>
        <w:spacing w:after="60"/>
      </w:pPr>
      <w:r>
        <w:rPr>
          <w:rFonts w:ascii="Arial" w:cs="Arial" w:eastAsia="Arial" w:hAnsi="Arial"/>
          <w:b/>
          <w:bCs/>
          <w:color w:val="333333"/>
          <w:sz w:val="22"/>
          <w:szCs w:val="22"/>
        </w:rPr>
        <w:t xml:space="preserve">Anti brute force: </w:t>
      </w:r>
      <w:r>
        <w:rPr>
          <w:rFonts w:ascii="Arial" w:cs="Arial" w:eastAsia="Arial" w:hAnsi="Arial"/>
          <w:color w:val="333333"/>
          <w:sz w:val="22"/>
          <w:szCs w:val="22"/>
        </w:rPr>
        <w:t xml:space="preserve">Tabla hf_login_attempts. Bloqueo tras X intentos fallidos.</w:t>
      </w:r>
    </w:p>
    <w:p>
      <w:pPr>
        <w:pStyle w:val="ListParagraph"/>
        <w:numPr>
          <w:ilvl w:val="0"/>
          <w:numId w:val="2"/>
        </w:numPr>
        <w:spacing w:after="60"/>
      </w:pPr>
      <w:r>
        <w:rPr>
          <w:rFonts w:ascii="Arial" w:cs="Arial" w:eastAsia="Arial" w:hAnsi="Arial"/>
          <w:b/>
          <w:bCs/>
          <w:color w:val="333333"/>
          <w:sz w:val="22"/>
          <w:szCs w:val="22"/>
        </w:rPr>
        <w:t xml:space="preserve">Detección de fraude: </w:t>
      </w:r>
      <w:r>
        <w:rPr>
          <w:rFonts w:ascii="Arial" w:cs="Arial" w:eastAsia="Arial" w:hAnsi="Arial"/>
          <w:color w:val="333333"/>
          <w:sz w:val="22"/>
          <w:szCs w:val="22"/>
        </w:rPr>
        <w:t xml:space="preserve">Hooks en checkout para verificar IP, país, email con MaxMind/FraudLabs.</w:t>
      </w:r>
    </w:p>
    <w:p>
      <w:pPr>
        <w:pStyle w:val="ListParagraph"/>
        <w:numPr>
          <w:ilvl w:val="0"/>
          <w:numId w:val="2"/>
        </w:numPr>
        <w:spacing w:after="60"/>
      </w:pPr>
      <w:r>
        <w:rPr>
          <w:rFonts w:ascii="Arial" w:cs="Arial" w:eastAsia="Arial" w:hAnsi="Arial"/>
          <w:b/>
          <w:bCs/>
          <w:color w:val="333333"/>
          <w:sz w:val="22"/>
          <w:szCs w:val="22"/>
        </w:rPr>
        <w:t xml:space="preserve">Anti-spam: </w:t>
      </w:r>
      <w:r>
        <w:rPr>
          <w:rFonts w:ascii="Arial" w:cs="Arial" w:eastAsia="Arial" w:hAnsi="Arial"/>
          <w:color w:val="333333"/>
          <w:sz w:val="22"/>
          <w:szCs w:val="22"/>
        </w:rPr>
        <w:t xml:space="preserve">Integración Cloudflare Turnstile y reCAPTCHA v3 en formularios de tickets y contacto.</w:t>
      </w:r>
    </w:p>
    <w:p>
      <w:pPr>
        <w:pStyle w:val="ListParagraph"/>
        <w:numPr>
          <w:ilvl w:val="0"/>
          <w:numId w:val="2"/>
        </w:numPr>
        <w:spacing w:after="60"/>
      </w:pPr>
      <w:r>
        <w:rPr>
          <w:rFonts w:ascii="Arial" w:cs="Arial" w:eastAsia="Arial" w:hAnsi="Arial"/>
          <w:b/>
          <w:bCs/>
          <w:color w:val="333333"/>
          <w:sz w:val="22"/>
          <w:szCs w:val="22"/>
        </w:rPr>
        <w:t xml:space="preserve">Logs de auditoría: </w:t>
      </w:r>
      <w:r>
        <w:rPr>
          <w:rFonts w:ascii="Arial" w:cs="Arial" w:eastAsia="Arial" w:hAnsi="Arial"/>
          <w:color w:val="333333"/>
          <w:sz w:val="22"/>
          <w:szCs w:val="22"/>
        </w:rPr>
        <w:t xml:space="preserve">Registro de acciones sensibles (login, cambio de password, operaciones de admin).</w:t>
      </w:r>
    </w:p>
    <w:p>
      <w:pPr>
        <w:pStyle w:val="Heading2"/>
        <w:spacing w:before="240" w:after="120"/>
      </w:pPr>
      <w:r>
        <w:rPr>
          <w:rFonts w:ascii="Arial" w:cs="Arial" w:eastAsia="Arial" w:hAnsi="Arial"/>
          <w:b/>
          <w:bCs/>
          <w:color w:val="1B4F72"/>
        </w:rPr>
        <w:t xml:space="preserve">8.3 Módulo Notifications</w:t>
      </w:r>
    </w:p>
    <w:p>
      <w:pPr>
        <w:pStyle w:val="ListParagraph"/>
        <w:numPr>
          <w:ilvl w:val="0"/>
          <w:numId w:val="2"/>
        </w:numPr>
        <w:spacing w:after="60"/>
      </w:pPr>
      <w:r>
        <w:rPr>
          <w:rFonts w:ascii="Arial" w:cs="Arial" w:eastAsia="Arial" w:hAnsi="Arial"/>
          <w:b/>
          <w:bCs/>
          <w:color w:val="333333"/>
          <w:sz w:val="22"/>
          <w:szCs w:val="22"/>
        </w:rPr>
        <w:t xml:space="preserve">Plantillas de email: </w:t>
      </w:r>
      <w:r>
        <w:rPr>
          <w:rFonts w:ascii="Arial" w:cs="Arial" w:eastAsia="Arial" w:hAnsi="Arial"/>
          <w:color w:val="333333"/>
          <w:sz w:val="22"/>
          <w:szCs w:val="22"/>
        </w:rPr>
        <w:t xml:space="preserve">Extender WC_Email con emails custom para cada evento (provisionamiento, suspensión, etc.).</w:t>
      </w:r>
    </w:p>
    <w:p>
      <w:pPr>
        <w:pStyle w:val="ListParagraph"/>
        <w:numPr>
          <w:ilvl w:val="0"/>
          <w:numId w:val="2"/>
        </w:numPr>
        <w:spacing w:after="60"/>
      </w:pPr>
      <w:r>
        <w:rPr>
          <w:rFonts w:ascii="Arial" w:cs="Arial" w:eastAsia="Arial" w:hAnsi="Arial"/>
          <w:b/>
          <w:bCs/>
          <w:color w:val="333333"/>
          <w:sz w:val="22"/>
          <w:szCs w:val="22"/>
        </w:rPr>
        <w:t xml:space="preserve">Merge tags: </w:t>
      </w:r>
      <w:r>
        <w:rPr>
          <w:rFonts w:ascii="Arial" w:cs="Arial" w:eastAsia="Arial" w:hAnsi="Arial"/>
          <w:color w:val="333333"/>
          <w:sz w:val="22"/>
          <w:szCs w:val="22"/>
        </w:rPr>
        <w:t xml:space="preserve">{customer_name}, {service_domain}, {server_hostname}, {panel_url}, {username}, {password}, etc.</w:t>
      </w:r>
    </w:p>
    <w:p>
      <w:pPr>
        <w:pStyle w:val="ListParagraph"/>
        <w:numPr>
          <w:ilvl w:val="0"/>
          <w:numId w:val="2"/>
        </w:numPr>
        <w:spacing w:after="60"/>
      </w:pPr>
      <w:r>
        <w:rPr>
          <w:rFonts w:ascii="Arial" w:cs="Arial" w:eastAsia="Arial" w:hAnsi="Arial"/>
          <w:b/>
          <w:bCs/>
          <w:color w:val="333333"/>
          <w:sz w:val="22"/>
          <w:szCs w:val="22"/>
        </w:rPr>
        <w:t xml:space="preserve">Multi-idioma: </w:t>
      </w:r>
      <w:r>
        <w:rPr>
          <w:rFonts w:ascii="Arial" w:cs="Arial" w:eastAsia="Arial" w:hAnsi="Arial"/>
          <w:color w:val="333333"/>
          <w:sz w:val="22"/>
          <w:szCs w:val="22"/>
        </w:rPr>
        <w:t xml:space="preserve">Plantillas traducibles via sistema i18n de WordPress.</w:t>
      </w:r>
    </w:p>
    <w:p>
      <w:pPr>
        <w:pStyle w:val="ListParagraph"/>
        <w:numPr>
          <w:ilvl w:val="0"/>
          <w:numId w:val="2"/>
        </w:numPr>
        <w:spacing w:after="60"/>
      </w:pPr>
      <w:r>
        <w:rPr>
          <w:rFonts w:ascii="Arial" w:cs="Arial" w:eastAsia="Arial" w:hAnsi="Arial"/>
          <w:b/>
          <w:bCs/>
          <w:color w:val="333333"/>
          <w:sz w:val="22"/>
          <w:szCs w:val="22"/>
        </w:rPr>
        <w:t xml:space="preserve">Admin notifications: </w:t>
      </w:r>
      <w:r>
        <w:rPr>
          <w:rFonts w:ascii="Arial" w:cs="Arial" w:eastAsia="Arial" w:hAnsi="Arial"/>
          <w:color w:val="333333"/>
          <w:sz w:val="22"/>
          <w:szCs w:val="22"/>
        </w:rPr>
        <w:t xml:space="preserve">Emails a admin en eventos clave (nuevo pedido hosting, fallo de provisionamiento, ticket urgente).</w:t>
      </w:r>
    </w:p>
    <w:p>
      <w:pPr>
        <w:pStyle w:val="Heading2"/>
        <w:spacing w:before="240" w:after="120"/>
      </w:pPr>
      <w:r>
        <w:rPr>
          <w:rFonts w:ascii="Arial" w:cs="Arial" w:eastAsia="Arial" w:hAnsi="Arial"/>
          <w:b/>
          <w:bCs/>
          <w:color w:val="1B4F72"/>
        </w:rPr>
        <w:t xml:space="preserve">8.4 Módulo Reports</w:t>
      </w:r>
    </w:p>
    <w:p>
      <w:pPr>
        <w:pStyle w:val="ListParagraph"/>
        <w:numPr>
          <w:ilvl w:val="0"/>
          <w:numId w:val="2"/>
        </w:numPr>
        <w:spacing w:after="60"/>
      </w:pPr>
      <w:r>
        <w:rPr>
          <w:rFonts w:ascii="Arial" w:cs="Arial" w:eastAsia="Arial" w:hAnsi="Arial"/>
          <w:b/>
          <w:bCs/>
          <w:color w:val="333333"/>
          <w:sz w:val="22"/>
          <w:szCs w:val="22"/>
        </w:rPr>
        <w:t xml:space="preserve">Dashboard: </w:t>
      </w:r>
      <w:r>
        <w:rPr>
          <w:rFonts w:ascii="Arial" w:cs="Arial" w:eastAsia="Arial" w:hAnsi="Arial"/>
          <w:color w:val="333333"/>
          <w:sz w:val="22"/>
          <w:szCs w:val="22"/>
        </w:rPr>
        <w:t xml:space="preserve">Pantalla principal de HostForge con widgets: MRR, ingresos del mes, nuevos clientes, tickets abiertos, servicios activos/suspendidos.</w:t>
      </w:r>
    </w:p>
    <w:p>
      <w:pPr>
        <w:pStyle w:val="ListParagraph"/>
        <w:numPr>
          <w:ilvl w:val="0"/>
          <w:numId w:val="2"/>
        </w:numPr>
        <w:spacing w:after="60"/>
      </w:pPr>
      <w:r>
        <w:rPr>
          <w:rFonts w:ascii="Arial" w:cs="Arial" w:eastAsia="Arial" w:hAnsi="Arial"/>
          <w:b/>
          <w:bCs/>
          <w:color w:val="333333"/>
          <w:sz w:val="22"/>
          <w:szCs w:val="22"/>
        </w:rPr>
        <w:t xml:space="preserve">Reportes de ingresos: </w:t>
      </w:r>
      <w:r>
        <w:rPr>
          <w:rFonts w:ascii="Arial" w:cs="Arial" w:eastAsia="Arial" w:hAnsi="Arial"/>
          <w:color w:val="333333"/>
          <w:sz w:val="22"/>
          <w:szCs w:val="22"/>
        </w:rPr>
        <w:t xml:space="preserve">Gráficos de ingresos diarios/mensuales/anuales con Chart.js.</w:t>
      </w:r>
    </w:p>
    <w:p>
      <w:pPr>
        <w:pStyle w:val="ListParagraph"/>
        <w:numPr>
          <w:ilvl w:val="0"/>
          <w:numId w:val="2"/>
        </w:numPr>
        <w:spacing w:after="60"/>
      </w:pPr>
      <w:r>
        <w:rPr>
          <w:rFonts w:ascii="Arial" w:cs="Arial" w:eastAsia="Arial" w:hAnsi="Arial"/>
          <w:b/>
          <w:bCs/>
          <w:color w:val="333333"/>
          <w:sz w:val="22"/>
          <w:szCs w:val="22"/>
        </w:rPr>
        <w:t xml:space="preserve">Reportes de servicios: </w:t>
      </w:r>
      <w:r>
        <w:rPr>
          <w:rFonts w:ascii="Arial" w:cs="Arial" w:eastAsia="Arial" w:hAnsi="Arial"/>
          <w:color w:val="333333"/>
          <w:sz w:val="22"/>
          <w:szCs w:val="22"/>
        </w:rPr>
        <w:t xml:space="preserve">Distribución por tipo, estado, servidor.</w:t>
      </w:r>
    </w:p>
    <w:p>
      <w:pPr>
        <w:pStyle w:val="ListParagraph"/>
        <w:numPr>
          <w:ilvl w:val="0"/>
          <w:numId w:val="2"/>
        </w:numPr>
        <w:spacing w:after="60"/>
      </w:pPr>
      <w:r>
        <w:rPr>
          <w:rFonts w:ascii="Arial" w:cs="Arial" w:eastAsia="Arial" w:hAnsi="Arial"/>
          <w:b/>
          <w:bCs/>
          <w:color w:val="333333"/>
          <w:sz w:val="22"/>
          <w:szCs w:val="22"/>
        </w:rPr>
        <w:t xml:space="preserve">Reportes de soporte: </w:t>
      </w:r>
      <w:r>
        <w:rPr>
          <w:rFonts w:ascii="Arial" w:cs="Arial" w:eastAsia="Arial" w:hAnsi="Arial"/>
          <w:color w:val="333333"/>
          <w:sz w:val="22"/>
          <w:szCs w:val="22"/>
        </w:rPr>
        <w:t xml:space="preserve">Volumen de tickets, tiempo medio de respuesta, resolución.</w:t>
      </w:r>
    </w:p>
    <w:p>
      <w:pPr>
        <w:pStyle w:val="ListParagraph"/>
        <w:numPr>
          <w:ilvl w:val="0"/>
          <w:numId w:val="2"/>
        </w:numPr>
        <w:spacing w:after="60"/>
      </w:pPr>
      <w:r>
        <w:rPr>
          <w:rFonts w:ascii="Arial" w:cs="Arial" w:eastAsia="Arial" w:hAnsi="Arial"/>
          <w:b/>
          <w:bCs/>
          <w:color w:val="333333"/>
          <w:sz w:val="22"/>
          <w:szCs w:val="22"/>
        </w:rPr>
        <w:t xml:space="preserve">Exportación: </w:t>
      </w:r>
      <w:r>
        <w:rPr>
          <w:rFonts w:ascii="Arial" w:cs="Arial" w:eastAsia="Arial" w:hAnsi="Arial"/>
          <w:color w:val="333333"/>
          <w:sz w:val="22"/>
          <w:szCs w:val="22"/>
        </w:rPr>
        <w:t xml:space="preserve">CSV y PDF para todos los reportes.</w:t>
      </w:r>
    </w:p>
    <w:p>
      <w:pPr>
        <w:pStyle w:val="Heading2"/>
        <w:spacing w:before="240" w:after="120"/>
      </w:pPr>
      <w:r>
        <w:rPr>
          <w:rFonts w:ascii="Arial" w:cs="Arial" w:eastAsia="Arial" w:hAnsi="Arial"/>
          <w:b/>
          <w:bCs/>
          <w:color w:val="1B4F72"/>
        </w:rPr>
        <w:t xml:space="preserve">8.5 Módulo Currency &amp; Tax</w:t>
      </w:r>
    </w:p>
    <w:p>
      <w:pPr>
        <w:pStyle w:val="ListParagraph"/>
        <w:numPr>
          <w:ilvl w:val="0"/>
          <w:numId w:val="2"/>
        </w:numPr>
        <w:spacing w:after="60"/>
      </w:pPr>
      <w:r>
        <w:rPr>
          <w:rFonts w:ascii="Arial" w:cs="Arial" w:eastAsia="Arial" w:hAnsi="Arial"/>
          <w:b/>
          <w:bCs/>
          <w:color w:val="333333"/>
          <w:sz w:val="22"/>
          <w:szCs w:val="22"/>
        </w:rPr>
        <w:t xml:space="preserve">Multi-moneda: </w:t>
      </w:r>
      <w:r>
        <w:rPr>
          <w:rFonts w:ascii="Arial" w:cs="Arial" w:eastAsia="Arial" w:hAnsi="Arial"/>
          <w:color w:val="333333"/>
          <w:sz w:val="22"/>
          <w:szCs w:val="22"/>
        </w:rPr>
        <w:t xml:space="preserve">Aprovechar la funcionalidad multi-moneda de WooCommerce o plugins como WOOCS.</w:t>
      </w:r>
    </w:p>
    <w:p>
      <w:pPr>
        <w:pStyle w:val="ListParagraph"/>
        <w:numPr>
          <w:ilvl w:val="0"/>
          <w:numId w:val="2"/>
        </w:numPr>
        <w:spacing w:after="60"/>
      </w:pPr>
      <w:r>
        <w:rPr>
          <w:rFonts w:ascii="Arial" w:cs="Arial" w:eastAsia="Arial" w:hAnsi="Arial"/>
          <w:b/>
          <w:bCs/>
          <w:color w:val="333333"/>
          <w:sz w:val="22"/>
          <w:szCs w:val="22"/>
        </w:rPr>
        <w:t xml:space="preserve">IVA europeo: </w:t>
      </w:r>
      <w:r>
        <w:rPr>
          <w:rFonts w:ascii="Arial" w:cs="Arial" w:eastAsia="Arial" w:hAnsi="Arial"/>
          <w:color w:val="333333"/>
          <w:sz w:val="22"/>
          <w:szCs w:val="22"/>
        </w:rPr>
        <w:t xml:space="preserve">Validación VIES de números de IVA, exención automática para B2B intra-UE.</w:t>
      </w:r>
    </w:p>
    <w:p>
      <w:pPr>
        <w:pStyle w:val="ListParagraph"/>
        <w:numPr>
          <w:ilvl w:val="0"/>
          <w:numId w:val="2"/>
        </w:numPr>
        <w:spacing w:after="60"/>
      </w:pPr>
      <w:r>
        <w:rPr>
          <w:rFonts w:ascii="Arial" w:cs="Arial" w:eastAsia="Arial" w:hAnsi="Arial"/>
          <w:b/>
          <w:bCs/>
          <w:color w:val="333333"/>
          <w:sz w:val="22"/>
          <w:szCs w:val="22"/>
        </w:rPr>
        <w:t xml:space="preserve">Tasas por región: </w:t>
      </w:r>
      <w:r>
        <w:rPr>
          <w:rFonts w:ascii="Arial" w:cs="Arial" w:eastAsia="Arial" w:hAnsi="Arial"/>
          <w:color w:val="333333"/>
          <w:sz w:val="22"/>
          <w:szCs w:val="22"/>
        </w:rPr>
        <w:t xml:space="preserve">Integración con WooCommerce Tax para tasas automáticas.</w:t>
      </w:r>
    </w:p>
    <w:p>
      <w:pPr>
        <w:pStyle w:val="Heading2"/>
        <w:spacing w:before="240" w:after="120"/>
      </w:pPr>
      <w:r>
        <w:rPr>
          <w:rFonts w:ascii="Arial" w:cs="Arial" w:eastAsia="Arial" w:hAnsi="Arial"/>
          <w:b/>
          <w:bCs/>
          <w:color w:val="1B4F72"/>
        </w:rPr>
        <w:t xml:space="preserve">Checklist Fase 8</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560"/>
      </w:tblGrid>
      <w:tr>
        <w:tc>
          <w:tcPr>
            <w:tcW w:type="dxa" w:w="1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ID</w:t>
            </w:r>
          </w:p>
        </w:tc>
        <w:tc>
          <w:tcPr>
            <w:tcW w:type="dxa" w:w="69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Tarea</w:t>
            </w:r>
          </w:p>
        </w:tc>
        <w:tc>
          <w:tcPr>
            <w:tcW w:type="dxa" w:w="15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Estado</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8.1</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Módulo Affiliates: tablas, admin, front</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8.2</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Módulo Security: anti-brute-force</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8.3</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Módulo Security: detección de fraude en checkout</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8.4</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Módulo Security: integración anti-spam</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8.5</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Módulo Security: logs de auditoría</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8.6</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Módulo Notifications: emails WC custom por evento</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8.7</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Módulo Notifications: merge tags completos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8.8</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Módulo Notifications: notificaciones admin</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8.9</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Módulo Reports: Dashboard con widgets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8.10</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Módulo Reports: Reportes de ingresos con gráficos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8.11</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Módulo Reports: Reportes de servicios y soporte</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8.12</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Módulo Reports: Exportación CSV/PDF</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8.13</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Módulo Currency &amp; Tax: Validación VIES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8.14</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Módulo Currency &amp; Tax: Exención automática IVA</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bl>
    <w:p>
      <w:r>
        <w:br w:type="page"/>
      </w:r>
    </w:p>
    <w:p>
      <w:pPr>
        <w:pStyle w:val="Heading1"/>
        <w:spacing w:before="360" w:after="120"/>
      </w:pPr>
      <w:r>
        <w:rPr>
          <w:rFonts w:ascii="Arial" w:cs="Arial" w:eastAsia="Arial" w:hAnsi="Arial"/>
          <w:b/>
          <w:bCs/>
          <w:color w:val="1B4F72"/>
        </w:rPr>
        <w:t xml:space="preserve">FASE 9: Testing, Seguridad y Pulido Final</w:t>
      </w:r>
    </w:p>
    <w:p>
      <w:pPr>
        <w:spacing w:after="120"/>
        <w:jc w:val="left"/>
      </w:pPr>
      <w:r>
        <w:rPr>
          <w:rFonts w:ascii="Arial" w:cs="Arial" w:eastAsia="Arial" w:hAnsi="Arial"/>
          <w:b w:val="false"/>
          <w:bCs w:val="false"/>
          <w:i w:val="false"/>
          <w:iCs w:val="false"/>
          <w:color w:val="333333"/>
          <w:sz w:val="22"/>
          <w:szCs w:val="22"/>
        </w:rPr>
        <w:t xml:space="preserve">Fase final para asegurar la calidad, seguridad y rendimiento del plugin antes del lanzamiento.</w:t>
      </w:r>
    </w:p>
    <w:p>
      <w:pPr>
        <w:pStyle w:val="Heading2"/>
        <w:spacing w:before="240" w:after="120"/>
      </w:pPr>
      <w:r>
        <w:rPr>
          <w:rFonts w:ascii="Arial" w:cs="Arial" w:eastAsia="Arial" w:hAnsi="Arial"/>
          <w:b/>
          <w:bCs/>
          <w:color w:val="1B4F72"/>
        </w:rPr>
        <w:t xml:space="preserve">9.1 Seguridad</w:t>
      </w:r>
    </w:p>
    <w:p>
      <w:pPr>
        <w:pStyle w:val="ListParagraph"/>
        <w:numPr>
          <w:ilvl w:val="0"/>
          <w:numId w:val="2"/>
        </w:numPr>
        <w:spacing w:after="60"/>
      </w:pPr>
      <w:r>
        <w:rPr>
          <w:rFonts w:ascii="Arial" w:cs="Arial" w:eastAsia="Arial" w:hAnsi="Arial"/>
          <w:b/>
          <w:bCs/>
          <w:color w:val="333333"/>
          <w:sz w:val="22"/>
          <w:szCs w:val="22"/>
        </w:rPr>
        <w:t xml:space="preserve">Auditoría de escapado: </w:t>
      </w:r>
      <w:r>
        <w:rPr>
          <w:rFonts w:ascii="Arial" w:cs="Arial" w:eastAsia="Arial" w:hAnsi="Arial"/>
          <w:color w:val="333333"/>
          <w:sz w:val="22"/>
          <w:szCs w:val="22"/>
        </w:rPr>
        <w:t xml:space="preserve">Revisar TODA salida HTML usa esc_html(), esc_attr(), esc_url(), wp_kses().</w:t>
      </w:r>
    </w:p>
    <w:p>
      <w:pPr>
        <w:pStyle w:val="ListParagraph"/>
        <w:numPr>
          <w:ilvl w:val="0"/>
          <w:numId w:val="2"/>
        </w:numPr>
        <w:spacing w:after="60"/>
      </w:pPr>
      <w:r>
        <w:rPr>
          <w:rFonts w:ascii="Arial" w:cs="Arial" w:eastAsia="Arial" w:hAnsi="Arial"/>
          <w:b/>
          <w:bCs/>
          <w:color w:val="333333"/>
          <w:sz w:val="22"/>
          <w:szCs w:val="22"/>
        </w:rPr>
        <w:t xml:space="preserve">Auditoría de sanitización: </w:t>
      </w:r>
      <w:r>
        <w:rPr>
          <w:rFonts w:ascii="Arial" w:cs="Arial" w:eastAsia="Arial" w:hAnsi="Arial"/>
          <w:color w:val="333333"/>
          <w:sz w:val="22"/>
          <w:szCs w:val="22"/>
        </w:rPr>
        <w:t xml:space="preserve">Revisar TODA entrada usa sanitize_text_field(), absint(), wp_kses(), etc.</w:t>
      </w:r>
    </w:p>
    <w:p>
      <w:pPr>
        <w:pStyle w:val="ListParagraph"/>
        <w:numPr>
          <w:ilvl w:val="0"/>
          <w:numId w:val="2"/>
        </w:numPr>
        <w:spacing w:after="60"/>
      </w:pPr>
      <w:r>
        <w:rPr>
          <w:rFonts w:ascii="Arial" w:cs="Arial" w:eastAsia="Arial" w:hAnsi="Arial"/>
          <w:b/>
          <w:bCs/>
          <w:color w:val="333333"/>
          <w:sz w:val="22"/>
          <w:szCs w:val="22"/>
        </w:rPr>
        <w:t xml:space="preserve">Nonces: </w:t>
      </w:r>
      <w:r>
        <w:rPr>
          <w:rFonts w:ascii="Arial" w:cs="Arial" w:eastAsia="Arial" w:hAnsi="Arial"/>
          <w:color w:val="333333"/>
          <w:sz w:val="22"/>
          <w:szCs w:val="22"/>
        </w:rPr>
        <w:t xml:space="preserve">Verificar que TODOS los formularios y acciones AJAX usan nonces.</w:t>
      </w:r>
    </w:p>
    <w:p>
      <w:pPr>
        <w:pStyle w:val="ListParagraph"/>
        <w:numPr>
          <w:ilvl w:val="0"/>
          <w:numId w:val="2"/>
        </w:numPr>
        <w:spacing w:after="60"/>
      </w:pPr>
      <w:r>
        <w:rPr>
          <w:rFonts w:ascii="Arial" w:cs="Arial" w:eastAsia="Arial" w:hAnsi="Arial"/>
          <w:b/>
          <w:bCs/>
          <w:color w:val="333333"/>
          <w:sz w:val="22"/>
          <w:szCs w:val="22"/>
        </w:rPr>
        <w:t xml:space="preserve">Capabilities: </w:t>
      </w:r>
      <w:r>
        <w:rPr>
          <w:rFonts w:ascii="Arial" w:cs="Arial" w:eastAsia="Arial" w:hAnsi="Arial"/>
          <w:color w:val="333333"/>
          <w:sz w:val="22"/>
          <w:szCs w:val="22"/>
        </w:rPr>
        <w:t xml:space="preserve">Verificar que TODA acción de admin comprueba current_user_can().</w:t>
      </w:r>
    </w:p>
    <w:p>
      <w:pPr>
        <w:pStyle w:val="ListParagraph"/>
        <w:numPr>
          <w:ilvl w:val="0"/>
          <w:numId w:val="2"/>
        </w:numPr>
        <w:spacing w:after="60"/>
      </w:pPr>
      <w:r>
        <w:rPr>
          <w:rFonts w:ascii="Arial" w:cs="Arial" w:eastAsia="Arial" w:hAnsi="Arial"/>
          <w:b/>
          <w:bCs/>
          <w:color w:val="333333"/>
          <w:sz w:val="22"/>
          <w:szCs w:val="22"/>
        </w:rPr>
        <w:t xml:space="preserve">SQL injection: </w:t>
      </w:r>
      <w:r>
        <w:rPr>
          <w:rFonts w:ascii="Arial" w:cs="Arial" w:eastAsia="Arial" w:hAnsi="Arial"/>
          <w:color w:val="333333"/>
          <w:sz w:val="22"/>
          <w:szCs w:val="22"/>
        </w:rPr>
        <w:t xml:space="preserve">Verificar que TODAS las queries usan $wpdb-&gt;prepare().</w:t>
      </w:r>
    </w:p>
    <w:p>
      <w:pPr>
        <w:pStyle w:val="ListParagraph"/>
        <w:numPr>
          <w:ilvl w:val="0"/>
          <w:numId w:val="2"/>
        </w:numPr>
        <w:spacing w:after="60"/>
      </w:pPr>
      <w:r>
        <w:rPr>
          <w:rFonts w:ascii="Arial" w:cs="Arial" w:eastAsia="Arial" w:hAnsi="Arial"/>
          <w:b/>
          <w:bCs/>
          <w:color w:val="333333"/>
          <w:sz w:val="22"/>
          <w:szCs w:val="22"/>
        </w:rPr>
        <w:t xml:space="preserve">CSRF: </w:t>
      </w:r>
      <w:r>
        <w:rPr>
          <w:rFonts w:ascii="Arial" w:cs="Arial" w:eastAsia="Arial" w:hAnsi="Arial"/>
          <w:color w:val="333333"/>
          <w:sz w:val="22"/>
          <w:szCs w:val="22"/>
        </w:rPr>
        <w:t xml:space="preserve">Verificar protección CSRF en todas las acciones.</w:t>
      </w:r>
    </w:p>
    <w:p>
      <w:pPr>
        <w:pStyle w:val="ListParagraph"/>
        <w:numPr>
          <w:ilvl w:val="0"/>
          <w:numId w:val="2"/>
        </w:numPr>
        <w:spacing w:after="60"/>
      </w:pPr>
      <w:r>
        <w:rPr>
          <w:rFonts w:ascii="Arial" w:cs="Arial" w:eastAsia="Arial" w:hAnsi="Arial"/>
          <w:b/>
          <w:bCs/>
          <w:color w:val="333333"/>
          <w:sz w:val="22"/>
          <w:szCs w:val="22"/>
        </w:rPr>
        <w:t xml:space="preserve">XSS: </w:t>
      </w:r>
      <w:r>
        <w:rPr>
          <w:rFonts w:ascii="Arial" w:cs="Arial" w:eastAsia="Arial" w:hAnsi="Arial"/>
          <w:color w:val="333333"/>
          <w:sz w:val="22"/>
          <w:szCs w:val="22"/>
        </w:rPr>
        <w:t xml:space="preserve">Verificar que no hay XSS en ningún output.</w:t>
      </w:r>
    </w:p>
    <w:p>
      <w:pPr>
        <w:pStyle w:val="ListParagraph"/>
        <w:numPr>
          <w:ilvl w:val="0"/>
          <w:numId w:val="2"/>
        </w:numPr>
        <w:spacing w:after="60"/>
      </w:pPr>
      <w:r>
        <w:rPr>
          <w:rFonts w:ascii="Arial" w:cs="Arial" w:eastAsia="Arial" w:hAnsi="Arial"/>
          <w:b/>
          <w:bCs/>
          <w:color w:val="333333"/>
          <w:sz w:val="22"/>
          <w:szCs w:val="22"/>
        </w:rPr>
        <w:t xml:space="preserve">Direct file access: </w:t>
      </w:r>
      <w:r>
        <w:rPr>
          <w:rFonts w:ascii="Arial" w:cs="Arial" w:eastAsia="Arial" w:hAnsi="Arial"/>
          <w:color w:val="333333"/>
          <w:sz w:val="22"/>
          <w:szCs w:val="22"/>
        </w:rPr>
        <w:t xml:space="preserve">Todos los archivos PHP comienzan con defined('ABSPATH') || exit.</w:t>
      </w:r>
    </w:p>
    <w:p>
      <w:pPr>
        <w:pStyle w:val="Heading2"/>
        <w:spacing w:before="240" w:after="120"/>
      </w:pPr>
      <w:r>
        <w:rPr>
          <w:rFonts w:ascii="Arial" w:cs="Arial" w:eastAsia="Arial" w:hAnsi="Arial"/>
          <w:b/>
          <w:bCs/>
          <w:color w:val="1B4F72"/>
        </w:rPr>
        <w:t xml:space="preserve">9.2 Rendimiento</w:t>
      </w:r>
    </w:p>
    <w:p>
      <w:pPr>
        <w:pStyle w:val="ListParagraph"/>
        <w:numPr>
          <w:ilvl w:val="0"/>
          <w:numId w:val="2"/>
        </w:numPr>
        <w:spacing w:after="60"/>
      </w:pPr>
      <w:r>
        <w:rPr>
          <w:rFonts w:ascii="Arial" w:cs="Arial" w:eastAsia="Arial" w:hAnsi="Arial"/>
          <w:b/>
          <w:bCs/>
          <w:color w:val="333333"/>
          <w:sz w:val="22"/>
          <w:szCs w:val="22"/>
        </w:rPr>
        <w:t xml:space="preserve">Queries: </w:t>
      </w:r>
      <w:r>
        <w:rPr>
          <w:rFonts w:ascii="Arial" w:cs="Arial" w:eastAsia="Arial" w:hAnsi="Arial"/>
          <w:color w:val="333333"/>
          <w:sz w:val="22"/>
          <w:szCs w:val="22"/>
        </w:rPr>
        <w:t xml:space="preserve">Revisar que no hay queries en bucles (N+1). Usar cache con wp_cache_get/set.</w:t>
      </w:r>
    </w:p>
    <w:p>
      <w:pPr>
        <w:pStyle w:val="ListParagraph"/>
        <w:numPr>
          <w:ilvl w:val="0"/>
          <w:numId w:val="2"/>
        </w:numPr>
        <w:spacing w:after="60"/>
      </w:pPr>
      <w:r>
        <w:rPr>
          <w:rFonts w:ascii="Arial" w:cs="Arial" w:eastAsia="Arial" w:hAnsi="Arial"/>
          <w:b/>
          <w:bCs/>
          <w:color w:val="333333"/>
          <w:sz w:val="22"/>
          <w:szCs w:val="22"/>
        </w:rPr>
        <w:t xml:space="preserve">Transients: </w:t>
      </w:r>
      <w:r>
        <w:rPr>
          <w:rFonts w:ascii="Arial" w:cs="Arial" w:eastAsia="Arial" w:hAnsi="Arial"/>
          <w:color w:val="333333"/>
          <w:sz w:val="22"/>
          <w:szCs w:val="22"/>
        </w:rPr>
        <w:t xml:space="preserve">Cachear llamadas API externas (paneles, registradores) con transients.</w:t>
      </w:r>
    </w:p>
    <w:p>
      <w:pPr>
        <w:pStyle w:val="ListParagraph"/>
        <w:numPr>
          <w:ilvl w:val="0"/>
          <w:numId w:val="2"/>
        </w:numPr>
        <w:spacing w:after="60"/>
      </w:pPr>
      <w:r>
        <w:rPr>
          <w:rFonts w:ascii="Arial" w:cs="Arial" w:eastAsia="Arial" w:hAnsi="Arial"/>
          <w:b/>
          <w:bCs/>
          <w:color w:val="333333"/>
          <w:sz w:val="22"/>
          <w:szCs w:val="22"/>
        </w:rPr>
        <w:t xml:space="preserve">Carga condicional: </w:t>
      </w:r>
      <w:r>
        <w:rPr>
          <w:rFonts w:ascii="Arial" w:cs="Arial" w:eastAsia="Arial" w:hAnsi="Arial"/>
          <w:color w:val="333333"/>
          <w:sz w:val="22"/>
          <w:szCs w:val="22"/>
        </w:rPr>
        <w:t xml:space="preserve">Verificar que CSS/JS solo se cargan donde se necesitan.</w:t>
      </w:r>
    </w:p>
    <w:p>
      <w:pPr>
        <w:pStyle w:val="ListParagraph"/>
        <w:numPr>
          <w:ilvl w:val="0"/>
          <w:numId w:val="2"/>
        </w:numPr>
        <w:spacing w:after="60"/>
      </w:pPr>
      <w:r>
        <w:rPr>
          <w:rFonts w:ascii="Arial" w:cs="Arial" w:eastAsia="Arial" w:hAnsi="Arial"/>
          <w:b/>
          <w:bCs/>
          <w:color w:val="333333"/>
          <w:sz w:val="22"/>
          <w:szCs w:val="22"/>
        </w:rPr>
        <w:t xml:space="preserve">DB indexes: </w:t>
      </w:r>
      <w:r>
        <w:rPr>
          <w:rFonts w:ascii="Arial" w:cs="Arial" w:eastAsia="Arial" w:hAnsi="Arial"/>
          <w:color w:val="333333"/>
          <w:sz w:val="22"/>
          <w:szCs w:val="22"/>
        </w:rPr>
        <w:t xml:space="preserve">Verificar que las tablas custom tienen índices apropiados.</w:t>
      </w:r>
    </w:p>
    <w:p>
      <w:pPr>
        <w:pStyle w:val="Heading2"/>
        <w:spacing w:before="240" w:after="120"/>
      </w:pPr>
      <w:r>
        <w:rPr>
          <w:rFonts w:ascii="Arial" w:cs="Arial" w:eastAsia="Arial" w:hAnsi="Arial"/>
          <w:b/>
          <w:bCs/>
          <w:color w:val="1B4F72"/>
        </w:rPr>
        <w:t xml:space="preserve">9.3 Compatibilidad</w:t>
      </w:r>
    </w:p>
    <w:p>
      <w:pPr>
        <w:pStyle w:val="ListParagraph"/>
        <w:numPr>
          <w:ilvl w:val="0"/>
          <w:numId w:val="2"/>
        </w:numPr>
        <w:spacing w:after="60"/>
      </w:pPr>
      <w:r>
        <w:rPr>
          <w:rFonts w:ascii="Arial" w:cs="Arial" w:eastAsia="Arial" w:hAnsi="Arial"/>
          <w:b/>
          <w:bCs/>
          <w:color w:val="333333"/>
          <w:sz w:val="22"/>
          <w:szCs w:val="22"/>
        </w:rPr>
        <w:t xml:space="preserve">PHPCS: </w:t>
      </w:r>
      <w:r>
        <w:rPr>
          <w:rFonts w:ascii="Arial" w:cs="Arial" w:eastAsia="Arial" w:hAnsi="Arial"/>
          <w:color w:val="333333"/>
          <w:sz w:val="22"/>
          <w:szCs w:val="22"/>
        </w:rPr>
        <w:t xml:space="preserve">Pasar phpcs con ruleset WordPress-Extra sin errores.</w:t>
      </w:r>
    </w:p>
    <w:p>
      <w:pPr>
        <w:pStyle w:val="ListParagraph"/>
        <w:numPr>
          <w:ilvl w:val="0"/>
          <w:numId w:val="2"/>
        </w:numPr>
        <w:spacing w:after="60"/>
      </w:pPr>
      <w:r>
        <w:rPr>
          <w:rFonts w:ascii="Arial" w:cs="Arial" w:eastAsia="Arial" w:hAnsi="Arial"/>
          <w:b/>
          <w:bCs/>
          <w:color w:val="333333"/>
          <w:sz w:val="22"/>
          <w:szCs w:val="22"/>
        </w:rPr>
        <w:t xml:space="preserve">PHP 8.0-8.3: </w:t>
      </w:r>
      <w:r>
        <w:rPr>
          <w:rFonts w:ascii="Arial" w:cs="Arial" w:eastAsia="Arial" w:hAnsi="Arial"/>
          <w:color w:val="333333"/>
          <w:sz w:val="22"/>
          <w:szCs w:val="22"/>
        </w:rPr>
        <w:t xml:space="preserve">Testar en todas las versiones soportadas.</w:t>
      </w:r>
    </w:p>
    <w:p>
      <w:pPr>
        <w:pStyle w:val="ListParagraph"/>
        <w:numPr>
          <w:ilvl w:val="0"/>
          <w:numId w:val="2"/>
        </w:numPr>
        <w:spacing w:after="60"/>
      </w:pPr>
      <w:r>
        <w:rPr>
          <w:rFonts w:ascii="Arial" w:cs="Arial" w:eastAsia="Arial" w:hAnsi="Arial"/>
          <w:b/>
          <w:bCs/>
          <w:color w:val="333333"/>
          <w:sz w:val="22"/>
          <w:szCs w:val="22"/>
        </w:rPr>
        <w:t xml:space="preserve">WooCommerce HPOS: </w:t>
      </w:r>
      <w:r>
        <w:rPr>
          <w:rFonts w:ascii="Arial" w:cs="Arial" w:eastAsia="Arial" w:hAnsi="Arial"/>
          <w:color w:val="333333"/>
          <w:sz w:val="22"/>
          <w:szCs w:val="22"/>
        </w:rPr>
        <w:t xml:space="preserve">Verificar compatibilidad completa con Custom Order Tables.</w:t>
      </w:r>
    </w:p>
    <w:p>
      <w:pPr>
        <w:pStyle w:val="ListParagraph"/>
        <w:numPr>
          <w:ilvl w:val="0"/>
          <w:numId w:val="2"/>
        </w:numPr>
        <w:spacing w:after="60"/>
      </w:pPr>
      <w:r>
        <w:rPr>
          <w:rFonts w:ascii="Arial" w:cs="Arial" w:eastAsia="Arial" w:hAnsi="Arial"/>
          <w:b/>
          <w:bCs/>
          <w:color w:val="333333"/>
          <w:sz w:val="22"/>
          <w:szCs w:val="22"/>
        </w:rPr>
        <w:t xml:space="preserve">Block checkout: </w:t>
      </w:r>
      <w:r>
        <w:rPr>
          <w:rFonts w:ascii="Arial" w:cs="Arial" w:eastAsia="Arial" w:hAnsi="Arial"/>
          <w:color w:val="333333"/>
          <w:sz w:val="22"/>
          <w:szCs w:val="22"/>
        </w:rPr>
        <w:t xml:space="preserve">Verificar compatibilidad con checkout de bloques de WC.</w:t>
      </w:r>
    </w:p>
    <w:p>
      <w:pPr>
        <w:pStyle w:val="ListParagraph"/>
        <w:numPr>
          <w:ilvl w:val="0"/>
          <w:numId w:val="2"/>
        </w:numPr>
        <w:spacing w:after="60"/>
      </w:pPr>
      <w:r>
        <w:rPr>
          <w:rFonts w:ascii="Arial" w:cs="Arial" w:eastAsia="Arial" w:hAnsi="Arial"/>
          <w:b/>
          <w:bCs/>
          <w:color w:val="333333"/>
          <w:sz w:val="22"/>
          <w:szCs w:val="22"/>
        </w:rPr>
        <w:t xml:space="preserve">Multisitio: </w:t>
      </w:r>
      <w:r>
        <w:rPr>
          <w:rFonts w:ascii="Arial" w:cs="Arial" w:eastAsia="Arial" w:hAnsi="Arial"/>
          <w:color w:val="333333"/>
          <w:sz w:val="22"/>
          <w:szCs w:val="22"/>
        </w:rPr>
        <w:t xml:space="preserve">Testar en instalación multisite de WordPress.</w:t>
      </w:r>
    </w:p>
    <w:p>
      <w:pPr>
        <w:pStyle w:val="Heading2"/>
        <w:spacing w:before="240" w:after="120"/>
      </w:pPr>
      <w:r>
        <w:rPr>
          <w:rFonts w:ascii="Arial" w:cs="Arial" w:eastAsia="Arial" w:hAnsi="Arial"/>
          <w:b/>
          <w:bCs/>
          <w:color w:val="1B4F72"/>
        </w:rPr>
        <w:t xml:space="preserve">9.4 Documentación</w:t>
      </w:r>
    </w:p>
    <w:p>
      <w:pPr>
        <w:pStyle w:val="ListParagraph"/>
        <w:numPr>
          <w:ilvl w:val="0"/>
          <w:numId w:val="2"/>
        </w:numPr>
        <w:spacing w:after="60"/>
      </w:pPr>
      <w:r>
        <w:rPr>
          <w:rFonts w:ascii="Arial" w:cs="Arial" w:eastAsia="Arial" w:hAnsi="Arial"/>
          <w:b/>
          <w:bCs/>
          <w:color w:val="333333"/>
          <w:sz w:val="22"/>
          <w:szCs w:val="22"/>
        </w:rPr>
        <w:t xml:space="preserve">PHPDoc: </w:t>
      </w:r>
      <w:r>
        <w:rPr>
          <w:rFonts w:ascii="Arial" w:cs="Arial" w:eastAsia="Arial" w:hAnsi="Arial"/>
          <w:color w:val="333333"/>
          <w:sz w:val="22"/>
          <w:szCs w:val="22"/>
        </w:rPr>
        <w:t xml:space="preserve">Todas las clases y métodos documentados con PHPDoc completo.</w:t>
      </w:r>
    </w:p>
    <w:p>
      <w:pPr>
        <w:pStyle w:val="ListParagraph"/>
        <w:numPr>
          <w:ilvl w:val="0"/>
          <w:numId w:val="2"/>
        </w:numPr>
        <w:spacing w:after="60"/>
      </w:pPr>
      <w:r>
        <w:rPr>
          <w:rFonts w:ascii="Arial" w:cs="Arial" w:eastAsia="Arial" w:hAnsi="Arial"/>
          <w:b/>
          <w:bCs/>
          <w:color w:val="333333"/>
          <w:sz w:val="22"/>
          <w:szCs w:val="22"/>
        </w:rPr>
        <w:t xml:space="preserve">README: </w:t>
      </w:r>
      <w:r>
        <w:rPr>
          <w:rFonts w:ascii="Arial" w:cs="Arial" w:eastAsia="Arial" w:hAnsi="Arial"/>
          <w:color w:val="333333"/>
          <w:sz w:val="22"/>
          <w:szCs w:val="22"/>
        </w:rPr>
        <w:t xml:space="preserve">readme.txt compatible con WordPress.org (aunque no se publique allí).</w:t>
      </w:r>
    </w:p>
    <w:p>
      <w:pPr>
        <w:pStyle w:val="ListParagraph"/>
        <w:numPr>
          <w:ilvl w:val="0"/>
          <w:numId w:val="2"/>
        </w:numPr>
        <w:spacing w:after="60"/>
      </w:pPr>
      <w:r>
        <w:rPr>
          <w:rFonts w:ascii="Arial" w:cs="Arial" w:eastAsia="Arial" w:hAnsi="Arial"/>
          <w:b/>
          <w:bCs/>
          <w:color w:val="333333"/>
          <w:sz w:val="22"/>
          <w:szCs w:val="22"/>
        </w:rPr>
        <w:t xml:space="preserve">Changelog: </w:t>
      </w:r>
      <w:r>
        <w:rPr>
          <w:rFonts w:ascii="Arial" w:cs="Arial" w:eastAsia="Arial" w:hAnsi="Arial"/>
          <w:color w:val="333333"/>
          <w:sz w:val="22"/>
          <w:szCs w:val="22"/>
        </w:rPr>
        <w:t xml:space="preserve">CHANGELOG.md con todos los cambios por versión.</w:t>
      </w:r>
    </w:p>
    <w:p>
      <w:pPr>
        <w:pStyle w:val="ListParagraph"/>
        <w:numPr>
          <w:ilvl w:val="0"/>
          <w:numId w:val="2"/>
        </w:numPr>
        <w:spacing w:after="60"/>
      </w:pPr>
      <w:r>
        <w:rPr>
          <w:rFonts w:ascii="Arial" w:cs="Arial" w:eastAsia="Arial" w:hAnsi="Arial"/>
          <w:b/>
          <w:bCs/>
          <w:color w:val="333333"/>
          <w:sz w:val="22"/>
          <w:szCs w:val="22"/>
        </w:rPr>
        <w:t xml:space="preserve">Hooks reference: </w:t>
      </w:r>
      <w:r>
        <w:rPr>
          <w:rFonts w:ascii="Arial" w:cs="Arial" w:eastAsia="Arial" w:hAnsi="Arial"/>
          <w:color w:val="333333"/>
          <w:sz w:val="22"/>
          <w:szCs w:val="22"/>
        </w:rPr>
        <w:t xml:space="preserve">Documento con todos los hooks/filtros disponibles para desarrolladores.</w:t>
      </w:r>
    </w:p>
    <w:p>
      <w:pPr>
        <w:pStyle w:val="Heading2"/>
        <w:spacing w:before="240" w:after="120"/>
      </w:pPr>
      <w:r>
        <w:rPr>
          <w:rFonts w:ascii="Arial" w:cs="Arial" w:eastAsia="Arial" w:hAnsi="Arial"/>
          <w:b/>
          <w:bCs/>
          <w:color w:val="1B4F72"/>
        </w:rPr>
        <w:t xml:space="preserve">Checklist Fase 9</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200"/>
        <w:gridCol w:w="6960"/>
        <w:gridCol w:w="1560"/>
      </w:tblGrid>
      <w:tr>
        <w:tc>
          <w:tcPr>
            <w:tcW w:type="dxa" w:w="12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ID</w:t>
            </w:r>
          </w:p>
        </w:tc>
        <w:tc>
          <w:tcPr>
            <w:tcW w:type="dxa" w:w="69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Tarea</w:t>
            </w:r>
          </w:p>
        </w:tc>
        <w:tc>
          <w:tcPr>
            <w:tcW w:type="dxa" w:w="15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Estado</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9.1</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Auditoría completa de escapado de salida</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9.2</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Auditoría completa de sanitización de entrada</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9.3</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Verificación de nonces en todos los formularios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9.4</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Verificación de capabilities en todas las acciones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9.5</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Verificación de $wpdb-&gt;prepare() en todas las queries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9.6</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Verificación de defined('ABSPATH') en todos los PHP</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9.7</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Revisión de rendimiento y cacheo</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9.8</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PHPCS WordPress-Extra sin errores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9.9</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 en PHP 8.0, 8.1, 8.2, 8.3</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9.10</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 compatibilidad HPOS WooCommerce</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9.11</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 checkout de bloques WooCommerce</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9.12</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PHPDoc completo en todas las clases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9.13</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README.txt y CHANGELOG.md</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9.14</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Documento de referencia de hooks/filtros</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r>
        <w:tc>
          <w:tcPr>
            <w:tcW w:type="dxa" w:w="12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9.15</w:t>
            </w:r>
          </w:p>
        </w:tc>
        <w:tc>
          <w:tcPr>
            <w:tcW w:type="dxa" w:w="69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Archivo .pot de traducciones generado</w:t>
            </w:r>
          </w:p>
        </w:tc>
        <w:tc>
          <w:tcPr>
            <w:tcW w:type="dxa" w:w="156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tcPr>
          <w:p>
            <w:r>
              <w:rPr>
                <w:rFonts w:ascii="Arial" w:cs="Arial" w:eastAsia="Arial" w:hAnsi="Arial"/>
                <w:b/>
                <w:bCs/>
                <w:color w:val="95A5A6"/>
                <w:sz w:val="20"/>
                <w:szCs w:val="20"/>
              </w:rPr>
              <w:t xml:space="preserve">PENDIENTE</w:t>
            </w:r>
          </w:p>
        </w:tc>
      </w:tr>
    </w:tbl>
    <w:p>
      <w:r>
        <w:br w:type="page"/>
      </w:r>
    </w:p>
    <w:p>
      <w:pPr>
        <w:pStyle w:val="Heading1"/>
        <w:spacing w:before="360" w:after="120"/>
      </w:pPr>
      <w:r>
        <w:rPr>
          <w:rFonts w:ascii="Arial" w:cs="Arial" w:eastAsia="Arial" w:hAnsi="Arial"/>
          <w:b/>
          <w:bCs/>
          <w:color w:val="1B4F72"/>
        </w:rPr>
        <w:t xml:space="preserve">Apéndice A: Esquema de Base de Datos</w:t>
      </w:r>
    </w:p>
    <w:p>
      <w:pPr>
        <w:spacing w:after="120"/>
        <w:jc w:val="left"/>
      </w:pPr>
      <w:r>
        <w:rPr>
          <w:rFonts w:ascii="Arial" w:cs="Arial" w:eastAsia="Arial" w:hAnsi="Arial"/>
          <w:b w:val="false"/>
          <w:bCs w:val="false"/>
          <w:i w:val="false"/>
          <w:iCs w:val="false"/>
          <w:color w:val="333333"/>
          <w:sz w:val="22"/>
          <w:szCs w:val="22"/>
        </w:rPr>
        <w:t xml:space="preserve">Tablas personalizadas que HostForge creará (además de usar post meta, user meta y las tablas de WooCommerce):</w:t>
      </w:r>
    </w:p>
    <w:p>
      <w:pPr>
        <w:pStyle w:val="Heading3"/>
        <w:spacing w:before="240" w:after="120"/>
      </w:pPr>
      <w:r>
        <w:rPr>
          <w:rFonts w:ascii="Arial" w:cs="Arial" w:eastAsia="Arial" w:hAnsi="Arial"/>
          <w:b/>
          <w:bCs/>
          <w:color w:val="1B4F72"/>
        </w:rPr>
        <w:t xml:space="preserve">Tablas Core (siempre)</w:t>
      </w:r>
    </w:p>
    <w:p>
      <w:pPr>
        <w:shd w:fill="F7F9FA" w:val="clear"/>
        <w:spacing w:before="60" w:after="60"/>
        <w:ind w:left="360"/>
      </w:pPr>
      <w:r>
        <w:rPr>
          <w:rFonts w:ascii="Courier New" w:cs="Courier New" w:eastAsia="Courier New" w:hAnsi="Courier New"/>
          <w:color w:val="2C3E50"/>
          <w:sz w:val="18"/>
          <w:szCs w:val="18"/>
        </w:rPr>
        <w:t xml:space="preserve">{prefix}hf_logs — id, module, level, message, context, created_at</w:t>
      </w:r>
    </w:p>
    <w:p>
      <w:pPr>
        <w:shd w:fill="F7F9FA" w:val="clear"/>
        <w:spacing w:before="60" w:after="60"/>
        <w:ind w:left="360"/>
      </w:pPr>
      <w:r>
        <w:rPr>
          <w:rFonts w:ascii="Courier New" w:cs="Courier New" w:eastAsia="Courier New" w:hAnsi="Courier New"/>
          <w:color w:val="2C3E50"/>
          <w:sz w:val="18"/>
          <w:szCs w:val="18"/>
        </w:rPr>
        <w:t xml:space="preserve">{prefix}hf_activity — id, user_id, action, object_type, object_id, details, ip, created_at</w:t>
      </w:r>
    </w:p>
    <w:p>
      <w:pPr>
        <w:pStyle w:val="Heading3"/>
        <w:spacing w:before="240" w:after="120"/>
      </w:pPr>
      <w:r>
        <w:rPr>
          <w:rFonts w:ascii="Arial" w:cs="Arial" w:eastAsia="Arial" w:hAnsi="Arial"/>
          <w:b/>
          <w:bCs/>
          <w:color w:val="1B4F72"/>
        </w:rPr>
        <w:t xml:space="preserve">Tablas Auto Provisioning</w:t>
      </w:r>
    </w:p>
    <w:p>
      <w:pPr>
        <w:shd w:fill="F7F9FA" w:val="clear"/>
        <w:spacing w:before="60" w:after="60"/>
        <w:ind w:left="360"/>
      </w:pPr>
      <w:r>
        <w:rPr>
          <w:rFonts w:ascii="Courier New" w:cs="Courier New" w:eastAsia="Courier New" w:hAnsi="Courier New"/>
          <w:color w:val="2C3E50"/>
          <w:sz w:val="18"/>
          <w:szCs w:val="18"/>
        </w:rPr>
        <w:t xml:space="preserve">{prefix}hf_provisioning_queue — id, service_id, action, status, attempts, max_attempts, last_error, scheduled_at, completed_at</w:t>
      </w:r>
    </w:p>
    <w:p>
      <w:pPr>
        <w:pStyle w:val="Heading3"/>
        <w:spacing w:before="240" w:after="120"/>
      </w:pPr>
      <w:r>
        <w:rPr>
          <w:rFonts w:ascii="Arial" w:cs="Arial" w:eastAsia="Arial" w:hAnsi="Arial"/>
          <w:b/>
          <w:bCs/>
          <w:color w:val="1B4F72"/>
        </w:rPr>
        <w:t xml:space="preserve">Tablas Domain Manager</w:t>
      </w:r>
    </w:p>
    <w:p>
      <w:pPr>
        <w:shd w:fill="F7F9FA" w:val="clear"/>
        <w:spacing w:before="60" w:after="60"/>
        <w:ind w:left="360"/>
      </w:pPr>
      <w:r>
        <w:rPr>
          <w:rFonts w:ascii="Courier New" w:cs="Courier New" w:eastAsia="Courier New" w:hAnsi="Courier New"/>
          <w:color w:val="2C3E50"/>
          <w:sz w:val="18"/>
          <w:szCs w:val="18"/>
        </w:rPr>
        <w:t xml:space="preserve">{prefix}hf_dns_records — id, domain_id, type, name, value, ttl, priority, created_at, updated_at</w:t>
      </w:r>
    </w:p>
    <w:p>
      <w:pPr>
        <w:pStyle w:val="Heading3"/>
        <w:spacing w:before="240" w:after="120"/>
      </w:pPr>
      <w:r>
        <w:rPr>
          <w:rFonts w:ascii="Arial" w:cs="Arial" w:eastAsia="Arial" w:hAnsi="Arial"/>
          <w:b/>
          <w:bCs/>
          <w:color w:val="1B4F72"/>
        </w:rPr>
        <w:t xml:space="preserve">Tablas Advanced Billing</w:t>
      </w:r>
    </w:p>
    <w:p>
      <w:pPr>
        <w:shd w:fill="F7F9FA" w:val="clear"/>
        <w:spacing w:before="60" w:after="60"/>
        <w:ind w:left="360"/>
      </w:pPr>
      <w:r>
        <w:rPr>
          <w:rFonts w:ascii="Courier New" w:cs="Courier New" w:eastAsia="Courier New" w:hAnsi="Courier New"/>
          <w:color w:val="2C3E50"/>
          <w:sz w:val="18"/>
          <w:szCs w:val="18"/>
        </w:rPr>
        <w:t xml:space="preserve">{prefix}hf_credit_transactions — id, user_id, amount, type (credit/debit), description, order_id, created_at</w:t>
      </w:r>
    </w:p>
    <w:p>
      <w:pPr>
        <w:pStyle w:val="Heading3"/>
        <w:spacing w:before="240" w:after="120"/>
      </w:pPr>
      <w:r>
        <w:rPr>
          <w:rFonts w:ascii="Arial" w:cs="Arial" w:eastAsia="Arial" w:hAnsi="Arial"/>
          <w:b/>
          <w:bCs/>
          <w:color w:val="1B4F72"/>
        </w:rPr>
        <w:t xml:space="preserve">Tablas Affiliates</w:t>
      </w:r>
    </w:p>
    <w:p>
      <w:pPr>
        <w:shd w:fill="F7F9FA" w:val="clear"/>
        <w:spacing w:before="60" w:after="60"/>
        <w:ind w:left="360"/>
      </w:pPr>
      <w:r>
        <w:rPr>
          <w:rFonts w:ascii="Courier New" w:cs="Courier New" w:eastAsia="Courier New" w:hAnsi="Courier New"/>
          <w:color w:val="2C3E50"/>
          <w:sz w:val="18"/>
          <w:szCs w:val="18"/>
        </w:rPr>
        <w:t xml:space="preserve">{prefix}hf_affiliates — id, user_id, status, commission_type, commission_rate, payment_delay, min_withdrawal, created_at</w:t>
      </w:r>
    </w:p>
    <w:p>
      <w:pPr>
        <w:shd w:fill="F7F9FA" w:val="clear"/>
        <w:spacing w:before="60" w:after="60"/>
        <w:ind w:left="360"/>
      </w:pPr>
      <w:r>
        <w:rPr>
          <w:rFonts w:ascii="Courier New" w:cs="Courier New" w:eastAsia="Courier New" w:hAnsi="Courier New"/>
          <w:color w:val="2C3E50"/>
          <w:sz w:val="18"/>
          <w:szCs w:val="18"/>
        </w:rPr>
        <w:t xml:space="preserve">{prefix}hf_commissions — id, affiliate_id, order_id, amount, status, created_at, paid_at</w:t>
      </w:r>
    </w:p>
    <w:p>
      <w:pPr>
        <w:shd w:fill="F7F9FA" w:val="clear"/>
        <w:spacing w:before="60" w:after="60"/>
        <w:ind w:left="360"/>
      </w:pPr>
      <w:r>
        <w:rPr>
          <w:rFonts w:ascii="Courier New" w:cs="Courier New" w:eastAsia="Courier New" w:hAnsi="Courier New"/>
          <w:color w:val="2C3E50"/>
          <w:sz w:val="18"/>
          <w:szCs w:val="18"/>
        </w:rPr>
        <w:t xml:space="preserve">{prefix}hf_referrals — id, affiliate_id, visitor_ip, landing_url, referral_code, converted_user_id, created_at</w:t>
      </w:r>
    </w:p>
    <w:p>
      <w:pPr>
        <w:pStyle w:val="Heading3"/>
        <w:spacing w:before="240" w:after="120"/>
      </w:pPr>
      <w:r>
        <w:rPr>
          <w:rFonts w:ascii="Arial" w:cs="Arial" w:eastAsia="Arial" w:hAnsi="Arial"/>
          <w:b/>
          <w:bCs/>
          <w:color w:val="1B4F72"/>
        </w:rPr>
        <w:t xml:space="preserve">Tablas Security</w:t>
      </w:r>
    </w:p>
    <w:p>
      <w:pPr>
        <w:shd w:fill="F7F9FA" w:val="clear"/>
        <w:spacing w:before="60" w:after="60"/>
        <w:ind w:left="360"/>
      </w:pPr>
      <w:r>
        <w:rPr>
          <w:rFonts w:ascii="Courier New" w:cs="Courier New" w:eastAsia="Courier New" w:hAnsi="Courier New"/>
          <w:color w:val="2C3E50"/>
          <w:sz w:val="18"/>
          <w:szCs w:val="18"/>
        </w:rPr>
        <w:t xml:space="preserve">{prefix}hf_login_attempts — id, ip, username, status, created_at</w:t>
      </w:r>
    </w:p>
    <w:p>
      <w:pPr>
        <w:shd w:fill="F7F9FA" w:val="clear"/>
        <w:spacing w:before="60" w:after="60"/>
        <w:ind w:left="360"/>
      </w:pPr>
      <w:r>
        <w:rPr>
          <w:rFonts w:ascii="Courier New" w:cs="Courier New" w:eastAsia="Courier New" w:hAnsi="Courier New"/>
          <w:color w:val="2C3E50"/>
          <w:sz w:val="18"/>
          <w:szCs w:val="18"/>
        </w:rPr>
        <w:t xml:space="preserve">{prefix}hf_ip_blocks — id, ip, reason, expires_at, created_at</w:t>
      </w:r>
    </w:p>
    <w:p>
      <w:pPr>
        <w:spacing w:after="120"/>
        <w:jc w:val="left"/>
      </w:pPr>
      <w:r>
        <w:rPr>
          <w:rFonts w:ascii="Arial" w:cs="Arial" w:eastAsia="Arial" w:hAnsi="Arial"/>
          <w:b w:val="false"/>
          <w:bCs w:val="false"/>
          <w:i w:val="false"/>
          <w:iCs w:val="false"/>
          <w:color w:val="333333"/>
          <w:sz w:val="22"/>
          <w:szCs w:val="22"/>
        </w:rPr>
        <w:t xml:space="preserve">Todas las tablas usan dbDelta() en la activación del módulo correspondiente. Charset: $wpdb-&gt;get_charset_collate().</w:t>
      </w:r>
    </w:p>
    <w:p>
      <w:r>
        <w:br w:type="page"/>
      </w:r>
    </w:p>
    <w:p>
      <w:pPr>
        <w:pStyle w:val="Heading1"/>
        <w:spacing w:before="360" w:after="120"/>
      </w:pPr>
      <w:r>
        <w:rPr>
          <w:rFonts w:ascii="Arial" w:cs="Arial" w:eastAsia="Arial" w:hAnsi="Arial"/>
          <w:b/>
          <w:bCs/>
          <w:color w:val="1B4F72"/>
        </w:rPr>
        <w:t xml:space="preserve">Apéndice B: Hooks y Filtros Principales</w:t>
      </w:r>
    </w:p>
    <w:p>
      <w:pPr>
        <w:spacing w:after="120"/>
        <w:jc w:val="left"/>
      </w:pPr>
      <w:r>
        <w:rPr>
          <w:rFonts w:ascii="Arial" w:cs="Arial" w:eastAsia="Arial" w:hAnsi="Arial"/>
          <w:b w:val="false"/>
          <w:bCs w:val="false"/>
          <w:i w:val="false"/>
          <w:iCs w:val="false"/>
          <w:color w:val="333333"/>
          <w:sz w:val="22"/>
          <w:szCs w:val="22"/>
        </w:rPr>
        <w:t xml:space="preserve">Lista de hooks (do_action) y filtros (apply_filters) que HostForge debe exponer para extensibilidad:</w:t>
      </w:r>
    </w:p>
    <w:p>
      <w:pPr>
        <w:pStyle w:val="Heading3"/>
        <w:spacing w:before="240" w:after="120"/>
      </w:pPr>
      <w:r>
        <w:rPr>
          <w:rFonts w:ascii="Arial" w:cs="Arial" w:eastAsia="Arial" w:hAnsi="Arial"/>
          <w:b/>
          <w:bCs/>
          <w:color w:val="1B4F72"/>
        </w:rPr>
        <w:t xml:space="preserve">Ciclo de Vida de Servicio</w:t>
      </w:r>
    </w:p>
    <w:p>
      <w:pPr>
        <w:shd w:fill="F7F9FA" w:val="clear"/>
        <w:spacing w:before="60" w:after="60"/>
        <w:ind w:left="360"/>
      </w:pPr>
      <w:r>
        <w:rPr>
          <w:rFonts w:ascii="Courier New" w:cs="Courier New" w:eastAsia="Courier New" w:hAnsi="Courier New"/>
          <w:color w:val="2C3E50"/>
          <w:sz w:val="18"/>
          <w:szCs w:val="18"/>
        </w:rPr>
        <w:t xml:space="preserve">do_action('hostforge_before_provision', $service_id, $order_id)</w:t>
      </w:r>
    </w:p>
    <w:p>
      <w:pPr>
        <w:shd w:fill="F7F9FA" w:val="clear"/>
        <w:spacing w:before="60" w:after="60"/>
        <w:ind w:left="360"/>
      </w:pPr>
      <w:r>
        <w:rPr>
          <w:rFonts w:ascii="Courier New" w:cs="Courier New" w:eastAsia="Courier New" w:hAnsi="Courier New"/>
          <w:color w:val="2C3E50"/>
          <w:sz w:val="18"/>
          <w:szCs w:val="18"/>
        </w:rPr>
        <w:t xml:space="preserve">do_action('hostforge_after_provision', $service_id, $account_data)</w:t>
      </w:r>
    </w:p>
    <w:p>
      <w:pPr>
        <w:shd w:fill="F7F9FA" w:val="clear"/>
        <w:spacing w:before="60" w:after="60"/>
        <w:ind w:left="360"/>
      </w:pPr>
      <w:r>
        <w:rPr>
          <w:rFonts w:ascii="Courier New" w:cs="Courier New" w:eastAsia="Courier New" w:hAnsi="Courier New"/>
          <w:color w:val="2C3E50"/>
          <w:sz w:val="18"/>
          <w:szCs w:val="18"/>
        </w:rPr>
        <w:t xml:space="preserve">do_action('hostforge_before_suspend', $service_id, $reason)</w:t>
      </w:r>
    </w:p>
    <w:p>
      <w:pPr>
        <w:shd w:fill="F7F9FA" w:val="clear"/>
        <w:spacing w:before="60" w:after="60"/>
        <w:ind w:left="360"/>
      </w:pPr>
      <w:r>
        <w:rPr>
          <w:rFonts w:ascii="Courier New" w:cs="Courier New" w:eastAsia="Courier New" w:hAnsi="Courier New"/>
          <w:color w:val="2C3E50"/>
          <w:sz w:val="18"/>
          <w:szCs w:val="18"/>
        </w:rPr>
        <w:t xml:space="preserve">do_action('hostforge_after_suspend', $service_id)</w:t>
      </w:r>
    </w:p>
    <w:p>
      <w:pPr>
        <w:shd w:fill="F7F9FA" w:val="clear"/>
        <w:spacing w:before="60" w:after="60"/>
        <w:ind w:left="360"/>
      </w:pPr>
      <w:r>
        <w:rPr>
          <w:rFonts w:ascii="Courier New" w:cs="Courier New" w:eastAsia="Courier New" w:hAnsi="Courier New"/>
          <w:color w:val="2C3E50"/>
          <w:sz w:val="18"/>
          <w:szCs w:val="18"/>
        </w:rPr>
        <w:t xml:space="preserve">do_action('hostforge_before_unsuspend', $service_id)</w:t>
      </w:r>
    </w:p>
    <w:p>
      <w:pPr>
        <w:shd w:fill="F7F9FA" w:val="clear"/>
        <w:spacing w:before="60" w:after="60"/>
        <w:ind w:left="360"/>
      </w:pPr>
      <w:r>
        <w:rPr>
          <w:rFonts w:ascii="Courier New" w:cs="Courier New" w:eastAsia="Courier New" w:hAnsi="Courier New"/>
          <w:color w:val="2C3E50"/>
          <w:sz w:val="18"/>
          <w:szCs w:val="18"/>
        </w:rPr>
        <w:t xml:space="preserve">do_action('hostforge_after_unsuspend', $service_id)</w:t>
      </w:r>
    </w:p>
    <w:p>
      <w:pPr>
        <w:shd w:fill="F7F9FA" w:val="clear"/>
        <w:spacing w:before="60" w:after="60"/>
        <w:ind w:left="360"/>
      </w:pPr>
      <w:r>
        <w:rPr>
          <w:rFonts w:ascii="Courier New" w:cs="Courier New" w:eastAsia="Courier New" w:hAnsi="Courier New"/>
          <w:color w:val="2C3E50"/>
          <w:sz w:val="18"/>
          <w:szCs w:val="18"/>
        </w:rPr>
        <w:t xml:space="preserve">do_action('hostforge_before_terminate', $service_id)</w:t>
      </w:r>
    </w:p>
    <w:p>
      <w:pPr>
        <w:shd w:fill="F7F9FA" w:val="clear"/>
        <w:spacing w:before="60" w:after="60"/>
        <w:ind w:left="360"/>
      </w:pPr>
      <w:r>
        <w:rPr>
          <w:rFonts w:ascii="Courier New" w:cs="Courier New" w:eastAsia="Courier New" w:hAnsi="Courier New"/>
          <w:color w:val="2C3E50"/>
          <w:sz w:val="18"/>
          <w:szCs w:val="18"/>
        </w:rPr>
        <w:t xml:space="preserve">do_action('hostforge_after_terminate', $service_id)</w:t>
      </w:r>
    </w:p>
    <w:p>
      <w:pPr>
        <w:shd w:fill="F7F9FA" w:val="clear"/>
        <w:spacing w:before="60" w:after="60"/>
        <w:ind w:left="360"/>
      </w:pPr>
      <w:r>
        <w:rPr>
          <w:rFonts w:ascii="Courier New" w:cs="Courier New" w:eastAsia="Courier New" w:hAnsi="Courier New"/>
          <w:color w:val="2C3E50"/>
          <w:sz w:val="18"/>
          <w:szCs w:val="18"/>
        </w:rPr>
        <w:t xml:space="preserve">apply_filters('hostforge_provision_params', $params, $order_id)</w:t>
      </w:r>
    </w:p>
    <w:p>
      <w:pPr>
        <w:shd w:fill="F7F9FA" w:val="clear"/>
        <w:spacing w:before="60" w:after="60"/>
        <w:ind w:left="360"/>
      </w:pPr>
      <w:r>
        <w:rPr>
          <w:rFonts w:ascii="Courier New" w:cs="Courier New" w:eastAsia="Courier New" w:hAnsi="Courier New"/>
          <w:color w:val="2C3E50"/>
          <w:sz w:val="18"/>
          <w:szCs w:val="18"/>
        </w:rPr>
        <w:t xml:space="preserve">apply_filters('hostforge_generated_username', $username, $domain, $user_id)</w:t>
      </w:r>
    </w:p>
    <w:p>
      <w:pPr>
        <w:pStyle w:val="Heading3"/>
        <w:spacing w:before="240" w:after="120"/>
      </w:pPr>
      <w:r>
        <w:rPr>
          <w:rFonts w:ascii="Arial" w:cs="Arial" w:eastAsia="Arial" w:hAnsi="Arial"/>
          <w:b/>
          <w:bCs/>
          <w:color w:val="1B4F72"/>
        </w:rPr>
        <w:t xml:space="preserve">Módulos</w:t>
      </w:r>
    </w:p>
    <w:p>
      <w:pPr>
        <w:shd w:fill="F7F9FA" w:val="clear"/>
        <w:spacing w:before="60" w:after="60"/>
        <w:ind w:left="360"/>
      </w:pPr>
      <w:r>
        <w:rPr>
          <w:rFonts w:ascii="Courier New" w:cs="Courier New" w:eastAsia="Courier New" w:hAnsi="Courier New"/>
          <w:color w:val="2C3E50"/>
          <w:sz w:val="18"/>
          <w:szCs w:val="18"/>
        </w:rPr>
        <w:t xml:space="preserve">apply_filters('hostforge_registered_modules', $modules)</w:t>
      </w:r>
    </w:p>
    <w:p>
      <w:pPr>
        <w:shd w:fill="F7F9FA" w:val="clear"/>
        <w:spacing w:before="60" w:after="60"/>
        <w:ind w:left="360"/>
      </w:pPr>
      <w:r>
        <w:rPr>
          <w:rFonts w:ascii="Courier New" w:cs="Courier New" w:eastAsia="Courier New" w:hAnsi="Courier New"/>
          <w:color w:val="2C3E50"/>
          <w:sz w:val="18"/>
          <w:szCs w:val="18"/>
        </w:rPr>
        <w:t xml:space="preserve">do_action('hostforge_module_activated', $module_id)</w:t>
      </w:r>
    </w:p>
    <w:p>
      <w:pPr>
        <w:shd w:fill="F7F9FA" w:val="clear"/>
        <w:spacing w:before="60" w:after="60"/>
        <w:ind w:left="360"/>
      </w:pPr>
      <w:r>
        <w:rPr>
          <w:rFonts w:ascii="Courier New" w:cs="Courier New" w:eastAsia="Courier New" w:hAnsi="Courier New"/>
          <w:color w:val="2C3E50"/>
          <w:sz w:val="18"/>
          <w:szCs w:val="18"/>
        </w:rPr>
        <w:t xml:space="preserve">do_action('hostforge_module_deactivated', $module_id)</w:t>
      </w:r>
    </w:p>
    <w:p>
      <w:pPr>
        <w:pStyle w:val="Heading3"/>
        <w:spacing w:before="240" w:after="120"/>
      </w:pPr>
      <w:r>
        <w:rPr>
          <w:rFonts w:ascii="Arial" w:cs="Arial" w:eastAsia="Arial" w:hAnsi="Arial"/>
          <w:b/>
          <w:bCs/>
          <w:color w:val="1B4F72"/>
        </w:rPr>
        <w:t xml:space="preserve">Tickets</w:t>
      </w:r>
    </w:p>
    <w:p>
      <w:pPr>
        <w:shd w:fill="F7F9FA" w:val="clear"/>
        <w:spacing w:before="60" w:after="60"/>
        <w:ind w:left="360"/>
      </w:pPr>
      <w:r>
        <w:rPr>
          <w:rFonts w:ascii="Courier New" w:cs="Courier New" w:eastAsia="Courier New" w:hAnsi="Courier New"/>
          <w:color w:val="2C3E50"/>
          <w:sz w:val="18"/>
          <w:szCs w:val="18"/>
        </w:rPr>
        <w:t xml:space="preserve">do_action('hostforge_ticket_created', $ticket_id, $user_id)</w:t>
      </w:r>
    </w:p>
    <w:p>
      <w:pPr>
        <w:shd w:fill="F7F9FA" w:val="clear"/>
        <w:spacing w:before="60" w:after="60"/>
        <w:ind w:left="360"/>
      </w:pPr>
      <w:r>
        <w:rPr>
          <w:rFonts w:ascii="Courier New" w:cs="Courier New" w:eastAsia="Courier New" w:hAnsi="Courier New"/>
          <w:color w:val="2C3E50"/>
          <w:sz w:val="18"/>
          <w:szCs w:val="18"/>
        </w:rPr>
        <w:t xml:space="preserve">do_action('hostforge_ticket_replied', $ticket_id, $reply_id, $is_staff)</w:t>
      </w:r>
    </w:p>
    <w:p>
      <w:pPr>
        <w:shd w:fill="F7F9FA" w:val="clear"/>
        <w:spacing w:before="60" w:after="60"/>
        <w:ind w:left="360"/>
      </w:pPr>
      <w:r>
        <w:rPr>
          <w:rFonts w:ascii="Courier New" w:cs="Courier New" w:eastAsia="Courier New" w:hAnsi="Courier New"/>
          <w:color w:val="2C3E50"/>
          <w:sz w:val="18"/>
          <w:szCs w:val="18"/>
        </w:rPr>
        <w:t xml:space="preserve">do_action('hostforge_ticket_closed', $ticket_id)</w:t>
      </w:r>
    </w:p>
    <w:p>
      <w:pPr>
        <w:shd w:fill="F7F9FA" w:val="clear"/>
        <w:spacing w:before="60" w:after="60"/>
        <w:ind w:left="360"/>
      </w:pPr>
      <w:r>
        <w:rPr>
          <w:rFonts w:ascii="Courier New" w:cs="Courier New" w:eastAsia="Courier New" w:hAnsi="Courier New"/>
          <w:color w:val="2C3E50"/>
          <w:sz w:val="18"/>
          <w:szCs w:val="18"/>
        </w:rPr>
        <w:t xml:space="preserve">apply_filters('hostforge_ticket_departments', $departments)</w:t>
      </w:r>
    </w:p>
    <w:p>
      <w:pPr>
        <w:pStyle w:val="Heading3"/>
        <w:spacing w:before="240" w:after="120"/>
      </w:pPr>
      <w:r>
        <w:rPr>
          <w:rFonts w:ascii="Arial" w:cs="Arial" w:eastAsia="Arial" w:hAnsi="Arial"/>
          <w:b/>
          <w:bCs/>
          <w:color w:val="1B4F72"/>
        </w:rPr>
        <w:t xml:space="preserve">Dominios</w:t>
      </w:r>
    </w:p>
    <w:p>
      <w:pPr>
        <w:shd w:fill="F7F9FA" w:val="clear"/>
        <w:spacing w:before="60" w:after="60"/>
        <w:ind w:left="360"/>
      </w:pPr>
      <w:r>
        <w:rPr>
          <w:rFonts w:ascii="Courier New" w:cs="Courier New" w:eastAsia="Courier New" w:hAnsi="Courier New"/>
          <w:color w:val="2C3E50"/>
          <w:sz w:val="18"/>
          <w:szCs w:val="18"/>
        </w:rPr>
        <w:t xml:space="preserve">do_action('hostforge_domain_registered', $domain_id, $domain_name)</w:t>
      </w:r>
    </w:p>
    <w:p>
      <w:pPr>
        <w:shd w:fill="F7F9FA" w:val="clear"/>
        <w:spacing w:before="60" w:after="60"/>
        <w:ind w:left="360"/>
      </w:pPr>
      <w:r>
        <w:rPr>
          <w:rFonts w:ascii="Courier New" w:cs="Courier New" w:eastAsia="Courier New" w:hAnsi="Courier New"/>
          <w:color w:val="2C3E50"/>
          <w:sz w:val="18"/>
          <w:szCs w:val="18"/>
        </w:rPr>
        <w:t xml:space="preserve">do_action('hostforge_domain_transferred', $domain_id)</w:t>
      </w:r>
    </w:p>
    <w:p>
      <w:pPr>
        <w:shd w:fill="F7F9FA" w:val="clear"/>
        <w:spacing w:before="60" w:after="60"/>
        <w:ind w:left="360"/>
      </w:pPr>
      <w:r>
        <w:rPr>
          <w:rFonts w:ascii="Courier New" w:cs="Courier New" w:eastAsia="Courier New" w:hAnsi="Courier New"/>
          <w:color w:val="2C3E50"/>
          <w:sz w:val="18"/>
          <w:szCs w:val="18"/>
        </w:rPr>
        <w:t xml:space="preserve">do_action('hostforge_domain_renewed', $domain_id)</w:t>
      </w:r>
    </w:p>
    <w:p>
      <w:pPr>
        <w:pStyle w:val="Heading3"/>
        <w:spacing w:before="240" w:after="120"/>
      </w:pPr>
      <w:r>
        <w:rPr>
          <w:rFonts w:ascii="Arial" w:cs="Arial" w:eastAsia="Arial" w:hAnsi="Arial"/>
          <w:b/>
          <w:bCs/>
          <w:color w:val="1B4F72"/>
        </w:rPr>
        <w:t xml:space="preserve">Facturación</w:t>
      </w:r>
    </w:p>
    <w:p>
      <w:pPr>
        <w:shd w:fill="F7F9FA" w:val="clear"/>
        <w:spacing w:before="60" w:after="60"/>
        <w:ind w:left="360"/>
      </w:pPr>
      <w:r>
        <w:rPr>
          <w:rFonts w:ascii="Courier New" w:cs="Courier New" w:eastAsia="Courier New" w:hAnsi="Courier New"/>
          <w:color w:val="2C3E50"/>
          <w:sz w:val="18"/>
          <w:szCs w:val="18"/>
        </w:rPr>
        <w:t xml:space="preserve">do_action('hostforge_credit_added', $user_id, $amount)</w:t>
      </w:r>
    </w:p>
    <w:p>
      <w:pPr>
        <w:shd w:fill="F7F9FA" w:val="clear"/>
        <w:spacing w:before="60" w:after="60"/>
        <w:ind w:left="360"/>
      </w:pPr>
      <w:r>
        <w:rPr>
          <w:rFonts w:ascii="Courier New" w:cs="Courier New" w:eastAsia="Courier New" w:hAnsi="Courier New"/>
          <w:color w:val="2C3E50"/>
          <w:sz w:val="18"/>
          <w:szCs w:val="18"/>
        </w:rPr>
        <w:t xml:space="preserve">do_action('hostforge_credit_applied', $user_id, $order_id, $amount)</w:t>
      </w:r>
    </w:p>
    <w:p>
      <w:pPr>
        <w:shd w:fill="F7F9FA" w:val="clear"/>
        <w:spacing w:before="60" w:after="60"/>
        <w:ind w:left="360"/>
      </w:pPr>
      <w:r>
        <w:rPr>
          <w:rFonts w:ascii="Courier New" w:cs="Courier New" w:eastAsia="Courier New" w:hAnsi="Courier New"/>
          <w:color w:val="2C3E50"/>
          <w:sz w:val="18"/>
          <w:szCs w:val="18"/>
        </w:rPr>
        <w:t xml:space="preserve">do_action('hostforge_quote_accepted', $quote_id)</w:t>
      </w:r>
    </w:p>
    <w:p>
      <w:pPr>
        <w:shd w:fill="F7F9FA" w:val="clear"/>
        <w:spacing w:before="60" w:after="60"/>
        <w:ind w:left="360"/>
      </w:pPr>
      <w:r>
        <w:rPr>
          <w:rFonts w:ascii="Courier New" w:cs="Courier New" w:eastAsia="Courier New" w:hAnsi="Courier New"/>
          <w:color w:val="2C3E50"/>
          <w:sz w:val="18"/>
          <w:szCs w:val="18"/>
        </w:rPr>
        <w:t xml:space="preserve">apply_filters('hostforge_late_fee_amount', $amount, $order_id)</w:t>
      </w:r>
    </w:p>
    <w:p>
      <w:r>
        <w:br w:type="page"/>
      </w:r>
    </w:p>
    <w:p>
      <w:pPr>
        <w:pStyle w:val="Heading1"/>
        <w:spacing w:before="360" w:after="120"/>
      </w:pPr>
      <w:r>
        <w:rPr>
          <w:rFonts w:ascii="Arial" w:cs="Arial" w:eastAsia="Arial" w:hAnsi="Arial"/>
          <w:b/>
          <w:bCs/>
          <w:color w:val="1B4F72"/>
        </w:rPr>
        <w:t xml:space="preserve">Apéndice C: Checklist de Seguridad WordPress</w:t>
      </w:r>
    </w:p>
    <w:p>
      <w:pPr>
        <w:spacing w:after="120"/>
        <w:jc w:val="left"/>
      </w:pPr>
      <w:r>
        <w:rPr>
          <w:rFonts w:ascii="Arial" w:cs="Arial" w:eastAsia="Arial" w:hAnsi="Arial"/>
          <w:b w:val="false"/>
          <w:bCs w:val="false"/>
          <w:i w:val="false"/>
          <w:iCs w:val="false"/>
          <w:color w:val="333333"/>
          <w:sz w:val="22"/>
          <w:szCs w:val="22"/>
        </w:rPr>
        <w:t xml:space="preserve">Esta lista debe verificarse en CADA archivo PHP creado. Es obligatorio sin excepciones: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800"/>
        <w:gridCol w:w="5360"/>
        <w:gridCol w:w="3560"/>
      </w:tblGrid>
      <w:tr>
        <w:tc>
          <w:tcPr>
            <w:tcW w:type="dxa" w:w="8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w:t>
            </w:r>
          </w:p>
        </w:tc>
        <w:tc>
          <w:tcPr>
            <w:tcW w:type="dxa" w:w="53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Regla de Seguridad</w:t>
            </w:r>
          </w:p>
        </w:tc>
        <w:tc>
          <w:tcPr>
            <w:tcW w:type="dxa" w:w="35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Cómo Implementar</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Prevenir acceso directo</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defined('ABSPATH') || exit; en línea 1</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Escapar toda salida HTML</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esc_html(), esc_attr(), esc_url(), wp_kses()</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Sanitizar toda entrada</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sanitize_text_field(), absint(), sanitize_email()</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Nonces en formularios</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wp_nonce_field() + wp_verify_nonce()</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Nonces en AJAX</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check_ajax_referer('hf_action_nonce')</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Capabilities en acciones</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current_user_can('manage_hostforge')</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Prepared statements SQL</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$wpdb-&gt;prepare() en TODA query</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Validar tipos de archivo</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wp_check_filetype() para uploads</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Cifrar datos sensibles</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wp_encrypt() / openssl_encrypt() para passwords</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Rate limiting API</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Throttle en endpoints REST</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CORS configurado</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Solo orígenes permitidos en REST API</w:t>
            </w:r>
          </w:p>
        </w:tc>
      </w:tr>
      <w:tr>
        <w:tc>
          <w:tcPr>
            <w:tcW w:type="dxa" w:w="8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53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Content-Type headers</w:t>
            </w:r>
          </w:p>
        </w:tc>
        <w:tc>
          <w:tcPr>
            <w:tcW w:type="dxa" w:w="3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Siempre application/json en REST</w:t>
            </w:r>
          </w:p>
        </w:tc>
      </w:tr>
    </w:tbl>
    <w:p>
      <w:r>
        <w:br w:type="page"/>
      </w:r>
    </w:p>
    <w:p>
      <w:pPr>
        <w:pStyle w:val="Heading1"/>
        <w:spacing w:before="360" w:after="120"/>
      </w:pPr>
      <w:r>
        <w:rPr>
          <w:rFonts w:ascii="Arial" w:cs="Arial" w:eastAsia="Arial" w:hAnsi="Arial"/>
          <w:b/>
          <w:bCs/>
          <w:color w:val="1B4F72"/>
        </w:rPr>
        <w:t xml:space="preserve">Resumen de Fases</w:t>
      </w:r>
    </w:p>
    <w:tbl>
      <w:tblPr>
        <w:tblW w:type="dxa" w:w="9720"/>
        <w:tblBorders>
          <w:top w:val="single" w:color="auto" w:sz="4"/>
          <w:left w:val="single" w:color="auto" w:sz="4"/>
          <w:bottom w:val="single" w:color="auto" w:sz="4"/>
          <w:right w:val="single" w:color="auto" w:sz="4"/>
          <w:insideH w:val="single" w:color="auto" w:sz="4"/>
          <w:insideV w:val="single" w:color="auto" w:sz="4"/>
        </w:tblBorders>
      </w:tblPr>
      <w:tblGrid>
        <w:gridCol w:w="1000"/>
        <w:gridCol w:w="4560"/>
        <w:gridCol w:w="1980"/>
        <w:gridCol w:w="2180"/>
      </w:tblGrid>
      <w:tr>
        <w:tc>
          <w:tcPr>
            <w:tcW w:type="dxa" w:w="100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Fase</w:t>
            </w:r>
          </w:p>
        </w:tc>
        <w:tc>
          <w:tcPr>
            <w:tcW w:type="dxa" w:w="456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Descripción</w:t>
            </w:r>
          </w:p>
        </w:tc>
        <w:tc>
          <w:tcPr>
            <w:tcW w:type="dxa" w:w="198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Dependencias</w:t>
            </w:r>
          </w:p>
        </w:tc>
        <w:tc>
          <w:tcPr>
            <w:tcW w:type="dxa" w:w="2180"/>
            <w:tcBorders>
              <w:top w:val="single" w:color="BDC3C7" w:sz="1"/>
              <w:left w:val="single" w:color="BDC3C7" w:sz="1"/>
              <w:bottom w:val="single" w:color="BDC3C7" w:sz="1"/>
              <w:right w:val="single" w:color="BDC3C7" w:sz="1"/>
            </w:tcBorders>
            <w:shd w:fill="D6EAF8" w:val="clear"/>
            <w:tcMar>
              <w:top w:type="dxa" w:w="60"/>
              <w:left w:type="dxa" w:w="100"/>
              <w:bottom w:type="dxa" w:w="60"/>
              <w:right w:type="dxa" w:w="100"/>
            </w:tcMar>
            <w:vAlign w:val="center"/>
          </w:tcPr>
          <w:p>
            <w:r>
              <w:rPr>
                <w:rFonts w:ascii="Arial" w:cs="Arial" w:eastAsia="Arial" w:hAnsi="Arial"/>
                <w:b/>
                <w:bCs/>
                <w:color w:val="1B4F72"/>
                <w:sz w:val="20"/>
                <w:szCs w:val="20"/>
              </w:rPr>
              <w:t xml:space="preserve">Prioridad</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333333"/>
                <w:sz w:val="20"/>
                <w:szCs w:val="20"/>
              </w:rPr>
              <w:t xml:space="preserve">1</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Core del Plugin y Fundamentos</w:t>
            </w:r>
          </w:p>
        </w:tc>
        <w:tc>
          <w:tcPr>
            <w:tcW w:type="dxa" w:w="19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Ninguna</w:t>
            </w:r>
          </w:p>
        </w:tc>
        <w:tc>
          <w:tcPr>
            <w:tcW w:type="dxa" w:w="21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74C3C"/>
                <w:sz w:val="20"/>
                <w:szCs w:val="20"/>
              </w:rPr>
              <w:t xml:space="preserve">CRÍTICA</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333333"/>
                <w:sz w:val="20"/>
                <w:szCs w:val="20"/>
              </w:rPr>
              <w:t xml:space="preserve">2</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Tipos de Producto WooCommerce</w:t>
            </w:r>
          </w:p>
        </w:tc>
        <w:tc>
          <w:tcPr>
            <w:tcW w:type="dxa" w:w="19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Fase 1</w:t>
            </w:r>
          </w:p>
        </w:tc>
        <w:tc>
          <w:tcPr>
            <w:tcW w:type="dxa" w:w="21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74C3C"/>
                <w:sz w:val="20"/>
                <w:szCs w:val="20"/>
              </w:rPr>
              <w:t xml:space="preserve">CRÍTICA</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333333"/>
                <w:sz w:val="20"/>
                <w:szCs w:val="20"/>
              </w:rPr>
              <w:t xml:space="preserve">3</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Server Manager (cPanel/Plesk)</w:t>
            </w:r>
          </w:p>
        </w:tc>
        <w:tc>
          <w:tcPr>
            <w:tcW w:type="dxa" w:w="19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Fase 1</w:t>
            </w:r>
          </w:p>
        </w:tc>
        <w:tc>
          <w:tcPr>
            <w:tcW w:type="dxa" w:w="21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F39C12"/>
                <w:sz w:val="20"/>
                <w:szCs w:val="20"/>
              </w:rPr>
              <w:t xml:space="preserve">ALTA</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333333"/>
                <w:sz w:val="20"/>
                <w:szCs w:val="20"/>
              </w:rPr>
              <w:t xml:space="preserve">4</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 Provisioning</w:t>
            </w:r>
          </w:p>
        </w:tc>
        <w:tc>
          <w:tcPr>
            <w:tcW w:type="dxa" w:w="19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Fases 2, 3</w:t>
            </w:r>
          </w:p>
        </w:tc>
        <w:tc>
          <w:tcPr>
            <w:tcW w:type="dxa" w:w="21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F39C12"/>
                <w:sz w:val="20"/>
                <w:szCs w:val="20"/>
              </w:rPr>
              <w:t xml:space="preserve">ALTA</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333333"/>
                <w:sz w:val="20"/>
                <w:szCs w:val="20"/>
              </w:rPr>
              <w:t xml:space="preserve">5</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Support Desk (Tickets + KB)</w:t>
            </w:r>
          </w:p>
        </w:tc>
        <w:tc>
          <w:tcPr>
            <w:tcW w:type="dxa" w:w="19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Fase 1</w:t>
            </w:r>
          </w:p>
        </w:tc>
        <w:tc>
          <w:tcPr>
            <w:tcW w:type="dxa" w:w="21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E86C1"/>
                <w:sz w:val="20"/>
                <w:szCs w:val="20"/>
              </w:rPr>
              <w:t xml:space="preserve">MEDIA</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333333"/>
                <w:sz w:val="20"/>
                <w:szCs w:val="20"/>
              </w:rPr>
              <w:t xml:space="preserve">6</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Domain Manager</w:t>
            </w:r>
          </w:p>
        </w:tc>
        <w:tc>
          <w:tcPr>
            <w:tcW w:type="dxa" w:w="19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Fases 1, 2</w:t>
            </w:r>
          </w:p>
        </w:tc>
        <w:tc>
          <w:tcPr>
            <w:tcW w:type="dxa" w:w="21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E86C1"/>
                <w:sz w:val="20"/>
                <w:szCs w:val="20"/>
              </w:rPr>
              <w:t xml:space="preserve">MEDIA</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333333"/>
                <w:sz w:val="20"/>
                <w:szCs w:val="20"/>
              </w:rPr>
              <w:t xml:space="preserve">7</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Advanced Billing</w:t>
            </w:r>
          </w:p>
        </w:tc>
        <w:tc>
          <w:tcPr>
            <w:tcW w:type="dxa" w:w="19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Fases 1, 2</w:t>
            </w:r>
          </w:p>
        </w:tc>
        <w:tc>
          <w:tcPr>
            <w:tcW w:type="dxa" w:w="21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E86C1"/>
                <w:sz w:val="20"/>
                <w:szCs w:val="20"/>
              </w:rPr>
              <w:t xml:space="preserve">MEDIA</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333333"/>
                <w:sz w:val="20"/>
                <w:szCs w:val="20"/>
              </w:rPr>
              <w:t xml:space="preserve">8</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Módulos adicionales (5 módulos)</w:t>
            </w:r>
          </w:p>
        </w:tc>
        <w:tc>
          <w:tcPr>
            <w:tcW w:type="dxa" w:w="19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Fases 1-7</w:t>
            </w:r>
          </w:p>
        </w:tc>
        <w:tc>
          <w:tcPr>
            <w:tcW w:type="dxa" w:w="21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27AE60"/>
                <w:sz w:val="20"/>
                <w:szCs w:val="20"/>
              </w:rPr>
              <w:t xml:space="preserve">NORMAL</w:t>
            </w:r>
          </w:p>
        </w:tc>
      </w:tr>
      <w:tr>
        <w:tc>
          <w:tcPr>
            <w:tcW w:type="dxa" w:w="100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333333"/>
                <w:sz w:val="20"/>
                <w:szCs w:val="20"/>
              </w:rPr>
              <w:t xml:space="preserve">9</w:t>
            </w:r>
          </w:p>
        </w:tc>
        <w:tc>
          <w:tcPr>
            <w:tcW w:type="dxa" w:w="456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Testing, Seguridad y Pulido</w:t>
            </w:r>
          </w:p>
        </w:tc>
        <w:tc>
          <w:tcPr>
            <w:tcW w:type="dxa" w:w="19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Todas</w:t>
            </w:r>
          </w:p>
        </w:tc>
        <w:tc>
          <w:tcPr>
            <w:tcW w:type="dxa" w:w="2180"/>
            <w:tcBorders>
              <w:top w:val="single" w:color="BDC3C7" w:sz="1"/>
              <w:left w:val="single" w:color="BDC3C7" w:sz="1"/>
              <w:bottom w:val="single" w:color="BDC3C7" w:sz="1"/>
              <w:right w:val="single" w:color="BDC3C7" w:sz="1"/>
            </w:tcBorders>
            <w:tcMar>
              <w:top w:type="dxa" w:w="60"/>
              <w:left w:type="dxa" w:w="100"/>
              <w:bottom w:type="dxa" w:w="60"/>
              <w:right w:type="dxa" w:w="100"/>
            </w:tcMar>
          </w:tcPr>
          <w:p>
            <w:r>
              <w:rPr>
                <w:rFonts w:ascii="Arial" w:cs="Arial" w:eastAsia="Arial" w:hAnsi="Arial"/>
                <w:b/>
                <w:bCs/>
                <w:color w:val="E74C3C"/>
                <w:sz w:val="20"/>
                <w:szCs w:val="20"/>
              </w:rPr>
              <w:t xml:space="preserve">CRÍTICA</w:t>
            </w:r>
          </w:p>
        </w:tc>
      </w:tr>
    </w:tbl>
    <w:p>
      <w:pPr>
        <w:spacing w:before="400"/>
      </w:pPr>
    </w:p>
    <w:p>
      <w:pPr>
        <w:spacing w:after="120"/>
        <w:jc w:val="left"/>
      </w:pPr>
      <w:r>
        <w:rPr>
          <w:rFonts w:ascii="Arial" w:cs="Arial" w:eastAsia="Arial" w:hAnsi="Arial"/>
          <w:b/>
          <w:bCs/>
          <w:color w:val="333333"/>
          <w:sz w:val="22"/>
          <w:szCs w:val="22"/>
        </w:rPr>
        <w:t xml:space="preserve">Total de tareas: </w:t>
      </w:r>
      <w:r>
        <w:rPr>
          <w:rFonts w:ascii="Arial" w:cs="Arial" w:eastAsia="Arial" w:hAnsi="Arial"/>
          <w:color w:val="333333"/>
          <w:sz w:val="22"/>
          <w:szCs w:val="22"/>
        </w:rPr>
        <w:t xml:space="preserve">~95 tareas individuales distribuidas en 9 fases. El sistema de checklist permite retomar el desarrollo en cualquier punto tras un cambio de chat.</w:t>
      </w:r>
    </w:p>
    <w:p>
      <w:pPr>
        <w:spacing w:before="200"/>
      </w:pPr>
    </w:p>
    <w:p>
      <w:pPr>
        <w:spacing w:after="120"/>
        <w:jc w:val="center"/>
      </w:pPr>
      <w:r>
        <w:rPr>
          <w:rFonts w:ascii="Arial" w:cs="Arial" w:eastAsia="Arial" w:hAnsi="Arial"/>
          <w:b w:val="false"/>
          <w:bCs w:val="false"/>
          <w:i/>
          <w:iCs/>
          <w:color w:val="888888"/>
          <w:sz w:val="22"/>
          <w:szCs w:val="22"/>
        </w:rPr>
        <w:t xml:space="preserve">Documento preparado para José Conti — HostForge for WooCommerce — Febrero 2026</w:t>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Página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6"/>
        <w:szCs w:val="16"/>
      </w:rPr>
      <w:t xml:space="preserve">HostForge - Plan de Desarrollo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decimal"/>
      <w:lvlText w:val="%1.%2."/>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B4F72"/>
      <w:sz w:val="36"/>
      <w:szCs w:val="36"/>
    </w:rPr>
  </w:style>
  <w:style w:type="paragraph" w:styleId="Heading2">
    <w:name w:val="Heading 2"/>
    <w:basedOn w:val="Normal"/>
    <w:next w:val="Normal"/>
    <w:qFormat/>
    <w:pPr>
      <w:spacing w:before="280" w:after="140"/>
      <w:outlineLvl w:val="1"/>
    </w:pPr>
    <w:rPr>
      <w:rFonts w:ascii="Arial" w:cs="Arial" w:eastAsia="Arial" w:hAnsi="Arial"/>
      <w:b/>
      <w:bCs/>
      <w:color w:val="2E86C1"/>
      <w:sz w:val="30"/>
      <w:szCs w:val="30"/>
    </w:rPr>
  </w:style>
  <w:style w:type="paragraph" w:styleId="Heading3">
    <w:name w:val="Heading 3"/>
    <w:basedOn w:val="Normal"/>
    <w:next w:val="Normal"/>
    <w:qFormat/>
    <w:pPr>
      <w:spacing w:before="200" w:after="10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2026-02-07T01:20:54.550Z</dcterms:created>
  <dcterms:modified xsi:type="dcterms:W3CDTF">2026-02-07T01:20:54.551Z</dcterms:modified>
</cp:coreProperties>
</file>

<file path=docProps/custom.xml><?xml version="1.0" encoding="utf-8"?>
<Properties xmlns="http://schemas.openxmlformats.org/officeDocument/2006/custom-properties" xmlns:vt="http://schemas.openxmlformats.org/officeDocument/2006/docPropsVTypes"/>
</file>