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D3BD3" w14:textId="77777777" w:rsidR="008B1C1C" w:rsidRPr="00B76522" w:rsidRDefault="008B1C1C">
      <w:pPr>
        <w:pStyle w:val="Corpodetexto"/>
        <w:spacing w:before="9"/>
        <w:rPr>
          <w:rFonts w:ascii="Arial" w:hAnsi="Arial" w:cs="Arial"/>
          <w:sz w:val="8"/>
        </w:rPr>
      </w:pPr>
    </w:p>
    <w:p w14:paraId="536D3BD4" w14:textId="77777777" w:rsidR="008B1C1C" w:rsidRPr="00B76522" w:rsidRDefault="00AB1A60" w:rsidP="002E1179">
      <w:pPr>
        <w:pStyle w:val="Corpodetexto"/>
        <w:jc w:val="center"/>
        <w:rPr>
          <w:rFonts w:ascii="Arial" w:hAnsi="Arial" w:cs="Arial"/>
          <w:sz w:val="20"/>
        </w:rPr>
      </w:pPr>
      <w:r w:rsidRPr="00B76522">
        <w:rPr>
          <w:rFonts w:ascii="Arial" w:hAnsi="Arial" w:cs="Arial"/>
          <w:noProof/>
          <w:sz w:val="20"/>
          <w:lang w:eastAsia="pt-BR"/>
        </w:rPr>
        <w:drawing>
          <wp:inline distT="0" distB="0" distL="0" distR="0" wp14:anchorId="536D3D78" wp14:editId="536D3D79">
            <wp:extent cx="1771855" cy="1036224"/>
            <wp:effectExtent l="0" t="0" r="0" b="0"/>
            <wp:docPr id="1" name="Imagem 1" descr="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771855" cy="1036224"/>
                    </a:xfrm>
                    <a:prstGeom prst="rect">
                      <a:avLst/>
                    </a:prstGeom>
                  </pic:spPr>
                </pic:pic>
              </a:graphicData>
            </a:graphic>
          </wp:inline>
        </w:drawing>
      </w:r>
    </w:p>
    <w:p w14:paraId="4C66F315" w14:textId="77777777" w:rsidR="006A12E8" w:rsidRPr="00B76522" w:rsidRDefault="006A12E8" w:rsidP="006A12E8">
      <w:pPr>
        <w:pStyle w:val="Corpodetexto"/>
        <w:rPr>
          <w:rFonts w:ascii="Arial" w:hAnsi="Arial" w:cs="Arial"/>
          <w:sz w:val="20"/>
        </w:rPr>
      </w:pPr>
    </w:p>
    <w:p w14:paraId="49E089EE" w14:textId="77777777" w:rsidR="002E1179" w:rsidRPr="00B76522" w:rsidRDefault="00AB1A60" w:rsidP="000A6C04">
      <w:pPr>
        <w:pStyle w:val="Ttulo1"/>
        <w:spacing w:before="4" w:line="276" w:lineRule="auto"/>
        <w:ind w:left="0" w:right="-7" w:firstLine="0"/>
        <w:jc w:val="center"/>
        <w:rPr>
          <w:rFonts w:ascii="Arial" w:hAnsi="Arial" w:cs="Arial"/>
        </w:rPr>
      </w:pPr>
      <w:r w:rsidRPr="00B76522">
        <w:rPr>
          <w:rFonts w:ascii="Arial" w:hAnsi="Arial" w:cs="Arial"/>
        </w:rPr>
        <w:t>PONTIFÍCIA</w:t>
      </w:r>
      <w:r w:rsidRPr="00B76522">
        <w:rPr>
          <w:rFonts w:ascii="Arial" w:hAnsi="Arial" w:cs="Arial"/>
          <w:spacing w:val="-8"/>
        </w:rPr>
        <w:t xml:space="preserve"> </w:t>
      </w:r>
      <w:r w:rsidRPr="00B76522">
        <w:rPr>
          <w:rFonts w:ascii="Arial" w:hAnsi="Arial" w:cs="Arial"/>
        </w:rPr>
        <w:t>UNIVERSIDADE</w:t>
      </w:r>
      <w:r w:rsidRPr="00B76522">
        <w:rPr>
          <w:rFonts w:ascii="Arial" w:hAnsi="Arial" w:cs="Arial"/>
          <w:spacing w:val="-4"/>
        </w:rPr>
        <w:t xml:space="preserve"> </w:t>
      </w:r>
      <w:r w:rsidRPr="00B76522">
        <w:rPr>
          <w:rFonts w:ascii="Arial" w:hAnsi="Arial" w:cs="Arial"/>
        </w:rPr>
        <w:t>CATÓLICA</w:t>
      </w:r>
      <w:r w:rsidRPr="00B76522">
        <w:rPr>
          <w:rFonts w:ascii="Arial" w:hAnsi="Arial" w:cs="Arial"/>
          <w:spacing w:val="-7"/>
        </w:rPr>
        <w:t xml:space="preserve"> </w:t>
      </w:r>
      <w:r w:rsidRPr="00B76522">
        <w:rPr>
          <w:rFonts w:ascii="Arial" w:hAnsi="Arial" w:cs="Arial"/>
        </w:rPr>
        <w:t>DE</w:t>
      </w:r>
      <w:r w:rsidRPr="00B76522">
        <w:rPr>
          <w:rFonts w:ascii="Arial" w:hAnsi="Arial" w:cs="Arial"/>
          <w:spacing w:val="-2"/>
        </w:rPr>
        <w:t xml:space="preserve"> </w:t>
      </w:r>
      <w:r w:rsidRPr="00B76522">
        <w:rPr>
          <w:rFonts w:ascii="Arial" w:hAnsi="Arial" w:cs="Arial"/>
        </w:rPr>
        <w:t>GOIÁS</w:t>
      </w:r>
    </w:p>
    <w:p w14:paraId="7C51D8C4" w14:textId="77777777" w:rsidR="002E1179" w:rsidRPr="00B76522" w:rsidRDefault="00AB1A60" w:rsidP="000A6C04">
      <w:pPr>
        <w:pStyle w:val="Ttulo1"/>
        <w:spacing w:before="4" w:line="276" w:lineRule="auto"/>
        <w:ind w:left="0" w:right="-7" w:firstLine="0"/>
        <w:jc w:val="center"/>
        <w:rPr>
          <w:rFonts w:ascii="Arial" w:hAnsi="Arial" w:cs="Arial"/>
        </w:rPr>
      </w:pPr>
      <w:r w:rsidRPr="00B76522">
        <w:rPr>
          <w:rFonts w:ascii="Arial" w:hAnsi="Arial" w:cs="Arial"/>
        </w:rPr>
        <w:t>PRO-REITORIA</w:t>
      </w:r>
      <w:r w:rsidRPr="00B76522">
        <w:rPr>
          <w:rFonts w:ascii="Arial" w:hAnsi="Arial" w:cs="Arial"/>
          <w:spacing w:val="-3"/>
        </w:rPr>
        <w:t xml:space="preserve"> </w:t>
      </w:r>
      <w:r w:rsidRPr="00B76522">
        <w:rPr>
          <w:rFonts w:ascii="Arial" w:hAnsi="Arial" w:cs="Arial"/>
        </w:rPr>
        <w:t>DE</w:t>
      </w:r>
      <w:r w:rsidRPr="00B76522">
        <w:rPr>
          <w:rFonts w:ascii="Arial" w:hAnsi="Arial" w:cs="Arial"/>
          <w:spacing w:val="4"/>
        </w:rPr>
        <w:t xml:space="preserve"> </w:t>
      </w:r>
      <w:r w:rsidRPr="00B76522">
        <w:rPr>
          <w:rFonts w:ascii="Arial" w:hAnsi="Arial" w:cs="Arial"/>
        </w:rPr>
        <w:t>GRADUAÇÃO</w:t>
      </w:r>
    </w:p>
    <w:p w14:paraId="778FBEE0" w14:textId="77777777" w:rsidR="002E1179" w:rsidRPr="00B76522" w:rsidRDefault="00AB1A60" w:rsidP="000A6C04">
      <w:pPr>
        <w:pStyle w:val="Ttulo1"/>
        <w:spacing w:before="4" w:line="276" w:lineRule="auto"/>
        <w:ind w:left="0" w:right="-7" w:firstLine="0"/>
        <w:jc w:val="center"/>
        <w:rPr>
          <w:rFonts w:ascii="Arial" w:hAnsi="Arial" w:cs="Arial"/>
          <w:spacing w:val="-57"/>
        </w:rPr>
      </w:pPr>
      <w:r w:rsidRPr="00B76522">
        <w:rPr>
          <w:rFonts w:ascii="Arial" w:hAnsi="Arial" w:cs="Arial"/>
        </w:rPr>
        <w:t>ESCOLA</w:t>
      </w:r>
      <w:r w:rsidRPr="00B76522">
        <w:rPr>
          <w:rFonts w:ascii="Arial" w:hAnsi="Arial" w:cs="Arial"/>
          <w:spacing w:val="-6"/>
        </w:rPr>
        <w:t xml:space="preserve"> </w:t>
      </w:r>
      <w:r w:rsidRPr="00B76522">
        <w:rPr>
          <w:rFonts w:ascii="Arial" w:hAnsi="Arial" w:cs="Arial"/>
        </w:rPr>
        <w:t>DE</w:t>
      </w:r>
      <w:r w:rsidRPr="00B76522">
        <w:rPr>
          <w:rFonts w:ascii="Arial" w:hAnsi="Arial" w:cs="Arial"/>
          <w:spacing w:val="-5"/>
        </w:rPr>
        <w:t xml:space="preserve"> </w:t>
      </w:r>
      <w:r w:rsidRPr="00B76522">
        <w:rPr>
          <w:rFonts w:ascii="Arial" w:hAnsi="Arial" w:cs="Arial"/>
        </w:rPr>
        <w:t>DIREITO,</w:t>
      </w:r>
      <w:r w:rsidRPr="00B76522">
        <w:rPr>
          <w:rFonts w:ascii="Arial" w:hAnsi="Arial" w:cs="Arial"/>
          <w:spacing w:val="-3"/>
        </w:rPr>
        <w:t xml:space="preserve"> </w:t>
      </w:r>
      <w:r w:rsidRPr="00B76522">
        <w:rPr>
          <w:rFonts w:ascii="Arial" w:hAnsi="Arial" w:cs="Arial"/>
        </w:rPr>
        <w:t>NEGÓCIOS</w:t>
      </w:r>
      <w:r w:rsidRPr="00B76522">
        <w:rPr>
          <w:rFonts w:ascii="Arial" w:hAnsi="Arial" w:cs="Arial"/>
          <w:spacing w:val="-2"/>
        </w:rPr>
        <w:t xml:space="preserve"> </w:t>
      </w:r>
      <w:r w:rsidRPr="00B76522">
        <w:rPr>
          <w:rFonts w:ascii="Arial" w:hAnsi="Arial" w:cs="Arial"/>
        </w:rPr>
        <w:t>E</w:t>
      </w:r>
      <w:r w:rsidRPr="00B76522">
        <w:rPr>
          <w:rFonts w:ascii="Arial" w:hAnsi="Arial" w:cs="Arial"/>
          <w:spacing w:val="-5"/>
        </w:rPr>
        <w:t xml:space="preserve"> </w:t>
      </w:r>
      <w:r w:rsidRPr="00B76522">
        <w:rPr>
          <w:rFonts w:ascii="Arial" w:hAnsi="Arial" w:cs="Arial"/>
        </w:rPr>
        <w:t>COMUNICAÇÃO</w:t>
      </w:r>
    </w:p>
    <w:p w14:paraId="0845B4BB" w14:textId="77777777" w:rsidR="002E1179" w:rsidRPr="00B76522" w:rsidRDefault="00AB1A60" w:rsidP="000A6C04">
      <w:pPr>
        <w:pStyle w:val="Ttulo1"/>
        <w:spacing w:before="4" w:line="276" w:lineRule="auto"/>
        <w:ind w:left="0" w:right="-7" w:firstLine="0"/>
        <w:jc w:val="center"/>
        <w:rPr>
          <w:rFonts w:ascii="Arial" w:hAnsi="Arial" w:cs="Arial"/>
        </w:rPr>
      </w:pPr>
      <w:r w:rsidRPr="00B76522">
        <w:rPr>
          <w:rFonts w:ascii="Arial" w:hAnsi="Arial" w:cs="Arial"/>
        </w:rPr>
        <w:t>CURSO DE</w:t>
      </w:r>
      <w:r w:rsidRPr="00B76522">
        <w:rPr>
          <w:rFonts w:ascii="Arial" w:hAnsi="Arial" w:cs="Arial"/>
          <w:spacing w:val="4"/>
        </w:rPr>
        <w:t xml:space="preserve"> </w:t>
      </w:r>
      <w:r w:rsidRPr="00B76522">
        <w:rPr>
          <w:rFonts w:ascii="Arial" w:hAnsi="Arial" w:cs="Arial"/>
        </w:rPr>
        <w:t>DIREITO</w:t>
      </w:r>
    </w:p>
    <w:p w14:paraId="242E3196" w14:textId="77777777" w:rsidR="002E1179" w:rsidRPr="00B76522" w:rsidRDefault="00AB1A60" w:rsidP="000A6C04">
      <w:pPr>
        <w:pStyle w:val="Ttulo1"/>
        <w:spacing w:before="4" w:line="276" w:lineRule="auto"/>
        <w:ind w:left="0" w:right="-7" w:firstLine="0"/>
        <w:jc w:val="center"/>
        <w:rPr>
          <w:rFonts w:ascii="Arial" w:hAnsi="Arial" w:cs="Arial"/>
          <w:spacing w:val="-3"/>
        </w:rPr>
      </w:pPr>
      <w:r w:rsidRPr="00B76522">
        <w:rPr>
          <w:rFonts w:ascii="Arial" w:hAnsi="Arial" w:cs="Arial"/>
        </w:rPr>
        <w:t>NÚCLEO DE PRÁTICA JURÍDICA</w:t>
      </w:r>
      <w:r w:rsidRPr="00B76522">
        <w:rPr>
          <w:rFonts w:ascii="Arial" w:hAnsi="Arial" w:cs="Arial"/>
          <w:spacing w:val="1"/>
        </w:rPr>
        <w:t xml:space="preserve"> </w:t>
      </w:r>
      <w:r w:rsidRPr="00B76522">
        <w:rPr>
          <w:rFonts w:ascii="Arial" w:hAnsi="Arial" w:cs="Arial"/>
        </w:rPr>
        <w:t>COORDENAÇÃO</w:t>
      </w:r>
    </w:p>
    <w:p w14:paraId="536D3BD7" w14:textId="2721D95A" w:rsidR="008B1C1C" w:rsidRPr="00B76522" w:rsidRDefault="00AB1A60" w:rsidP="000A6C04">
      <w:pPr>
        <w:pStyle w:val="Ttulo1"/>
        <w:spacing w:before="4" w:line="276" w:lineRule="auto"/>
        <w:ind w:left="0" w:right="-7" w:firstLine="0"/>
        <w:jc w:val="center"/>
        <w:rPr>
          <w:rFonts w:ascii="Arial" w:hAnsi="Arial" w:cs="Arial"/>
        </w:rPr>
      </w:pPr>
      <w:r w:rsidRPr="00B76522">
        <w:rPr>
          <w:rFonts w:ascii="Arial" w:hAnsi="Arial" w:cs="Arial"/>
        </w:rPr>
        <w:t>ADJUNTA</w:t>
      </w:r>
      <w:r w:rsidRPr="00B76522">
        <w:rPr>
          <w:rFonts w:ascii="Arial" w:hAnsi="Arial" w:cs="Arial"/>
          <w:spacing w:val="-5"/>
        </w:rPr>
        <w:t xml:space="preserve"> </w:t>
      </w:r>
      <w:r w:rsidRPr="00B76522">
        <w:rPr>
          <w:rFonts w:ascii="Arial" w:hAnsi="Arial" w:cs="Arial"/>
        </w:rPr>
        <w:t>DE</w:t>
      </w:r>
      <w:r w:rsidRPr="00B76522">
        <w:rPr>
          <w:rFonts w:ascii="Arial" w:hAnsi="Arial" w:cs="Arial"/>
          <w:spacing w:val="-3"/>
        </w:rPr>
        <w:t xml:space="preserve"> </w:t>
      </w:r>
      <w:r w:rsidRPr="00B76522">
        <w:rPr>
          <w:rFonts w:ascii="Arial" w:hAnsi="Arial" w:cs="Arial"/>
        </w:rPr>
        <w:t>TRABALHO</w:t>
      </w:r>
      <w:r w:rsidRPr="00B76522">
        <w:rPr>
          <w:rFonts w:ascii="Arial" w:hAnsi="Arial" w:cs="Arial"/>
          <w:spacing w:val="-1"/>
        </w:rPr>
        <w:t xml:space="preserve"> </w:t>
      </w:r>
      <w:r w:rsidRPr="00B76522">
        <w:rPr>
          <w:rFonts w:ascii="Arial" w:hAnsi="Arial" w:cs="Arial"/>
        </w:rPr>
        <w:t>DE</w:t>
      </w:r>
      <w:r w:rsidRPr="00B76522">
        <w:rPr>
          <w:rFonts w:ascii="Arial" w:hAnsi="Arial" w:cs="Arial"/>
          <w:spacing w:val="-4"/>
        </w:rPr>
        <w:t xml:space="preserve"> </w:t>
      </w:r>
      <w:r w:rsidRPr="00B76522">
        <w:rPr>
          <w:rFonts w:ascii="Arial" w:hAnsi="Arial" w:cs="Arial"/>
        </w:rPr>
        <w:t>CURSO</w:t>
      </w:r>
      <w:r w:rsidRPr="00B76522">
        <w:rPr>
          <w:rFonts w:ascii="Arial" w:hAnsi="Arial" w:cs="Arial"/>
          <w:spacing w:val="-1"/>
        </w:rPr>
        <w:t xml:space="preserve"> </w:t>
      </w:r>
      <w:r w:rsidRPr="00B76522">
        <w:rPr>
          <w:rFonts w:ascii="Arial" w:hAnsi="Arial" w:cs="Arial"/>
        </w:rPr>
        <w:t>I</w:t>
      </w:r>
      <w:r w:rsidR="00DA2A0F">
        <w:rPr>
          <w:rFonts w:ascii="Arial" w:hAnsi="Arial" w:cs="Arial"/>
        </w:rPr>
        <w:t>I</w:t>
      </w:r>
    </w:p>
    <w:p w14:paraId="536D3BD8" w14:textId="77777777" w:rsidR="008B1C1C" w:rsidRPr="00B76522" w:rsidRDefault="008B1C1C" w:rsidP="004D0C8F">
      <w:pPr>
        <w:pStyle w:val="Corpodetexto"/>
        <w:spacing w:line="360" w:lineRule="auto"/>
        <w:jc w:val="center"/>
        <w:rPr>
          <w:rFonts w:ascii="Arial" w:hAnsi="Arial" w:cs="Arial"/>
          <w:b/>
          <w:sz w:val="26"/>
        </w:rPr>
      </w:pPr>
    </w:p>
    <w:p w14:paraId="536D3BD9" w14:textId="77777777" w:rsidR="008B1C1C" w:rsidRPr="00B76522" w:rsidRDefault="008B1C1C">
      <w:pPr>
        <w:pStyle w:val="Corpodetexto"/>
        <w:rPr>
          <w:rFonts w:ascii="Arial" w:hAnsi="Arial" w:cs="Arial"/>
          <w:b/>
          <w:sz w:val="26"/>
        </w:rPr>
      </w:pPr>
    </w:p>
    <w:p w14:paraId="536D3BDA" w14:textId="77777777" w:rsidR="008B1C1C" w:rsidRPr="00B76522" w:rsidRDefault="008B1C1C">
      <w:pPr>
        <w:pStyle w:val="Corpodetexto"/>
        <w:rPr>
          <w:rFonts w:ascii="Arial" w:hAnsi="Arial" w:cs="Arial"/>
          <w:b/>
          <w:sz w:val="26"/>
        </w:rPr>
      </w:pPr>
    </w:p>
    <w:p w14:paraId="1947FC7D" w14:textId="77777777" w:rsidR="003B2C66" w:rsidRPr="00B76522" w:rsidRDefault="003B2C66">
      <w:pPr>
        <w:pStyle w:val="Corpodetexto"/>
        <w:rPr>
          <w:rFonts w:ascii="Arial" w:hAnsi="Arial" w:cs="Arial"/>
          <w:b/>
          <w:sz w:val="26"/>
        </w:rPr>
      </w:pPr>
    </w:p>
    <w:p w14:paraId="2516B5C4" w14:textId="77777777" w:rsidR="003B2C66" w:rsidRPr="00B76522" w:rsidRDefault="003B2C66">
      <w:pPr>
        <w:pStyle w:val="Corpodetexto"/>
        <w:rPr>
          <w:rFonts w:ascii="Arial" w:hAnsi="Arial" w:cs="Arial"/>
          <w:b/>
          <w:sz w:val="26"/>
        </w:rPr>
      </w:pPr>
    </w:p>
    <w:p w14:paraId="28C6A6E6" w14:textId="77777777" w:rsidR="003B2C66" w:rsidRPr="00B76522" w:rsidRDefault="003B2C66">
      <w:pPr>
        <w:pStyle w:val="Corpodetexto"/>
        <w:rPr>
          <w:rFonts w:ascii="Arial" w:hAnsi="Arial" w:cs="Arial"/>
          <w:b/>
          <w:sz w:val="26"/>
        </w:rPr>
      </w:pPr>
    </w:p>
    <w:p w14:paraId="7D56C63F" w14:textId="77777777" w:rsidR="004F7E88" w:rsidRPr="00B76522" w:rsidRDefault="004F7E88">
      <w:pPr>
        <w:pStyle w:val="Corpodetexto"/>
        <w:rPr>
          <w:rFonts w:ascii="Arial" w:hAnsi="Arial" w:cs="Arial"/>
          <w:b/>
          <w:sz w:val="26"/>
        </w:rPr>
      </w:pPr>
    </w:p>
    <w:p w14:paraId="536D3BDB" w14:textId="77777777" w:rsidR="008B1C1C" w:rsidRPr="00B76522" w:rsidRDefault="008B1C1C">
      <w:pPr>
        <w:pStyle w:val="Corpodetexto"/>
        <w:rPr>
          <w:rFonts w:ascii="Arial" w:hAnsi="Arial" w:cs="Arial"/>
          <w:b/>
          <w:sz w:val="26"/>
        </w:rPr>
      </w:pPr>
    </w:p>
    <w:p w14:paraId="6EB7C5FF" w14:textId="77777777" w:rsidR="00CE33BB" w:rsidRPr="00B76522" w:rsidRDefault="00CE33BB" w:rsidP="00FF3A59">
      <w:pPr>
        <w:ind w:right="-149"/>
        <w:jc w:val="center"/>
        <w:rPr>
          <w:rFonts w:ascii="Arial" w:hAnsi="Arial" w:cs="Arial"/>
          <w:b/>
          <w:sz w:val="24"/>
        </w:rPr>
      </w:pPr>
    </w:p>
    <w:p w14:paraId="2C4CD771" w14:textId="77777777" w:rsidR="00CE33BB" w:rsidRPr="00B76522" w:rsidRDefault="00CE33BB" w:rsidP="00FF3A59">
      <w:pPr>
        <w:ind w:right="-149"/>
        <w:jc w:val="center"/>
        <w:rPr>
          <w:rFonts w:ascii="Arial" w:hAnsi="Arial" w:cs="Arial"/>
          <w:b/>
          <w:sz w:val="24"/>
        </w:rPr>
      </w:pPr>
    </w:p>
    <w:p w14:paraId="48D540A2" w14:textId="77777777" w:rsidR="00CE33BB" w:rsidRPr="00B76522" w:rsidRDefault="00CE33BB" w:rsidP="00FF3A59">
      <w:pPr>
        <w:ind w:right="-149"/>
        <w:jc w:val="center"/>
        <w:rPr>
          <w:rFonts w:ascii="Arial" w:hAnsi="Arial" w:cs="Arial"/>
          <w:b/>
          <w:sz w:val="24"/>
        </w:rPr>
      </w:pPr>
    </w:p>
    <w:p w14:paraId="6F47BF87" w14:textId="17E144E5" w:rsidR="00C71ED7" w:rsidRPr="00B76522" w:rsidRDefault="00C11ACB" w:rsidP="00C71ED7">
      <w:pPr>
        <w:ind w:right="-149"/>
        <w:jc w:val="center"/>
        <w:rPr>
          <w:rFonts w:ascii="Arial" w:hAnsi="Arial" w:cs="Arial"/>
          <w:bCs/>
          <w:sz w:val="24"/>
        </w:rPr>
      </w:pPr>
      <w:r w:rsidRPr="00B76522">
        <w:rPr>
          <w:rFonts w:ascii="Arial" w:hAnsi="Arial" w:cs="Arial"/>
          <w:b/>
          <w:sz w:val="24"/>
        </w:rPr>
        <w:t xml:space="preserve">AUDIÊNCIA DE </w:t>
      </w:r>
      <w:r w:rsidR="00B55C4C" w:rsidRPr="00B76522">
        <w:rPr>
          <w:rFonts w:ascii="Arial" w:hAnsi="Arial" w:cs="Arial"/>
          <w:b/>
          <w:sz w:val="24"/>
        </w:rPr>
        <w:t>RETRATAÇÃO EM CASOS DE VIOLÊNCIA DOMÉSTICA</w:t>
      </w:r>
      <w:r w:rsidRPr="00B76522">
        <w:rPr>
          <w:rFonts w:ascii="Arial" w:hAnsi="Arial" w:cs="Arial"/>
          <w:b/>
          <w:sz w:val="24"/>
        </w:rPr>
        <w:t xml:space="preserve">: </w:t>
      </w:r>
      <w:r w:rsidRPr="00B76522">
        <w:rPr>
          <w:rFonts w:ascii="Arial" w:hAnsi="Arial" w:cs="Arial"/>
          <w:bCs/>
          <w:sz w:val="24"/>
        </w:rPr>
        <w:t>ANÁLISE DO</w:t>
      </w:r>
      <w:r w:rsidR="00C71ED7" w:rsidRPr="00B76522">
        <w:rPr>
          <w:rFonts w:ascii="Arial" w:hAnsi="Arial" w:cs="Arial"/>
          <w:bCs/>
          <w:sz w:val="24"/>
        </w:rPr>
        <w:t xml:space="preserve"> ARTIGO 16 DA LEI N. 11.3</w:t>
      </w:r>
      <w:r w:rsidR="00322CC8" w:rsidRPr="00B76522">
        <w:rPr>
          <w:rFonts w:ascii="Arial" w:hAnsi="Arial" w:cs="Arial"/>
          <w:bCs/>
          <w:sz w:val="24"/>
        </w:rPr>
        <w:t>4</w:t>
      </w:r>
      <w:r w:rsidR="00C71ED7" w:rsidRPr="00B76522">
        <w:rPr>
          <w:rFonts w:ascii="Arial" w:hAnsi="Arial" w:cs="Arial"/>
          <w:bCs/>
          <w:sz w:val="24"/>
        </w:rPr>
        <w:t>0/2006</w:t>
      </w:r>
      <w:r w:rsidRPr="00B76522">
        <w:rPr>
          <w:rFonts w:ascii="Arial" w:hAnsi="Arial" w:cs="Arial"/>
          <w:bCs/>
          <w:sz w:val="24"/>
        </w:rPr>
        <w:t>.</w:t>
      </w:r>
    </w:p>
    <w:p w14:paraId="536D3BE4" w14:textId="0455EBE7" w:rsidR="008B1C1C" w:rsidRPr="00B76522" w:rsidRDefault="008B1C1C" w:rsidP="00FF3A59">
      <w:pPr>
        <w:pStyle w:val="Corpodetexto"/>
        <w:ind w:right="-149"/>
        <w:jc w:val="center"/>
        <w:rPr>
          <w:rFonts w:ascii="Arial" w:hAnsi="Arial" w:cs="Arial"/>
        </w:rPr>
      </w:pPr>
    </w:p>
    <w:p w14:paraId="1E0DDC85" w14:textId="77777777" w:rsidR="00D0690B" w:rsidRPr="00B76522" w:rsidRDefault="00D0690B" w:rsidP="004D0C8F">
      <w:pPr>
        <w:pStyle w:val="Corpodetexto"/>
        <w:spacing w:line="360" w:lineRule="auto"/>
        <w:rPr>
          <w:rFonts w:ascii="Arial" w:hAnsi="Arial" w:cs="Arial"/>
          <w:sz w:val="26"/>
        </w:rPr>
      </w:pPr>
    </w:p>
    <w:p w14:paraId="15E16A11" w14:textId="77777777" w:rsidR="00FF3A59" w:rsidRPr="00B76522" w:rsidRDefault="00FF3A59" w:rsidP="004D0C8F">
      <w:pPr>
        <w:pStyle w:val="Corpodetexto"/>
        <w:spacing w:line="360" w:lineRule="auto"/>
        <w:rPr>
          <w:rFonts w:ascii="Arial" w:hAnsi="Arial" w:cs="Arial"/>
          <w:sz w:val="26"/>
        </w:rPr>
      </w:pPr>
    </w:p>
    <w:p w14:paraId="11E53D8A" w14:textId="77777777" w:rsidR="00880596" w:rsidRPr="00B76522" w:rsidRDefault="00880596" w:rsidP="00FF3A59">
      <w:pPr>
        <w:pStyle w:val="Corpodetexto"/>
        <w:spacing w:before="162"/>
        <w:ind w:right="-7"/>
        <w:jc w:val="center"/>
        <w:rPr>
          <w:rFonts w:ascii="Arial" w:hAnsi="Arial" w:cs="Arial"/>
        </w:rPr>
      </w:pPr>
    </w:p>
    <w:p w14:paraId="39A1C97B" w14:textId="77777777" w:rsidR="00880596" w:rsidRPr="00B76522" w:rsidRDefault="00880596" w:rsidP="00FF3A59">
      <w:pPr>
        <w:pStyle w:val="Corpodetexto"/>
        <w:spacing w:before="162"/>
        <w:ind w:right="-7"/>
        <w:jc w:val="center"/>
        <w:rPr>
          <w:rFonts w:ascii="Arial" w:hAnsi="Arial" w:cs="Arial"/>
        </w:rPr>
      </w:pPr>
    </w:p>
    <w:p w14:paraId="426621AE" w14:textId="77777777" w:rsidR="00880596" w:rsidRPr="00B76522" w:rsidRDefault="00880596" w:rsidP="00FF3A59">
      <w:pPr>
        <w:pStyle w:val="Corpodetexto"/>
        <w:spacing w:before="162"/>
        <w:ind w:right="-7"/>
        <w:jc w:val="center"/>
        <w:rPr>
          <w:rFonts w:ascii="Arial" w:hAnsi="Arial" w:cs="Arial"/>
        </w:rPr>
      </w:pPr>
    </w:p>
    <w:p w14:paraId="5CCB07E5" w14:textId="33AD8ED5" w:rsidR="0084673B" w:rsidRPr="00B76522" w:rsidRDefault="00AB1A60" w:rsidP="0084673B">
      <w:pPr>
        <w:pStyle w:val="Corpodetexto"/>
        <w:spacing w:before="162"/>
        <w:ind w:right="-7"/>
        <w:jc w:val="center"/>
        <w:rPr>
          <w:rFonts w:ascii="Arial" w:hAnsi="Arial" w:cs="Arial"/>
        </w:rPr>
      </w:pPr>
      <w:r w:rsidRPr="00B76522">
        <w:rPr>
          <w:rFonts w:ascii="Arial" w:hAnsi="Arial" w:cs="Arial"/>
        </w:rPr>
        <w:t>ORIENTAND</w:t>
      </w:r>
      <w:r w:rsidR="00FC4396" w:rsidRPr="00B76522">
        <w:rPr>
          <w:rFonts w:ascii="Arial" w:hAnsi="Arial" w:cs="Arial"/>
        </w:rPr>
        <w:t>O (A) –</w:t>
      </w:r>
      <w:r w:rsidRPr="00B76522">
        <w:rPr>
          <w:rFonts w:ascii="Arial" w:hAnsi="Arial" w:cs="Arial"/>
        </w:rPr>
        <w:t xml:space="preserve"> </w:t>
      </w:r>
      <w:bookmarkStart w:id="0" w:name="_GoBack"/>
      <w:r w:rsidRPr="00B76522">
        <w:rPr>
          <w:rFonts w:ascii="Arial" w:hAnsi="Arial" w:cs="Arial"/>
        </w:rPr>
        <w:t>N</w:t>
      </w:r>
      <w:r w:rsidR="00964954" w:rsidRPr="00B76522">
        <w:rPr>
          <w:rFonts w:ascii="Arial" w:hAnsi="Arial" w:cs="Arial"/>
        </w:rPr>
        <w:t>ATHÁLIA MARTINS PIMENTEL SILVA</w:t>
      </w:r>
      <w:bookmarkEnd w:id="0"/>
    </w:p>
    <w:p w14:paraId="382D2E48" w14:textId="71656A97" w:rsidR="004334F4" w:rsidRPr="00B76522" w:rsidRDefault="00AB1A60" w:rsidP="0084673B">
      <w:pPr>
        <w:pStyle w:val="Corpodetexto"/>
        <w:spacing w:before="162"/>
        <w:ind w:right="-7"/>
        <w:jc w:val="center"/>
        <w:rPr>
          <w:rFonts w:ascii="Arial" w:hAnsi="Arial" w:cs="Arial"/>
        </w:rPr>
      </w:pPr>
      <w:r w:rsidRPr="00B76522">
        <w:rPr>
          <w:rFonts w:ascii="Arial" w:hAnsi="Arial" w:cs="Arial"/>
          <w:spacing w:val="1"/>
        </w:rPr>
        <w:t xml:space="preserve"> </w:t>
      </w:r>
      <w:r w:rsidRPr="00B76522">
        <w:rPr>
          <w:rFonts w:ascii="Arial" w:hAnsi="Arial" w:cs="Arial"/>
        </w:rPr>
        <w:t>ORIENTADOR</w:t>
      </w:r>
      <w:r w:rsidR="00FC4396" w:rsidRPr="00B76522">
        <w:rPr>
          <w:rFonts w:ascii="Arial" w:hAnsi="Arial" w:cs="Arial"/>
        </w:rPr>
        <w:t xml:space="preserve"> (A) </w:t>
      </w:r>
      <w:r w:rsidR="00FC4396" w:rsidRPr="00B76522">
        <w:rPr>
          <w:rFonts w:ascii="Arial" w:hAnsi="Arial" w:cs="Arial"/>
          <w:spacing w:val="-3"/>
        </w:rPr>
        <w:t>-</w:t>
      </w:r>
      <w:r w:rsidRPr="00B76522">
        <w:rPr>
          <w:rFonts w:ascii="Arial" w:hAnsi="Arial" w:cs="Arial"/>
          <w:spacing w:val="-3"/>
        </w:rPr>
        <w:t xml:space="preserve"> </w:t>
      </w:r>
      <w:r w:rsidRPr="00B76522">
        <w:rPr>
          <w:rFonts w:ascii="Arial" w:hAnsi="Arial" w:cs="Arial"/>
        </w:rPr>
        <w:t>PROF.</w:t>
      </w:r>
      <w:r w:rsidR="000C2BCC" w:rsidRPr="00B76522">
        <w:rPr>
          <w:rFonts w:ascii="Arial" w:hAnsi="Arial" w:cs="Arial"/>
          <w:spacing w:val="-3"/>
        </w:rPr>
        <w:t xml:space="preserve"> </w:t>
      </w:r>
      <w:r w:rsidR="0024397A" w:rsidRPr="00B76522">
        <w:rPr>
          <w:rFonts w:ascii="Arial" w:hAnsi="Arial" w:cs="Arial"/>
        </w:rPr>
        <w:t>DR.</w:t>
      </w:r>
      <w:r w:rsidRPr="00B76522">
        <w:rPr>
          <w:rFonts w:ascii="Arial" w:hAnsi="Arial" w:cs="Arial"/>
          <w:spacing w:val="-5"/>
        </w:rPr>
        <w:t xml:space="preserve"> </w:t>
      </w:r>
      <w:r w:rsidR="000C2BCC" w:rsidRPr="00B76522">
        <w:rPr>
          <w:rFonts w:ascii="Arial" w:hAnsi="Arial" w:cs="Arial"/>
        </w:rPr>
        <w:t>NIVALDO DOS SANTOS</w:t>
      </w:r>
    </w:p>
    <w:p w14:paraId="7A225471" w14:textId="77777777" w:rsidR="008B6639" w:rsidRPr="00B76522" w:rsidRDefault="008B6639" w:rsidP="008B6639">
      <w:pPr>
        <w:pStyle w:val="Corpodetexto"/>
        <w:spacing w:before="162"/>
        <w:ind w:right="-7"/>
        <w:jc w:val="center"/>
        <w:rPr>
          <w:rFonts w:ascii="Arial" w:hAnsi="Arial" w:cs="Arial"/>
        </w:rPr>
      </w:pPr>
    </w:p>
    <w:p w14:paraId="1ED5975B" w14:textId="77777777" w:rsidR="00101888" w:rsidRPr="00B76522" w:rsidRDefault="00101888" w:rsidP="008B6639">
      <w:pPr>
        <w:pStyle w:val="Corpodetexto"/>
        <w:spacing w:before="162"/>
        <w:ind w:right="-7"/>
        <w:jc w:val="center"/>
        <w:rPr>
          <w:rFonts w:ascii="Arial" w:hAnsi="Arial" w:cs="Arial"/>
        </w:rPr>
      </w:pPr>
    </w:p>
    <w:p w14:paraId="3B1FF7B1" w14:textId="77777777" w:rsidR="004334F4" w:rsidRPr="00B76522" w:rsidRDefault="004334F4" w:rsidP="004334F4">
      <w:pPr>
        <w:pStyle w:val="Corpodetexto"/>
        <w:ind w:right="-7"/>
        <w:jc w:val="center"/>
        <w:rPr>
          <w:rFonts w:ascii="Arial" w:hAnsi="Arial" w:cs="Arial"/>
          <w:spacing w:val="-1"/>
        </w:rPr>
      </w:pPr>
    </w:p>
    <w:p w14:paraId="69D66F10" w14:textId="77777777" w:rsidR="00292060" w:rsidRPr="00B76522" w:rsidRDefault="00292060" w:rsidP="004334F4">
      <w:pPr>
        <w:pStyle w:val="Corpodetexto"/>
        <w:ind w:right="-7"/>
        <w:jc w:val="center"/>
        <w:rPr>
          <w:rFonts w:ascii="Arial" w:hAnsi="Arial" w:cs="Arial"/>
          <w:spacing w:val="-1"/>
        </w:rPr>
      </w:pPr>
    </w:p>
    <w:p w14:paraId="7F6C363E" w14:textId="77777777" w:rsidR="00292060" w:rsidRPr="00B76522" w:rsidRDefault="00292060" w:rsidP="004334F4">
      <w:pPr>
        <w:pStyle w:val="Corpodetexto"/>
        <w:ind w:right="-7"/>
        <w:jc w:val="center"/>
        <w:rPr>
          <w:rFonts w:ascii="Arial" w:hAnsi="Arial" w:cs="Arial"/>
          <w:spacing w:val="-1"/>
        </w:rPr>
      </w:pPr>
    </w:p>
    <w:p w14:paraId="22205E4B" w14:textId="77777777" w:rsidR="00747AF9" w:rsidRPr="00B76522" w:rsidRDefault="00747AF9" w:rsidP="004334F4">
      <w:pPr>
        <w:pStyle w:val="Corpodetexto"/>
        <w:ind w:right="-7"/>
        <w:jc w:val="center"/>
        <w:rPr>
          <w:rFonts w:ascii="Arial" w:hAnsi="Arial" w:cs="Arial"/>
          <w:spacing w:val="-1"/>
        </w:rPr>
      </w:pPr>
    </w:p>
    <w:p w14:paraId="482D9FEA" w14:textId="4ECE31B2" w:rsidR="00D0690B" w:rsidRPr="00B76522" w:rsidRDefault="00AB1A60" w:rsidP="004334F4">
      <w:pPr>
        <w:pStyle w:val="Corpodetexto"/>
        <w:ind w:right="-7"/>
        <w:jc w:val="center"/>
        <w:rPr>
          <w:rFonts w:ascii="Arial" w:hAnsi="Arial" w:cs="Arial"/>
          <w:spacing w:val="-57"/>
        </w:rPr>
      </w:pPr>
      <w:r w:rsidRPr="00B76522">
        <w:rPr>
          <w:rFonts w:ascii="Arial" w:hAnsi="Arial" w:cs="Arial"/>
          <w:spacing w:val="-1"/>
        </w:rPr>
        <w:t>GOIÂNIA-</w:t>
      </w:r>
      <w:r w:rsidR="004334F4" w:rsidRPr="00B76522">
        <w:rPr>
          <w:rFonts w:ascii="Arial" w:hAnsi="Arial" w:cs="Arial"/>
          <w:spacing w:val="-1"/>
        </w:rPr>
        <w:t>GO</w:t>
      </w:r>
      <w:r w:rsidR="004334F4" w:rsidRPr="00B76522">
        <w:rPr>
          <w:rFonts w:ascii="Arial" w:hAnsi="Arial" w:cs="Arial"/>
          <w:spacing w:val="-57"/>
        </w:rPr>
        <w:t xml:space="preserve"> </w:t>
      </w:r>
    </w:p>
    <w:p w14:paraId="56774C9B" w14:textId="7750BA31" w:rsidR="008B1C1C" w:rsidRPr="00B76522" w:rsidRDefault="004334F4" w:rsidP="004334F4">
      <w:pPr>
        <w:pStyle w:val="Corpodetexto"/>
        <w:ind w:right="-7"/>
        <w:jc w:val="center"/>
        <w:rPr>
          <w:rFonts w:ascii="Arial" w:hAnsi="Arial" w:cs="Arial"/>
          <w:spacing w:val="-1"/>
        </w:rPr>
      </w:pPr>
      <w:r w:rsidRPr="00B76522">
        <w:rPr>
          <w:rFonts w:ascii="Arial" w:hAnsi="Arial" w:cs="Arial"/>
        </w:rPr>
        <w:t>202</w:t>
      </w:r>
      <w:r w:rsidR="00DA2A0F">
        <w:rPr>
          <w:rFonts w:ascii="Arial" w:hAnsi="Arial" w:cs="Arial"/>
        </w:rPr>
        <w:t>4</w:t>
      </w:r>
    </w:p>
    <w:p w14:paraId="7ECF5DBF" w14:textId="77777777" w:rsidR="004334F4" w:rsidRPr="00B76522" w:rsidRDefault="004334F4" w:rsidP="004334F4">
      <w:pPr>
        <w:jc w:val="center"/>
        <w:rPr>
          <w:rFonts w:ascii="Arial" w:hAnsi="Arial" w:cs="Arial"/>
        </w:rPr>
      </w:pPr>
    </w:p>
    <w:p w14:paraId="536D3BF6" w14:textId="1E66262D" w:rsidR="008B1C1C" w:rsidRPr="00B76522" w:rsidRDefault="004334F4" w:rsidP="004334F4">
      <w:pPr>
        <w:tabs>
          <w:tab w:val="left" w:pos="4000"/>
        </w:tabs>
        <w:jc w:val="center"/>
        <w:rPr>
          <w:rFonts w:ascii="Arial" w:hAnsi="Arial" w:cs="Arial"/>
        </w:rPr>
      </w:pPr>
      <w:r w:rsidRPr="00B76522">
        <w:rPr>
          <w:rFonts w:ascii="Arial" w:hAnsi="Arial" w:cs="Arial"/>
        </w:rPr>
        <w:lastRenderedPageBreak/>
        <w:t>NATHÁLIA MARTINS PIMENTEL SILVA</w:t>
      </w:r>
    </w:p>
    <w:p w14:paraId="536D3BF7" w14:textId="77777777" w:rsidR="008B1C1C" w:rsidRPr="00B76522" w:rsidRDefault="008B1C1C" w:rsidP="004334F4">
      <w:pPr>
        <w:pStyle w:val="Corpodetexto"/>
        <w:jc w:val="center"/>
        <w:rPr>
          <w:rFonts w:ascii="Arial" w:hAnsi="Arial" w:cs="Arial"/>
          <w:sz w:val="26"/>
        </w:rPr>
      </w:pPr>
    </w:p>
    <w:p w14:paraId="536D3BF8" w14:textId="77777777" w:rsidR="008B1C1C" w:rsidRPr="00B76522" w:rsidRDefault="008B1C1C">
      <w:pPr>
        <w:pStyle w:val="Corpodetexto"/>
        <w:rPr>
          <w:rFonts w:ascii="Arial" w:hAnsi="Arial" w:cs="Arial"/>
          <w:sz w:val="26"/>
        </w:rPr>
      </w:pPr>
    </w:p>
    <w:p w14:paraId="536D3BF9" w14:textId="77777777" w:rsidR="008B1C1C" w:rsidRPr="00B76522" w:rsidRDefault="008B1C1C">
      <w:pPr>
        <w:pStyle w:val="Corpodetexto"/>
        <w:rPr>
          <w:rFonts w:ascii="Arial" w:hAnsi="Arial" w:cs="Arial"/>
          <w:sz w:val="26"/>
        </w:rPr>
      </w:pPr>
    </w:p>
    <w:p w14:paraId="536D3BFA" w14:textId="77777777" w:rsidR="008B1C1C" w:rsidRPr="00B76522" w:rsidRDefault="008B1C1C">
      <w:pPr>
        <w:pStyle w:val="Corpodetexto"/>
        <w:rPr>
          <w:rFonts w:ascii="Arial" w:hAnsi="Arial" w:cs="Arial"/>
          <w:sz w:val="26"/>
        </w:rPr>
      </w:pPr>
    </w:p>
    <w:p w14:paraId="536D3BFB" w14:textId="77777777" w:rsidR="008B1C1C" w:rsidRPr="00B76522" w:rsidRDefault="008B1C1C">
      <w:pPr>
        <w:pStyle w:val="Corpodetexto"/>
        <w:rPr>
          <w:rFonts w:ascii="Arial" w:hAnsi="Arial" w:cs="Arial"/>
          <w:sz w:val="26"/>
        </w:rPr>
      </w:pPr>
    </w:p>
    <w:p w14:paraId="536D3BFC" w14:textId="77777777" w:rsidR="008B1C1C" w:rsidRPr="00B76522" w:rsidRDefault="008B1C1C">
      <w:pPr>
        <w:pStyle w:val="Corpodetexto"/>
        <w:rPr>
          <w:rFonts w:ascii="Arial" w:hAnsi="Arial" w:cs="Arial"/>
          <w:sz w:val="26"/>
        </w:rPr>
      </w:pPr>
    </w:p>
    <w:p w14:paraId="536D3BFD" w14:textId="77777777" w:rsidR="008B1C1C" w:rsidRPr="00B76522" w:rsidRDefault="008B1C1C">
      <w:pPr>
        <w:pStyle w:val="Corpodetexto"/>
        <w:rPr>
          <w:rFonts w:ascii="Arial" w:hAnsi="Arial" w:cs="Arial"/>
          <w:sz w:val="26"/>
        </w:rPr>
      </w:pPr>
    </w:p>
    <w:p w14:paraId="536D3BFE" w14:textId="77777777" w:rsidR="008B1C1C" w:rsidRPr="00B76522" w:rsidRDefault="008B1C1C">
      <w:pPr>
        <w:pStyle w:val="Corpodetexto"/>
        <w:rPr>
          <w:rFonts w:ascii="Arial" w:hAnsi="Arial" w:cs="Arial"/>
          <w:sz w:val="26"/>
        </w:rPr>
      </w:pPr>
    </w:p>
    <w:p w14:paraId="536D3BFF" w14:textId="77777777" w:rsidR="008B1C1C" w:rsidRPr="00B76522" w:rsidRDefault="008B1C1C">
      <w:pPr>
        <w:pStyle w:val="Corpodetexto"/>
        <w:rPr>
          <w:rFonts w:ascii="Arial" w:hAnsi="Arial" w:cs="Arial"/>
          <w:sz w:val="26"/>
        </w:rPr>
      </w:pPr>
    </w:p>
    <w:p w14:paraId="536D3C00" w14:textId="77777777" w:rsidR="008B1C1C" w:rsidRPr="00B76522" w:rsidRDefault="008B1C1C">
      <w:pPr>
        <w:pStyle w:val="Corpodetexto"/>
        <w:rPr>
          <w:rFonts w:ascii="Arial" w:hAnsi="Arial" w:cs="Arial"/>
          <w:sz w:val="26"/>
        </w:rPr>
      </w:pPr>
    </w:p>
    <w:p w14:paraId="536D3C01" w14:textId="77777777" w:rsidR="008B1C1C" w:rsidRPr="00B76522" w:rsidRDefault="008B1C1C">
      <w:pPr>
        <w:pStyle w:val="Corpodetexto"/>
        <w:rPr>
          <w:rFonts w:ascii="Arial" w:hAnsi="Arial" w:cs="Arial"/>
          <w:sz w:val="26"/>
        </w:rPr>
      </w:pPr>
    </w:p>
    <w:p w14:paraId="536D3C02" w14:textId="77777777" w:rsidR="008B1C1C" w:rsidRPr="00B76522" w:rsidRDefault="008B1C1C">
      <w:pPr>
        <w:pStyle w:val="Corpodetexto"/>
        <w:spacing w:before="11"/>
        <w:rPr>
          <w:rFonts w:ascii="Arial" w:hAnsi="Arial" w:cs="Arial"/>
          <w:sz w:val="29"/>
        </w:rPr>
      </w:pPr>
    </w:p>
    <w:p w14:paraId="4F656080" w14:textId="2DA2D784" w:rsidR="00672288" w:rsidRPr="00B76522" w:rsidRDefault="00775C8C" w:rsidP="00672288">
      <w:pPr>
        <w:ind w:right="-149"/>
        <w:jc w:val="center"/>
        <w:rPr>
          <w:rFonts w:ascii="Arial" w:hAnsi="Arial" w:cs="Arial"/>
          <w:bCs/>
          <w:sz w:val="24"/>
        </w:rPr>
      </w:pPr>
      <w:r w:rsidRPr="00B76522">
        <w:rPr>
          <w:rFonts w:ascii="Arial" w:hAnsi="Arial" w:cs="Arial"/>
          <w:b/>
          <w:sz w:val="24"/>
        </w:rPr>
        <w:t xml:space="preserve">AUDIÊNCIAS DE </w:t>
      </w:r>
      <w:r w:rsidR="00672288" w:rsidRPr="00B76522">
        <w:rPr>
          <w:rFonts w:ascii="Arial" w:hAnsi="Arial" w:cs="Arial"/>
          <w:b/>
          <w:sz w:val="24"/>
        </w:rPr>
        <w:t>RETRATAÇÃO EM CASOS DE VIOLÊNCIA DOMÉSTICA</w:t>
      </w:r>
      <w:r w:rsidR="00C37E13" w:rsidRPr="00B76522">
        <w:rPr>
          <w:rFonts w:ascii="Arial" w:hAnsi="Arial" w:cs="Arial"/>
          <w:b/>
          <w:sz w:val="24"/>
        </w:rPr>
        <w:t>:</w:t>
      </w:r>
      <w:r w:rsidR="00D603C7" w:rsidRPr="00B76522">
        <w:rPr>
          <w:rFonts w:ascii="Arial" w:hAnsi="Arial" w:cs="Arial"/>
          <w:b/>
          <w:sz w:val="24"/>
        </w:rPr>
        <w:t xml:space="preserve"> </w:t>
      </w:r>
      <w:r w:rsidR="00D603C7" w:rsidRPr="00B76522">
        <w:rPr>
          <w:rFonts w:ascii="Arial" w:hAnsi="Arial" w:cs="Arial"/>
          <w:bCs/>
          <w:sz w:val="24"/>
        </w:rPr>
        <w:t>ANÁLISE</w:t>
      </w:r>
      <w:r w:rsidR="00672288" w:rsidRPr="00B76522">
        <w:rPr>
          <w:rFonts w:ascii="Arial" w:hAnsi="Arial" w:cs="Arial"/>
          <w:bCs/>
          <w:sz w:val="24"/>
        </w:rPr>
        <w:t xml:space="preserve"> </w:t>
      </w:r>
      <w:r w:rsidR="00D603C7" w:rsidRPr="00B76522">
        <w:rPr>
          <w:rFonts w:ascii="Arial" w:hAnsi="Arial" w:cs="Arial"/>
          <w:bCs/>
          <w:sz w:val="24"/>
        </w:rPr>
        <w:t>D</w:t>
      </w:r>
      <w:r w:rsidR="00672288" w:rsidRPr="00B76522">
        <w:rPr>
          <w:rFonts w:ascii="Arial" w:hAnsi="Arial" w:cs="Arial"/>
          <w:bCs/>
          <w:sz w:val="24"/>
        </w:rPr>
        <w:t>O ARTIGO 16 DA LEI N. 11.3</w:t>
      </w:r>
      <w:r w:rsidR="00322CC8" w:rsidRPr="00B76522">
        <w:rPr>
          <w:rFonts w:ascii="Arial" w:hAnsi="Arial" w:cs="Arial"/>
          <w:bCs/>
          <w:sz w:val="24"/>
        </w:rPr>
        <w:t>4</w:t>
      </w:r>
      <w:r w:rsidR="00672288" w:rsidRPr="00B76522">
        <w:rPr>
          <w:rFonts w:ascii="Arial" w:hAnsi="Arial" w:cs="Arial"/>
          <w:bCs/>
          <w:sz w:val="24"/>
        </w:rPr>
        <w:t>0/2006</w:t>
      </w:r>
      <w:r w:rsidR="00D603C7" w:rsidRPr="00B76522">
        <w:rPr>
          <w:rFonts w:ascii="Arial" w:hAnsi="Arial" w:cs="Arial"/>
          <w:bCs/>
          <w:sz w:val="24"/>
        </w:rPr>
        <w:t>.</w:t>
      </w:r>
    </w:p>
    <w:p w14:paraId="507A1903" w14:textId="4F6F5403" w:rsidR="004C21C0" w:rsidRPr="00B76522" w:rsidRDefault="004C6776" w:rsidP="006A27DD">
      <w:pPr>
        <w:pStyle w:val="Corpodetexto"/>
        <w:spacing w:line="360" w:lineRule="auto"/>
        <w:ind w:right="-45"/>
        <w:jc w:val="center"/>
        <w:rPr>
          <w:rFonts w:ascii="Arial" w:hAnsi="Arial" w:cs="Arial"/>
          <w:bCs/>
        </w:rPr>
      </w:pPr>
      <w:r w:rsidRPr="00B76522">
        <w:rPr>
          <w:rFonts w:ascii="Arial" w:hAnsi="Arial" w:cs="Arial"/>
          <w:bCs/>
        </w:rPr>
        <w:t xml:space="preserve"> </w:t>
      </w:r>
    </w:p>
    <w:p w14:paraId="63BC77D6" w14:textId="77777777" w:rsidR="004C21C0" w:rsidRPr="00B76522" w:rsidRDefault="004C21C0" w:rsidP="006A27DD">
      <w:pPr>
        <w:pStyle w:val="Corpodetexto"/>
        <w:spacing w:line="360" w:lineRule="auto"/>
        <w:ind w:left="1139" w:right="1888"/>
        <w:jc w:val="center"/>
        <w:rPr>
          <w:rFonts w:ascii="Arial" w:hAnsi="Arial" w:cs="Arial"/>
        </w:rPr>
      </w:pPr>
    </w:p>
    <w:p w14:paraId="666C3746" w14:textId="77777777" w:rsidR="004C21C0" w:rsidRPr="00B76522" w:rsidRDefault="004C21C0" w:rsidP="006A27DD">
      <w:pPr>
        <w:pStyle w:val="Corpodetexto"/>
        <w:spacing w:line="360" w:lineRule="auto"/>
        <w:ind w:left="1139" w:right="1888"/>
        <w:jc w:val="center"/>
        <w:rPr>
          <w:rFonts w:ascii="Arial" w:hAnsi="Arial" w:cs="Arial"/>
        </w:rPr>
      </w:pPr>
    </w:p>
    <w:p w14:paraId="190978A5" w14:textId="77777777" w:rsidR="00C37E13" w:rsidRPr="00B76522" w:rsidRDefault="00C37E13" w:rsidP="006A27DD">
      <w:pPr>
        <w:pStyle w:val="Corpodetexto"/>
        <w:spacing w:line="360" w:lineRule="auto"/>
        <w:ind w:left="1139" w:right="1888"/>
        <w:jc w:val="center"/>
        <w:rPr>
          <w:rFonts w:ascii="Arial" w:hAnsi="Arial" w:cs="Arial"/>
        </w:rPr>
      </w:pPr>
    </w:p>
    <w:p w14:paraId="3599D825" w14:textId="77777777" w:rsidR="00C37E13" w:rsidRPr="00B76522" w:rsidRDefault="00C37E13" w:rsidP="006A27DD">
      <w:pPr>
        <w:pStyle w:val="Corpodetexto"/>
        <w:spacing w:line="360" w:lineRule="auto"/>
        <w:ind w:left="1139" w:right="1888"/>
        <w:jc w:val="center"/>
        <w:rPr>
          <w:rFonts w:ascii="Arial" w:hAnsi="Arial" w:cs="Arial"/>
        </w:rPr>
      </w:pPr>
    </w:p>
    <w:p w14:paraId="7D4EED1A" w14:textId="77777777" w:rsidR="00C37E13" w:rsidRPr="00B76522" w:rsidRDefault="00C37E13" w:rsidP="006A27DD">
      <w:pPr>
        <w:pStyle w:val="Corpodetexto"/>
        <w:spacing w:line="360" w:lineRule="auto"/>
        <w:ind w:left="1139" w:right="1888"/>
        <w:jc w:val="center"/>
        <w:rPr>
          <w:rFonts w:ascii="Arial" w:hAnsi="Arial" w:cs="Arial"/>
        </w:rPr>
      </w:pPr>
    </w:p>
    <w:p w14:paraId="2E4EC7B9" w14:textId="12D30919" w:rsidR="00FF3EF1" w:rsidRPr="009E74E9" w:rsidRDefault="00AB1A60" w:rsidP="001A637A">
      <w:pPr>
        <w:pStyle w:val="Corpodetexto"/>
        <w:ind w:left="4253" w:right="-45"/>
        <w:jc w:val="both"/>
        <w:rPr>
          <w:rFonts w:ascii="Arial" w:hAnsi="Arial" w:cs="Arial"/>
        </w:rPr>
      </w:pPr>
      <w:r w:rsidRPr="005F6A98">
        <w:rPr>
          <w:rFonts w:ascii="Arial" w:hAnsi="Arial" w:cs="Arial"/>
          <w:highlight w:val="yellow"/>
        </w:rPr>
        <w:t>Artigo Científico (ou Monografia</w:t>
      </w:r>
      <w:r w:rsidR="009154D4" w:rsidRPr="005F6A98">
        <w:rPr>
          <w:rFonts w:ascii="Arial" w:hAnsi="Arial" w:cs="Arial"/>
          <w:highlight w:val="yellow"/>
        </w:rPr>
        <w:t xml:space="preserve"> </w:t>
      </w:r>
      <w:r w:rsidRPr="005F6A98">
        <w:rPr>
          <w:rFonts w:ascii="Arial" w:hAnsi="Arial" w:cs="Arial"/>
          <w:highlight w:val="yellow"/>
        </w:rPr>
        <w:t>Jurídica)</w:t>
      </w:r>
      <w:r w:rsidRPr="009E74E9">
        <w:rPr>
          <w:rFonts w:ascii="Arial" w:hAnsi="Arial" w:cs="Arial"/>
          <w:spacing w:val="1"/>
        </w:rPr>
        <w:t xml:space="preserve"> </w:t>
      </w:r>
      <w:r w:rsidRPr="009E74E9">
        <w:rPr>
          <w:rFonts w:ascii="Arial" w:hAnsi="Arial" w:cs="Arial"/>
          <w:spacing w:val="-1"/>
        </w:rPr>
        <w:t>apresentado</w:t>
      </w:r>
      <w:r w:rsidRPr="009E74E9">
        <w:rPr>
          <w:rFonts w:ascii="Arial" w:hAnsi="Arial" w:cs="Arial"/>
          <w:spacing w:val="-14"/>
        </w:rPr>
        <w:t xml:space="preserve"> </w:t>
      </w:r>
      <w:r w:rsidRPr="009E74E9">
        <w:rPr>
          <w:rFonts w:ascii="Arial" w:hAnsi="Arial" w:cs="Arial"/>
          <w:spacing w:val="-1"/>
        </w:rPr>
        <w:t>à</w:t>
      </w:r>
      <w:r w:rsidRPr="009E74E9">
        <w:rPr>
          <w:rFonts w:ascii="Arial" w:hAnsi="Arial" w:cs="Arial"/>
          <w:spacing w:val="-11"/>
        </w:rPr>
        <w:t xml:space="preserve"> </w:t>
      </w:r>
      <w:r w:rsidRPr="009E74E9">
        <w:rPr>
          <w:rFonts w:ascii="Arial" w:hAnsi="Arial" w:cs="Arial"/>
        </w:rPr>
        <w:t>disciplina</w:t>
      </w:r>
      <w:r w:rsidRPr="009E74E9">
        <w:rPr>
          <w:rFonts w:ascii="Arial" w:hAnsi="Arial" w:cs="Arial"/>
          <w:spacing w:val="-9"/>
        </w:rPr>
        <w:t xml:space="preserve"> </w:t>
      </w:r>
      <w:r w:rsidRPr="009E74E9">
        <w:rPr>
          <w:rFonts w:ascii="Arial" w:hAnsi="Arial" w:cs="Arial"/>
        </w:rPr>
        <w:t>Trabalho</w:t>
      </w:r>
      <w:r w:rsidRPr="009E74E9">
        <w:rPr>
          <w:rFonts w:ascii="Arial" w:hAnsi="Arial" w:cs="Arial"/>
          <w:spacing w:val="-16"/>
        </w:rPr>
        <w:t xml:space="preserve"> </w:t>
      </w:r>
      <w:r w:rsidRPr="009E74E9">
        <w:rPr>
          <w:rFonts w:ascii="Arial" w:hAnsi="Arial" w:cs="Arial"/>
        </w:rPr>
        <w:t>de</w:t>
      </w:r>
      <w:r w:rsidRPr="009E74E9">
        <w:rPr>
          <w:rFonts w:ascii="Arial" w:hAnsi="Arial" w:cs="Arial"/>
          <w:spacing w:val="-11"/>
        </w:rPr>
        <w:t xml:space="preserve"> </w:t>
      </w:r>
      <w:r w:rsidRPr="009E74E9">
        <w:rPr>
          <w:rFonts w:ascii="Arial" w:hAnsi="Arial" w:cs="Arial"/>
        </w:rPr>
        <w:t>Curso</w:t>
      </w:r>
      <w:r w:rsidRPr="009E74E9">
        <w:rPr>
          <w:rFonts w:ascii="Arial" w:hAnsi="Arial" w:cs="Arial"/>
          <w:spacing w:val="-18"/>
        </w:rPr>
        <w:t xml:space="preserve"> </w:t>
      </w:r>
      <w:r w:rsidR="00B5399F">
        <w:rPr>
          <w:rFonts w:ascii="Arial" w:hAnsi="Arial" w:cs="Arial"/>
          <w:spacing w:val="-18"/>
        </w:rPr>
        <w:t>I</w:t>
      </w:r>
      <w:r w:rsidRPr="009E74E9">
        <w:rPr>
          <w:rFonts w:ascii="Arial" w:hAnsi="Arial" w:cs="Arial"/>
        </w:rPr>
        <w:t>I,</w:t>
      </w:r>
      <w:r w:rsidRPr="009E74E9">
        <w:rPr>
          <w:rFonts w:ascii="Arial" w:hAnsi="Arial" w:cs="Arial"/>
          <w:spacing w:val="-12"/>
        </w:rPr>
        <w:t xml:space="preserve"> </w:t>
      </w:r>
      <w:r w:rsidRPr="009E74E9">
        <w:rPr>
          <w:rFonts w:ascii="Arial" w:hAnsi="Arial" w:cs="Arial"/>
        </w:rPr>
        <w:t>da</w:t>
      </w:r>
      <w:r w:rsidRPr="009E74E9">
        <w:rPr>
          <w:rFonts w:ascii="Arial" w:hAnsi="Arial" w:cs="Arial"/>
          <w:spacing w:val="-11"/>
        </w:rPr>
        <w:t xml:space="preserve"> </w:t>
      </w:r>
      <w:r w:rsidRPr="009E74E9">
        <w:rPr>
          <w:rFonts w:ascii="Arial" w:hAnsi="Arial" w:cs="Arial"/>
        </w:rPr>
        <w:t>Escola</w:t>
      </w:r>
      <w:r w:rsidRPr="009E74E9">
        <w:rPr>
          <w:rFonts w:ascii="Arial" w:hAnsi="Arial" w:cs="Arial"/>
          <w:spacing w:val="-57"/>
        </w:rPr>
        <w:t xml:space="preserve"> </w:t>
      </w:r>
      <w:r w:rsidRPr="009E74E9">
        <w:rPr>
          <w:rFonts w:ascii="Arial" w:hAnsi="Arial" w:cs="Arial"/>
        </w:rPr>
        <w:t>de</w:t>
      </w:r>
      <w:r w:rsidRPr="009E74E9">
        <w:rPr>
          <w:rFonts w:ascii="Arial" w:hAnsi="Arial" w:cs="Arial"/>
          <w:spacing w:val="1"/>
        </w:rPr>
        <w:t xml:space="preserve"> </w:t>
      </w:r>
      <w:r w:rsidRPr="009E74E9">
        <w:rPr>
          <w:rFonts w:ascii="Arial" w:hAnsi="Arial" w:cs="Arial"/>
        </w:rPr>
        <w:t>Direito,</w:t>
      </w:r>
      <w:r w:rsidRPr="009E74E9">
        <w:rPr>
          <w:rFonts w:ascii="Arial" w:hAnsi="Arial" w:cs="Arial"/>
          <w:spacing w:val="1"/>
        </w:rPr>
        <w:t xml:space="preserve"> </w:t>
      </w:r>
      <w:r w:rsidRPr="009E74E9">
        <w:rPr>
          <w:rFonts w:ascii="Arial" w:hAnsi="Arial" w:cs="Arial"/>
        </w:rPr>
        <w:t>Negócios</w:t>
      </w:r>
      <w:r w:rsidRPr="009E74E9">
        <w:rPr>
          <w:rFonts w:ascii="Arial" w:hAnsi="Arial" w:cs="Arial"/>
          <w:spacing w:val="1"/>
        </w:rPr>
        <w:t xml:space="preserve"> </w:t>
      </w:r>
      <w:r w:rsidRPr="009E74E9">
        <w:rPr>
          <w:rFonts w:ascii="Arial" w:hAnsi="Arial" w:cs="Arial"/>
        </w:rPr>
        <w:t>e</w:t>
      </w:r>
      <w:r w:rsidRPr="009E74E9">
        <w:rPr>
          <w:rFonts w:ascii="Arial" w:hAnsi="Arial" w:cs="Arial"/>
          <w:spacing w:val="1"/>
        </w:rPr>
        <w:t xml:space="preserve"> </w:t>
      </w:r>
      <w:r w:rsidR="009154D4" w:rsidRPr="009E74E9">
        <w:rPr>
          <w:rFonts w:ascii="Arial" w:hAnsi="Arial" w:cs="Arial"/>
          <w:spacing w:val="1"/>
        </w:rPr>
        <w:t>C</w:t>
      </w:r>
      <w:r w:rsidRPr="009E74E9">
        <w:rPr>
          <w:rFonts w:ascii="Arial" w:hAnsi="Arial" w:cs="Arial"/>
        </w:rPr>
        <w:t>omunicação</w:t>
      </w:r>
      <w:r w:rsidRPr="009E74E9">
        <w:rPr>
          <w:rFonts w:ascii="Arial" w:hAnsi="Arial" w:cs="Arial"/>
          <w:spacing w:val="1"/>
        </w:rPr>
        <w:t xml:space="preserve"> </w:t>
      </w:r>
      <w:r w:rsidRPr="009E74E9">
        <w:rPr>
          <w:rFonts w:ascii="Arial" w:hAnsi="Arial" w:cs="Arial"/>
        </w:rPr>
        <w:t>da</w:t>
      </w:r>
      <w:r w:rsidRPr="009E74E9">
        <w:rPr>
          <w:rFonts w:ascii="Arial" w:hAnsi="Arial" w:cs="Arial"/>
          <w:spacing w:val="1"/>
        </w:rPr>
        <w:t xml:space="preserve"> </w:t>
      </w:r>
      <w:r w:rsidRPr="009E74E9">
        <w:rPr>
          <w:rFonts w:ascii="Arial" w:hAnsi="Arial" w:cs="Arial"/>
        </w:rPr>
        <w:t>Pontifícia</w:t>
      </w:r>
      <w:r w:rsidRPr="009E74E9">
        <w:rPr>
          <w:rFonts w:ascii="Arial" w:hAnsi="Arial" w:cs="Arial"/>
          <w:spacing w:val="1"/>
        </w:rPr>
        <w:t xml:space="preserve"> </w:t>
      </w:r>
      <w:r w:rsidRPr="009E74E9">
        <w:rPr>
          <w:rFonts w:ascii="Arial" w:hAnsi="Arial" w:cs="Arial"/>
        </w:rPr>
        <w:t>Universidade</w:t>
      </w:r>
      <w:r w:rsidRPr="009E74E9">
        <w:rPr>
          <w:rFonts w:ascii="Arial" w:hAnsi="Arial" w:cs="Arial"/>
          <w:spacing w:val="1"/>
        </w:rPr>
        <w:t xml:space="preserve"> </w:t>
      </w:r>
      <w:r w:rsidRPr="009E74E9">
        <w:rPr>
          <w:rFonts w:ascii="Arial" w:hAnsi="Arial" w:cs="Arial"/>
        </w:rPr>
        <w:t>Católica</w:t>
      </w:r>
      <w:r w:rsidRPr="009E74E9">
        <w:rPr>
          <w:rFonts w:ascii="Arial" w:hAnsi="Arial" w:cs="Arial"/>
          <w:spacing w:val="2"/>
        </w:rPr>
        <w:t xml:space="preserve"> </w:t>
      </w:r>
      <w:r w:rsidRPr="009E74E9">
        <w:rPr>
          <w:rFonts w:ascii="Arial" w:hAnsi="Arial" w:cs="Arial"/>
        </w:rPr>
        <w:t>de</w:t>
      </w:r>
      <w:r w:rsidRPr="009E74E9">
        <w:rPr>
          <w:rFonts w:ascii="Arial" w:hAnsi="Arial" w:cs="Arial"/>
          <w:spacing w:val="-1"/>
        </w:rPr>
        <w:t xml:space="preserve"> </w:t>
      </w:r>
      <w:r w:rsidRPr="009E74E9">
        <w:rPr>
          <w:rFonts w:ascii="Arial" w:hAnsi="Arial" w:cs="Arial"/>
        </w:rPr>
        <w:t>Goiás</w:t>
      </w:r>
      <w:r w:rsidRPr="009E74E9">
        <w:rPr>
          <w:rFonts w:ascii="Arial" w:hAnsi="Arial" w:cs="Arial"/>
          <w:spacing w:val="-3"/>
        </w:rPr>
        <w:t xml:space="preserve"> </w:t>
      </w:r>
      <w:r w:rsidRPr="009E74E9">
        <w:rPr>
          <w:rFonts w:ascii="Arial" w:hAnsi="Arial" w:cs="Arial"/>
        </w:rPr>
        <w:t>(PUC</w:t>
      </w:r>
      <w:r w:rsidR="00D603C7" w:rsidRPr="009E74E9">
        <w:rPr>
          <w:rFonts w:ascii="Arial" w:hAnsi="Arial" w:cs="Arial"/>
        </w:rPr>
        <w:t xml:space="preserve"> </w:t>
      </w:r>
      <w:r w:rsidRPr="009E74E9">
        <w:rPr>
          <w:rFonts w:ascii="Arial" w:hAnsi="Arial" w:cs="Arial"/>
        </w:rPr>
        <w:t>GOIÁS).</w:t>
      </w:r>
    </w:p>
    <w:p w14:paraId="536D3C09" w14:textId="5451887D" w:rsidR="008B1C1C" w:rsidRPr="009E74E9" w:rsidRDefault="00AB1A60" w:rsidP="001A637A">
      <w:pPr>
        <w:pStyle w:val="Corpodetexto"/>
        <w:ind w:left="4253" w:right="-45"/>
        <w:jc w:val="both"/>
        <w:rPr>
          <w:rFonts w:ascii="Arial" w:hAnsi="Arial" w:cs="Arial"/>
        </w:rPr>
      </w:pPr>
      <w:r w:rsidRPr="009E74E9">
        <w:rPr>
          <w:rFonts w:ascii="Arial" w:hAnsi="Arial" w:cs="Arial"/>
        </w:rPr>
        <w:t>Prof.</w:t>
      </w:r>
      <w:r w:rsidR="0082233A">
        <w:rPr>
          <w:rFonts w:ascii="Arial" w:hAnsi="Arial" w:cs="Arial"/>
        </w:rPr>
        <w:t xml:space="preserve"> </w:t>
      </w:r>
      <w:r w:rsidRPr="009E74E9">
        <w:rPr>
          <w:rFonts w:ascii="Arial" w:hAnsi="Arial" w:cs="Arial"/>
        </w:rPr>
        <w:t>Orientador</w:t>
      </w:r>
      <w:r w:rsidR="0082233A">
        <w:rPr>
          <w:rFonts w:ascii="Arial" w:hAnsi="Arial" w:cs="Arial"/>
        </w:rPr>
        <w:t xml:space="preserve"> </w:t>
      </w:r>
      <w:r w:rsidR="0024397A" w:rsidRPr="009E74E9">
        <w:rPr>
          <w:rFonts w:ascii="Arial" w:hAnsi="Arial" w:cs="Arial"/>
        </w:rPr>
        <w:t>–</w:t>
      </w:r>
      <w:r w:rsidRPr="009E74E9">
        <w:rPr>
          <w:rFonts w:ascii="Arial" w:hAnsi="Arial" w:cs="Arial"/>
          <w:spacing w:val="-5"/>
        </w:rPr>
        <w:t xml:space="preserve"> </w:t>
      </w:r>
      <w:r w:rsidR="0024397A" w:rsidRPr="009E74E9">
        <w:rPr>
          <w:rFonts w:ascii="Arial" w:hAnsi="Arial" w:cs="Arial"/>
        </w:rPr>
        <w:t>Prof. Dr.</w:t>
      </w:r>
      <w:r w:rsidRPr="009E74E9">
        <w:rPr>
          <w:rFonts w:ascii="Arial" w:hAnsi="Arial" w:cs="Arial"/>
          <w:spacing w:val="-1"/>
        </w:rPr>
        <w:t xml:space="preserve"> </w:t>
      </w:r>
      <w:r w:rsidR="009154D4" w:rsidRPr="009E74E9">
        <w:rPr>
          <w:rFonts w:ascii="Arial" w:hAnsi="Arial" w:cs="Arial"/>
        </w:rPr>
        <w:t>Nivaldo dos Santos</w:t>
      </w:r>
    </w:p>
    <w:p w14:paraId="536D3C0A" w14:textId="77777777" w:rsidR="008B1C1C" w:rsidRPr="00B76522" w:rsidRDefault="008B1C1C" w:rsidP="006A27DD">
      <w:pPr>
        <w:pStyle w:val="Corpodetexto"/>
        <w:jc w:val="both"/>
        <w:rPr>
          <w:rFonts w:ascii="Arial" w:hAnsi="Arial" w:cs="Arial"/>
          <w:sz w:val="26"/>
        </w:rPr>
      </w:pPr>
    </w:p>
    <w:p w14:paraId="536D3C0B" w14:textId="77777777" w:rsidR="008B1C1C" w:rsidRPr="00B76522" w:rsidRDefault="008B1C1C">
      <w:pPr>
        <w:pStyle w:val="Corpodetexto"/>
        <w:rPr>
          <w:rFonts w:ascii="Arial" w:hAnsi="Arial" w:cs="Arial"/>
          <w:sz w:val="26"/>
        </w:rPr>
      </w:pPr>
    </w:p>
    <w:p w14:paraId="536D3C0C" w14:textId="77777777" w:rsidR="008B1C1C" w:rsidRPr="00B76522" w:rsidRDefault="008B1C1C">
      <w:pPr>
        <w:pStyle w:val="Corpodetexto"/>
        <w:rPr>
          <w:rFonts w:ascii="Arial" w:hAnsi="Arial" w:cs="Arial"/>
          <w:sz w:val="26"/>
        </w:rPr>
      </w:pPr>
    </w:p>
    <w:p w14:paraId="536D3C0D" w14:textId="77777777" w:rsidR="008B1C1C" w:rsidRPr="00B76522" w:rsidRDefault="008B1C1C">
      <w:pPr>
        <w:pStyle w:val="Corpodetexto"/>
        <w:rPr>
          <w:rFonts w:ascii="Arial" w:hAnsi="Arial" w:cs="Arial"/>
          <w:sz w:val="26"/>
        </w:rPr>
      </w:pPr>
    </w:p>
    <w:p w14:paraId="536D3C0E" w14:textId="77777777" w:rsidR="008B1C1C" w:rsidRPr="00B76522" w:rsidRDefault="008B1C1C">
      <w:pPr>
        <w:pStyle w:val="Corpodetexto"/>
        <w:rPr>
          <w:rFonts w:ascii="Arial" w:hAnsi="Arial" w:cs="Arial"/>
          <w:sz w:val="26"/>
        </w:rPr>
      </w:pPr>
    </w:p>
    <w:p w14:paraId="536D3C0F" w14:textId="77777777" w:rsidR="008B1C1C" w:rsidRPr="00B76522" w:rsidRDefault="008B1C1C">
      <w:pPr>
        <w:pStyle w:val="Corpodetexto"/>
        <w:rPr>
          <w:rFonts w:ascii="Arial" w:hAnsi="Arial" w:cs="Arial"/>
          <w:sz w:val="26"/>
        </w:rPr>
      </w:pPr>
    </w:p>
    <w:p w14:paraId="536D3C10" w14:textId="77777777" w:rsidR="008B1C1C" w:rsidRPr="00B76522" w:rsidRDefault="008B1C1C">
      <w:pPr>
        <w:pStyle w:val="Corpodetexto"/>
        <w:rPr>
          <w:rFonts w:ascii="Arial" w:hAnsi="Arial" w:cs="Arial"/>
          <w:sz w:val="26"/>
        </w:rPr>
      </w:pPr>
    </w:p>
    <w:p w14:paraId="536D3C11" w14:textId="77777777" w:rsidR="008B1C1C" w:rsidRPr="00B76522" w:rsidRDefault="008B1C1C">
      <w:pPr>
        <w:pStyle w:val="Corpodetexto"/>
        <w:rPr>
          <w:rFonts w:ascii="Arial" w:hAnsi="Arial" w:cs="Arial"/>
          <w:sz w:val="26"/>
        </w:rPr>
      </w:pPr>
    </w:p>
    <w:p w14:paraId="536D3C12" w14:textId="77777777" w:rsidR="008B1C1C" w:rsidRPr="00B76522" w:rsidRDefault="008B1C1C">
      <w:pPr>
        <w:pStyle w:val="Corpodetexto"/>
        <w:rPr>
          <w:rFonts w:ascii="Arial" w:hAnsi="Arial" w:cs="Arial"/>
          <w:sz w:val="26"/>
        </w:rPr>
      </w:pPr>
    </w:p>
    <w:p w14:paraId="536D3C13" w14:textId="77777777" w:rsidR="008B1C1C" w:rsidRPr="00B76522" w:rsidRDefault="008B1C1C">
      <w:pPr>
        <w:pStyle w:val="Corpodetexto"/>
        <w:rPr>
          <w:rFonts w:ascii="Arial" w:hAnsi="Arial" w:cs="Arial"/>
          <w:sz w:val="26"/>
        </w:rPr>
      </w:pPr>
    </w:p>
    <w:p w14:paraId="17179712" w14:textId="7405137A" w:rsidR="00DD795A" w:rsidRPr="00B76522" w:rsidRDefault="00DD795A">
      <w:pPr>
        <w:pStyle w:val="Corpodetexto"/>
        <w:rPr>
          <w:rFonts w:ascii="Arial" w:hAnsi="Arial" w:cs="Arial"/>
          <w:sz w:val="26"/>
        </w:rPr>
      </w:pPr>
    </w:p>
    <w:p w14:paraId="53BC25DB" w14:textId="77777777" w:rsidR="00DD795A" w:rsidRPr="00B76522" w:rsidRDefault="00DD795A">
      <w:pPr>
        <w:pStyle w:val="Corpodetexto"/>
        <w:rPr>
          <w:rFonts w:ascii="Arial" w:hAnsi="Arial" w:cs="Arial"/>
          <w:sz w:val="26"/>
        </w:rPr>
      </w:pPr>
    </w:p>
    <w:p w14:paraId="102FEBF5" w14:textId="77777777" w:rsidR="00DD795A" w:rsidRPr="00B76522" w:rsidRDefault="00DD795A">
      <w:pPr>
        <w:pStyle w:val="Corpodetexto"/>
        <w:rPr>
          <w:rFonts w:ascii="Arial" w:hAnsi="Arial" w:cs="Arial"/>
          <w:sz w:val="26"/>
        </w:rPr>
      </w:pPr>
    </w:p>
    <w:p w14:paraId="31CA6280" w14:textId="46D17455" w:rsidR="008B1C1C" w:rsidRPr="00B76522" w:rsidRDefault="003B2C66" w:rsidP="00FF3EF1">
      <w:pPr>
        <w:pStyle w:val="Corpodetexto"/>
        <w:spacing w:before="208"/>
        <w:ind w:right="-7"/>
        <w:jc w:val="center"/>
        <w:rPr>
          <w:rFonts w:ascii="Arial" w:hAnsi="Arial" w:cs="Arial"/>
        </w:rPr>
      </w:pPr>
      <w:r w:rsidRPr="00B76522">
        <w:rPr>
          <w:rFonts w:ascii="Arial" w:hAnsi="Arial" w:cs="Arial"/>
          <w:spacing w:val="-1"/>
        </w:rPr>
        <w:t>G</w:t>
      </w:r>
      <w:r w:rsidR="00AB1A60" w:rsidRPr="00B76522">
        <w:rPr>
          <w:rFonts w:ascii="Arial" w:hAnsi="Arial" w:cs="Arial"/>
          <w:spacing w:val="-1"/>
        </w:rPr>
        <w:t>OI</w:t>
      </w:r>
      <w:r w:rsidR="00FF3EF1" w:rsidRPr="00B76522">
        <w:rPr>
          <w:rFonts w:ascii="Arial" w:hAnsi="Arial" w:cs="Arial"/>
          <w:spacing w:val="-1"/>
        </w:rPr>
        <w:t>Â</w:t>
      </w:r>
      <w:r w:rsidR="00AB1A60" w:rsidRPr="00B76522">
        <w:rPr>
          <w:rFonts w:ascii="Arial" w:hAnsi="Arial" w:cs="Arial"/>
          <w:spacing w:val="-1"/>
        </w:rPr>
        <w:t>NIA-GO</w:t>
      </w:r>
      <w:r w:rsidR="00AB1A60" w:rsidRPr="00B76522">
        <w:rPr>
          <w:rFonts w:ascii="Arial" w:hAnsi="Arial" w:cs="Arial"/>
          <w:spacing w:val="-57"/>
        </w:rPr>
        <w:t xml:space="preserve"> </w:t>
      </w:r>
    </w:p>
    <w:p w14:paraId="01BAA1B4" w14:textId="77777777" w:rsidR="00FF3EF1" w:rsidRDefault="00FF3EF1" w:rsidP="00FF3EF1">
      <w:pPr>
        <w:pStyle w:val="Corpodetexto"/>
        <w:spacing w:before="208"/>
        <w:ind w:right="-7"/>
        <w:jc w:val="center"/>
        <w:rPr>
          <w:rFonts w:ascii="Arial" w:hAnsi="Arial" w:cs="Arial"/>
        </w:rPr>
      </w:pPr>
      <w:r w:rsidRPr="00B76522">
        <w:rPr>
          <w:rFonts w:ascii="Arial" w:hAnsi="Arial" w:cs="Arial"/>
        </w:rPr>
        <w:t>202</w:t>
      </w:r>
      <w:r w:rsidR="00DA2A0F">
        <w:rPr>
          <w:rFonts w:ascii="Arial" w:hAnsi="Arial" w:cs="Arial"/>
        </w:rPr>
        <w:t>4</w:t>
      </w:r>
    </w:p>
    <w:p w14:paraId="45B7AD1F" w14:textId="77777777" w:rsidR="00FA7C10" w:rsidRDefault="00FA7C10" w:rsidP="00FF3EF1">
      <w:pPr>
        <w:pStyle w:val="Corpodetexto"/>
        <w:spacing w:before="208"/>
        <w:ind w:right="-7"/>
        <w:jc w:val="center"/>
        <w:rPr>
          <w:rFonts w:ascii="Arial" w:hAnsi="Arial" w:cs="Arial"/>
        </w:rPr>
      </w:pPr>
    </w:p>
    <w:p w14:paraId="78C8BF11" w14:textId="77777777" w:rsidR="00FA7C10" w:rsidRPr="006C48BE" w:rsidRDefault="00FA7C10" w:rsidP="00FA7C10">
      <w:pPr>
        <w:pStyle w:val="Corpodetexto"/>
        <w:ind w:right="-7"/>
        <w:jc w:val="center"/>
        <w:rPr>
          <w:rFonts w:ascii="Arial" w:hAnsi="Arial" w:cs="Arial"/>
          <w:sz w:val="22"/>
          <w:szCs w:val="22"/>
        </w:rPr>
      </w:pPr>
      <w:r w:rsidRPr="006C48BE">
        <w:rPr>
          <w:rFonts w:ascii="Arial" w:hAnsi="Arial" w:cs="Arial"/>
          <w:sz w:val="22"/>
          <w:szCs w:val="22"/>
        </w:rPr>
        <w:t>NATHÁLIA MARTINS PIMENTEL SILVA</w:t>
      </w:r>
    </w:p>
    <w:p w14:paraId="4856F094" w14:textId="77777777" w:rsidR="00FA7C10" w:rsidRPr="006C48BE" w:rsidRDefault="00FA7C10" w:rsidP="00FA7C10">
      <w:pPr>
        <w:jc w:val="center"/>
        <w:rPr>
          <w:rFonts w:ascii="Arial" w:hAnsi="Arial" w:cs="Arial"/>
        </w:rPr>
      </w:pPr>
    </w:p>
    <w:p w14:paraId="4A582BEA" w14:textId="77777777" w:rsidR="00FA7C10" w:rsidRPr="006C48BE" w:rsidRDefault="00FA7C10" w:rsidP="00FA7C10">
      <w:pPr>
        <w:spacing w:line="360" w:lineRule="auto"/>
        <w:jc w:val="center"/>
        <w:rPr>
          <w:rFonts w:ascii="Arial" w:hAnsi="Arial" w:cs="Arial"/>
        </w:rPr>
      </w:pPr>
    </w:p>
    <w:p w14:paraId="33999B28" w14:textId="77777777" w:rsidR="00FA7C10" w:rsidRPr="006C48BE" w:rsidRDefault="00FA7C10" w:rsidP="00FA7C10">
      <w:pPr>
        <w:spacing w:line="360" w:lineRule="auto"/>
        <w:jc w:val="center"/>
        <w:rPr>
          <w:rFonts w:ascii="Arial" w:hAnsi="Arial" w:cs="Arial"/>
        </w:rPr>
      </w:pPr>
    </w:p>
    <w:p w14:paraId="26E21DA2" w14:textId="77777777" w:rsidR="00FA7C10" w:rsidRPr="006C48BE" w:rsidRDefault="00FA7C10" w:rsidP="00FA7C10">
      <w:pPr>
        <w:spacing w:line="360" w:lineRule="auto"/>
        <w:jc w:val="center"/>
        <w:rPr>
          <w:rFonts w:ascii="Arial" w:hAnsi="Arial" w:cs="Arial"/>
        </w:rPr>
      </w:pPr>
    </w:p>
    <w:p w14:paraId="4B9789FF" w14:textId="77777777" w:rsidR="00FA7C10" w:rsidRPr="006C48BE" w:rsidRDefault="00FA7C10" w:rsidP="00FA7C10">
      <w:pPr>
        <w:spacing w:line="360" w:lineRule="auto"/>
        <w:jc w:val="center"/>
        <w:rPr>
          <w:rFonts w:ascii="Arial" w:hAnsi="Arial" w:cs="Arial"/>
        </w:rPr>
      </w:pPr>
    </w:p>
    <w:p w14:paraId="0F95D3AE" w14:textId="77777777" w:rsidR="00FA7C10" w:rsidRPr="006C48BE" w:rsidRDefault="00FA7C10" w:rsidP="00FA7C10">
      <w:pPr>
        <w:spacing w:line="360" w:lineRule="auto"/>
        <w:jc w:val="center"/>
        <w:rPr>
          <w:rFonts w:ascii="Arial" w:hAnsi="Arial" w:cs="Arial"/>
        </w:rPr>
      </w:pPr>
    </w:p>
    <w:p w14:paraId="01E67E1A" w14:textId="77777777" w:rsidR="00FA7C10" w:rsidRPr="006C48BE" w:rsidRDefault="00FA7C10" w:rsidP="00FA7C10">
      <w:pPr>
        <w:spacing w:line="360" w:lineRule="auto"/>
        <w:jc w:val="center"/>
        <w:rPr>
          <w:rFonts w:ascii="Arial" w:hAnsi="Arial" w:cs="Arial"/>
        </w:rPr>
      </w:pPr>
    </w:p>
    <w:p w14:paraId="02804E4B" w14:textId="77777777" w:rsidR="00FA7C10" w:rsidRPr="006C48BE" w:rsidRDefault="00FA7C10" w:rsidP="00FA7C10">
      <w:pPr>
        <w:spacing w:line="360" w:lineRule="auto"/>
        <w:jc w:val="center"/>
        <w:rPr>
          <w:rFonts w:ascii="Arial" w:hAnsi="Arial" w:cs="Arial"/>
        </w:rPr>
      </w:pPr>
    </w:p>
    <w:p w14:paraId="0F48321F" w14:textId="77777777" w:rsidR="00FA7C10" w:rsidRPr="006C48BE" w:rsidRDefault="00FA7C10" w:rsidP="00FA7C10">
      <w:pPr>
        <w:spacing w:line="360" w:lineRule="auto"/>
        <w:jc w:val="center"/>
        <w:rPr>
          <w:rFonts w:ascii="Arial" w:hAnsi="Arial" w:cs="Arial"/>
        </w:rPr>
      </w:pPr>
    </w:p>
    <w:p w14:paraId="5FB79371" w14:textId="77777777" w:rsidR="00FA7C10" w:rsidRPr="006C48BE" w:rsidRDefault="00FA7C10" w:rsidP="00FA7C10">
      <w:pPr>
        <w:spacing w:line="360" w:lineRule="auto"/>
        <w:jc w:val="center"/>
        <w:rPr>
          <w:rFonts w:ascii="Arial" w:hAnsi="Arial" w:cs="Arial"/>
        </w:rPr>
      </w:pPr>
    </w:p>
    <w:p w14:paraId="20A03382" w14:textId="77777777" w:rsidR="00FA7C10" w:rsidRPr="006C48BE" w:rsidRDefault="00FA7C10" w:rsidP="00FA7C10">
      <w:pPr>
        <w:ind w:right="-149"/>
        <w:jc w:val="center"/>
        <w:rPr>
          <w:rFonts w:ascii="Arial" w:hAnsi="Arial" w:cs="Arial"/>
          <w:bCs/>
          <w:sz w:val="24"/>
        </w:rPr>
      </w:pPr>
      <w:r w:rsidRPr="006C48BE">
        <w:rPr>
          <w:rFonts w:ascii="Arial" w:hAnsi="Arial" w:cs="Arial"/>
          <w:b/>
          <w:sz w:val="24"/>
        </w:rPr>
        <w:t xml:space="preserve">AUDIÊNCIAS DE RETRATAÇÃO EM CASOS DE VIOLÊNCIA DOMÉSTICA: </w:t>
      </w:r>
      <w:r w:rsidRPr="006C48BE">
        <w:rPr>
          <w:rFonts w:ascii="Arial" w:hAnsi="Arial" w:cs="Arial"/>
          <w:bCs/>
          <w:sz w:val="24"/>
        </w:rPr>
        <w:t>ANÁLISE DO ARTIGO 16 DA LEI N. 11.340/2006.</w:t>
      </w:r>
    </w:p>
    <w:p w14:paraId="3CE4C13E" w14:textId="77777777" w:rsidR="00FA7C10" w:rsidRPr="006C48BE" w:rsidRDefault="00FA7C10" w:rsidP="00FA7C10">
      <w:pPr>
        <w:pStyle w:val="Corpodetexto"/>
        <w:spacing w:line="360" w:lineRule="auto"/>
        <w:ind w:right="-45"/>
        <w:jc w:val="center"/>
        <w:rPr>
          <w:rFonts w:ascii="Arial" w:hAnsi="Arial" w:cs="Arial"/>
          <w:bCs/>
        </w:rPr>
      </w:pPr>
      <w:r w:rsidRPr="006C48BE">
        <w:rPr>
          <w:rFonts w:ascii="Arial" w:hAnsi="Arial" w:cs="Arial"/>
          <w:bCs/>
        </w:rPr>
        <w:t xml:space="preserve"> </w:t>
      </w:r>
    </w:p>
    <w:p w14:paraId="2ED63826" w14:textId="77777777" w:rsidR="00FA7C10" w:rsidRPr="006C48BE" w:rsidRDefault="00FA7C10" w:rsidP="00FA7C10">
      <w:pPr>
        <w:spacing w:line="360" w:lineRule="auto"/>
        <w:jc w:val="center"/>
        <w:rPr>
          <w:rFonts w:ascii="Arial" w:hAnsi="Arial" w:cs="Arial"/>
        </w:rPr>
      </w:pPr>
    </w:p>
    <w:p w14:paraId="6B34CE5D" w14:textId="77777777" w:rsidR="00FA7C10" w:rsidRPr="006C48BE" w:rsidRDefault="00FA7C10" w:rsidP="00FA7C10">
      <w:pPr>
        <w:spacing w:line="360" w:lineRule="auto"/>
        <w:jc w:val="center"/>
        <w:rPr>
          <w:rFonts w:ascii="Arial" w:hAnsi="Arial" w:cs="Arial"/>
        </w:rPr>
      </w:pPr>
    </w:p>
    <w:p w14:paraId="63DDA757" w14:textId="77777777" w:rsidR="00FA7C10" w:rsidRPr="006C48BE" w:rsidRDefault="00FA7C10" w:rsidP="00FA7C10">
      <w:pPr>
        <w:spacing w:line="360" w:lineRule="auto"/>
        <w:jc w:val="center"/>
        <w:rPr>
          <w:rFonts w:ascii="Arial" w:hAnsi="Arial" w:cs="Arial"/>
        </w:rPr>
      </w:pPr>
    </w:p>
    <w:p w14:paraId="4969A1A0" w14:textId="77777777" w:rsidR="00FA7C10" w:rsidRPr="006C48BE" w:rsidRDefault="00FA7C10" w:rsidP="00FA7C10">
      <w:pPr>
        <w:spacing w:line="360" w:lineRule="auto"/>
        <w:jc w:val="center"/>
        <w:outlineLvl w:val="0"/>
        <w:rPr>
          <w:rFonts w:ascii="Arial" w:hAnsi="Arial" w:cs="Arial"/>
        </w:rPr>
      </w:pPr>
      <w:bookmarkStart w:id="1" w:name="_Toc48196465"/>
      <w:bookmarkStart w:id="2" w:name="_Toc48197375"/>
      <w:bookmarkStart w:id="3" w:name="_Toc48197538"/>
      <w:bookmarkStart w:id="4" w:name="_Toc48198037"/>
      <w:r w:rsidRPr="006C48BE">
        <w:rPr>
          <w:rFonts w:ascii="Arial" w:hAnsi="Arial" w:cs="Arial"/>
        </w:rPr>
        <w:t xml:space="preserve">Data da Defesa: 05 de junho de </w:t>
      </w:r>
      <w:bookmarkEnd w:id="1"/>
      <w:bookmarkEnd w:id="2"/>
      <w:bookmarkEnd w:id="3"/>
      <w:bookmarkEnd w:id="4"/>
      <w:r w:rsidRPr="006C48BE">
        <w:rPr>
          <w:rFonts w:ascii="Arial" w:hAnsi="Arial" w:cs="Arial"/>
        </w:rPr>
        <w:t>2024</w:t>
      </w:r>
    </w:p>
    <w:p w14:paraId="746A5BFA" w14:textId="77777777" w:rsidR="00FA7C10" w:rsidRPr="006C48BE" w:rsidRDefault="00FA7C10" w:rsidP="00FA7C10">
      <w:pPr>
        <w:spacing w:line="360" w:lineRule="auto"/>
        <w:jc w:val="center"/>
        <w:rPr>
          <w:rFonts w:ascii="Arial" w:hAnsi="Arial" w:cs="Arial"/>
        </w:rPr>
      </w:pPr>
    </w:p>
    <w:p w14:paraId="2F577265" w14:textId="77777777" w:rsidR="00FA7C10" w:rsidRPr="006C48BE" w:rsidRDefault="00FA7C10" w:rsidP="00FA7C10">
      <w:pPr>
        <w:spacing w:line="360" w:lineRule="auto"/>
        <w:jc w:val="center"/>
        <w:rPr>
          <w:rFonts w:ascii="Arial" w:hAnsi="Arial" w:cs="Arial"/>
        </w:rPr>
      </w:pPr>
    </w:p>
    <w:p w14:paraId="48CC47CF" w14:textId="77777777" w:rsidR="00FA7C10" w:rsidRPr="006C48BE" w:rsidRDefault="00FA7C10" w:rsidP="00FA7C10">
      <w:pPr>
        <w:spacing w:line="360" w:lineRule="auto"/>
        <w:jc w:val="center"/>
        <w:rPr>
          <w:rFonts w:ascii="Arial" w:hAnsi="Arial" w:cs="Arial"/>
        </w:rPr>
      </w:pPr>
    </w:p>
    <w:p w14:paraId="5FEBB61A" w14:textId="77777777" w:rsidR="00FA7C10" w:rsidRPr="006C48BE" w:rsidRDefault="00FA7C10" w:rsidP="00FA7C10">
      <w:pPr>
        <w:spacing w:line="360" w:lineRule="auto"/>
        <w:jc w:val="center"/>
        <w:outlineLvl w:val="0"/>
        <w:rPr>
          <w:rFonts w:ascii="Arial" w:hAnsi="Arial" w:cs="Arial"/>
        </w:rPr>
      </w:pPr>
      <w:bookmarkStart w:id="5" w:name="_Toc48196466"/>
      <w:bookmarkStart w:id="6" w:name="_Toc48197376"/>
      <w:bookmarkStart w:id="7" w:name="_Toc48197539"/>
      <w:bookmarkStart w:id="8" w:name="_Toc48198038"/>
      <w:r w:rsidRPr="006C48BE">
        <w:rPr>
          <w:rFonts w:ascii="Arial" w:hAnsi="Arial" w:cs="Arial"/>
        </w:rPr>
        <w:t>BANCA EXAMINADORA</w:t>
      </w:r>
      <w:bookmarkEnd w:id="5"/>
      <w:bookmarkEnd w:id="6"/>
      <w:bookmarkEnd w:id="7"/>
      <w:bookmarkEnd w:id="8"/>
    </w:p>
    <w:p w14:paraId="70B5DE7B" w14:textId="77777777" w:rsidR="00FA7C10" w:rsidRPr="006C48BE" w:rsidRDefault="00FA7C10" w:rsidP="00FA7C10">
      <w:pPr>
        <w:spacing w:line="360" w:lineRule="auto"/>
        <w:jc w:val="center"/>
        <w:rPr>
          <w:rFonts w:ascii="Arial" w:hAnsi="Arial" w:cs="Arial"/>
        </w:rPr>
      </w:pPr>
    </w:p>
    <w:p w14:paraId="0C250920" w14:textId="77777777" w:rsidR="00FA7C10" w:rsidRPr="006C48BE" w:rsidRDefault="00FA7C10" w:rsidP="00FA7C10">
      <w:pPr>
        <w:spacing w:line="360" w:lineRule="auto"/>
        <w:jc w:val="center"/>
        <w:rPr>
          <w:rFonts w:ascii="Arial" w:hAnsi="Arial" w:cs="Arial"/>
        </w:rPr>
      </w:pPr>
    </w:p>
    <w:p w14:paraId="03DBCE98" w14:textId="77777777" w:rsidR="00FA7C10" w:rsidRPr="006C48BE" w:rsidRDefault="00FA7C10" w:rsidP="00FA7C10">
      <w:pPr>
        <w:spacing w:line="360" w:lineRule="auto"/>
        <w:jc w:val="center"/>
        <w:rPr>
          <w:rFonts w:ascii="Arial" w:hAnsi="Arial" w:cs="Arial"/>
        </w:rPr>
      </w:pPr>
    </w:p>
    <w:p w14:paraId="22915903" w14:textId="77777777" w:rsidR="00FA7C10" w:rsidRPr="006C48BE" w:rsidRDefault="00FA7C10" w:rsidP="00FA7C10">
      <w:pPr>
        <w:spacing w:line="360" w:lineRule="auto"/>
        <w:jc w:val="center"/>
        <w:rPr>
          <w:rFonts w:ascii="Arial" w:hAnsi="Arial" w:cs="Arial"/>
        </w:rPr>
      </w:pPr>
    </w:p>
    <w:p w14:paraId="3D109FFB" w14:textId="77777777" w:rsidR="00FA7C10" w:rsidRPr="006C48BE" w:rsidRDefault="00FA7C10" w:rsidP="00FA7C10">
      <w:pPr>
        <w:spacing w:line="360" w:lineRule="auto"/>
        <w:jc w:val="center"/>
        <w:rPr>
          <w:rFonts w:ascii="Arial" w:hAnsi="Arial" w:cs="Arial"/>
        </w:rPr>
      </w:pPr>
    </w:p>
    <w:p w14:paraId="41D63C7F" w14:textId="77777777" w:rsidR="00FA7C10" w:rsidRPr="006C48BE" w:rsidRDefault="00FA7C10" w:rsidP="00FA7C10">
      <w:pPr>
        <w:spacing w:line="360" w:lineRule="auto"/>
        <w:jc w:val="center"/>
        <w:rPr>
          <w:rFonts w:ascii="Arial" w:hAnsi="Arial" w:cs="Arial"/>
        </w:rPr>
      </w:pPr>
      <w:r w:rsidRPr="006C48BE">
        <w:rPr>
          <w:rFonts w:ascii="Arial" w:hAnsi="Arial" w:cs="Arial"/>
        </w:rPr>
        <w:t>______________________________________________________________</w:t>
      </w:r>
    </w:p>
    <w:p w14:paraId="52DBA595" w14:textId="77777777" w:rsidR="00FA7C10" w:rsidRPr="006C48BE" w:rsidRDefault="00FA7C10" w:rsidP="00FA7C10">
      <w:pPr>
        <w:spacing w:line="360" w:lineRule="auto"/>
        <w:jc w:val="center"/>
        <w:rPr>
          <w:rFonts w:ascii="Arial" w:hAnsi="Arial" w:cs="Arial"/>
        </w:rPr>
      </w:pPr>
      <w:r w:rsidRPr="006C48BE">
        <w:rPr>
          <w:rFonts w:ascii="Arial" w:hAnsi="Arial" w:cs="Arial"/>
        </w:rPr>
        <w:t>Orientador: Prof. Dr. Nivaldo dos Santos                                 Nota</w:t>
      </w:r>
    </w:p>
    <w:p w14:paraId="4F6C2FFA" w14:textId="77777777" w:rsidR="00FA7C10" w:rsidRPr="006C48BE" w:rsidRDefault="00FA7C10" w:rsidP="00FA7C10">
      <w:pPr>
        <w:spacing w:line="360" w:lineRule="auto"/>
        <w:jc w:val="center"/>
        <w:rPr>
          <w:rFonts w:ascii="Arial" w:hAnsi="Arial" w:cs="Arial"/>
        </w:rPr>
      </w:pPr>
    </w:p>
    <w:p w14:paraId="0479646A" w14:textId="77777777" w:rsidR="00FA7C10" w:rsidRPr="006C48BE" w:rsidRDefault="00FA7C10" w:rsidP="00FA7C10">
      <w:pPr>
        <w:spacing w:line="360" w:lineRule="auto"/>
        <w:jc w:val="center"/>
        <w:rPr>
          <w:rFonts w:ascii="Arial" w:hAnsi="Arial" w:cs="Arial"/>
        </w:rPr>
      </w:pPr>
    </w:p>
    <w:p w14:paraId="400DDAC6" w14:textId="77777777" w:rsidR="00FA7C10" w:rsidRPr="006C48BE" w:rsidRDefault="00FA7C10" w:rsidP="00FA7C10">
      <w:pPr>
        <w:spacing w:line="360" w:lineRule="auto"/>
        <w:jc w:val="center"/>
        <w:rPr>
          <w:rFonts w:ascii="Arial" w:hAnsi="Arial" w:cs="Arial"/>
        </w:rPr>
      </w:pPr>
    </w:p>
    <w:p w14:paraId="6E8EB478" w14:textId="77777777" w:rsidR="00FA7C10" w:rsidRPr="006C48BE" w:rsidRDefault="00FA7C10" w:rsidP="00FA7C10">
      <w:pPr>
        <w:spacing w:line="360" w:lineRule="auto"/>
        <w:jc w:val="center"/>
        <w:rPr>
          <w:rFonts w:ascii="Arial" w:hAnsi="Arial" w:cs="Arial"/>
        </w:rPr>
      </w:pPr>
    </w:p>
    <w:p w14:paraId="73AE57ED" w14:textId="77777777" w:rsidR="00FA7C10" w:rsidRPr="006C48BE" w:rsidRDefault="00FA7C10" w:rsidP="00FA7C10">
      <w:pPr>
        <w:spacing w:line="360" w:lineRule="auto"/>
        <w:jc w:val="center"/>
        <w:rPr>
          <w:rFonts w:ascii="Arial" w:hAnsi="Arial" w:cs="Arial"/>
        </w:rPr>
      </w:pPr>
    </w:p>
    <w:p w14:paraId="02701484" w14:textId="77777777" w:rsidR="00FA7C10" w:rsidRPr="006C48BE" w:rsidRDefault="00FA7C10" w:rsidP="00FA7C10">
      <w:pPr>
        <w:spacing w:line="360" w:lineRule="auto"/>
        <w:jc w:val="center"/>
        <w:rPr>
          <w:rFonts w:ascii="Arial" w:hAnsi="Arial" w:cs="Arial"/>
        </w:rPr>
      </w:pPr>
      <w:r w:rsidRPr="006C48BE">
        <w:rPr>
          <w:rFonts w:ascii="Arial" w:hAnsi="Arial" w:cs="Arial"/>
        </w:rPr>
        <w:t>________________________________________________________________</w:t>
      </w:r>
    </w:p>
    <w:p w14:paraId="20CFB158" w14:textId="77777777" w:rsidR="00FA7C10" w:rsidRPr="006C48BE" w:rsidRDefault="00FA7C10" w:rsidP="00FA7C10">
      <w:pPr>
        <w:spacing w:line="360" w:lineRule="auto"/>
        <w:jc w:val="center"/>
        <w:rPr>
          <w:rFonts w:ascii="Arial" w:hAnsi="Arial" w:cs="Arial"/>
        </w:rPr>
      </w:pPr>
      <w:r w:rsidRPr="006C48BE">
        <w:rPr>
          <w:rFonts w:ascii="Arial" w:hAnsi="Arial" w:cs="Arial"/>
        </w:rPr>
        <w:t>Examinadora Convidada: Profa. Ms. Silvia Maria G. Santos Lacerda       Nota</w:t>
      </w:r>
    </w:p>
    <w:p w14:paraId="48CF1B79" w14:textId="77777777" w:rsidR="00FD2592" w:rsidRDefault="00FD2592" w:rsidP="00734C4B">
      <w:pPr>
        <w:ind w:right="-149"/>
        <w:jc w:val="center"/>
        <w:rPr>
          <w:rFonts w:ascii="Arial" w:hAnsi="Arial" w:cs="Arial"/>
          <w:b/>
          <w:sz w:val="24"/>
        </w:rPr>
      </w:pPr>
    </w:p>
    <w:p w14:paraId="3673692E" w14:textId="206B209E" w:rsidR="00734C4B" w:rsidRPr="006C48BE" w:rsidRDefault="00734C4B" w:rsidP="00734C4B">
      <w:pPr>
        <w:ind w:right="-149"/>
        <w:jc w:val="center"/>
        <w:rPr>
          <w:rFonts w:ascii="Arial" w:hAnsi="Arial" w:cs="Arial"/>
          <w:bCs/>
          <w:sz w:val="24"/>
        </w:rPr>
      </w:pPr>
      <w:r w:rsidRPr="006C48BE">
        <w:rPr>
          <w:rFonts w:ascii="Arial" w:hAnsi="Arial" w:cs="Arial"/>
          <w:b/>
          <w:sz w:val="24"/>
        </w:rPr>
        <w:lastRenderedPageBreak/>
        <w:t xml:space="preserve">AUDIÊNCIAS DE RETRATAÇÃO EM CASOS DE VIOLÊNCIA DOMÉSTICA: </w:t>
      </w:r>
      <w:r w:rsidRPr="006C48BE">
        <w:rPr>
          <w:rFonts w:ascii="Arial" w:hAnsi="Arial" w:cs="Arial"/>
          <w:bCs/>
          <w:sz w:val="24"/>
        </w:rPr>
        <w:t>ANÁLISE DO ARTIGO 16 DA LEI N. 11.340/2006.</w:t>
      </w:r>
    </w:p>
    <w:p w14:paraId="0496CA61" w14:textId="77777777" w:rsidR="00734C4B" w:rsidRPr="006C48BE" w:rsidRDefault="00734C4B" w:rsidP="00734C4B">
      <w:pPr>
        <w:pStyle w:val="Corpodetexto"/>
        <w:spacing w:line="360" w:lineRule="auto"/>
        <w:ind w:right="-45"/>
        <w:jc w:val="center"/>
        <w:rPr>
          <w:rFonts w:ascii="Arial" w:hAnsi="Arial" w:cs="Arial"/>
          <w:bCs/>
        </w:rPr>
      </w:pPr>
      <w:r w:rsidRPr="006C48BE">
        <w:rPr>
          <w:rFonts w:ascii="Arial" w:hAnsi="Arial" w:cs="Arial"/>
          <w:bCs/>
        </w:rPr>
        <w:t xml:space="preserve"> </w:t>
      </w:r>
    </w:p>
    <w:p w14:paraId="27DE955A" w14:textId="77777777" w:rsidR="00734C4B" w:rsidRPr="006C48BE" w:rsidRDefault="00734C4B" w:rsidP="00734C4B">
      <w:pPr>
        <w:spacing w:line="360" w:lineRule="auto"/>
        <w:jc w:val="right"/>
        <w:rPr>
          <w:rFonts w:ascii="Arial" w:hAnsi="Arial" w:cs="Arial"/>
          <w:b/>
        </w:rPr>
      </w:pPr>
    </w:p>
    <w:p w14:paraId="21145452" w14:textId="77777777" w:rsidR="00734C4B" w:rsidRPr="00C955A2" w:rsidRDefault="00734C4B" w:rsidP="00734C4B">
      <w:pPr>
        <w:spacing w:line="360" w:lineRule="auto"/>
        <w:jc w:val="right"/>
        <w:rPr>
          <w:rFonts w:ascii="Arial" w:hAnsi="Arial" w:cs="Arial"/>
          <w:bCs/>
        </w:rPr>
      </w:pPr>
      <w:r>
        <w:rPr>
          <w:rFonts w:ascii="Arial" w:hAnsi="Arial" w:cs="Arial"/>
          <w:bCs/>
        </w:rPr>
        <w:t>Nathália Martins Pimentel Silva</w:t>
      </w:r>
      <w:r>
        <w:rPr>
          <w:rStyle w:val="Refdenotaderodap"/>
          <w:rFonts w:ascii="Arial" w:hAnsi="Arial" w:cs="Arial"/>
          <w:bCs/>
        </w:rPr>
        <w:footnoteReference w:id="2"/>
      </w:r>
    </w:p>
    <w:p w14:paraId="23F3913A" w14:textId="77777777" w:rsidR="00734C4B" w:rsidRPr="006C48BE" w:rsidRDefault="00734C4B" w:rsidP="00734C4B">
      <w:pPr>
        <w:spacing w:line="360" w:lineRule="auto"/>
        <w:jc w:val="center"/>
        <w:rPr>
          <w:rFonts w:ascii="Arial" w:hAnsi="Arial" w:cs="Arial"/>
          <w:sz w:val="28"/>
          <w:szCs w:val="28"/>
        </w:rPr>
      </w:pPr>
    </w:p>
    <w:p w14:paraId="521723D4" w14:textId="77777777" w:rsidR="00734C4B" w:rsidRPr="006C48BE" w:rsidRDefault="00734C4B" w:rsidP="00734C4B">
      <w:pPr>
        <w:spacing w:line="360" w:lineRule="auto"/>
        <w:jc w:val="both"/>
        <w:rPr>
          <w:rFonts w:ascii="Arial" w:hAnsi="Arial" w:cs="Arial"/>
          <w:b/>
          <w:sz w:val="28"/>
          <w:szCs w:val="28"/>
        </w:rPr>
      </w:pPr>
    </w:p>
    <w:p w14:paraId="5CC659F9" w14:textId="77777777" w:rsidR="00734C4B" w:rsidRPr="00EE2846" w:rsidRDefault="00734C4B" w:rsidP="00734C4B">
      <w:pPr>
        <w:jc w:val="both"/>
        <w:rPr>
          <w:rFonts w:ascii="Arial" w:hAnsi="Arial" w:cs="Arial"/>
          <w:sz w:val="24"/>
          <w:szCs w:val="24"/>
        </w:rPr>
      </w:pPr>
      <w:r w:rsidRPr="00EE2846">
        <w:rPr>
          <w:rFonts w:ascii="Arial" w:hAnsi="Arial" w:cs="Arial"/>
          <w:sz w:val="24"/>
          <w:szCs w:val="24"/>
        </w:rPr>
        <w:t>O trabalho apresentado objetiv</w:t>
      </w:r>
      <w:r>
        <w:rPr>
          <w:rFonts w:ascii="Arial" w:hAnsi="Arial" w:cs="Arial"/>
          <w:sz w:val="24"/>
          <w:szCs w:val="24"/>
        </w:rPr>
        <w:t>ou</w:t>
      </w:r>
      <w:r w:rsidRPr="00EE2846">
        <w:rPr>
          <w:rFonts w:ascii="Arial" w:hAnsi="Arial" w:cs="Arial"/>
          <w:sz w:val="24"/>
          <w:szCs w:val="24"/>
        </w:rPr>
        <w:t xml:space="preserve"> examinar as audiências de retração em casos de violência doméstica por meio do estudo do artigo 16 da Lei n. 11.340/06. Analisamos a criação e aspectos gerais da Lei n. 11.340; as formas de violência praticadas contra as mulheres no Brasil; e por fim</w:t>
      </w:r>
      <w:r>
        <w:rPr>
          <w:rFonts w:ascii="Arial" w:hAnsi="Arial" w:cs="Arial"/>
          <w:sz w:val="24"/>
          <w:szCs w:val="24"/>
        </w:rPr>
        <w:t xml:space="preserve"> </w:t>
      </w:r>
      <w:r w:rsidRPr="00EE2846">
        <w:rPr>
          <w:rFonts w:ascii="Arial" w:hAnsi="Arial" w:cs="Arial"/>
          <w:sz w:val="24"/>
          <w:szCs w:val="24"/>
        </w:rPr>
        <w:t xml:space="preserve">o artigo 16 da referida Lei de forma </w:t>
      </w:r>
      <w:r>
        <w:rPr>
          <w:rFonts w:ascii="Arial" w:hAnsi="Arial" w:cs="Arial"/>
          <w:sz w:val="24"/>
          <w:szCs w:val="24"/>
        </w:rPr>
        <w:t xml:space="preserve">em que foi demonstrado </w:t>
      </w:r>
      <w:r w:rsidRPr="00EE2846">
        <w:rPr>
          <w:rFonts w:ascii="Arial" w:hAnsi="Arial" w:cs="Arial"/>
          <w:sz w:val="24"/>
          <w:szCs w:val="24"/>
        </w:rPr>
        <w:t xml:space="preserve">seu contexto de criação; os requisitos para que a retratação ocorra; os casos de reincidência; e como se dá a aplicação de políticas públicas como auxiliadoras nos casos de violência doméstica. </w:t>
      </w:r>
    </w:p>
    <w:p w14:paraId="40769D1E" w14:textId="77777777" w:rsidR="00734C4B" w:rsidRPr="006C48BE" w:rsidRDefault="00734C4B" w:rsidP="00734C4B">
      <w:pPr>
        <w:adjustRightInd w:val="0"/>
        <w:jc w:val="both"/>
        <w:rPr>
          <w:rFonts w:ascii="Arial" w:hAnsi="Arial" w:cs="Arial"/>
        </w:rPr>
      </w:pPr>
    </w:p>
    <w:p w14:paraId="217664D0" w14:textId="77777777" w:rsidR="00734C4B" w:rsidRPr="006C48BE" w:rsidRDefault="00734C4B" w:rsidP="00734C4B">
      <w:pPr>
        <w:adjustRightInd w:val="0"/>
        <w:jc w:val="both"/>
        <w:rPr>
          <w:rFonts w:ascii="Arial" w:hAnsi="Arial" w:cs="Arial"/>
        </w:rPr>
      </w:pPr>
      <w:r w:rsidRPr="006C48BE">
        <w:rPr>
          <w:rFonts w:ascii="Arial" w:hAnsi="Arial" w:cs="Arial"/>
          <w:b/>
        </w:rPr>
        <w:t>Palavras – chave:</w:t>
      </w:r>
      <w:r w:rsidRPr="006C48BE">
        <w:rPr>
          <w:rFonts w:ascii="Arial" w:hAnsi="Arial" w:cs="Arial"/>
        </w:rPr>
        <w:t xml:space="preserve"> Lei Maria da Penha. </w:t>
      </w:r>
      <w:r>
        <w:rPr>
          <w:rFonts w:ascii="Arial" w:hAnsi="Arial" w:cs="Arial"/>
        </w:rPr>
        <w:t xml:space="preserve">Violência contra mulher. Artigo 16. Retratação. </w:t>
      </w:r>
    </w:p>
    <w:p w14:paraId="741E07FF" w14:textId="77777777" w:rsidR="00FD2592" w:rsidRDefault="00FD2592" w:rsidP="00FD2592">
      <w:pPr>
        <w:pStyle w:val="Corpodetexto"/>
        <w:spacing w:before="208"/>
        <w:ind w:right="-7"/>
        <w:jc w:val="center"/>
        <w:rPr>
          <w:rFonts w:ascii="Arial" w:hAnsi="Arial" w:cs="Arial"/>
        </w:rPr>
      </w:pPr>
    </w:p>
    <w:p w14:paraId="0F56A5A9" w14:textId="77777777" w:rsidR="00000A4F" w:rsidRDefault="00000A4F" w:rsidP="00FD2592">
      <w:pPr>
        <w:pStyle w:val="Corpodetexto"/>
        <w:spacing w:before="208"/>
        <w:ind w:right="-7"/>
        <w:jc w:val="center"/>
        <w:rPr>
          <w:rFonts w:ascii="Arial" w:hAnsi="Arial" w:cs="Arial"/>
        </w:rPr>
      </w:pPr>
    </w:p>
    <w:p w14:paraId="3A4DBC99" w14:textId="77777777" w:rsidR="00000A4F" w:rsidRDefault="00000A4F" w:rsidP="00FD2592">
      <w:pPr>
        <w:pStyle w:val="Corpodetexto"/>
        <w:spacing w:before="208"/>
        <w:ind w:right="-7"/>
        <w:jc w:val="center"/>
        <w:rPr>
          <w:rFonts w:ascii="Arial" w:hAnsi="Arial" w:cs="Arial"/>
        </w:rPr>
      </w:pPr>
    </w:p>
    <w:p w14:paraId="35E26340" w14:textId="77777777" w:rsidR="00000A4F" w:rsidRDefault="00000A4F" w:rsidP="00FD2592">
      <w:pPr>
        <w:pStyle w:val="Corpodetexto"/>
        <w:spacing w:before="208"/>
        <w:ind w:right="-7"/>
        <w:jc w:val="center"/>
        <w:rPr>
          <w:rFonts w:ascii="Arial" w:hAnsi="Arial" w:cs="Arial"/>
        </w:rPr>
      </w:pPr>
    </w:p>
    <w:p w14:paraId="16864403" w14:textId="77777777" w:rsidR="00000A4F" w:rsidRDefault="00000A4F" w:rsidP="00FD2592">
      <w:pPr>
        <w:pStyle w:val="Corpodetexto"/>
        <w:spacing w:before="208"/>
        <w:ind w:right="-7"/>
        <w:jc w:val="center"/>
        <w:rPr>
          <w:rFonts w:ascii="Arial" w:hAnsi="Arial" w:cs="Arial"/>
        </w:rPr>
      </w:pPr>
    </w:p>
    <w:p w14:paraId="700FA89E" w14:textId="77777777" w:rsidR="00000A4F" w:rsidRDefault="00000A4F" w:rsidP="00FD2592">
      <w:pPr>
        <w:pStyle w:val="Corpodetexto"/>
        <w:spacing w:before="208"/>
        <w:ind w:right="-7"/>
        <w:jc w:val="center"/>
        <w:rPr>
          <w:rFonts w:ascii="Arial" w:hAnsi="Arial" w:cs="Arial"/>
        </w:rPr>
      </w:pPr>
    </w:p>
    <w:p w14:paraId="4C216A92" w14:textId="77777777" w:rsidR="00000A4F" w:rsidRDefault="00000A4F" w:rsidP="00FD2592">
      <w:pPr>
        <w:pStyle w:val="Corpodetexto"/>
        <w:spacing w:before="208"/>
        <w:ind w:right="-7"/>
        <w:jc w:val="center"/>
        <w:rPr>
          <w:rFonts w:ascii="Arial" w:hAnsi="Arial" w:cs="Arial"/>
        </w:rPr>
      </w:pPr>
    </w:p>
    <w:p w14:paraId="28281B6B" w14:textId="77777777" w:rsidR="00000A4F" w:rsidRDefault="00000A4F" w:rsidP="00FD2592">
      <w:pPr>
        <w:pStyle w:val="Corpodetexto"/>
        <w:spacing w:before="208"/>
        <w:ind w:right="-7"/>
        <w:jc w:val="center"/>
        <w:rPr>
          <w:rFonts w:ascii="Arial" w:hAnsi="Arial" w:cs="Arial"/>
        </w:rPr>
      </w:pPr>
    </w:p>
    <w:p w14:paraId="03262CC1" w14:textId="77777777" w:rsidR="00000A4F" w:rsidRDefault="00000A4F" w:rsidP="00FD2592">
      <w:pPr>
        <w:pStyle w:val="Corpodetexto"/>
        <w:spacing w:before="208"/>
        <w:ind w:right="-7"/>
        <w:jc w:val="center"/>
        <w:rPr>
          <w:rFonts w:ascii="Arial" w:hAnsi="Arial" w:cs="Arial"/>
        </w:rPr>
      </w:pPr>
    </w:p>
    <w:p w14:paraId="235C1581" w14:textId="77777777" w:rsidR="00000A4F" w:rsidRDefault="00000A4F" w:rsidP="00FD2592">
      <w:pPr>
        <w:pStyle w:val="Corpodetexto"/>
        <w:spacing w:before="208"/>
        <w:ind w:right="-7"/>
        <w:jc w:val="center"/>
        <w:rPr>
          <w:rFonts w:ascii="Arial" w:hAnsi="Arial" w:cs="Arial"/>
        </w:rPr>
      </w:pPr>
    </w:p>
    <w:p w14:paraId="4302344D" w14:textId="77777777" w:rsidR="00000A4F" w:rsidRDefault="00000A4F" w:rsidP="00FD2592">
      <w:pPr>
        <w:pStyle w:val="Corpodetexto"/>
        <w:spacing w:before="208"/>
        <w:ind w:right="-7"/>
        <w:jc w:val="center"/>
        <w:rPr>
          <w:rFonts w:ascii="Arial" w:hAnsi="Arial" w:cs="Arial"/>
        </w:rPr>
      </w:pPr>
    </w:p>
    <w:p w14:paraId="1BFD4319" w14:textId="77777777" w:rsidR="00000A4F" w:rsidRDefault="00000A4F" w:rsidP="00FD2592">
      <w:pPr>
        <w:pStyle w:val="Corpodetexto"/>
        <w:spacing w:before="208"/>
        <w:ind w:right="-7"/>
        <w:jc w:val="center"/>
        <w:rPr>
          <w:rFonts w:ascii="Arial" w:hAnsi="Arial" w:cs="Arial"/>
        </w:rPr>
      </w:pPr>
    </w:p>
    <w:p w14:paraId="52F09DC4" w14:textId="77777777" w:rsidR="00000A4F" w:rsidRDefault="00000A4F" w:rsidP="00FD2592">
      <w:pPr>
        <w:pStyle w:val="Corpodetexto"/>
        <w:spacing w:before="208"/>
        <w:ind w:right="-7"/>
        <w:jc w:val="center"/>
        <w:rPr>
          <w:rFonts w:ascii="Arial" w:hAnsi="Arial" w:cs="Arial"/>
        </w:rPr>
      </w:pPr>
    </w:p>
    <w:p w14:paraId="25617E24" w14:textId="77777777" w:rsidR="00000A4F" w:rsidRDefault="00000A4F" w:rsidP="00FD2592">
      <w:pPr>
        <w:pStyle w:val="Corpodetexto"/>
        <w:spacing w:before="208"/>
        <w:ind w:right="-7"/>
        <w:jc w:val="center"/>
        <w:rPr>
          <w:rFonts w:ascii="Arial" w:hAnsi="Arial" w:cs="Arial"/>
        </w:rPr>
      </w:pPr>
    </w:p>
    <w:p w14:paraId="7A434C4D" w14:textId="77777777" w:rsidR="00000A4F" w:rsidRDefault="00000A4F" w:rsidP="00FD2592">
      <w:pPr>
        <w:pStyle w:val="Corpodetexto"/>
        <w:spacing w:before="208"/>
        <w:ind w:right="-7"/>
        <w:jc w:val="center"/>
        <w:rPr>
          <w:rFonts w:ascii="Arial" w:hAnsi="Arial" w:cs="Arial"/>
        </w:rPr>
      </w:pPr>
    </w:p>
    <w:p w14:paraId="777DF456" w14:textId="77777777" w:rsidR="00000A4F" w:rsidRDefault="00000A4F" w:rsidP="00FD2592">
      <w:pPr>
        <w:pStyle w:val="Corpodetexto"/>
        <w:spacing w:before="208"/>
        <w:ind w:right="-7"/>
        <w:jc w:val="center"/>
        <w:rPr>
          <w:rFonts w:ascii="Arial" w:hAnsi="Arial" w:cs="Arial"/>
        </w:rPr>
      </w:pPr>
    </w:p>
    <w:sdt>
      <w:sdtPr>
        <w:rPr>
          <w:rFonts w:ascii="Arial" w:eastAsiaTheme="minorEastAsia" w:hAnsi="Arial" w:cs="Arial"/>
          <w:color w:val="auto"/>
          <w:kern w:val="2"/>
          <w:sz w:val="24"/>
          <w:szCs w:val="24"/>
          <w:lang w:val="pt-PT" w:eastAsia="en-US"/>
          <w14:ligatures w14:val="standardContextual"/>
        </w:rPr>
        <w:id w:val="60140495"/>
        <w:docPartObj>
          <w:docPartGallery w:val="Table of Contents"/>
          <w:docPartUnique/>
        </w:docPartObj>
      </w:sdtPr>
      <w:sdtEndPr>
        <w:rPr>
          <w:rFonts w:ascii="Times New Roman" w:hAnsi="Times New Roman" w:cs="Times New Roman"/>
          <w:kern w:val="0"/>
          <w:lang w:val="pt-BR" w:eastAsia="pt-BR"/>
          <w14:ligatures w14:val="none"/>
        </w:rPr>
      </w:sdtEndPr>
      <w:sdtContent>
        <w:p w14:paraId="0BB24DAC" w14:textId="04320D65" w:rsidR="0090028C" w:rsidRPr="0090028C" w:rsidRDefault="00591B42" w:rsidP="0090028C">
          <w:pPr>
            <w:pStyle w:val="CabealhodoSumrio"/>
            <w:spacing w:line="360" w:lineRule="auto"/>
            <w:jc w:val="center"/>
            <w:rPr>
              <w:rFonts w:ascii="Arial" w:hAnsi="Arial" w:cs="Arial"/>
              <w:b/>
              <w:bCs/>
              <w:color w:val="auto"/>
              <w:sz w:val="28"/>
              <w:szCs w:val="28"/>
            </w:rPr>
          </w:pPr>
          <w:r w:rsidRPr="00B76522">
            <w:rPr>
              <w:rFonts w:ascii="Arial" w:hAnsi="Arial" w:cs="Arial"/>
              <w:b/>
              <w:bCs/>
              <w:color w:val="auto"/>
              <w:sz w:val="28"/>
              <w:szCs w:val="28"/>
            </w:rPr>
            <w:t>SUMÁRIO</w:t>
          </w:r>
        </w:p>
        <w:p w14:paraId="061C103B" w14:textId="77777777" w:rsidR="008E371F" w:rsidRPr="008E371F" w:rsidRDefault="008E371F" w:rsidP="008E371F">
          <w:pPr>
            <w:rPr>
              <w:lang w:eastAsia="pt-BR"/>
            </w:rPr>
          </w:pPr>
        </w:p>
        <w:p w14:paraId="3504EAD1" w14:textId="19ECB30C" w:rsidR="00AF31E0" w:rsidRPr="009E74E9" w:rsidRDefault="00AF31E0" w:rsidP="00D966FA">
          <w:pPr>
            <w:pStyle w:val="Sumrio1"/>
            <w:spacing w:line="360" w:lineRule="auto"/>
            <w:ind w:left="643"/>
            <w:jc w:val="both"/>
            <w:rPr>
              <w:rFonts w:ascii="Arial" w:hAnsi="Arial" w:cs="Arial"/>
              <w:bCs/>
              <w:sz w:val="24"/>
              <w:szCs w:val="24"/>
            </w:rPr>
          </w:pPr>
          <w:r>
            <w:rPr>
              <w:rFonts w:ascii="Arial" w:hAnsi="Arial" w:cs="Arial"/>
              <w:b/>
              <w:bCs/>
              <w:sz w:val="24"/>
              <w:szCs w:val="24"/>
            </w:rPr>
            <w:t>INTRODUÇÃO</w:t>
          </w:r>
          <w:r w:rsidR="00903959" w:rsidRPr="00903959">
            <w:rPr>
              <w:rFonts w:ascii="Arial" w:hAnsi="Arial" w:cs="Arial"/>
              <w:sz w:val="24"/>
              <w:szCs w:val="24"/>
            </w:rPr>
            <w:t>..........</w:t>
          </w:r>
          <w:r w:rsidR="00903959">
            <w:rPr>
              <w:rFonts w:ascii="Arial" w:hAnsi="Arial" w:cs="Arial"/>
              <w:sz w:val="24"/>
              <w:szCs w:val="24"/>
            </w:rPr>
            <w:t>.............</w:t>
          </w:r>
          <w:r w:rsidR="00903959" w:rsidRPr="00903959">
            <w:rPr>
              <w:rFonts w:ascii="Arial" w:hAnsi="Arial" w:cs="Arial"/>
              <w:sz w:val="24"/>
              <w:szCs w:val="24"/>
            </w:rPr>
            <w:t>..........................................................................0</w:t>
          </w:r>
          <w:r w:rsidR="00C1592F">
            <w:rPr>
              <w:rFonts w:ascii="Arial" w:hAnsi="Arial" w:cs="Arial"/>
              <w:sz w:val="24"/>
              <w:szCs w:val="24"/>
            </w:rPr>
            <w:t>6</w:t>
          </w:r>
        </w:p>
        <w:p w14:paraId="18B111E5" w14:textId="62091E2D" w:rsidR="00AF31E0" w:rsidRDefault="00AF31E0" w:rsidP="00D966FA">
          <w:pPr>
            <w:pStyle w:val="Sumrio2"/>
            <w:numPr>
              <w:ilvl w:val="0"/>
              <w:numId w:val="2"/>
            </w:numPr>
            <w:spacing w:line="360" w:lineRule="auto"/>
            <w:jc w:val="both"/>
            <w:rPr>
              <w:rFonts w:ascii="Arial" w:hAnsi="Arial" w:cs="Arial"/>
              <w:b/>
              <w:sz w:val="24"/>
              <w:szCs w:val="24"/>
            </w:rPr>
          </w:pPr>
          <w:r>
            <w:rPr>
              <w:rFonts w:ascii="Arial" w:hAnsi="Arial" w:cs="Arial"/>
              <w:b/>
              <w:bCs/>
              <w:sz w:val="24"/>
              <w:szCs w:val="24"/>
            </w:rPr>
            <w:t>CRIAÇÃO E ASPECTOS GERAIS DA LEI N. 11.340/06</w:t>
          </w:r>
          <w:r w:rsidR="00903959">
            <w:rPr>
              <w:rFonts w:ascii="Arial" w:hAnsi="Arial" w:cs="Arial"/>
              <w:sz w:val="24"/>
              <w:szCs w:val="24"/>
            </w:rPr>
            <w:t>...............................0</w:t>
          </w:r>
          <w:r w:rsidR="00C1592F">
            <w:rPr>
              <w:rFonts w:ascii="Arial" w:hAnsi="Arial" w:cs="Arial"/>
              <w:sz w:val="24"/>
              <w:szCs w:val="24"/>
            </w:rPr>
            <w:t>8</w:t>
          </w:r>
          <w:r w:rsidRPr="00B76522">
            <w:rPr>
              <w:rFonts w:ascii="Arial" w:hAnsi="Arial" w:cs="Arial"/>
              <w:sz w:val="24"/>
              <w:szCs w:val="24"/>
            </w:rPr>
            <w:t xml:space="preserve"> </w:t>
          </w:r>
        </w:p>
        <w:p w14:paraId="56CA283B" w14:textId="517398F3" w:rsidR="00AF31E0" w:rsidRDefault="00AF31E0" w:rsidP="0023434D">
          <w:pPr>
            <w:pStyle w:val="Sumrio3"/>
            <w:numPr>
              <w:ilvl w:val="1"/>
              <w:numId w:val="2"/>
            </w:numPr>
            <w:spacing w:after="0"/>
            <w:rPr>
              <w:rFonts w:ascii="Arial" w:hAnsi="Arial" w:cs="Arial"/>
              <w:sz w:val="24"/>
              <w:szCs w:val="24"/>
            </w:rPr>
          </w:pPr>
          <w:r>
            <w:rPr>
              <w:rFonts w:ascii="Arial" w:hAnsi="Arial" w:cs="Arial"/>
              <w:sz w:val="24"/>
              <w:szCs w:val="24"/>
            </w:rPr>
            <w:t>QUEM FOI MARIA DA PENHA</w:t>
          </w:r>
          <w:r w:rsidR="00DB2DE8">
            <w:rPr>
              <w:rFonts w:ascii="Arial" w:hAnsi="Arial" w:cs="Arial"/>
              <w:sz w:val="24"/>
              <w:szCs w:val="24"/>
            </w:rPr>
            <w:t>.....................................................................0</w:t>
          </w:r>
          <w:r w:rsidR="00C1592F">
            <w:rPr>
              <w:rFonts w:ascii="Arial" w:hAnsi="Arial" w:cs="Arial"/>
              <w:sz w:val="24"/>
              <w:szCs w:val="24"/>
            </w:rPr>
            <w:t>8</w:t>
          </w:r>
        </w:p>
        <w:p w14:paraId="62291B94" w14:textId="123665FF" w:rsidR="00AF31E0" w:rsidRDefault="00AD11C9" w:rsidP="0023434D">
          <w:pPr>
            <w:pStyle w:val="PargrafodaLista"/>
            <w:numPr>
              <w:ilvl w:val="1"/>
              <w:numId w:val="2"/>
            </w:numPr>
            <w:spacing w:line="360" w:lineRule="auto"/>
            <w:rPr>
              <w:rFonts w:ascii="Arial" w:hAnsi="Arial" w:cs="Arial"/>
              <w:sz w:val="24"/>
              <w:lang w:eastAsia="pt-BR"/>
            </w:rPr>
          </w:pPr>
          <w:r>
            <w:rPr>
              <w:rFonts w:ascii="Arial" w:hAnsi="Arial" w:cs="Arial"/>
              <w:sz w:val="24"/>
              <w:lang w:eastAsia="pt-BR"/>
            </w:rPr>
            <w:t>A</w:t>
          </w:r>
          <w:r w:rsidR="00AF31E0" w:rsidRPr="00AF31E0">
            <w:rPr>
              <w:rFonts w:ascii="Arial" w:hAnsi="Arial" w:cs="Arial"/>
              <w:sz w:val="24"/>
              <w:lang w:eastAsia="pt-BR"/>
            </w:rPr>
            <w:t xml:space="preserve"> ATUAÇÃO INTERNACIONAL NO CASO MARIA DA PENHA</w:t>
          </w:r>
          <w:r w:rsidR="00DB2DE8">
            <w:rPr>
              <w:rFonts w:ascii="Arial" w:hAnsi="Arial" w:cs="Arial"/>
              <w:sz w:val="24"/>
              <w:lang w:eastAsia="pt-BR"/>
            </w:rPr>
            <w:t>...................</w:t>
          </w:r>
          <w:r w:rsidR="00DB2DE8" w:rsidRPr="0023434D">
            <w:rPr>
              <w:rFonts w:ascii="Arial" w:hAnsi="Arial" w:cs="Arial"/>
              <w:sz w:val="24"/>
              <w:lang w:eastAsia="pt-BR"/>
            </w:rPr>
            <w:t>0</w:t>
          </w:r>
          <w:r w:rsidR="00C1592F" w:rsidRPr="0023434D">
            <w:rPr>
              <w:rFonts w:ascii="Arial" w:hAnsi="Arial" w:cs="Arial"/>
              <w:sz w:val="24"/>
              <w:lang w:eastAsia="pt-BR"/>
            </w:rPr>
            <w:t>8</w:t>
          </w:r>
          <w:r w:rsidR="00AF31E0" w:rsidRPr="00AF31E0">
            <w:rPr>
              <w:rFonts w:ascii="Arial" w:hAnsi="Arial" w:cs="Arial"/>
              <w:sz w:val="24"/>
              <w:lang w:eastAsia="pt-BR"/>
            </w:rPr>
            <w:t xml:space="preserve"> </w:t>
          </w:r>
        </w:p>
        <w:p w14:paraId="79F7C9B9" w14:textId="26FCF155" w:rsidR="00741FCB" w:rsidRDefault="00AD11C9" w:rsidP="0023434D">
          <w:pPr>
            <w:pStyle w:val="PargrafodaLista"/>
            <w:numPr>
              <w:ilvl w:val="1"/>
              <w:numId w:val="2"/>
            </w:numPr>
            <w:spacing w:line="360" w:lineRule="auto"/>
            <w:rPr>
              <w:rFonts w:ascii="Arial" w:hAnsi="Arial" w:cs="Arial"/>
              <w:sz w:val="24"/>
              <w:lang w:eastAsia="pt-BR"/>
            </w:rPr>
          </w:pPr>
          <w:r>
            <w:rPr>
              <w:rFonts w:ascii="Arial" w:hAnsi="Arial" w:cs="Arial"/>
              <w:sz w:val="24"/>
              <w:lang w:eastAsia="pt-BR"/>
            </w:rPr>
            <w:t>AS</w:t>
          </w:r>
          <w:r w:rsidR="00741FCB">
            <w:rPr>
              <w:rFonts w:ascii="Arial" w:hAnsi="Arial" w:cs="Arial"/>
              <w:sz w:val="24"/>
              <w:lang w:eastAsia="pt-BR"/>
            </w:rPr>
            <w:t xml:space="preserve"> </w:t>
          </w:r>
          <w:r w:rsidR="003F2016">
            <w:rPr>
              <w:rFonts w:ascii="Arial" w:hAnsi="Arial" w:cs="Arial"/>
              <w:sz w:val="24"/>
              <w:lang w:eastAsia="pt-BR"/>
            </w:rPr>
            <w:t>CONVENÇÕES INTERNACIONAIS</w:t>
          </w:r>
          <w:r w:rsidR="00DB2DE8">
            <w:rPr>
              <w:rFonts w:ascii="Arial" w:hAnsi="Arial" w:cs="Arial"/>
              <w:sz w:val="24"/>
              <w:lang w:eastAsia="pt-BR"/>
            </w:rPr>
            <w:t>........................................................</w:t>
          </w:r>
          <w:r w:rsidR="00C1592F" w:rsidRPr="0023434D">
            <w:rPr>
              <w:rFonts w:ascii="Arial" w:hAnsi="Arial" w:cs="Arial"/>
              <w:sz w:val="24"/>
              <w:lang w:eastAsia="pt-BR"/>
            </w:rPr>
            <w:t>10</w:t>
          </w:r>
          <w:r w:rsidR="003F2016">
            <w:rPr>
              <w:rFonts w:ascii="Arial" w:hAnsi="Arial" w:cs="Arial"/>
              <w:sz w:val="24"/>
              <w:lang w:eastAsia="pt-BR"/>
            </w:rPr>
            <w:t xml:space="preserve"> </w:t>
          </w:r>
        </w:p>
        <w:p w14:paraId="1366890F" w14:textId="7B47477D" w:rsidR="00741FCB" w:rsidRDefault="00EC7AED" w:rsidP="00845EEA">
          <w:pPr>
            <w:pStyle w:val="PargrafodaLista"/>
            <w:numPr>
              <w:ilvl w:val="1"/>
              <w:numId w:val="2"/>
            </w:numPr>
            <w:spacing w:line="360" w:lineRule="auto"/>
            <w:rPr>
              <w:rFonts w:ascii="Arial" w:hAnsi="Arial" w:cs="Arial"/>
              <w:sz w:val="24"/>
              <w:lang w:eastAsia="pt-BR"/>
            </w:rPr>
          </w:pPr>
          <w:r>
            <w:rPr>
              <w:rFonts w:ascii="Arial" w:hAnsi="Arial" w:cs="Arial"/>
              <w:sz w:val="24"/>
              <w:lang w:eastAsia="pt-BR"/>
            </w:rPr>
            <w:t>A</w:t>
          </w:r>
          <w:r w:rsidR="008A6127">
            <w:rPr>
              <w:rFonts w:ascii="Arial" w:hAnsi="Arial" w:cs="Arial"/>
              <w:sz w:val="24"/>
              <w:lang w:eastAsia="pt-BR"/>
            </w:rPr>
            <w:t xml:space="preserve"> ATUAÇÃO DAS</w:t>
          </w:r>
          <w:r>
            <w:rPr>
              <w:rFonts w:ascii="Arial" w:hAnsi="Arial" w:cs="Arial"/>
              <w:sz w:val="24"/>
              <w:lang w:eastAsia="pt-BR"/>
            </w:rPr>
            <w:t xml:space="preserve"> ONGs FEMINISTAS</w:t>
          </w:r>
          <w:r w:rsidR="00E97929">
            <w:rPr>
              <w:rFonts w:ascii="Arial" w:hAnsi="Arial" w:cs="Arial"/>
              <w:sz w:val="24"/>
              <w:lang w:eastAsia="pt-BR"/>
            </w:rPr>
            <w:t>........................................................</w:t>
          </w:r>
          <w:r w:rsidR="001065AF" w:rsidRPr="000C565C">
            <w:rPr>
              <w:rFonts w:ascii="Arial" w:hAnsi="Arial" w:cs="Arial"/>
              <w:sz w:val="24"/>
              <w:lang w:eastAsia="pt-BR"/>
            </w:rPr>
            <w:t>11</w:t>
          </w:r>
        </w:p>
        <w:p w14:paraId="1A317BF0" w14:textId="149C6E90" w:rsidR="00AF31E0" w:rsidRPr="00AF31E0" w:rsidRDefault="00935915" w:rsidP="00D966FA">
          <w:pPr>
            <w:spacing w:line="360" w:lineRule="auto"/>
            <w:ind w:left="426"/>
            <w:rPr>
              <w:rFonts w:ascii="Arial" w:hAnsi="Arial" w:cs="Arial"/>
              <w:sz w:val="24"/>
              <w:lang w:eastAsia="pt-BR"/>
            </w:rPr>
          </w:pPr>
          <w:r>
            <w:rPr>
              <w:rFonts w:ascii="Arial" w:hAnsi="Arial" w:cs="Arial"/>
              <w:sz w:val="24"/>
              <w:lang w:eastAsia="pt-BR"/>
            </w:rPr>
            <w:t>2</w:t>
          </w:r>
          <w:r w:rsidR="00227312">
            <w:rPr>
              <w:rFonts w:ascii="Arial" w:hAnsi="Arial" w:cs="Arial"/>
              <w:sz w:val="24"/>
              <w:lang w:eastAsia="pt-BR"/>
            </w:rPr>
            <w:t>.5 CARACTERÍSTICAS</w:t>
          </w:r>
          <w:r w:rsidR="00EC7AED">
            <w:rPr>
              <w:rFonts w:ascii="Arial" w:hAnsi="Arial" w:cs="Arial"/>
              <w:sz w:val="24"/>
              <w:lang w:eastAsia="pt-BR"/>
            </w:rPr>
            <w:t xml:space="preserve"> D</w:t>
          </w:r>
          <w:r w:rsidR="003F2016">
            <w:rPr>
              <w:rFonts w:ascii="Arial" w:hAnsi="Arial" w:cs="Arial"/>
              <w:sz w:val="24"/>
              <w:lang w:eastAsia="pt-BR"/>
            </w:rPr>
            <w:t>A LEI 11.340/06</w:t>
          </w:r>
          <w:r w:rsidR="00E97929">
            <w:rPr>
              <w:rFonts w:ascii="Arial" w:hAnsi="Arial" w:cs="Arial"/>
              <w:sz w:val="24"/>
              <w:lang w:eastAsia="pt-BR"/>
            </w:rPr>
            <w:t>........................................................</w:t>
          </w:r>
          <w:r w:rsidR="001065AF">
            <w:rPr>
              <w:rFonts w:ascii="Arial" w:hAnsi="Arial" w:cs="Arial"/>
              <w:sz w:val="24"/>
              <w:lang w:eastAsia="pt-BR"/>
            </w:rPr>
            <w:t>12</w:t>
          </w:r>
        </w:p>
        <w:p w14:paraId="019E0A44" w14:textId="0D79DCE1" w:rsidR="00AF31E0" w:rsidRPr="00996F89" w:rsidRDefault="003F2016" w:rsidP="00D966FA">
          <w:pPr>
            <w:pStyle w:val="PargrafodaLista"/>
            <w:widowControl/>
            <w:numPr>
              <w:ilvl w:val="0"/>
              <w:numId w:val="2"/>
            </w:numPr>
            <w:autoSpaceDE/>
            <w:autoSpaceDN/>
            <w:spacing w:line="360" w:lineRule="auto"/>
            <w:contextualSpacing/>
            <w:jc w:val="both"/>
            <w:rPr>
              <w:rFonts w:ascii="Arial" w:hAnsi="Arial" w:cs="Arial"/>
              <w:sz w:val="24"/>
              <w:szCs w:val="24"/>
            </w:rPr>
          </w:pPr>
          <w:r>
            <w:rPr>
              <w:rFonts w:ascii="Arial" w:hAnsi="Arial" w:cs="Arial"/>
              <w:b/>
              <w:bCs/>
              <w:sz w:val="24"/>
              <w:szCs w:val="24"/>
            </w:rPr>
            <w:t>VIOLÊNCIA CONTRA MULHER NO BRASIL</w:t>
          </w:r>
          <w:r w:rsidR="00484AF3" w:rsidRPr="00484AF3">
            <w:rPr>
              <w:rFonts w:ascii="Arial" w:hAnsi="Arial" w:cs="Arial"/>
              <w:sz w:val="24"/>
              <w:szCs w:val="24"/>
            </w:rPr>
            <w:t>…………………</w:t>
          </w:r>
          <w:r w:rsidR="00484AF3">
            <w:rPr>
              <w:rFonts w:ascii="Arial" w:hAnsi="Arial" w:cs="Arial"/>
              <w:sz w:val="24"/>
              <w:szCs w:val="24"/>
            </w:rPr>
            <w:t>….</w:t>
          </w:r>
          <w:r w:rsidR="00484AF3" w:rsidRPr="00484AF3">
            <w:rPr>
              <w:rFonts w:ascii="Arial" w:hAnsi="Arial" w:cs="Arial"/>
              <w:sz w:val="24"/>
              <w:szCs w:val="24"/>
            </w:rPr>
            <w:t>…………</w:t>
          </w:r>
          <w:proofErr w:type="gramStart"/>
          <w:r w:rsidR="00484AF3" w:rsidRPr="00484AF3">
            <w:rPr>
              <w:rFonts w:ascii="Arial" w:hAnsi="Arial" w:cs="Arial"/>
              <w:sz w:val="24"/>
              <w:szCs w:val="24"/>
            </w:rPr>
            <w:t>…..</w:t>
          </w:r>
          <w:proofErr w:type="gramEnd"/>
          <w:r w:rsidR="001065AF">
            <w:rPr>
              <w:rFonts w:ascii="Arial" w:hAnsi="Arial" w:cs="Arial"/>
              <w:sz w:val="24"/>
              <w:szCs w:val="24"/>
            </w:rPr>
            <w:t>14</w:t>
          </w:r>
        </w:p>
        <w:p w14:paraId="26FC8714" w14:textId="2A745FA4" w:rsidR="00AF31E0" w:rsidRDefault="003F2016" w:rsidP="00D966FA">
          <w:pPr>
            <w:pStyle w:val="PargrafodaLista"/>
            <w:widowControl/>
            <w:numPr>
              <w:ilvl w:val="1"/>
              <w:numId w:val="2"/>
            </w:numPr>
            <w:autoSpaceDE/>
            <w:autoSpaceDN/>
            <w:spacing w:line="360" w:lineRule="auto"/>
            <w:contextualSpacing/>
            <w:jc w:val="both"/>
            <w:rPr>
              <w:rFonts w:ascii="Arial" w:hAnsi="Arial" w:cs="Arial"/>
              <w:sz w:val="24"/>
              <w:szCs w:val="24"/>
            </w:rPr>
          </w:pPr>
          <w:r>
            <w:rPr>
              <w:rFonts w:ascii="Arial" w:hAnsi="Arial" w:cs="Arial"/>
              <w:sz w:val="24"/>
              <w:szCs w:val="24"/>
            </w:rPr>
            <w:t>TIPOS DE VIOLÊNCIA CONTRA A MULHER</w:t>
          </w:r>
          <w:r w:rsidR="00484AF3">
            <w:rPr>
              <w:rFonts w:ascii="Arial" w:hAnsi="Arial" w:cs="Arial"/>
              <w:sz w:val="24"/>
              <w:szCs w:val="24"/>
            </w:rPr>
            <w:t>………………………………</w:t>
          </w:r>
          <w:proofErr w:type="gramStart"/>
          <w:r w:rsidR="00484AF3">
            <w:rPr>
              <w:rFonts w:ascii="Arial" w:hAnsi="Arial" w:cs="Arial"/>
              <w:sz w:val="24"/>
              <w:szCs w:val="24"/>
            </w:rPr>
            <w:t>.....</w:t>
          </w:r>
          <w:proofErr w:type="gramEnd"/>
          <w:r w:rsidR="001065AF">
            <w:rPr>
              <w:rFonts w:ascii="Arial" w:hAnsi="Arial" w:cs="Arial"/>
              <w:sz w:val="24"/>
              <w:szCs w:val="24"/>
            </w:rPr>
            <w:t>14</w:t>
          </w:r>
        </w:p>
        <w:p w14:paraId="4CA8BE85" w14:textId="57B8A1A4" w:rsidR="003F2016" w:rsidRDefault="00B835CC" w:rsidP="00D966FA">
          <w:pPr>
            <w:pStyle w:val="PargrafodaLista"/>
            <w:widowControl/>
            <w:numPr>
              <w:ilvl w:val="2"/>
              <w:numId w:val="2"/>
            </w:numPr>
            <w:autoSpaceDE/>
            <w:autoSpaceDN/>
            <w:spacing w:line="360" w:lineRule="auto"/>
            <w:ind w:left="1418"/>
            <w:contextualSpacing/>
            <w:jc w:val="both"/>
            <w:rPr>
              <w:rFonts w:ascii="Arial" w:hAnsi="Arial" w:cs="Arial"/>
              <w:sz w:val="24"/>
              <w:szCs w:val="24"/>
            </w:rPr>
          </w:pPr>
          <w:r>
            <w:rPr>
              <w:rFonts w:ascii="Arial" w:hAnsi="Arial" w:cs="Arial"/>
              <w:sz w:val="24"/>
              <w:szCs w:val="24"/>
            </w:rPr>
            <w:t xml:space="preserve">Violência </w:t>
          </w:r>
          <w:r w:rsidR="00F66084">
            <w:rPr>
              <w:rFonts w:ascii="Arial" w:hAnsi="Arial" w:cs="Arial"/>
              <w:sz w:val="24"/>
              <w:szCs w:val="24"/>
            </w:rPr>
            <w:t>Física</w:t>
          </w:r>
          <w:r w:rsidR="00484AF3">
            <w:rPr>
              <w:rFonts w:ascii="Arial" w:hAnsi="Arial" w:cs="Arial"/>
              <w:sz w:val="24"/>
              <w:szCs w:val="24"/>
            </w:rPr>
            <w:t>…………………</w:t>
          </w:r>
          <w:r w:rsidR="00F66084">
            <w:rPr>
              <w:rFonts w:ascii="Arial" w:hAnsi="Arial" w:cs="Arial"/>
              <w:sz w:val="24"/>
              <w:szCs w:val="24"/>
            </w:rPr>
            <w:t>.........</w:t>
          </w:r>
          <w:r w:rsidR="00484AF3">
            <w:rPr>
              <w:rFonts w:ascii="Arial" w:hAnsi="Arial" w:cs="Arial"/>
              <w:sz w:val="24"/>
              <w:szCs w:val="24"/>
            </w:rPr>
            <w:t>…………………………………….</w:t>
          </w:r>
          <w:r w:rsidR="001065AF">
            <w:rPr>
              <w:rFonts w:ascii="Arial" w:hAnsi="Arial" w:cs="Arial"/>
              <w:sz w:val="24"/>
              <w:szCs w:val="24"/>
            </w:rPr>
            <w:t>15</w:t>
          </w:r>
        </w:p>
        <w:p w14:paraId="07452DA6" w14:textId="1C484C21" w:rsidR="003F2016" w:rsidRDefault="00B835CC" w:rsidP="00D966FA">
          <w:pPr>
            <w:pStyle w:val="PargrafodaLista"/>
            <w:widowControl/>
            <w:numPr>
              <w:ilvl w:val="2"/>
              <w:numId w:val="2"/>
            </w:numPr>
            <w:autoSpaceDE/>
            <w:autoSpaceDN/>
            <w:spacing w:line="360" w:lineRule="auto"/>
            <w:ind w:left="1418"/>
            <w:contextualSpacing/>
            <w:jc w:val="both"/>
            <w:rPr>
              <w:rFonts w:ascii="Arial" w:hAnsi="Arial" w:cs="Arial"/>
              <w:sz w:val="24"/>
              <w:szCs w:val="24"/>
            </w:rPr>
          </w:pPr>
          <w:r>
            <w:rPr>
              <w:rFonts w:ascii="Arial" w:hAnsi="Arial" w:cs="Arial"/>
              <w:sz w:val="24"/>
              <w:szCs w:val="24"/>
            </w:rPr>
            <w:t xml:space="preserve">Violência </w:t>
          </w:r>
          <w:r w:rsidR="00F66084">
            <w:rPr>
              <w:rFonts w:ascii="Arial" w:hAnsi="Arial" w:cs="Arial"/>
              <w:sz w:val="24"/>
              <w:szCs w:val="24"/>
            </w:rPr>
            <w:t>Psicológica</w:t>
          </w:r>
          <w:r w:rsidR="00484AF3">
            <w:rPr>
              <w:rFonts w:ascii="Arial" w:hAnsi="Arial" w:cs="Arial"/>
              <w:sz w:val="24"/>
              <w:szCs w:val="24"/>
            </w:rPr>
            <w:t>…</w:t>
          </w:r>
          <w:r w:rsidR="00F66084">
            <w:rPr>
              <w:rFonts w:ascii="Arial" w:hAnsi="Arial" w:cs="Arial"/>
              <w:sz w:val="24"/>
              <w:szCs w:val="24"/>
            </w:rPr>
            <w:t>.</w:t>
          </w:r>
          <w:r w:rsidR="00484AF3">
            <w:rPr>
              <w:rFonts w:ascii="Arial" w:hAnsi="Arial" w:cs="Arial"/>
              <w:sz w:val="24"/>
              <w:szCs w:val="24"/>
            </w:rPr>
            <w:t>………</w:t>
          </w:r>
          <w:r w:rsidR="00F66084">
            <w:rPr>
              <w:rFonts w:ascii="Arial" w:hAnsi="Arial" w:cs="Arial"/>
              <w:sz w:val="24"/>
              <w:szCs w:val="24"/>
            </w:rPr>
            <w:t>...</w:t>
          </w:r>
          <w:r w:rsidR="00484AF3">
            <w:rPr>
              <w:rFonts w:ascii="Arial" w:hAnsi="Arial" w:cs="Arial"/>
              <w:sz w:val="24"/>
              <w:szCs w:val="24"/>
            </w:rPr>
            <w:t>……</w:t>
          </w:r>
          <w:r w:rsidR="00140DE3">
            <w:rPr>
              <w:rFonts w:ascii="Arial" w:hAnsi="Arial" w:cs="Arial"/>
              <w:sz w:val="24"/>
              <w:szCs w:val="24"/>
            </w:rPr>
            <w:t>…………………………………….</w:t>
          </w:r>
          <w:r w:rsidR="001065AF">
            <w:rPr>
              <w:rFonts w:ascii="Arial" w:hAnsi="Arial" w:cs="Arial"/>
              <w:sz w:val="24"/>
              <w:szCs w:val="24"/>
            </w:rPr>
            <w:t>16</w:t>
          </w:r>
        </w:p>
        <w:p w14:paraId="1B0D6FE7" w14:textId="121155BA" w:rsidR="00D966FA" w:rsidRPr="00D966FA" w:rsidRDefault="00B835CC" w:rsidP="00D966FA">
          <w:pPr>
            <w:pStyle w:val="PargrafodaLista"/>
            <w:widowControl/>
            <w:numPr>
              <w:ilvl w:val="2"/>
              <w:numId w:val="2"/>
            </w:numPr>
            <w:autoSpaceDE/>
            <w:autoSpaceDN/>
            <w:spacing w:line="360" w:lineRule="auto"/>
            <w:ind w:left="1418"/>
            <w:contextualSpacing/>
            <w:jc w:val="both"/>
            <w:rPr>
              <w:rFonts w:ascii="Arial" w:hAnsi="Arial" w:cs="Arial"/>
              <w:sz w:val="24"/>
              <w:szCs w:val="24"/>
            </w:rPr>
          </w:pPr>
          <w:r>
            <w:rPr>
              <w:rFonts w:ascii="Arial" w:hAnsi="Arial" w:cs="Arial"/>
              <w:sz w:val="24"/>
              <w:szCs w:val="24"/>
            </w:rPr>
            <w:t xml:space="preserve">Violência </w:t>
          </w:r>
          <w:r w:rsidR="00F404C5">
            <w:rPr>
              <w:rFonts w:ascii="Arial" w:hAnsi="Arial" w:cs="Arial"/>
              <w:sz w:val="24"/>
              <w:szCs w:val="24"/>
            </w:rPr>
            <w:t>Sexual</w:t>
          </w:r>
          <w:r w:rsidR="00140DE3">
            <w:rPr>
              <w:rFonts w:ascii="Arial" w:hAnsi="Arial" w:cs="Arial"/>
              <w:sz w:val="24"/>
              <w:szCs w:val="24"/>
            </w:rPr>
            <w:t>…………</w:t>
          </w:r>
          <w:r w:rsidR="00F404C5">
            <w:rPr>
              <w:rFonts w:ascii="Arial" w:hAnsi="Arial" w:cs="Arial"/>
              <w:sz w:val="24"/>
              <w:szCs w:val="24"/>
            </w:rPr>
            <w:t>.......</w:t>
          </w:r>
          <w:r w:rsidR="00140DE3">
            <w:rPr>
              <w:rFonts w:ascii="Arial" w:hAnsi="Arial" w:cs="Arial"/>
              <w:sz w:val="24"/>
              <w:szCs w:val="24"/>
            </w:rPr>
            <w:t>…………………………………………….1</w:t>
          </w:r>
          <w:r w:rsidR="00F66084">
            <w:rPr>
              <w:rFonts w:ascii="Arial" w:hAnsi="Arial" w:cs="Arial"/>
              <w:sz w:val="24"/>
              <w:szCs w:val="24"/>
            </w:rPr>
            <w:t>7</w:t>
          </w:r>
        </w:p>
        <w:p w14:paraId="71B66CD7" w14:textId="4280B3EA" w:rsidR="00F66084" w:rsidRDefault="00F66084" w:rsidP="00D966FA">
          <w:pPr>
            <w:pStyle w:val="PargrafodaLista"/>
            <w:widowControl/>
            <w:numPr>
              <w:ilvl w:val="2"/>
              <w:numId w:val="2"/>
            </w:numPr>
            <w:autoSpaceDE/>
            <w:autoSpaceDN/>
            <w:spacing w:line="360" w:lineRule="auto"/>
            <w:ind w:left="1418"/>
            <w:contextualSpacing/>
            <w:jc w:val="both"/>
            <w:rPr>
              <w:rFonts w:ascii="Arial" w:hAnsi="Arial" w:cs="Arial"/>
              <w:sz w:val="24"/>
              <w:szCs w:val="24"/>
            </w:rPr>
          </w:pPr>
          <w:r>
            <w:rPr>
              <w:rFonts w:ascii="Arial" w:hAnsi="Arial" w:cs="Arial"/>
              <w:sz w:val="24"/>
              <w:szCs w:val="24"/>
            </w:rPr>
            <w:t xml:space="preserve">Violência </w:t>
          </w:r>
          <w:r w:rsidR="00F404C5">
            <w:rPr>
              <w:rFonts w:ascii="Arial" w:hAnsi="Arial" w:cs="Arial"/>
              <w:sz w:val="24"/>
              <w:szCs w:val="24"/>
            </w:rPr>
            <w:t>Patrimonial</w:t>
          </w:r>
          <w:r>
            <w:rPr>
              <w:rFonts w:ascii="Arial" w:hAnsi="Arial" w:cs="Arial"/>
              <w:sz w:val="24"/>
              <w:szCs w:val="24"/>
            </w:rPr>
            <w:t>..............................................................</w:t>
          </w:r>
          <w:r w:rsidR="006A53D2">
            <w:rPr>
              <w:rFonts w:ascii="Arial" w:hAnsi="Arial" w:cs="Arial"/>
              <w:sz w:val="24"/>
              <w:szCs w:val="24"/>
            </w:rPr>
            <w:t>...............18</w:t>
          </w:r>
        </w:p>
        <w:p w14:paraId="4AA8D7D9" w14:textId="2B0C968E" w:rsidR="006A53D2" w:rsidRPr="00D966FA" w:rsidRDefault="006A53D2" w:rsidP="00D966FA">
          <w:pPr>
            <w:pStyle w:val="PargrafodaLista"/>
            <w:widowControl/>
            <w:numPr>
              <w:ilvl w:val="2"/>
              <w:numId w:val="2"/>
            </w:numPr>
            <w:autoSpaceDE/>
            <w:autoSpaceDN/>
            <w:spacing w:line="360" w:lineRule="auto"/>
            <w:ind w:left="1418"/>
            <w:contextualSpacing/>
            <w:jc w:val="both"/>
            <w:rPr>
              <w:rFonts w:ascii="Arial" w:hAnsi="Arial" w:cs="Arial"/>
              <w:sz w:val="24"/>
              <w:szCs w:val="24"/>
            </w:rPr>
          </w:pPr>
          <w:r>
            <w:rPr>
              <w:rFonts w:ascii="Arial" w:hAnsi="Arial" w:cs="Arial"/>
              <w:sz w:val="24"/>
              <w:szCs w:val="24"/>
            </w:rPr>
            <w:t>Violência</w:t>
          </w:r>
          <w:r w:rsidR="00F404C5">
            <w:rPr>
              <w:rFonts w:ascii="Arial" w:hAnsi="Arial" w:cs="Arial"/>
              <w:sz w:val="24"/>
              <w:szCs w:val="24"/>
            </w:rPr>
            <w:t xml:space="preserve"> Moral</w:t>
          </w:r>
          <w:r>
            <w:rPr>
              <w:rFonts w:ascii="Arial" w:hAnsi="Arial" w:cs="Arial"/>
              <w:sz w:val="24"/>
              <w:szCs w:val="24"/>
            </w:rPr>
            <w:t xml:space="preserve"> .....................................................................................19</w:t>
          </w:r>
        </w:p>
        <w:p w14:paraId="0EC8DF2F" w14:textId="64708CAA" w:rsidR="00AF31E0" w:rsidRPr="00D72CE5" w:rsidRDefault="00D72CE5" w:rsidP="00D72CE5">
          <w:pPr>
            <w:pStyle w:val="PargrafodaLista"/>
            <w:numPr>
              <w:ilvl w:val="0"/>
              <w:numId w:val="2"/>
            </w:numPr>
            <w:spacing w:line="360" w:lineRule="auto"/>
            <w:jc w:val="both"/>
            <w:rPr>
              <w:rFonts w:ascii="Arial" w:hAnsi="Arial" w:cs="Arial"/>
              <w:b/>
              <w:sz w:val="24"/>
              <w:szCs w:val="24"/>
            </w:rPr>
          </w:pPr>
          <w:r>
            <w:rPr>
              <w:rFonts w:ascii="Arial" w:hAnsi="Arial" w:cs="Arial"/>
              <w:b/>
              <w:bCs/>
              <w:sz w:val="24"/>
              <w:szCs w:val="24"/>
            </w:rPr>
            <w:t>AUDIÊNCIAS DE RETRATAÇÃO NOS CASOS DE VIOLÊNCIA DOMÉSTICA</w:t>
          </w:r>
          <w:r w:rsidRPr="00D72CE5">
            <w:rPr>
              <w:rFonts w:ascii="Arial" w:hAnsi="Arial" w:cs="Arial"/>
              <w:sz w:val="24"/>
              <w:szCs w:val="24"/>
            </w:rPr>
            <w:t>....................................................................................................</w:t>
          </w:r>
          <w:r w:rsidR="006A53D2">
            <w:rPr>
              <w:rFonts w:ascii="Arial" w:hAnsi="Arial" w:cs="Arial"/>
              <w:sz w:val="24"/>
              <w:szCs w:val="24"/>
            </w:rPr>
            <w:t>20</w:t>
          </w:r>
        </w:p>
        <w:p w14:paraId="4B26C91E" w14:textId="280E8BD0" w:rsidR="00AF31E0" w:rsidRDefault="00AF31E0" w:rsidP="00D966FA">
          <w:pPr>
            <w:pStyle w:val="paragraph"/>
            <w:numPr>
              <w:ilvl w:val="1"/>
              <w:numId w:val="2"/>
            </w:numPr>
            <w:spacing w:before="0" w:beforeAutospacing="0" w:after="0" w:afterAutospacing="0" w:line="360" w:lineRule="auto"/>
            <w:jc w:val="both"/>
            <w:textAlignment w:val="baseline"/>
            <w:rPr>
              <w:rFonts w:ascii="Arial" w:hAnsi="Arial" w:cs="Arial"/>
            </w:rPr>
          </w:pPr>
          <w:r>
            <w:rPr>
              <w:rFonts w:ascii="Arial" w:hAnsi="Arial" w:cs="Arial"/>
            </w:rPr>
            <w:t xml:space="preserve"> </w:t>
          </w:r>
          <w:r w:rsidR="00767608">
            <w:rPr>
              <w:rFonts w:ascii="Arial" w:hAnsi="Arial" w:cs="Arial"/>
            </w:rPr>
            <w:t>CONTEXTO DE CRIAÇÃO DO ARTIGO</w:t>
          </w:r>
          <w:r w:rsidR="00D77D4E">
            <w:rPr>
              <w:rFonts w:ascii="Arial" w:hAnsi="Arial" w:cs="Arial"/>
            </w:rPr>
            <w:t>..........</w:t>
          </w:r>
          <w:r w:rsidR="004C59BB">
            <w:rPr>
              <w:rFonts w:ascii="Arial" w:hAnsi="Arial" w:cs="Arial"/>
            </w:rPr>
            <w:t>.............................................</w:t>
          </w:r>
          <w:r w:rsidR="00E45374">
            <w:rPr>
              <w:rFonts w:ascii="Arial" w:hAnsi="Arial" w:cs="Arial"/>
            </w:rPr>
            <w:t>20</w:t>
          </w:r>
        </w:p>
        <w:p w14:paraId="0577CFD6" w14:textId="33A75E97" w:rsidR="00AF31E0" w:rsidRDefault="00AD11C9" w:rsidP="00D966FA">
          <w:pPr>
            <w:pStyle w:val="paragraph"/>
            <w:numPr>
              <w:ilvl w:val="1"/>
              <w:numId w:val="2"/>
            </w:numPr>
            <w:spacing w:before="0" w:beforeAutospacing="0" w:after="0" w:afterAutospacing="0" w:line="360" w:lineRule="auto"/>
            <w:ind w:left="851"/>
            <w:jc w:val="both"/>
            <w:textAlignment w:val="baseline"/>
            <w:rPr>
              <w:rFonts w:ascii="Arial" w:hAnsi="Arial" w:cs="Arial"/>
            </w:rPr>
          </w:pPr>
          <w:r>
            <w:rPr>
              <w:rFonts w:ascii="Arial" w:hAnsi="Arial" w:cs="Arial"/>
            </w:rPr>
            <w:t xml:space="preserve"> </w:t>
          </w:r>
          <w:r w:rsidR="00D77D4E">
            <w:rPr>
              <w:rFonts w:ascii="Arial" w:hAnsi="Arial" w:cs="Arial"/>
            </w:rPr>
            <w:t>DESTRINCHANDO O ARTIGO..</w:t>
          </w:r>
          <w:r w:rsidR="004C59BB">
            <w:rPr>
              <w:rFonts w:ascii="Arial" w:hAnsi="Arial" w:cs="Arial"/>
            </w:rPr>
            <w:t>..................................................................</w:t>
          </w:r>
          <w:r w:rsidR="00E45374">
            <w:rPr>
              <w:rFonts w:ascii="Arial" w:hAnsi="Arial" w:cs="Arial"/>
            </w:rPr>
            <w:t>22</w:t>
          </w:r>
        </w:p>
        <w:p w14:paraId="23F0B092" w14:textId="297CE562" w:rsidR="00D77D4E" w:rsidRDefault="00D77D4E" w:rsidP="00D77D4E">
          <w:pPr>
            <w:pStyle w:val="paragraph"/>
            <w:numPr>
              <w:ilvl w:val="2"/>
              <w:numId w:val="2"/>
            </w:numPr>
            <w:spacing w:before="0" w:beforeAutospacing="0" w:after="0" w:afterAutospacing="0" w:line="360" w:lineRule="auto"/>
            <w:jc w:val="both"/>
            <w:textAlignment w:val="baseline"/>
            <w:rPr>
              <w:rFonts w:ascii="Arial" w:hAnsi="Arial" w:cs="Arial"/>
            </w:rPr>
          </w:pPr>
          <w:r>
            <w:rPr>
              <w:rFonts w:ascii="Arial" w:hAnsi="Arial" w:cs="Arial"/>
            </w:rPr>
            <w:t>Crimes de ação pública condicionada à representação</w:t>
          </w:r>
          <w:r w:rsidR="00F13D33">
            <w:rPr>
              <w:rFonts w:ascii="Arial" w:hAnsi="Arial" w:cs="Arial"/>
            </w:rPr>
            <w:t>...........................</w:t>
          </w:r>
          <w:r w:rsidR="00E45374">
            <w:rPr>
              <w:rFonts w:ascii="Arial" w:hAnsi="Arial" w:cs="Arial"/>
            </w:rPr>
            <w:t>22</w:t>
          </w:r>
        </w:p>
        <w:p w14:paraId="5317244C" w14:textId="634BFB37" w:rsidR="00D77D4E" w:rsidRDefault="00695677" w:rsidP="00D77D4E">
          <w:pPr>
            <w:pStyle w:val="paragraph"/>
            <w:numPr>
              <w:ilvl w:val="2"/>
              <w:numId w:val="2"/>
            </w:numPr>
            <w:spacing w:before="0" w:beforeAutospacing="0" w:after="0" w:afterAutospacing="0" w:line="360" w:lineRule="auto"/>
            <w:jc w:val="both"/>
            <w:textAlignment w:val="baseline"/>
            <w:rPr>
              <w:rFonts w:ascii="Arial" w:hAnsi="Arial" w:cs="Arial"/>
            </w:rPr>
          </w:pPr>
          <w:r>
            <w:rPr>
              <w:rFonts w:ascii="Arial" w:hAnsi="Arial" w:cs="Arial"/>
            </w:rPr>
            <w:t>Manifestação da vítima antes do recebimento da denúncia</w:t>
          </w:r>
          <w:r w:rsidR="00F13D33">
            <w:rPr>
              <w:rFonts w:ascii="Arial" w:hAnsi="Arial" w:cs="Arial"/>
            </w:rPr>
            <w:t>.....................</w:t>
          </w:r>
          <w:r w:rsidR="00E45374">
            <w:rPr>
              <w:rFonts w:ascii="Arial" w:hAnsi="Arial" w:cs="Arial"/>
            </w:rPr>
            <w:t>23</w:t>
          </w:r>
        </w:p>
        <w:p w14:paraId="7F3D7610" w14:textId="66AB53DA" w:rsidR="00695677" w:rsidRDefault="0078529A" w:rsidP="00D77D4E">
          <w:pPr>
            <w:pStyle w:val="paragraph"/>
            <w:numPr>
              <w:ilvl w:val="2"/>
              <w:numId w:val="2"/>
            </w:numPr>
            <w:spacing w:before="0" w:beforeAutospacing="0" w:after="0" w:afterAutospacing="0" w:line="360" w:lineRule="auto"/>
            <w:jc w:val="both"/>
            <w:textAlignment w:val="baseline"/>
            <w:rPr>
              <w:rFonts w:ascii="Arial" w:hAnsi="Arial" w:cs="Arial"/>
            </w:rPr>
          </w:pPr>
          <w:r>
            <w:rPr>
              <w:rFonts w:ascii="Arial" w:hAnsi="Arial" w:cs="Arial"/>
            </w:rPr>
            <w:t>Designação de audiência perante o juízo e o papel do Ministério Público</w:t>
          </w:r>
          <w:r w:rsidR="00F13D33">
            <w:rPr>
              <w:rFonts w:ascii="Arial" w:hAnsi="Arial" w:cs="Arial"/>
            </w:rPr>
            <w:t>.....................................................................................................2</w:t>
          </w:r>
          <w:r w:rsidR="003D211C">
            <w:rPr>
              <w:rFonts w:ascii="Arial" w:hAnsi="Arial" w:cs="Arial"/>
            </w:rPr>
            <w:t>4</w:t>
          </w:r>
        </w:p>
        <w:p w14:paraId="2380FCB8" w14:textId="43A4B57C" w:rsidR="00F13D33" w:rsidRDefault="00822E81" w:rsidP="00273932">
          <w:pPr>
            <w:pStyle w:val="paragraph"/>
            <w:numPr>
              <w:ilvl w:val="1"/>
              <w:numId w:val="2"/>
            </w:numPr>
            <w:spacing w:before="0" w:beforeAutospacing="0" w:after="0" w:afterAutospacing="0" w:line="360" w:lineRule="auto"/>
            <w:jc w:val="both"/>
            <w:textAlignment w:val="baseline"/>
            <w:rPr>
              <w:rFonts w:ascii="Arial" w:hAnsi="Arial" w:cs="Arial"/>
            </w:rPr>
          </w:pPr>
          <w:r>
            <w:rPr>
              <w:rFonts w:ascii="Arial" w:hAnsi="Arial" w:cs="Arial"/>
            </w:rPr>
            <w:t xml:space="preserve"> </w:t>
          </w:r>
          <w:r w:rsidR="00EE6D7B">
            <w:rPr>
              <w:rFonts w:ascii="Arial" w:hAnsi="Arial" w:cs="Arial"/>
            </w:rPr>
            <w:t xml:space="preserve">CASOS DE </w:t>
          </w:r>
          <w:r w:rsidR="00273932">
            <w:rPr>
              <w:rFonts w:ascii="Arial" w:hAnsi="Arial" w:cs="Arial"/>
            </w:rPr>
            <w:t>REINCIDÊNCIA</w:t>
          </w:r>
          <w:r>
            <w:rPr>
              <w:rFonts w:ascii="Arial" w:hAnsi="Arial" w:cs="Arial"/>
            </w:rPr>
            <w:t>.........</w:t>
          </w:r>
          <w:r w:rsidR="00EE6D7B">
            <w:rPr>
              <w:rFonts w:ascii="Arial" w:hAnsi="Arial" w:cs="Arial"/>
            </w:rPr>
            <w:t>.</w:t>
          </w:r>
          <w:r>
            <w:rPr>
              <w:rFonts w:ascii="Arial" w:hAnsi="Arial" w:cs="Arial"/>
            </w:rPr>
            <w:t>...............................................................2</w:t>
          </w:r>
          <w:r w:rsidR="003D211C">
            <w:rPr>
              <w:rFonts w:ascii="Arial" w:hAnsi="Arial" w:cs="Arial"/>
            </w:rPr>
            <w:t>7</w:t>
          </w:r>
        </w:p>
        <w:p w14:paraId="606D0614" w14:textId="4798B102" w:rsidR="00AF31E0" w:rsidRDefault="00822E81" w:rsidP="00822E81">
          <w:pPr>
            <w:pStyle w:val="paragraph"/>
            <w:numPr>
              <w:ilvl w:val="1"/>
              <w:numId w:val="2"/>
            </w:numPr>
            <w:spacing w:before="0" w:beforeAutospacing="0" w:after="0" w:afterAutospacing="0" w:line="360" w:lineRule="auto"/>
            <w:jc w:val="both"/>
            <w:textAlignment w:val="baseline"/>
            <w:rPr>
              <w:rFonts w:ascii="Arial" w:hAnsi="Arial" w:cs="Arial"/>
            </w:rPr>
          </w:pPr>
          <w:r>
            <w:rPr>
              <w:rFonts w:ascii="Arial" w:hAnsi="Arial" w:cs="Arial"/>
            </w:rPr>
            <w:t xml:space="preserve"> </w:t>
          </w:r>
          <w:bookmarkStart w:id="9" w:name="_Hlk166776381"/>
          <w:r>
            <w:rPr>
              <w:rFonts w:ascii="Arial" w:hAnsi="Arial" w:cs="Arial"/>
            </w:rPr>
            <w:t>POLÍTICAS PÚBLICAS E A REINCIDÊNCIA</w:t>
          </w:r>
          <w:bookmarkEnd w:id="9"/>
          <w:r>
            <w:rPr>
              <w:rFonts w:ascii="Arial" w:hAnsi="Arial" w:cs="Arial"/>
            </w:rPr>
            <w:t>................................................30</w:t>
          </w:r>
        </w:p>
        <w:p w14:paraId="518F1617" w14:textId="30691DB5" w:rsidR="00AF31E0" w:rsidRPr="004C59BB" w:rsidRDefault="00AF31E0" w:rsidP="00C46989">
          <w:pPr>
            <w:pStyle w:val="paragraph"/>
            <w:spacing w:before="240" w:beforeAutospacing="0" w:after="240" w:afterAutospacing="0" w:line="360" w:lineRule="auto"/>
            <w:ind w:left="643"/>
            <w:jc w:val="both"/>
            <w:textAlignment w:val="baseline"/>
            <w:rPr>
              <w:rFonts w:ascii="Arial" w:hAnsi="Arial" w:cs="Arial"/>
            </w:rPr>
          </w:pPr>
          <w:r>
            <w:rPr>
              <w:rFonts w:ascii="Arial" w:hAnsi="Arial" w:cs="Arial"/>
              <w:b/>
              <w:bCs/>
            </w:rPr>
            <w:t>CONCLUSÃO</w:t>
          </w:r>
          <w:r w:rsidR="004C59BB" w:rsidRPr="004C59BB">
            <w:rPr>
              <w:rFonts w:ascii="Arial" w:hAnsi="Arial" w:cs="Arial"/>
            </w:rPr>
            <w:t>......</w:t>
          </w:r>
          <w:r w:rsidR="004C59BB">
            <w:rPr>
              <w:rFonts w:ascii="Arial" w:hAnsi="Arial" w:cs="Arial"/>
            </w:rPr>
            <w:t>.............................................................................................</w:t>
          </w:r>
          <w:r w:rsidR="003D211C">
            <w:rPr>
              <w:rFonts w:ascii="Arial" w:hAnsi="Arial" w:cs="Arial"/>
            </w:rPr>
            <w:t>33</w:t>
          </w:r>
        </w:p>
        <w:p w14:paraId="1EF8B804" w14:textId="666F8140" w:rsidR="003F2016" w:rsidRPr="008E371F" w:rsidRDefault="00AF31E0" w:rsidP="008E371F">
          <w:pPr>
            <w:pStyle w:val="PargrafodaLista"/>
            <w:spacing w:after="240" w:line="360" w:lineRule="auto"/>
            <w:ind w:left="643" w:firstLine="0"/>
            <w:rPr>
              <w:lang w:eastAsia="pt-BR"/>
            </w:rPr>
          </w:pPr>
          <w:r w:rsidRPr="00B835CC">
            <w:rPr>
              <w:rFonts w:ascii="Arial" w:hAnsi="Arial" w:cs="Arial"/>
              <w:b/>
              <w:bCs/>
              <w:sz w:val="24"/>
              <w:szCs w:val="24"/>
            </w:rPr>
            <w:t>REFERÊNCIAS</w:t>
          </w:r>
          <w:r w:rsidR="004C59BB" w:rsidRPr="004C59BB">
            <w:rPr>
              <w:rFonts w:ascii="Arial" w:hAnsi="Arial" w:cs="Arial"/>
              <w:sz w:val="24"/>
              <w:szCs w:val="24"/>
            </w:rPr>
            <w:t>………………………</w:t>
          </w:r>
          <w:r w:rsidR="004C59BB">
            <w:rPr>
              <w:rFonts w:ascii="Arial" w:hAnsi="Arial" w:cs="Arial"/>
              <w:sz w:val="24"/>
              <w:szCs w:val="24"/>
            </w:rPr>
            <w:t>…………………………………………</w:t>
          </w:r>
          <w:proofErr w:type="gramStart"/>
          <w:r w:rsidR="004C59BB">
            <w:rPr>
              <w:rFonts w:ascii="Arial" w:hAnsi="Arial" w:cs="Arial"/>
              <w:sz w:val="24"/>
              <w:szCs w:val="24"/>
            </w:rPr>
            <w:t>…..</w:t>
          </w:r>
          <w:proofErr w:type="gramEnd"/>
          <w:r w:rsidR="003D211C">
            <w:rPr>
              <w:rFonts w:ascii="Arial" w:hAnsi="Arial" w:cs="Arial"/>
              <w:sz w:val="24"/>
              <w:szCs w:val="24"/>
            </w:rPr>
            <w:t>35</w:t>
          </w:r>
        </w:p>
        <w:p w14:paraId="45022F2C" w14:textId="5AFD7418" w:rsidR="00591B42" w:rsidRPr="005676FD" w:rsidRDefault="00BB1F8D" w:rsidP="003F2016">
          <w:pPr>
            <w:pStyle w:val="paragraph"/>
            <w:spacing w:before="0" w:beforeAutospacing="0" w:after="240" w:afterAutospacing="0" w:line="360" w:lineRule="auto"/>
            <w:ind w:left="360"/>
            <w:jc w:val="both"/>
            <w:textAlignment w:val="baseline"/>
            <w:rPr>
              <w:rFonts w:ascii="Arial" w:hAnsi="Arial" w:cs="Arial"/>
              <w:b/>
              <w:bCs/>
            </w:rPr>
          </w:pPr>
        </w:p>
      </w:sdtContent>
    </w:sdt>
    <w:p w14:paraId="536D3C29" w14:textId="7BCAF7B9" w:rsidR="008B1C1C" w:rsidRPr="00B76522" w:rsidRDefault="00BC2A75" w:rsidP="00185628">
      <w:pPr>
        <w:pStyle w:val="Ttulo1"/>
        <w:tabs>
          <w:tab w:val="left" w:pos="1276"/>
        </w:tabs>
        <w:spacing w:line="360" w:lineRule="auto"/>
        <w:ind w:left="0" w:firstLine="0"/>
        <w:jc w:val="center"/>
        <w:rPr>
          <w:rFonts w:ascii="Arial" w:hAnsi="Arial" w:cs="Arial"/>
        </w:rPr>
      </w:pPr>
      <w:r>
        <w:rPr>
          <w:rFonts w:ascii="Arial" w:hAnsi="Arial" w:cs="Arial"/>
        </w:rPr>
        <w:lastRenderedPageBreak/>
        <w:t>I</w:t>
      </w:r>
      <w:r w:rsidR="0059758F">
        <w:rPr>
          <w:rFonts w:ascii="Arial" w:hAnsi="Arial" w:cs="Arial"/>
        </w:rPr>
        <w:t>NTRODUÇÃO</w:t>
      </w:r>
    </w:p>
    <w:p w14:paraId="3439E585" w14:textId="77777777" w:rsidR="00ED338C" w:rsidRDefault="00ED338C" w:rsidP="005B5825">
      <w:pPr>
        <w:pStyle w:val="Corpodetexto"/>
        <w:spacing w:line="360" w:lineRule="auto"/>
        <w:ind w:right="-7" w:firstLine="852"/>
        <w:jc w:val="both"/>
        <w:rPr>
          <w:rFonts w:ascii="Arial" w:hAnsi="Arial" w:cs="Arial"/>
        </w:rPr>
      </w:pPr>
    </w:p>
    <w:p w14:paraId="49DCC1FC" w14:textId="2355F8E3" w:rsidR="0022559F" w:rsidRPr="00215662" w:rsidRDefault="00F94BB3" w:rsidP="005B5825">
      <w:pPr>
        <w:pStyle w:val="Corpodetexto"/>
        <w:spacing w:line="360" w:lineRule="auto"/>
        <w:ind w:right="-7" w:firstLine="852"/>
        <w:jc w:val="both"/>
        <w:rPr>
          <w:rFonts w:ascii="Arial" w:hAnsi="Arial" w:cs="Arial"/>
        </w:rPr>
      </w:pPr>
      <w:r w:rsidRPr="00215662">
        <w:rPr>
          <w:rFonts w:ascii="Arial" w:hAnsi="Arial" w:cs="Arial"/>
        </w:rPr>
        <w:t>A Lei n. 11.340/2006</w:t>
      </w:r>
      <w:r w:rsidR="5642C1C1" w:rsidRPr="00215662">
        <w:rPr>
          <w:rFonts w:ascii="Arial" w:hAnsi="Arial" w:cs="Arial"/>
        </w:rPr>
        <w:t>, popularmente conhecida como Lei Maria da Penha</w:t>
      </w:r>
      <w:r w:rsidR="007E42B8" w:rsidRPr="00215662">
        <w:rPr>
          <w:rFonts w:ascii="Arial" w:hAnsi="Arial" w:cs="Arial"/>
        </w:rPr>
        <w:t>, trouxe</w:t>
      </w:r>
      <w:r w:rsidR="00C12C22" w:rsidRPr="00215662">
        <w:rPr>
          <w:rFonts w:ascii="Arial" w:hAnsi="Arial" w:cs="Arial"/>
        </w:rPr>
        <w:t>, notoriamente,</w:t>
      </w:r>
      <w:r w:rsidR="007E42B8" w:rsidRPr="00215662">
        <w:rPr>
          <w:rFonts w:ascii="Arial" w:hAnsi="Arial" w:cs="Arial"/>
        </w:rPr>
        <w:t xml:space="preserve"> um grande avanço para a proteção da mulher</w:t>
      </w:r>
      <w:r w:rsidR="424CA050" w:rsidRPr="00215662">
        <w:rPr>
          <w:rFonts w:ascii="Arial" w:hAnsi="Arial" w:cs="Arial"/>
        </w:rPr>
        <w:t xml:space="preserve">, estabelecendo </w:t>
      </w:r>
      <w:r w:rsidR="008F5ED2" w:rsidRPr="00215662">
        <w:rPr>
          <w:rFonts w:ascii="Arial" w:hAnsi="Arial" w:cs="Arial"/>
        </w:rPr>
        <w:t xml:space="preserve">mecanismos para coibir e prevenir </w:t>
      </w:r>
      <w:r w:rsidR="00942D93" w:rsidRPr="00215662">
        <w:rPr>
          <w:rFonts w:ascii="Arial" w:hAnsi="Arial" w:cs="Arial"/>
        </w:rPr>
        <w:t xml:space="preserve">a </w:t>
      </w:r>
      <w:r w:rsidR="560D7337" w:rsidRPr="00215662">
        <w:rPr>
          <w:rFonts w:ascii="Arial" w:hAnsi="Arial" w:cs="Arial"/>
        </w:rPr>
        <w:t>violência</w:t>
      </w:r>
      <w:r w:rsidR="00A55684" w:rsidRPr="00215662">
        <w:rPr>
          <w:rFonts w:ascii="Arial" w:hAnsi="Arial" w:cs="Arial"/>
        </w:rPr>
        <w:t xml:space="preserve"> doméstica ou familiar baseada na relação de gênero. </w:t>
      </w:r>
    </w:p>
    <w:p w14:paraId="273FA5DB" w14:textId="77777777" w:rsidR="007705B0" w:rsidRPr="00215662" w:rsidRDefault="007705B0" w:rsidP="005B5825">
      <w:pPr>
        <w:pStyle w:val="Corpodetexto"/>
        <w:spacing w:line="360" w:lineRule="auto"/>
        <w:ind w:right="-7" w:firstLine="852"/>
        <w:jc w:val="both"/>
        <w:rPr>
          <w:rFonts w:ascii="Arial" w:hAnsi="Arial" w:cs="Arial"/>
          <w:i/>
          <w:iCs/>
        </w:rPr>
      </w:pPr>
      <w:r w:rsidRPr="00215662">
        <w:rPr>
          <w:rFonts w:ascii="Arial" w:hAnsi="Arial" w:cs="Arial"/>
        </w:rPr>
        <w:t xml:space="preserve">Conforme definido na Convenção de Belém do Pará, que foi uma Convenção Interamericana para Prevenir, Punir e Erradicar a Violência Contra a Mulher, adotada pela OEA em 1994, a violência contra a mulher é </w:t>
      </w:r>
      <w:r w:rsidRPr="00215662">
        <w:rPr>
          <w:rFonts w:ascii="Arial" w:hAnsi="Arial" w:cs="Arial"/>
          <w:i/>
          <w:iCs/>
        </w:rPr>
        <w:t>“qualquer ato ou conduta baseada no gênero, que cause morte, dano ou sofrimento físico, sexual ou psicológico à mulher, tanto na esfera pública como na esfera privada”.</w:t>
      </w:r>
    </w:p>
    <w:p w14:paraId="73933824" w14:textId="60A5D41E" w:rsidR="00B5399F" w:rsidRPr="00215662" w:rsidRDefault="00B5399F" w:rsidP="005B5825">
      <w:pPr>
        <w:pStyle w:val="Corpodetexto"/>
        <w:spacing w:line="360" w:lineRule="auto"/>
        <w:ind w:right="-7" w:firstLine="852"/>
        <w:jc w:val="both"/>
        <w:rPr>
          <w:rFonts w:ascii="Arial" w:hAnsi="Arial" w:cs="Arial"/>
        </w:rPr>
      </w:pPr>
      <w:r w:rsidRPr="00215662">
        <w:rPr>
          <w:rFonts w:ascii="Arial" w:hAnsi="Arial" w:cs="Arial"/>
        </w:rPr>
        <w:t>Visto que ainda é grande a quantidade de crimes praticados nesse contexto, a reflexão acerca da efetividade da aplicação desse dispositivo é de extrema importância.</w:t>
      </w:r>
    </w:p>
    <w:p w14:paraId="62E50980" w14:textId="6BC9110C" w:rsidR="005B5825" w:rsidRPr="00215662" w:rsidRDefault="298FBF27" w:rsidP="005B5825">
      <w:pPr>
        <w:pStyle w:val="Corpodetexto"/>
        <w:spacing w:line="360" w:lineRule="auto"/>
        <w:ind w:right="-7" w:firstLine="851"/>
        <w:jc w:val="both"/>
        <w:rPr>
          <w:rFonts w:ascii="Arial" w:hAnsi="Arial" w:cs="Arial"/>
        </w:rPr>
      </w:pPr>
      <w:r w:rsidRPr="00215662">
        <w:rPr>
          <w:rFonts w:ascii="Arial" w:hAnsi="Arial" w:cs="Arial"/>
        </w:rPr>
        <w:t>De forma sucinta,</w:t>
      </w:r>
      <w:r w:rsidR="00AF49AA" w:rsidRPr="00215662">
        <w:rPr>
          <w:rFonts w:ascii="Arial" w:hAnsi="Arial" w:cs="Arial"/>
        </w:rPr>
        <w:t xml:space="preserve"> e</w:t>
      </w:r>
      <w:r w:rsidR="00924E1D" w:rsidRPr="00215662">
        <w:rPr>
          <w:rFonts w:ascii="Arial" w:hAnsi="Arial" w:cs="Arial"/>
        </w:rPr>
        <w:t xml:space="preserve">ssa Lei </w:t>
      </w:r>
      <w:r w:rsidR="008F5ED2" w:rsidRPr="00215662">
        <w:rPr>
          <w:rFonts w:ascii="Arial" w:hAnsi="Arial" w:cs="Arial"/>
        </w:rPr>
        <w:t xml:space="preserve">dispõe sobre a criação dos </w:t>
      </w:r>
      <w:r w:rsidR="00924E1D" w:rsidRPr="00215662">
        <w:rPr>
          <w:rFonts w:ascii="Arial" w:hAnsi="Arial" w:cs="Arial"/>
        </w:rPr>
        <w:t>juizados de violência doméstica e familiar contra a mulher</w:t>
      </w:r>
      <w:r w:rsidR="008F5ED2" w:rsidRPr="00215662">
        <w:rPr>
          <w:rFonts w:ascii="Arial" w:hAnsi="Arial" w:cs="Arial"/>
        </w:rPr>
        <w:t xml:space="preserve"> e estabelece </w:t>
      </w:r>
      <w:r w:rsidR="00924E1D" w:rsidRPr="00215662">
        <w:rPr>
          <w:rFonts w:ascii="Arial" w:hAnsi="Arial" w:cs="Arial"/>
        </w:rPr>
        <w:t xml:space="preserve">medidas de assistência </w:t>
      </w:r>
      <w:r w:rsidR="008F5ED2" w:rsidRPr="00215662">
        <w:rPr>
          <w:rFonts w:ascii="Arial" w:hAnsi="Arial" w:cs="Arial"/>
        </w:rPr>
        <w:t xml:space="preserve">e proteção </w:t>
      </w:r>
      <w:r w:rsidR="00C74FEF" w:rsidRPr="00215662">
        <w:rPr>
          <w:rFonts w:ascii="Arial" w:hAnsi="Arial" w:cs="Arial"/>
        </w:rPr>
        <w:t>a</w:t>
      </w:r>
      <w:r w:rsidR="462A8BB7" w:rsidRPr="00215662">
        <w:rPr>
          <w:rFonts w:ascii="Arial" w:hAnsi="Arial" w:cs="Arial"/>
        </w:rPr>
        <w:t xml:space="preserve"> elas.</w:t>
      </w:r>
    </w:p>
    <w:p w14:paraId="2BEF68FF" w14:textId="6A01447D" w:rsidR="00296827" w:rsidRDefault="00ED7646" w:rsidP="005B5825">
      <w:pPr>
        <w:pStyle w:val="Corpodetexto"/>
        <w:spacing w:line="360" w:lineRule="auto"/>
        <w:ind w:right="-7" w:firstLine="851"/>
        <w:jc w:val="both"/>
        <w:rPr>
          <w:rFonts w:ascii="Arial" w:hAnsi="Arial" w:cs="Arial"/>
        </w:rPr>
      </w:pPr>
      <w:r w:rsidRPr="00215662">
        <w:rPr>
          <w:rFonts w:ascii="Arial" w:hAnsi="Arial" w:cs="Arial"/>
        </w:rPr>
        <w:t>Especificamente, o objetivo desse trabalho é analisar</w:t>
      </w:r>
      <w:r w:rsidR="007F79D6" w:rsidRPr="00215662">
        <w:rPr>
          <w:rFonts w:ascii="Arial" w:hAnsi="Arial" w:cs="Arial"/>
        </w:rPr>
        <w:t xml:space="preserve"> os</w:t>
      </w:r>
      <w:r w:rsidR="00010E6D" w:rsidRPr="00215662">
        <w:rPr>
          <w:rFonts w:ascii="Arial" w:hAnsi="Arial" w:cs="Arial"/>
        </w:rPr>
        <w:t xml:space="preserve"> casos de </w:t>
      </w:r>
      <w:r w:rsidR="00322CC8" w:rsidRPr="00215662">
        <w:rPr>
          <w:rFonts w:ascii="Arial" w:hAnsi="Arial" w:cs="Arial"/>
        </w:rPr>
        <w:t>retratação</w:t>
      </w:r>
      <w:r w:rsidR="00010E6D" w:rsidRPr="00215662">
        <w:rPr>
          <w:rFonts w:ascii="Arial" w:hAnsi="Arial" w:cs="Arial"/>
        </w:rPr>
        <w:t xml:space="preserve"> e da eficácia das audiências previstas no artigo 16 da Lei n. 11.3</w:t>
      </w:r>
      <w:r w:rsidR="00322CC8" w:rsidRPr="00215662">
        <w:rPr>
          <w:rFonts w:ascii="Arial" w:hAnsi="Arial" w:cs="Arial"/>
        </w:rPr>
        <w:t>4</w:t>
      </w:r>
      <w:r w:rsidR="00010E6D" w:rsidRPr="00215662">
        <w:rPr>
          <w:rFonts w:ascii="Arial" w:hAnsi="Arial" w:cs="Arial"/>
        </w:rPr>
        <w:t>0/2006</w:t>
      </w:r>
      <w:r w:rsidR="007341F4" w:rsidRPr="00215662">
        <w:rPr>
          <w:rFonts w:ascii="Arial" w:hAnsi="Arial" w:cs="Arial"/>
        </w:rPr>
        <w:t xml:space="preserve">, </w:t>
      </w:r>
      <w:r w:rsidR="5547F216" w:rsidRPr="00215662">
        <w:rPr>
          <w:rFonts w:ascii="Arial" w:hAnsi="Arial" w:cs="Arial"/>
        </w:rPr>
        <w:t xml:space="preserve">o qual </w:t>
      </w:r>
      <w:r w:rsidR="007341F4" w:rsidRPr="00215662">
        <w:rPr>
          <w:rFonts w:ascii="Arial" w:hAnsi="Arial" w:cs="Arial"/>
        </w:rPr>
        <w:t xml:space="preserve">dispõe </w:t>
      </w:r>
      <w:r w:rsidR="00273B16" w:rsidRPr="00215662">
        <w:rPr>
          <w:rFonts w:ascii="Arial" w:hAnsi="Arial" w:cs="Arial"/>
        </w:rPr>
        <w:t>que</w:t>
      </w:r>
      <w:r w:rsidR="004427C8">
        <w:rPr>
          <w:rFonts w:ascii="Arial" w:hAnsi="Arial" w:cs="Arial"/>
        </w:rPr>
        <w:t>:</w:t>
      </w:r>
    </w:p>
    <w:p w14:paraId="09CA3862" w14:textId="64CC9E9F" w:rsidR="00953519" w:rsidRDefault="00953519" w:rsidP="00B05C2F">
      <w:pPr>
        <w:pStyle w:val="Corpodetexto"/>
        <w:ind w:left="2268" w:right="-7"/>
        <w:jc w:val="both"/>
        <w:rPr>
          <w:rFonts w:ascii="Arial" w:hAnsi="Arial" w:cs="Arial"/>
          <w:sz w:val="20"/>
          <w:szCs w:val="20"/>
        </w:rPr>
      </w:pPr>
      <w:r w:rsidRPr="00296827">
        <w:rPr>
          <w:rFonts w:ascii="Arial" w:hAnsi="Arial" w:cs="Arial"/>
          <w:sz w:val="20"/>
          <w:szCs w:val="20"/>
        </w:rPr>
        <w:t xml:space="preserve">Nas ações penais públicas condicionadas à representação da ofendida de que trata esta Lei, só será admitida a renúncia à representação perante o juiz, em audiência especialmente designada com tal finalidade, antes do recebimento da denúncia e ouvido o Ministério </w:t>
      </w:r>
      <w:r w:rsidR="00AF31E0" w:rsidRPr="00296827">
        <w:rPr>
          <w:rFonts w:ascii="Arial" w:hAnsi="Arial" w:cs="Arial"/>
          <w:sz w:val="20"/>
          <w:szCs w:val="20"/>
        </w:rPr>
        <w:t>Público</w:t>
      </w:r>
      <w:r w:rsidR="000D6937" w:rsidRPr="00296827">
        <w:rPr>
          <w:rFonts w:ascii="Arial" w:hAnsi="Arial" w:cs="Arial"/>
          <w:sz w:val="20"/>
          <w:szCs w:val="20"/>
        </w:rPr>
        <w:t>.</w:t>
      </w:r>
    </w:p>
    <w:p w14:paraId="10BEA4BE" w14:textId="77777777" w:rsidR="00296827" w:rsidRPr="00296827" w:rsidRDefault="00296827" w:rsidP="00296827">
      <w:pPr>
        <w:pStyle w:val="Corpodetexto"/>
        <w:spacing w:line="360" w:lineRule="auto"/>
        <w:ind w:right="-7"/>
        <w:jc w:val="both"/>
        <w:rPr>
          <w:rFonts w:ascii="Arial" w:hAnsi="Arial" w:cs="Arial"/>
          <w:sz w:val="20"/>
          <w:szCs w:val="20"/>
        </w:rPr>
      </w:pPr>
    </w:p>
    <w:p w14:paraId="2007C27B" w14:textId="01E59BF0" w:rsidR="005B5825" w:rsidRPr="00215662" w:rsidRDefault="007705B0" w:rsidP="005B5825">
      <w:pPr>
        <w:pStyle w:val="Corpodetexto"/>
        <w:spacing w:line="360" w:lineRule="auto"/>
        <w:ind w:right="-7" w:firstLine="852"/>
        <w:jc w:val="both"/>
        <w:rPr>
          <w:rFonts w:ascii="Arial" w:hAnsi="Arial" w:cs="Arial"/>
        </w:rPr>
      </w:pPr>
      <w:r w:rsidRPr="00215662">
        <w:rPr>
          <w:rFonts w:ascii="Arial" w:hAnsi="Arial" w:cs="Arial"/>
        </w:rPr>
        <w:t xml:space="preserve">Conforme Nucci (2012, p. 1.273), a intenção do legislador, com esse artigo, foi dificultar a renúncia ou retratação da representação, decidindo que só será reconhecida em audiência designada para esse fim, realizada pelo juiz e com a prévia manifestação do Ministério </w:t>
      </w:r>
      <w:r w:rsidR="00734C4B" w:rsidRPr="00215662">
        <w:rPr>
          <w:rFonts w:ascii="Arial" w:hAnsi="Arial" w:cs="Arial"/>
        </w:rPr>
        <w:t>Público</w:t>
      </w:r>
      <w:r w:rsidRPr="00215662">
        <w:rPr>
          <w:rFonts w:ascii="Arial" w:hAnsi="Arial" w:cs="Arial"/>
        </w:rPr>
        <w:t>, buscando sempre um alto grau de formalidade ao ato.</w:t>
      </w:r>
    </w:p>
    <w:p w14:paraId="548E3D92" w14:textId="72617664" w:rsidR="3D688E65" w:rsidRPr="00215662" w:rsidRDefault="00F5430D" w:rsidP="005B5825">
      <w:pPr>
        <w:pStyle w:val="Corpodetexto"/>
        <w:spacing w:line="360" w:lineRule="auto"/>
        <w:ind w:right="-7" w:firstLine="852"/>
        <w:jc w:val="both"/>
        <w:rPr>
          <w:rFonts w:ascii="Arial" w:hAnsi="Arial" w:cs="Arial"/>
        </w:rPr>
      </w:pPr>
      <w:r w:rsidRPr="00E4621A">
        <w:rPr>
          <w:rFonts w:ascii="Arial" w:hAnsi="Arial" w:cs="Arial"/>
        </w:rPr>
        <w:t>Assim, d</w:t>
      </w:r>
      <w:r w:rsidR="00DD795A" w:rsidRPr="00E4621A">
        <w:rPr>
          <w:rFonts w:ascii="Arial" w:hAnsi="Arial" w:cs="Arial"/>
        </w:rPr>
        <w:t xml:space="preserve">iante esse </w:t>
      </w:r>
      <w:r w:rsidR="358B277F" w:rsidRPr="00E4621A">
        <w:rPr>
          <w:rFonts w:ascii="Arial" w:hAnsi="Arial" w:cs="Arial"/>
        </w:rPr>
        <w:t>tema, objetiva-se</w:t>
      </w:r>
      <w:r w:rsidR="00DD795A" w:rsidRPr="00E4621A">
        <w:rPr>
          <w:rFonts w:ascii="Arial" w:hAnsi="Arial" w:cs="Arial"/>
        </w:rPr>
        <w:t xml:space="preserve"> verificar até que ponto as vítimas </w:t>
      </w:r>
      <w:r w:rsidR="219DD5AA" w:rsidRPr="00E4621A">
        <w:rPr>
          <w:rFonts w:ascii="Arial" w:hAnsi="Arial" w:cs="Arial"/>
        </w:rPr>
        <w:t>de fato</w:t>
      </w:r>
      <w:r w:rsidR="00DD795A" w:rsidRPr="00E4621A">
        <w:rPr>
          <w:rFonts w:ascii="Arial" w:hAnsi="Arial" w:cs="Arial"/>
        </w:rPr>
        <w:t xml:space="preserve"> buscam na audiência de retratação</w:t>
      </w:r>
      <w:r w:rsidR="09422AD6" w:rsidRPr="00E4621A">
        <w:rPr>
          <w:rFonts w:ascii="Arial" w:hAnsi="Arial" w:cs="Arial"/>
        </w:rPr>
        <w:t xml:space="preserve">, </w:t>
      </w:r>
      <w:r w:rsidR="46FB536E" w:rsidRPr="00E4621A">
        <w:rPr>
          <w:rFonts w:ascii="Arial" w:hAnsi="Arial" w:cs="Arial"/>
        </w:rPr>
        <w:t>uma</w:t>
      </w:r>
      <w:r w:rsidR="00346F34" w:rsidRPr="00E4621A">
        <w:rPr>
          <w:rFonts w:ascii="Arial" w:hAnsi="Arial" w:cs="Arial"/>
        </w:rPr>
        <w:t xml:space="preserve"> forma de </w:t>
      </w:r>
      <w:r w:rsidR="00C60ABB" w:rsidRPr="00E4621A">
        <w:rPr>
          <w:rFonts w:ascii="Arial" w:hAnsi="Arial" w:cs="Arial"/>
        </w:rPr>
        <w:t>se expressarem livremente</w:t>
      </w:r>
      <w:r w:rsidR="08E231C0" w:rsidRPr="00E4621A">
        <w:rPr>
          <w:rFonts w:ascii="Arial" w:hAnsi="Arial" w:cs="Arial"/>
        </w:rPr>
        <w:t xml:space="preserve">, visto que um </w:t>
      </w:r>
      <w:r w:rsidR="3D688E65" w:rsidRPr="00E4621A">
        <w:rPr>
          <w:rFonts w:ascii="Arial" w:hAnsi="Arial" w:cs="Arial"/>
        </w:rPr>
        <w:t>fato a ser ponderado é</w:t>
      </w:r>
      <w:r w:rsidR="365CEBEF" w:rsidRPr="00E4621A">
        <w:rPr>
          <w:rFonts w:ascii="Arial" w:hAnsi="Arial" w:cs="Arial"/>
        </w:rPr>
        <w:t xml:space="preserve"> se</w:t>
      </w:r>
      <w:r w:rsidR="3D688E65" w:rsidRPr="00E4621A">
        <w:rPr>
          <w:rFonts w:ascii="Arial" w:hAnsi="Arial" w:cs="Arial"/>
        </w:rPr>
        <w:t xml:space="preserve"> a existência de </w:t>
      </w:r>
      <w:r w:rsidR="543C4834" w:rsidRPr="00E4621A">
        <w:rPr>
          <w:rFonts w:ascii="Arial" w:hAnsi="Arial" w:cs="Arial"/>
        </w:rPr>
        <w:t>manifestação</w:t>
      </w:r>
      <w:r w:rsidR="3D688E65" w:rsidRPr="00E4621A">
        <w:rPr>
          <w:rFonts w:ascii="Arial" w:hAnsi="Arial" w:cs="Arial"/>
        </w:rPr>
        <w:t xml:space="preserve"> da vítima pela </w:t>
      </w:r>
      <w:r w:rsidR="0A27CC47" w:rsidRPr="00E4621A">
        <w:rPr>
          <w:rFonts w:ascii="Arial" w:hAnsi="Arial" w:cs="Arial"/>
        </w:rPr>
        <w:t>ext</w:t>
      </w:r>
      <w:r w:rsidR="2414922E" w:rsidRPr="00E4621A">
        <w:rPr>
          <w:rFonts w:ascii="Arial" w:hAnsi="Arial" w:cs="Arial"/>
        </w:rPr>
        <w:t>inção</w:t>
      </w:r>
      <w:r w:rsidR="43625BD4" w:rsidRPr="00E4621A">
        <w:rPr>
          <w:rFonts w:ascii="Arial" w:hAnsi="Arial" w:cs="Arial"/>
        </w:rPr>
        <w:t xml:space="preserve"> da representação</w:t>
      </w:r>
      <w:r w:rsidR="3D688E65" w:rsidRPr="00E4621A">
        <w:rPr>
          <w:rFonts w:ascii="Arial" w:hAnsi="Arial" w:cs="Arial"/>
        </w:rPr>
        <w:t xml:space="preserve"> </w:t>
      </w:r>
      <w:r w:rsidR="004E21D9" w:rsidRPr="00E4621A">
        <w:rPr>
          <w:rFonts w:ascii="Arial" w:hAnsi="Arial" w:cs="Arial"/>
        </w:rPr>
        <w:t>não foi ocasionada por algum tipo de coação.</w:t>
      </w:r>
    </w:p>
    <w:p w14:paraId="10E8D799" w14:textId="65FEA956" w:rsidR="27E58836" w:rsidRDefault="27E58836" w:rsidP="005B5825">
      <w:pPr>
        <w:tabs>
          <w:tab w:val="left" w:pos="2880"/>
          <w:tab w:val="left" w:pos="3402"/>
          <w:tab w:val="left" w:pos="9214"/>
        </w:tabs>
        <w:spacing w:line="360" w:lineRule="auto"/>
        <w:ind w:firstLine="810"/>
        <w:jc w:val="both"/>
        <w:rPr>
          <w:rFonts w:ascii="Arial" w:hAnsi="Arial" w:cs="Arial"/>
          <w:sz w:val="24"/>
          <w:szCs w:val="24"/>
        </w:rPr>
      </w:pPr>
      <w:r w:rsidRPr="00E4621A">
        <w:rPr>
          <w:rFonts w:ascii="Arial" w:hAnsi="Arial" w:cs="Arial"/>
          <w:sz w:val="24"/>
          <w:szCs w:val="24"/>
        </w:rPr>
        <w:t xml:space="preserve">Ao analisar essa questão a fundo, observa-se que esse direito disposto na </w:t>
      </w:r>
      <w:r w:rsidR="3518601C" w:rsidRPr="00E4621A">
        <w:rPr>
          <w:rFonts w:ascii="Arial" w:hAnsi="Arial" w:cs="Arial"/>
          <w:sz w:val="24"/>
          <w:szCs w:val="24"/>
        </w:rPr>
        <w:t>Lei Maria da Penha</w:t>
      </w:r>
      <w:r w:rsidR="063B5A8D" w:rsidRPr="00E4621A">
        <w:rPr>
          <w:rFonts w:ascii="Arial" w:hAnsi="Arial" w:cs="Arial"/>
          <w:sz w:val="24"/>
          <w:szCs w:val="24"/>
        </w:rPr>
        <w:t xml:space="preserve"> pode gerar uma </w:t>
      </w:r>
      <w:r w:rsidR="1C212309" w:rsidRPr="00E4621A">
        <w:rPr>
          <w:rFonts w:ascii="Arial" w:hAnsi="Arial" w:cs="Arial"/>
          <w:sz w:val="24"/>
          <w:szCs w:val="24"/>
        </w:rPr>
        <w:t xml:space="preserve">brecha para que </w:t>
      </w:r>
      <w:r w:rsidR="42B4B34B" w:rsidRPr="00E4621A">
        <w:rPr>
          <w:rFonts w:ascii="Arial" w:hAnsi="Arial" w:cs="Arial"/>
          <w:sz w:val="24"/>
          <w:szCs w:val="24"/>
        </w:rPr>
        <w:t>os agressores</w:t>
      </w:r>
      <w:r w:rsidR="4E354A78" w:rsidRPr="00E4621A">
        <w:rPr>
          <w:rFonts w:ascii="Arial" w:hAnsi="Arial" w:cs="Arial"/>
          <w:sz w:val="24"/>
          <w:szCs w:val="24"/>
        </w:rPr>
        <w:t xml:space="preserve"> manipulem a vítima</w:t>
      </w:r>
      <w:r w:rsidR="2E24A16C" w:rsidRPr="00E4621A">
        <w:rPr>
          <w:rFonts w:ascii="Arial" w:hAnsi="Arial" w:cs="Arial"/>
          <w:sz w:val="24"/>
          <w:szCs w:val="24"/>
        </w:rPr>
        <w:t xml:space="preserve"> </w:t>
      </w:r>
      <w:r w:rsidR="2E24A16C" w:rsidRPr="00E4621A">
        <w:rPr>
          <w:rFonts w:ascii="Arial" w:hAnsi="Arial" w:cs="Arial"/>
          <w:sz w:val="24"/>
          <w:szCs w:val="24"/>
        </w:rPr>
        <w:lastRenderedPageBreak/>
        <w:t>a fim de fugirem da punição</w:t>
      </w:r>
      <w:r w:rsidR="5A59F65E" w:rsidRPr="00E4621A">
        <w:rPr>
          <w:rFonts w:ascii="Arial" w:hAnsi="Arial" w:cs="Arial"/>
          <w:sz w:val="24"/>
          <w:szCs w:val="24"/>
        </w:rPr>
        <w:t>.</w:t>
      </w:r>
    </w:p>
    <w:p w14:paraId="1F5080D5" w14:textId="6F909BD7" w:rsidR="00A54B54" w:rsidRPr="00B76522" w:rsidRDefault="00A54B54" w:rsidP="00A54B54">
      <w:pPr>
        <w:pStyle w:val="Corpodetexto"/>
        <w:spacing w:line="360" w:lineRule="auto"/>
        <w:ind w:right="-7" w:firstLine="852"/>
        <w:jc w:val="both"/>
        <w:rPr>
          <w:rFonts w:ascii="Arial" w:hAnsi="Arial" w:cs="Arial"/>
        </w:rPr>
      </w:pPr>
      <w:r w:rsidRPr="00A54B54">
        <w:rPr>
          <w:rFonts w:ascii="Arial" w:hAnsi="Arial" w:cs="Arial"/>
        </w:rPr>
        <w:t>Nesse sentido, outro fator a ser considerado, é se realmente cabe apenas a audiência diante o juízo singular com a oitiva do Ministério Público para renúncia, sem nenhum tipo de acompanhamento para averiguar a real condição da ofendida e os riscos de reiteração por parte dos agressores.</w:t>
      </w:r>
    </w:p>
    <w:p w14:paraId="63AF7ED9" w14:textId="10F660B1" w:rsidR="5A59F65E" w:rsidRPr="00215662" w:rsidRDefault="5A59F65E" w:rsidP="005B5825">
      <w:pPr>
        <w:pStyle w:val="Corpodetexto"/>
        <w:spacing w:line="360" w:lineRule="auto"/>
        <w:ind w:right="-7" w:firstLine="852"/>
        <w:jc w:val="both"/>
        <w:rPr>
          <w:rFonts w:ascii="Arial" w:hAnsi="Arial" w:cs="Arial"/>
        </w:rPr>
      </w:pPr>
      <w:r w:rsidRPr="00261B08">
        <w:rPr>
          <w:rFonts w:ascii="Arial" w:hAnsi="Arial" w:cs="Arial"/>
        </w:rPr>
        <w:t>É preciso reconhecer que</w:t>
      </w:r>
      <w:r w:rsidR="6E9B3ABC" w:rsidRPr="00261B08">
        <w:rPr>
          <w:rFonts w:ascii="Arial" w:hAnsi="Arial" w:cs="Arial"/>
        </w:rPr>
        <w:t>, em alguns casos,</w:t>
      </w:r>
      <w:r w:rsidRPr="00261B08">
        <w:rPr>
          <w:rFonts w:ascii="Arial" w:hAnsi="Arial" w:cs="Arial"/>
        </w:rPr>
        <w:t xml:space="preserve"> </w:t>
      </w:r>
      <w:r w:rsidR="00256C7E" w:rsidRPr="00261B08">
        <w:rPr>
          <w:rFonts w:ascii="Arial" w:hAnsi="Arial" w:cs="Arial"/>
        </w:rPr>
        <w:t>as</w:t>
      </w:r>
      <w:r w:rsidR="1C212309" w:rsidRPr="00261B08">
        <w:rPr>
          <w:rFonts w:ascii="Arial" w:hAnsi="Arial" w:cs="Arial"/>
        </w:rPr>
        <w:t xml:space="preserve"> vítima</w:t>
      </w:r>
      <w:r w:rsidR="00256C7E" w:rsidRPr="00261B08">
        <w:rPr>
          <w:rFonts w:ascii="Arial" w:hAnsi="Arial" w:cs="Arial"/>
        </w:rPr>
        <w:t>s</w:t>
      </w:r>
      <w:r w:rsidR="1C212309" w:rsidRPr="00261B08">
        <w:rPr>
          <w:rFonts w:ascii="Arial" w:hAnsi="Arial" w:cs="Arial"/>
        </w:rPr>
        <w:t xml:space="preserve"> </w:t>
      </w:r>
      <w:r w:rsidR="2A520B24" w:rsidRPr="00261B08">
        <w:rPr>
          <w:rFonts w:ascii="Arial" w:hAnsi="Arial" w:cs="Arial"/>
        </w:rPr>
        <w:t>pode</w:t>
      </w:r>
      <w:r w:rsidR="00256C7E" w:rsidRPr="00261B08">
        <w:rPr>
          <w:rFonts w:ascii="Arial" w:hAnsi="Arial" w:cs="Arial"/>
        </w:rPr>
        <w:t>m</w:t>
      </w:r>
      <w:r w:rsidR="2A520B24" w:rsidRPr="00261B08">
        <w:rPr>
          <w:rFonts w:ascii="Arial" w:hAnsi="Arial" w:cs="Arial"/>
        </w:rPr>
        <w:t xml:space="preserve"> ter</w:t>
      </w:r>
      <w:r w:rsidR="1C212309" w:rsidRPr="00261B08">
        <w:rPr>
          <w:rFonts w:ascii="Arial" w:hAnsi="Arial" w:cs="Arial"/>
        </w:rPr>
        <w:t xml:space="preserve"> </w:t>
      </w:r>
      <w:r w:rsidR="00256C7E" w:rsidRPr="00261B08">
        <w:rPr>
          <w:rFonts w:ascii="Arial" w:hAnsi="Arial" w:cs="Arial"/>
        </w:rPr>
        <w:t xml:space="preserve">em seu íntimo, </w:t>
      </w:r>
      <w:r w:rsidR="1C212309" w:rsidRPr="00261B08">
        <w:rPr>
          <w:rFonts w:ascii="Arial" w:hAnsi="Arial" w:cs="Arial"/>
        </w:rPr>
        <w:t>temor de provável retaliação por parte do</w:t>
      </w:r>
      <w:r w:rsidR="00256C7E" w:rsidRPr="00261B08">
        <w:rPr>
          <w:rFonts w:ascii="Arial" w:hAnsi="Arial" w:cs="Arial"/>
        </w:rPr>
        <w:t xml:space="preserve"> acusado</w:t>
      </w:r>
      <w:r w:rsidR="1C212309" w:rsidRPr="00261B08">
        <w:rPr>
          <w:rFonts w:ascii="Arial" w:hAnsi="Arial" w:cs="Arial"/>
        </w:rPr>
        <w:t xml:space="preserve">, decorrentes das agressões </w:t>
      </w:r>
      <w:r w:rsidR="00256C7E" w:rsidRPr="00261B08">
        <w:rPr>
          <w:rFonts w:ascii="Arial" w:hAnsi="Arial" w:cs="Arial"/>
        </w:rPr>
        <w:t xml:space="preserve">já </w:t>
      </w:r>
      <w:r w:rsidR="1C212309" w:rsidRPr="00261B08">
        <w:rPr>
          <w:rFonts w:ascii="Arial" w:hAnsi="Arial" w:cs="Arial"/>
        </w:rPr>
        <w:t xml:space="preserve">enfrentadas, o que costuma ocorrer em razão da dependência </w:t>
      </w:r>
      <w:r w:rsidR="009F6851" w:rsidRPr="00261B08">
        <w:rPr>
          <w:rFonts w:ascii="Arial" w:hAnsi="Arial" w:cs="Arial"/>
        </w:rPr>
        <w:t xml:space="preserve">física, </w:t>
      </w:r>
      <w:r w:rsidR="1C212309" w:rsidRPr="00261B08">
        <w:rPr>
          <w:rFonts w:ascii="Arial" w:hAnsi="Arial" w:cs="Arial"/>
        </w:rPr>
        <w:t xml:space="preserve">psicológica e financeira em casos </w:t>
      </w:r>
      <w:r w:rsidR="00243265" w:rsidRPr="00261B08">
        <w:rPr>
          <w:rFonts w:ascii="Arial" w:hAnsi="Arial" w:cs="Arial"/>
        </w:rPr>
        <w:t>desse tipo de violência.</w:t>
      </w:r>
    </w:p>
    <w:p w14:paraId="1E94EEAF" w14:textId="77777777" w:rsidR="005B5825" w:rsidRPr="00215662" w:rsidRDefault="000D2053" w:rsidP="005B5825">
      <w:pPr>
        <w:pStyle w:val="Corpodetexto"/>
        <w:spacing w:line="360" w:lineRule="auto"/>
        <w:ind w:right="-7" w:firstLine="852"/>
        <w:jc w:val="both"/>
        <w:rPr>
          <w:rFonts w:ascii="Arial" w:hAnsi="Arial" w:cs="Arial"/>
        </w:rPr>
      </w:pPr>
      <w:r w:rsidRPr="00215662">
        <w:rPr>
          <w:rFonts w:ascii="Arial" w:hAnsi="Arial" w:cs="Arial"/>
        </w:rPr>
        <w:t xml:space="preserve">Portanto, </w:t>
      </w:r>
      <w:r w:rsidR="00B5399F" w:rsidRPr="00215662">
        <w:rPr>
          <w:rFonts w:ascii="Arial" w:hAnsi="Arial" w:cs="Arial"/>
        </w:rPr>
        <w:t>pretende-se</w:t>
      </w:r>
      <w:r w:rsidRPr="00215662">
        <w:rPr>
          <w:rFonts w:ascii="Arial" w:hAnsi="Arial" w:cs="Arial"/>
        </w:rPr>
        <w:t xml:space="preserve"> </w:t>
      </w:r>
      <w:r w:rsidR="00B5399F" w:rsidRPr="00215662">
        <w:rPr>
          <w:rFonts w:ascii="Arial" w:hAnsi="Arial" w:cs="Arial"/>
        </w:rPr>
        <w:t>refletir o</w:t>
      </w:r>
      <w:r w:rsidR="010C29AD" w:rsidRPr="00215662">
        <w:rPr>
          <w:rFonts w:ascii="Arial" w:hAnsi="Arial" w:cs="Arial"/>
        </w:rPr>
        <w:t xml:space="preserve"> quanto</w:t>
      </w:r>
      <w:r w:rsidR="00D14B08" w:rsidRPr="00215662">
        <w:rPr>
          <w:rFonts w:ascii="Arial" w:hAnsi="Arial" w:cs="Arial"/>
        </w:rPr>
        <w:t xml:space="preserve"> a</w:t>
      </w:r>
      <w:r w:rsidR="010C29AD" w:rsidRPr="00215662">
        <w:rPr>
          <w:rFonts w:ascii="Arial" w:hAnsi="Arial" w:cs="Arial"/>
        </w:rPr>
        <w:t xml:space="preserve"> L</w:t>
      </w:r>
      <w:r w:rsidR="00D14B08" w:rsidRPr="00215662">
        <w:rPr>
          <w:rFonts w:ascii="Arial" w:hAnsi="Arial" w:cs="Arial"/>
        </w:rPr>
        <w:t xml:space="preserve">ei </w:t>
      </w:r>
      <w:r w:rsidR="00815A83" w:rsidRPr="00215662">
        <w:rPr>
          <w:rFonts w:ascii="Arial" w:hAnsi="Arial" w:cs="Arial"/>
        </w:rPr>
        <w:t>11.340/2006,</w:t>
      </w:r>
      <w:r w:rsidR="100954D1" w:rsidRPr="00215662">
        <w:rPr>
          <w:rFonts w:ascii="Arial" w:hAnsi="Arial" w:cs="Arial"/>
        </w:rPr>
        <w:t xml:space="preserve"> </w:t>
      </w:r>
      <w:r w:rsidR="004E21D9" w:rsidRPr="00215662">
        <w:rPr>
          <w:rFonts w:ascii="Arial" w:hAnsi="Arial" w:cs="Arial"/>
        </w:rPr>
        <w:t>principalmente</w:t>
      </w:r>
      <w:r w:rsidR="100954D1" w:rsidRPr="00215662">
        <w:rPr>
          <w:rFonts w:ascii="Arial" w:hAnsi="Arial" w:cs="Arial"/>
        </w:rPr>
        <w:t xml:space="preserve"> o artigo 16,</w:t>
      </w:r>
      <w:r w:rsidR="00815A83" w:rsidRPr="00215662">
        <w:rPr>
          <w:rFonts w:ascii="Arial" w:hAnsi="Arial" w:cs="Arial"/>
        </w:rPr>
        <w:t xml:space="preserve"> realmente cumpre seu papel</w:t>
      </w:r>
      <w:r w:rsidR="7B29C56A" w:rsidRPr="00215662">
        <w:rPr>
          <w:rFonts w:ascii="Arial" w:hAnsi="Arial" w:cs="Arial"/>
        </w:rPr>
        <w:t xml:space="preserve"> de proteção as mulheres</w:t>
      </w:r>
      <w:r w:rsidR="59E707A8" w:rsidRPr="00215662">
        <w:rPr>
          <w:rFonts w:ascii="Arial" w:hAnsi="Arial" w:cs="Arial"/>
        </w:rPr>
        <w:t xml:space="preserve"> em âmbito de violência doméstica. </w:t>
      </w:r>
    </w:p>
    <w:p w14:paraId="1400D9F8" w14:textId="2FFEEE7B" w:rsidR="005B5825" w:rsidRPr="00215662" w:rsidRDefault="00702F33" w:rsidP="005B5825">
      <w:pPr>
        <w:pStyle w:val="Corpodetexto"/>
        <w:spacing w:line="360" w:lineRule="auto"/>
        <w:ind w:right="-7" w:firstLine="852"/>
        <w:jc w:val="both"/>
        <w:rPr>
          <w:rFonts w:ascii="Arial" w:hAnsi="Arial" w:cs="Arial"/>
        </w:rPr>
      </w:pPr>
      <w:r w:rsidRPr="00215662">
        <w:rPr>
          <w:rFonts w:ascii="Arial" w:hAnsi="Arial" w:cs="Arial"/>
        </w:rPr>
        <w:t xml:space="preserve">O objetivo geral </w:t>
      </w:r>
      <w:r w:rsidR="00450B40">
        <w:rPr>
          <w:rFonts w:ascii="Arial" w:hAnsi="Arial" w:cs="Arial"/>
        </w:rPr>
        <w:t>des</w:t>
      </w:r>
      <w:r w:rsidR="005F6623">
        <w:rPr>
          <w:rFonts w:ascii="Arial" w:hAnsi="Arial" w:cs="Arial"/>
        </w:rPr>
        <w:t>t</w:t>
      </w:r>
      <w:r w:rsidR="00450B40">
        <w:rPr>
          <w:rFonts w:ascii="Arial" w:hAnsi="Arial" w:cs="Arial"/>
        </w:rPr>
        <w:t>e</w:t>
      </w:r>
      <w:r w:rsidR="00450B40" w:rsidRPr="00215662">
        <w:rPr>
          <w:rFonts w:ascii="Arial" w:hAnsi="Arial" w:cs="Arial"/>
        </w:rPr>
        <w:t xml:space="preserve"> </w:t>
      </w:r>
      <w:r w:rsidRPr="00215662">
        <w:rPr>
          <w:rFonts w:ascii="Arial" w:hAnsi="Arial" w:cs="Arial"/>
        </w:rPr>
        <w:t xml:space="preserve">trabalho </w:t>
      </w:r>
      <w:r w:rsidR="00B455CE" w:rsidRPr="00215662">
        <w:rPr>
          <w:rFonts w:ascii="Arial" w:hAnsi="Arial" w:cs="Arial"/>
        </w:rPr>
        <w:t>será estudar</w:t>
      </w:r>
      <w:r w:rsidR="00CB4EA3" w:rsidRPr="00215662">
        <w:rPr>
          <w:rFonts w:ascii="Arial" w:hAnsi="Arial" w:cs="Arial"/>
        </w:rPr>
        <w:t xml:space="preserve"> </w:t>
      </w:r>
      <w:r w:rsidR="00FF771D" w:rsidRPr="00215662">
        <w:rPr>
          <w:rFonts w:ascii="Arial" w:hAnsi="Arial" w:cs="Arial"/>
        </w:rPr>
        <w:t>sobre as audiências de</w:t>
      </w:r>
      <w:r w:rsidR="00CB4EA3" w:rsidRPr="00215662">
        <w:rPr>
          <w:rFonts w:ascii="Arial" w:hAnsi="Arial" w:cs="Arial"/>
        </w:rPr>
        <w:t xml:space="preserve"> retratação em casos de violência doméstica</w:t>
      </w:r>
      <w:r w:rsidR="00E46455" w:rsidRPr="00215662">
        <w:rPr>
          <w:rFonts w:ascii="Arial" w:hAnsi="Arial" w:cs="Arial"/>
        </w:rPr>
        <w:t>.</w:t>
      </w:r>
    </w:p>
    <w:p w14:paraId="73640C57" w14:textId="49AC7A7D" w:rsidR="004E0A18" w:rsidRPr="00215662" w:rsidRDefault="00B455CE" w:rsidP="001B20B1">
      <w:pPr>
        <w:pStyle w:val="Corpodetexto"/>
        <w:spacing w:line="360" w:lineRule="auto"/>
        <w:ind w:right="-7" w:firstLine="852"/>
        <w:jc w:val="both"/>
        <w:rPr>
          <w:rFonts w:ascii="Arial" w:hAnsi="Arial" w:cs="Arial"/>
        </w:rPr>
      </w:pPr>
      <w:r w:rsidRPr="00215662">
        <w:rPr>
          <w:rFonts w:ascii="Arial" w:hAnsi="Arial" w:cs="Arial"/>
        </w:rPr>
        <w:t xml:space="preserve">Os objetivos específicos </w:t>
      </w:r>
      <w:r w:rsidR="00E0536A" w:rsidRPr="00215662">
        <w:rPr>
          <w:rFonts w:ascii="Arial" w:hAnsi="Arial" w:cs="Arial"/>
        </w:rPr>
        <w:t>de</w:t>
      </w:r>
      <w:r w:rsidR="00620F15">
        <w:rPr>
          <w:rFonts w:ascii="Arial" w:hAnsi="Arial" w:cs="Arial"/>
        </w:rPr>
        <w:t xml:space="preserve">sta </w:t>
      </w:r>
      <w:r w:rsidR="00E0536A" w:rsidRPr="00215662">
        <w:rPr>
          <w:rFonts w:ascii="Arial" w:hAnsi="Arial" w:cs="Arial"/>
        </w:rPr>
        <w:t>pesquisa serão:</w:t>
      </w:r>
      <w:r w:rsidR="00E0536A" w:rsidRPr="00215662">
        <w:rPr>
          <w:rFonts w:ascii="Arial" w:hAnsi="Arial" w:cs="Arial"/>
          <w:b/>
          <w:bCs/>
        </w:rPr>
        <w:t xml:space="preserve"> </w:t>
      </w:r>
      <w:r w:rsidR="00E0536A" w:rsidRPr="00215662">
        <w:rPr>
          <w:rFonts w:ascii="Arial" w:hAnsi="Arial" w:cs="Arial"/>
        </w:rPr>
        <w:t>levantar</w:t>
      </w:r>
      <w:r w:rsidR="00E46455" w:rsidRPr="00215662">
        <w:rPr>
          <w:rFonts w:ascii="Arial" w:hAnsi="Arial" w:cs="Arial"/>
        </w:rPr>
        <w:t xml:space="preserve"> os casos de violência doméstica contra mulheres no Brasil;</w:t>
      </w:r>
      <w:r w:rsidR="00E0536A" w:rsidRPr="00215662">
        <w:rPr>
          <w:rFonts w:ascii="Arial" w:hAnsi="Arial" w:cs="Arial"/>
        </w:rPr>
        <w:t xml:space="preserve"> a</w:t>
      </w:r>
      <w:r w:rsidR="00775C8C" w:rsidRPr="00215662">
        <w:rPr>
          <w:rFonts w:ascii="Arial" w:hAnsi="Arial" w:cs="Arial"/>
        </w:rPr>
        <w:t>pontar</w:t>
      </w:r>
      <w:r w:rsidR="000B3A84" w:rsidRPr="00215662">
        <w:rPr>
          <w:rFonts w:ascii="Arial" w:hAnsi="Arial" w:cs="Arial"/>
        </w:rPr>
        <w:t xml:space="preserve"> as </w:t>
      </w:r>
      <w:r w:rsidR="00821C9C" w:rsidRPr="00215662">
        <w:rPr>
          <w:rFonts w:ascii="Arial" w:hAnsi="Arial" w:cs="Arial"/>
        </w:rPr>
        <w:t>diferentes perspectivas</w:t>
      </w:r>
      <w:r w:rsidR="000B3A84" w:rsidRPr="00215662">
        <w:rPr>
          <w:rFonts w:ascii="Arial" w:hAnsi="Arial" w:cs="Arial"/>
        </w:rPr>
        <w:t xml:space="preserve"> envolvendo o artigo 16 da Lei n. 11.340/2006;</w:t>
      </w:r>
      <w:r w:rsidR="00E0536A" w:rsidRPr="00215662">
        <w:rPr>
          <w:rFonts w:ascii="Arial" w:hAnsi="Arial" w:cs="Arial"/>
        </w:rPr>
        <w:t xml:space="preserve"> e d</w:t>
      </w:r>
      <w:r w:rsidR="00E46455" w:rsidRPr="00215662">
        <w:rPr>
          <w:rFonts w:ascii="Arial" w:hAnsi="Arial" w:cs="Arial"/>
        </w:rPr>
        <w:t xml:space="preserve">elimitar a jurisprudência aplicada nos casos </w:t>
      </w:r>
      <w:r w:rsidR="00775C8C" w:rsidRPr="00215662">
        <w:rPr>
          <w:rFonts w:ascii="Arial" w:hAnsi="Arial" w:cs="Arial"/>
        </w:rPr>
        <w:t xml:space="preserve">envolvendo </w:t>
      </w:r>
      <w:r w:rsidR="007A70CF" w:rsidRPr="00215662">
        <w:rPr>
          <w:rFonts w:ascii="Arial" w:hAnsi="Arial" w:cs="Arial"/>
        </w:rPr>
        <w:t>as audiências</w:t>
      </w:r>
      <w:r w:rsidR="00E46455" w:rsidRPr="00215662">
        <w:rPr>
          <w:rFonts w:ascii="Arial" w:hAnsi="Arial" w:cs="Arial"/>
        </w:rPr>
        <w:t xml:space="preserve"> de retratação. </w:t>
      </w:r>
    </w:p>
    <w:p w14:paraId="2CABCB7D" w14:textId="466433DE" w:rsidR="00CB4F41" w:rsidRPr="00215662" w:rsidRDefault="001B20B1" w:rsidP="00CB4F41">
      <w:pPr>
        <w:pStyle w:val="Corpodetexto"/>
        <w:spacing w:line="360" w:lineRule="auto"/>
        <w:ind w:firstLine="851"/>
        <w:jc w:val="both"/>
        <w:rPr>
          <w:rStyle w:val="normaltextrun"/>
          <w:rFonts w:ascii="Arial" w:hAnsi="Arial" w:cs="Arial"/>
          <w:bCs/>
          <w:lang w:eastAsia="pt-BR"/>
        </w:rPr>
      </w:pPr>
      <w:r w:rsidRPr="4EC63FED">
        <w:rPr>
          <w:rStyle w:val="normaltextrun"/>
          <w:rFonts w:ascii="Arial" w:hAnsi="Arial" w:cs="Arial"/>
          <w:lang w:eastAsia="pt-BR"/>
        </w:rPr>
        <w:t>O</w:t>
      </w:r>
      <w:r w:rsidR="00E0536A" w:rsidRPr="4EC63FED">
        <w:rPr>
          <w:rStyle w:val="normaltextrun"/>
          <w:rFonts w:ascii="Arial" w:hAnsi="Arial" w:cs="Arial"/>
          <w:lang w:eastAsia="pt-BR"/>
        </w:rPr>
        <w:t xml:space="preserve"> problema d</w:t>
      </w:r>
      <w:r w:rsidR="0003150C" w:rsidRPr="4EC63FED">
        <w:rPr>
          <w:rStyle w:val="normaltextrun"/>
          <w:rFonts w:ascii="Arial" w:hAnsi="Arial" w:cs="Arial"/>
          <w:lang w:eastAsia="pt-BR"/>
        </w:rPr>
        <w:t>es</w:t>
      </w:r>
      <w:r w:rsidR="00893382">
        <w:rPr>
          <w:rStyle w:val="normaltextrun"/>
          <w:rFonts w:ascii="Arial" w:hAnsi="Arial" w:cs="Arial"/>
          <w:lang w:eastAsia="pt-BR"/>
        </w:rPr>
        <w:t>t</w:t>
      </w:r>
      <w:r w:rsidR="0003150C" w:rsidRPr="4EC63FED">
        <w:rPr>
          <w:rStyle w:val="normaltextrun"/>
          <w:rFonts w:ascii="Arial" w:hAnsi="Arial" w:cs="Arial"/>
          <w:lang w:eastAsia="pt-BR"/>
        </w:rPr>
        <w:t xml:space="preserve">e </w:t>
      </w:r>
      <w:r w:rsidR="00E0536A" w:rsidRPr="4EC63FED">
        <w:rPr>
          <w:rStyle w:val="normaltextrun"/>
          <w:rFonts w:ascii="Arial" w:hAnsi="Arial" w:cs="Arial"/>
          <w:lang w:eastAsia="pt-BR"/>
        </w:rPr>
        <w:t xml:space="preserve">estudo </w:t>
      </w:r>
      <w:r w:rsidR="00492C61" w:rsidRPr="4EC63FED">
        <w:rPr>
          <w:rStyle w:val="normaltextrun"/>
          <w:rFonts w:ascii="Arial" w:hAnsi="Arial" w:cs="Arial"/>
          <w:lang w:eastAsia="pt-BR"/>
        </w:rPr>
        <w:t>ficará</w:t>
      </w:r>
      <w:r w:rsidR="00E0536A" w:rsidRPr="4EC63FED">
        <w:rPr>
          <w:rStyle w:val="normaltextrun"/>
          <w:rFonts w:ascii="Arial" w:hAnsi="Arial" w:cs="Arial"/>
          <w:lang w:eastAsia="pt-BR"/>
        </w:rPr>
        <w:t xml:space="preserve"> focado </w:t>
      </w:r>
      <w:r w:rsidR="001429A3" w:rsidRPr="4EC63FED">
        <w:rPr>
          <w:rStyle w:val="normaltextrun"/>
          <w:rFonts w:ascii="Arial" w:hAnsi="Arial" w:cs="Arial"/>
          <w:lang w:eastAsia="pt-BR"/>
        </w:rPr>
        <w:t>em como o</w:t>
      </w:r>
      <w:r w:rsidR="004E0A18" w:rsidRPr="4EC63FED">
        <w:rPr>
          <w:rStyle w:val="normaltextrun"/>
          <w:rFonts w:ascii="Arial" w:hAnsi="Arial" w:cs="Arial"/>
          <w:lang w:eastAsia="pt-BR"/>
        </w:rPr>
        <w:t xml:space="preserve"> artigo 16 da Lei n. 1</w:t>
      </w:r>
      <w:r w:rsidR="003C51AF" w:rsidRPr="4EC63FED">
        <w:rPr>
          <w:rStyle w:val="normaltextrun"/>
          <w:rFonts w:ascii="Arial" w:hAnsi="Arial" w:cs="Arial"/>
          <w:lang w:eastAsia="pt-BR"/>
        </w:rPr>
        <w:t>1</w:t>
      </w:r>
      <w:r w:rsidR="004E0A18" w:rsidRPr="4EC63FED">
        <w:rPr>
          <w:rStyle w:val="normaltextrun"/>
          <w:rFonts w:ascii="Arial" w:hAnsi="Arial" w:cs="Arial"/>
          <w:lang w:eastAsia="pt-BR"/>
        </w:rPr>
        <w:t>.340/2006 protege</w:t>
      </w:r>
      <w:r w:rsidR="00784603" w:rsidRPr="4EC63FED">
        <w:rPr>
          <w:rStyle w:val="normaltextrun"/>
          <w:rFonts w:ascii="Arial" w:hAnsi="Arial" w:cs="Arial"/>
          <w:lang w:eastAsia="pt-BR"/>
        </w:rPr>
        <w:t xml:space="preserve">, efetivamente, </w:t>
      </w:r>
      <w:r w:rsidR="004E0A18" w:rsidRPr="4EC63FED">
        <w:rPr>
          <w:rStyle w:val="normaltextrun"/>
          <w:rFonts w:ascii="Arial" w:hAnsi="Arial" w:cs="Arial"/>
          <w:lang w:eastAsia="pt-BR"/>
        </w:rPr>
        <w:t>mulheres vítimas de violência doméstica no Brasil</w:t>
      </w:r>
      <w:r w:rsidR="00492C61" w:rsidRPr="4EC63FED">
        <w:rPr>
          <w:rStyle w:val="normaltextrun"/>
          <w:rFonts w:ascii="Arial" w:hAnsi="Arial" w:cs="Arial"/>
          <w:lang w:eastAsia="pt-BR"/>
        </w:rPr>
        <w:t>.</w:t>
      </w:r>
    </w:p>
    <w:p w14:paraId="526485D8" w14:textId="4BCFDED7" w:rsidR="131D2CA3" w:rsidRDefault="131D2CA3" w:rsidP="4EC63FED">
      <w:pPr>
        <w:spacing w:line="360" w:lineRule="auto"/>
        <w:ind w:firstLine="851"/>
        <w:jc w:val="both"/>
      </w:pPr>
      <w:r w:rsidRPr="4EC63FED">
        <w:rPr>
          <w:rFonts w:ascii="Arial" w:eastAsia="Arial" w:hAnsi="Arial" w:cs="Arial"/>
          <w:sz w:val="24"/>
          <w:szCs w:val="24"/>
          <w:lang w:val="pt"/>
        </w:rPr>
        <w:t>As hipóteses se firmaram: a) na possibilidade da retratação, nos crimes de ação pública condicionada, não representar segurança a ofendida, uma vez que são crimes ligados ao psicológico da vítima, em que ela, ao se retratar, possa estar objetivando evitar provável retaliação por parte do acusado, decorrentes das agressões já enfrentadas; e b) na existência de reincidência em casos de violência doméstica após a audiência de retratação.</w:t>
      </w:r>
    </w:p>
    <w:p w14:paraId="097C5D55" w14:textId="6D9FC17C" w:rsidR="003D3A5D" w:rsidRDefault="002E1CE8" w:rsidP="005B5825">
      <w:pPr>
        <w:pStyle w:val="paragraph"/>
        <w:spacing w:before="0" w:beforeAutospacing="0" w:after="0" w:afterAutospacing="0" w:line="360" w:lineRule="auto"/>
        <w:ind w:firstLine="851"/>
        <w:jc w:val="both"/>
        <w:textAlignment w:val="baseline"/>
        <w:rPr>
          <w:rFonts w:ascii="Arial" w:hAnsi="Arial" w:cs="Arial"/>
        </w:rPr>
      </w:pPr>
      <w:r>
        <w:rPr>
          <w:rFonts w:ascii="Arial" w:hAnsi="Arial" w:cs="Arial"/>
        </w:rPr>
        <w:t>Por fim, t</w:t>
      </w:r>
      <w:r w:rsidR="009E74E9" w:rsidRPr="00215662">
        <w:rPr>
          <w:rFonts w:ascii="Arial" w:hAnsi="Arial" w:cs="Arial"/>
        </w:rPr>
        <w:t xml:space="preserve">endo </w:t>
      </w:r>
      <w:r w:rsidR="00ED36EC" w:rsidRPr="00215662">
        <w:rPr>
          <w:rFonts w:ascii="Arial" w:hAnsi="Arial" w:cs="Arial"/>
        </w:rPr>
        <w:t>em vista o tema a ser tratado</w:t>
      </w:r>
      <w:r w:rsidR="00E81EEE" w:rsidRPr="00215662">
        <w:rPr>
          <w:rFonts w:ascii="Arial" w:hAnsi="Arial" w:cs="Arial"/>
        </w:rPr>
        <w:t xml:space="preserve"> – Análise do artigo 16 da Lei n. 11.340/2006, que trata sobre as audiências de retratação –</w:t>
      </w:r>
      <w:r w:rsidR="00ED36EC" w:rsidRPr="00215662">
        <w:rPr>
          <w:rFonts w:ascii="Arial" w:hAnsi="Arial" w:cs="Arial"/>
        </w:rPr>
        <w:t xml:space="preserve">, </w:t>
      </w:r>
      <w:r w:rsidR="00E81EEE" w:rsidRPr="00215662">
        <w:rPr>
          <w:rFonts w:ascii="Arial" w:hAnsi="Arial" w:cs="Arial"/>
        </w:rPr>
        <w:t>a metodologia a ser utilizada na elaboração do trabalho envolverá o método indutivo</w:t>
      </w:r>
      <w:r w:rsidR="007A0522" w:rsidRPr="00215662">
        <w:rPr>
          <w:rFonts w:ascii="Arial" w:hAnsi="Arial" w:cs="Arial"/>
        </w:rPr>
        <w:t xml:space="preserve">, a partir de determinadas premissas que </w:t>
      </w:r>
      <w:r w:rsidR="00B6446D" w:rsidRPr="00215662">
        <w:rPr>
          <w:rFonts w:ascii="Arial" w:hAnsi="Arial" w:cs="Arial"/>
        </w:rPr>
        <w:t>se tem como norte</w:t>
      </w:r>
      <w:r w:rsidR="007A0522" w:rsidRPr="00215662">
        <w:rPr>
          <w:rFonts w:ascii="Arial" w:hAnsi="Arial" w:cs="Arial"/>
        </w:rPr>
        <w:t>, para chegar a uma conclusão baseada na observação sistematizada da conjuntura</w:t>
      </w:r>
      <w:r w:rsidR="00B6446D" w:rsidRPr="00215662">
        <w:rPr>
          <w:rFonts w:ascii="Arial" w:hAnsi="Arial" w:cs="Arial"/>
        </w:rPr>
        <w:t xml:space="preserve">. </w:t>
      </w:r>
    </w:p>
    <w:p w14:paraId="60A1B6AF" w14:textId="5A3477CC" w:rsidR="009E74E9" w:rsidRDefault="00B6446D" w:rsidP="005B5825">
      <w:pPr>
        <w:pStyle w:val="paragraph"/>
        <w:spacing w:before="0" w:beforeAutospacing="0" w:after="0" w:afterAutospacing="0" w:line="360" w:lineRule="auto"/>
        <w:ind w:firstLine="851"/>
        <w:jc w:val="both"/>
        <w:textAlignment w:val="baseline"/>
        <w:rPr>
          <w:rFonts w:ascii="Arial" w:hAnsi="Arial" w:cs="Arial"/>
        </w:rPr>
      </w:pPr>
      <w:r w:rsidRPr="00215662">
        <w:rPr>
          <w:rFonts w:ascii="Arial" w:hAnsi="Arial" w:cs="Arial"/>
        </w:rPr>
        <w:t>Também se utilizará d</w:t>
      </w:r>
      <w:r w:rsidR="00E81EEE" w:rsidRPr="00215662">
        <w:rPr>
          <w:rFonts w:ascii="Arial" w:hAnsi="Arial" w:cs="Arial"/>
        </w:rPr>
        <w:t>a pesquisa bibliográfica, com abordagem teórica e análise d</w:t>
      </w:r>
      <w:r w:rsidR="009E74E9" w:rsidRPr="00215662">
        <w:rPr>
          <w:rFonts w:ascii="Arial" w:hAnsi="Arial" w:cs="Arial"/>
        </w:rPr>
        <w:t>a legislação vigente, de estudos bibliográficos e referencias teóricos</w:t>
      </w:r>
      <w:r w:rsidR="00BB5086">
        <w:rPr>
          <w:rFonts w:ascii="Arial" w:hAnsi="Arial" w:cs="Arial"/>
        </w:rPr>
        <w:t xml:space="preserve">; e </w:t>
      </w:r>
      <w:r w:rsidRPr="00215662">
        <w:rPr>
          <w:rFonts w:ascii="Arial" w:hAnsi="Arial" w:cs="Arial"/>
        </w:rPr>
        <w:lastRenderedPageBreak/>
        <w:t>empregará</w:t>
      </w:r>
      <w:r w:rsidR="009E74E9" w:rsidRPr="00215662">
        <w:rPr>
          <w:rFonts w:ascii="Arial" w:hAnsi="Arial" w:cs="Arial"/>
        </w:rPr>
        <w:t xml:space="preserve"> o método qualitativo, por meio da coleta de dados e informações de livros, artigos </w:t>
      </w:r>
      <w:r w:rsidRPr="00215662">
        <w:rPr>
          <w:rFonts w:ascii="Arial" w:hAnsi="Arial" w:cs="Arial"/>
        </w:rPr>
        <w:t>científicos, monografias, e</w:t>
      </w:r>
      <w:r w:rsidR="009E74E9" w:rsidRPr="00215662">
        <w:rPr>
          <w:rFonts w:ascii="Arial" w:hAnsi="Arial" w:cs="Arial"/>
        </w:rPr>
        <w:t xml:space="preserve"> textos publicados na internet.</w:t>
      </w:r>
    </w:p>
    <w:p w14:paraId="13757D7E"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7068EA10"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02507CCB"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2022A660"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271972C7"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56258BB7"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06E0C24E"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253E484E"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06DECD2A"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17648079"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1A994684"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0CF2B57B"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7BA4D649"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6EE517F9"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4D16B2F5"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6E1D9E63"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4A2317A5"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526D68D1"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200CA372"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7C0A9E76"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20E8DCC1"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0C92CC3A"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15F8C5DE"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319AAAD5"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17FB3BD8"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02E027CF"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4EE8B81C"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0315EA18"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0D720C7E"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5E28927C"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4B4D4022" w14:textId="77777777" w:rsidR="00EF2107" w:rsidRDefault="00EF2107" w:rsidP="005B5825">
      <w:pPr>
        <w:pStyle w:val="paragraph"/>
        <w:spacing w:before="0" w:beforeAutospacing="0" w:after="0" w:afterAutospacing="0" w:line="360" w:lineRule="auto"/>
        <w:ind w:firstLine="851"/>
        <w:jc w:val="both"/>
        <w:textAlignment w:val="baseline"/>
        <w:rPr>
          <w:rFonts w:ascii="Arial" w:hAnsi="Arial" w:cs="Arial"/>
        </w:rPr>
      </w:pPr>
    </w:p>
    <w:p w14:paraId="3CC44933" w14:textId="77777777" w:rsidR="00185628" w:rsidRDefault="00185628" w:rsidP="005B5825">
      <w:pPr>
        <w:pStyle w:val="paragraph"/>
        <w:spacing w:before="0" w:beforeAutospacing="0" w:after="0" w:afterAutospacing="0" w:line="360" w:lineRule="auto"/>
        <w:ind w:firstLine="851"/>
        <w:jc w:val="both"/>
        <w:textAlignment w:val="baseline"/>
        <w:rPr>
          <w:rFonts w:ascii="Arial" w:hAnsi="Arial" w:cs="Arial"/>
        </w:rPr>
      </w:pPr>
    </w:p>
    <w:p w14:paraId="0DCF3E37" w14:textId="77777777" w:rsidR="005858C9" w:rsidRDefault="00EF2107" w:rsidP="005858C9">
      <w:pPr>
        <w:pStyle w:val="paragraph"/>
        <w:numPr>
          <w:ilvl w:val="0"/>
          <w:numId w:val="12"/>
        </w:numPr>
        <w:spacing w:before="0" w:beforeAutospacing="0" w:after="0" w:afterAutospacing="0" w:line="360" w:lineRule="auto"/>
        <w:ind w:left="284"/>
        <w:jc w:val="both"/>
        <w:rPr>
          <w:rFonts w:ascii="Arial" w:hAnsi="Arial" w:cs="Arial"/>
          <w:b/>
          <w:bCs/>
        </w:rPr>
      </w:pPr>
      <w:r w:rsidRPr="00996F89">
        <w:rPr>
          <w:rFonts w:ascii="Arial" w:hAnsi="Arial" w:cs="Arial"/>
          <w:b/>
          <w:bCs/>
        </w:rPr>
        <w:lastRenderedPageBreak/>
        <w:t>CRIAÇÃO E ASPECTOS GERAIS DA LEI N. 11.340/</w:t>
      </w:r>
      <w:r>
        <w:rPr>
          <w:rFonts w:ascii="Arial" w:hAnsi="Arial" w:cs="Arial"/>
          <w:b/>
          <w:bCs/>
        </w:rPr>
        <w:t>06</w:t>
      </w:r>
    </w:p>
    <w:p w14:paraId="1CF72918" w14:textId="77777777" w:rsidR="00903959" w:rsidRDefault="00903959" w:rsidP="00903959">
      <w:pPr>
        <w:pStyle w:val="paragraph"/>
        <w:spacing w:before="0" w:beforeAutospacing="0" w:after="0" w:afterAutospacing="0" w:line="360" w:lineRule="auto"/>
        <w:jc w:val="both"/>
        <w:rPr>
          <w:rFonts w:ascii="Arial" w:hAnsi="Arial" w:cs="Arial"/>
          <w:b/>
          <w:bCs/>
        </w:rPr>
      </w:pPr>
    </w:p>
    <w:p w14:paraId="61A6E731" w14:textId="120A023C" w:rsidR="00293B4D" w:rsidRPr="005858C9" w:rsidRDefault="00293B4D" w:rsidP="005858C9">
      <w:pPr>
        <w:pStyle w:val="paragraph"/>
        <w:numPr>
          <w:ilvl w:val="1"/>
          <w:numId w:val="17"/>
        </w:numPr>
        <w:spacing w:before="0" w:beforeAutospacing="0" w:after="0" w:afterAutospacing="0" w:line="360" w:lineRule="auto"/>
        <w:jc w:val="both"/>
        <w:rPr>
          <w:rFonts w:ascii="Arial" w:hAnsi="Arial" w:cs="Arial"/>
          <w:b/>
        </w:rPr>
      </w:pPr>
      <w:r w:rsidRPr="005858C9">
        <w:rPr>
          <w:rFonts w:ascii="Arial" w:hAnsi="Arial" w:cs="Arial"/>
          <w:b/>
        </w:rPr>
        <w:t>QUEM FOI MARIA DA PENHA</w:t>
      </w:r>
    </w:p>
    <w:p w14:paraId="08D943C8" w14:textId="77777777" w:rsidR="005858C9" w:rsidRPr="005858C9" w:rsidRDefault="005858C9" w:rsidP="005858C9">
      <w:pPr>
        <w:pStyle w:val="paragraph"/>
        <w:spacing w:before="0" w:beforeAutospacing="0" w:after="0" w:afterAutospacing="0" w:line="360" w:lineRule="auto"/>
        <w:ind w:left="684"/>
        <w:jc w:val="both"/>
        <w:rPr>
          <w:rFonts w:ascii="Arial" w:hAnsi="Arial" w:cs="Arial"/>
          <w:b/>
          <w:bCs/>
        </w:rPr>
      </w:pPr>
    </w:p>
    <w:p w14:paraId="1C610BF0" w14:textId="77777777" w:rsidR="00192FA5" w:rsidRDefault="00192FA5" w:rsidP="00192FA5">
      <w:pPr>
        <w:pStyle w:val="paragraph"/>
        <w:spacing w:before="0" w:beforeAutospacing="0" w:after="0" w:afterAutospacing="0" w:line="360" w:lineRule="auto"/>
        <w:ind w:left="-76" w:firstLine="927"/>
        <w:jc w:val="both"/>
        <w:rPr>
          <w:rFonts w:ascii="Arial" w:hAnsi="Arial" w:cs="Arial"/>
          <w:bCs/>
        </w:rPr>
      </w:pPr>
      <w:r>
        <w:rPr>
          <w:rFonts w:ascii="Arial" w:hAnsi="Arial" w:cs="Arial"/>
          <w:bCs/>
        </w:rPr>
        <w:t xml:space="preserve">Primeiramente, para entendermos </w:t>
      </w:r>
      <w:r w:rsidRPr="00330015">
        <w:rPr>
          <w:rFonts w:ascii="Arial" w:hAnsi="Arial" w:cs="Arial"/>
          <w:bCs/>
        </w:rPr>
        <w:t xml:space="preserve">o panorama histórico </w:t>
      </w:r>
      <w:r>
        <w:rPr>
          <w:rFonts w:ascii="Arial" w:hAnsi="Arial" w:cs="Arial"/>
          <w:bCs/>
        </w:rPr>
        <w:t xml:space="preserve">para a criação </w:t>
      </w:r>
      <w:r w:rsidRPr="00330015">
        <w:rPr>
          <w:rFonts w:ascii="Arial" w:hAnsi="Arial" w:cs="Arial"/>
          <w:bCs/>
        </w:rPr>
        <w:t xml:space="preserve">da Lei 11.340/2006, </w:t>
      </w:r>
      <w:r>
        <w:rPr>
          <w:rFonts w:ascii="Arial" w:hAnsi="Arial" w:cs="Arial"/>
          <w:bCs/>
        </w:rPr>
        <w:t xml:space="preserve">necessário </w:t>
      </w:r>
      <w:r w:rsidRPr="008105EA">
        <w:rPr>
          <w:rFonts w:ascii="Arial" w:hAnsi="Arial" w:cs="Arial"/>
          <w:bCs/>
        </w:rPr>
        <w:t>apresentar</w:t>
      </w:r>
      <w:r>
        <w:rPr>
          <w:rFonts w:ascii="Arial" w:hAnsi="Arial" w:cs="Arial"/>
          <w:bCs/>
        </w:rPr>
        <w:t xml:space="preserve"> a história da mulher chamada Maria da Penha. </w:t>
      </w:r>
    </w:p>
    <w:p w14:paraId="5213AF22" w14:textId="77777777" w:rsidR="00192FA5" w:rsidRDefault="00192FA5" w:rsidP="00192FA5">
      <w:pPr>
        <w:pStyle w:val="paragraph"/>
        <w:spacing w:before="0" w:beforeAutospacing="0" w:after="0" w:afterAutospacing="0" w:line="360" w:lineRule="auto"/>
        <w:ind w:left="-76" w:firstLine="927"/>
        <w:jc w:val="both"/>
        <w:rPr>
          <w:rFonts w:ascii="Arial" w:hAnsi="Arial" w:cs="Arial"/>
          <w:bCs/>
        </w:rPr>
      </w:pPr>
      <w:r>
        <w:rPr>
          <w:rFonts w:ascii="Arial" w:hAnsi="Arial" w:cs="Arial"/>
          <w:bCs/>
        </w:rPr>
        <w:t xml:space="preserve">Segundo sua autobiografia, “Sobrevivi... posso Contar” (2012), Maria da Penha nascida em </w:t>
      </w:r>
      <w:proofErr w:type="spellStart"/>
      <w:r>
        <w:rPr>
          <w:rFonts w:ascii="Arial" w:hAnsi="Arial" w:cs="Arial"/>
          <w:bCs/>
        </w:rPr>
        <w:t>Fortaleza-CE</w:t>
      </w:r>
      <w:proofErr w:type="spellEnd"/>
      <w:r>
        <w:rPr>
          <w:rFonts w:ascii="Arial" w:hAnsi="Arial" w:cs="Arial"/>
          <w:bCs/>
        </w:rPr>
        <w:t>, foi vítima de violência doméstica pelo seu marido.</w:t>
      </w:r>
    </w:p>
    <w:p w14:paraId="583286FD" w14:textId="77777777" w:rsidR="00192FA5" w:rsidRDefault="00192FA5" w:rsidP="00192FA5">
      <w:pPr>
        <w:pStyle w:val="paragraph"/>
        <w:spacing w:before="0" w:beforeAutospacing="0" w:after="0" w:afterAutospacing="0" w:line="360" w:lineRule="auto"/>
        <w:ind w:left="-76" w:firstLine="927"/>
        <w:jc w:val="both"/>
        <w:rPr>
          <w:rFonts w:ascii="Arial" w:hAnsi="Arial" w:cs="Arial"/>
        </w:rPr>
      </w:pPr>
      <w:r w:rsidRPr="2FFF5F88">
        <w:rPr>
          <w:rFonts w:ascii="Arial" w:hAnsi="Arial" w:cs="Arial"/>
        </w:rPr>
        <w:t>Em 1983, ele simulou um assalto na residência da família e atirou nas costas de Maria da Penha, enquanto ela dormia, o que lhe causou graves lesões.</w:t>
      </w:r>
    </w:p>
    <w:p w14:paraId="2571775F" w14:textId="77777777" w:rsidR="00192FA5" w:rsidRDefault="00192FA5" w:rsidP="00192FA5">
      <w:pPr>
        <w:pStyle w:val="paragraph"/>
        <w:spacing w:before="0" w:beforeAutospacing="0" w:after="0" w:afterAutospacing="0" w:line="360" w:lineRule="auto"/>
        <w:ind w:left="-76" w:firstLine="927"/>
        <w:jc w:val="both"/>
        <w:rPr>
          <w:rFonts w:ascii="Arial" w:hAnsi="Arial" w:cs="Arial"/>
          <w:bCs/>
        </w:rPr>
      </w:pPr>
      <w:r w:rsidRPr="006513BD">
        <w:rPr>
          <w:rFonts w:ascii="Arial" w:hAnsi="Arial" w:cs="Arial"/>
          <w:bCs/>
        </w:rPr>
        <w:t xml:space="preserve">Ainda, depois de estar </w:t>
      </w:r>
      <w:r w:rsidRPr="00ED338C">
        <w:rPr>
          <w:rFonts w:ascii="Arial" w:hAnsi="Arial" w:cs="Arial"/>
          <w:bCs/>
        </w:rPr>
        <w:t>paraplégica</w:t>
      </w:r>
      <w:r w:rsidRPr="006513BD">
        <w:rPr>
          <w:rFonts w:ascii="Arial" w:hAnsi="Arial" w:cs="Arial"/>
          <w:b/>
        </w:rPr>
        <w:t xml:space="preserve">, </w:t>
      </w:r>
      <w:r w:rsidRPr="006513BD">
        <w:rPr>
          <w:rFonts w:ascii="Arial" w:hAnsi="Arial" w:cs="Arial"/>
          <w:bCs/>
        </w:rPr>
        <w:t xml:space="preserve">sofreu nova tentativa de assassinato durante o banho, </w:t>
      </w:r>
      <w:r>
        <w:rPr>
          <w:rFonts w:ascii="Arial" w:hAnsi="Arial" w:cs="Arial"/>
          <w:bCs/>
        </w:rPr>
        <w:t>pois</w:t>
      </w:r>
      <w:r w:rsidRPr="006513BD">
        <w:rPr>
          <w:rFonts w:ascii="Arial" w:hAnsi="Arial" w:cs="Arial"/>
          <w:bCs/>
        </w:rPr>
        <w:t xml:space="preserve"> seu marido, propositadamente, alterou o chuveiro para que </w:t>
      </w:r>
      <w:r>
        <w:rPr>
          <w:rFonts w:ascii="Arial" w:hAnsi="Arial" w:cs="Arial"/>
          <w:bCs/>
        </w:rPr>
        <w:t>ela fosse eletrocutada.</w:t>
      </w:r>
    </w:p>
    <w:p w14:paraId="0CFD3ABA" w14:textId="77777777" w:rsidR="00192FA5" w:rsidRPr="00CB7810" w:rsidRDefault="00192FA5" w:rsidP="00192FA5">
      <w:pPr>
        <w:pStyle w:val="paragraph"/>
        <w:spacing w:before="0" w:beforeAutospacing="0" w:after="0" w:afterAutospacing="0" w:line="360" w:lineRule="auto"/>
        <w:ind w:left="-76" w:firstLine="927"/>
        <w:jc w:val="both"/>
        <w:rPr>
          <w:rFonts w:ascii="Arial" w:hAnsi="Arial" w:cs="Arial"/>
          <w:bCs/>
        </w:rPr>
      </w:pPr>
      <w:r>
        <w:rPr>
          <w:rFonts w:ascii="Arial" w:hAnsi="Arial" w:cs="Arial"/>
          <w:bCs/>
        </w:rPr>
        <w:t>Além das duas tentativas de homicídio sofridas por Maria da Penha, em sua autobiografia é exposto que o marido, no relacionamento, mantinha uma postura controladora e violenta diariamente. Em um dos episódios de violência, Maria relata que</w:t>
      </w:r>
      <w:r w:rsidRPr="007427E6">
        <w:rPr>
          <w:i/>
          <w:iCs/>
        </w:rPr>
        <w:t xml:space="preserve"> </w:t>
      </w:r>
      <w:r>
        <w:rPr>
          <w:i/>
          <w:iCs/>
        </w:rPr>
        <w:t>“</w:t>
      </w:r>
      <w:r w:rsidRPr="007427E6">
        <w:rPr>
          <w:rFonts w:ascii="Arial" w:hAnsi="Arial" w:cs="Arial"/>
          <w:bCs/>
          <w:i/>
          <w:iCs/>
        </w:rPr>
        <w:t>Marco tomou o prato com o qual eu dava refeição a minha segunda filha e o jogou   contra a parede, como ele costumava fazer nos momentos em que se sentia contrariado.”</w:t>
      </w:r>
      <w:r>
        <w:rPr>
          <w:rFonts w:ascii="Arial" w:hAnsi="Arial" w:cs="Arial"/>
          <w:bCs/>
          <w:i/>
          <w:iCs/>
        </w:rPr>
        <w:t xml:space="preserve"> </w:t>
      </w:r>
      <w:r>
        <w:rPr>
          <w:rFonts w:ascii="Arial" w:hAnsi="Arial" w:cs="Arial"/>
          <w:bCs/>
        </w:rPr>
        <w:t>(Fernandes, 2012, p.19).</w:t>
      </w:r>
    </w:p>
    <w:p w14:paraId="69C2A26C" w14:textId="60B7B7C5" w:rsidR="00192FA5" w:rsidRDefault="00192FA5" w:rsidP="00192FA5">
      <w:pPr>
        <w:pStyle w:val="paragraph"/>
        <w:spacing w:before="0" w:beforeAutospacing="0" w:after="0" w:afterAutospacing="0" w:line="360" w:lineRule="auto"/>
        <w:ind w:left="-76" w:firstLine="927"/>
        <w:jc w:val="both"/>
        <w:rPr>
          <w:rFonts w:ascii="Arial" w:hAnsi="Arial" w:cs="Arial"/>
          <w:bCs/>
        </w:rPr>
      </w:pPr>
      <w:r>
        <w:rPr>
          <w:rFonts w:ascii="Arial" w:hAnsi="Arial" w:cs="Arial"/>
          <w:bCs/>
        </w:rPr>
        <w:t xml:space="preserve">Por fim, após Maria da Penha procurar a polícia para relatar as violências sofridas, o agressor foi julgado e condenado pelo júri em 1991 </w:t>
      </w:r>
      <w:r w:rsidR="00C74FEF">
        <w:rPr>
          <w:rFonts w:ascii="Arial" w:hAnsi="Arial" w:cs="Arial"/>
          <w:bCs/>
        </w:rPr>
        <w:t>a</w:t>
      </w:r>
      <w:r>
        <w:rPr>
          <w:rFonts w:ascii="Arial" w:hAnsi="Arial" w:cs="Arial"/>
          <w:bCs/>
        </w:rPr>
        <w:t xml:space="preserve"> uma pena de 15 anos de reclusão. Entretanto, em fase recursal, foi anulado o julgamento anterior por má formulação dos quesitos. </w:t>
      </w:r>
    </w:p>
    <w:p w14:paraId="6ADDF38E" w14:textId="272CB08F" w:rsidR="00192FA5" w:rsidRDefault="00192FA5" w:rsidP="00192FA5">
      <w:pPr>
        <w:spacing w:line="360" w:lineRule="auto"/>
        <w:ind w:firstLine="851"/>
        <w:rPr>
          <w:rFonts w:ascii="Arial" w:hAnsi="Arial" w:cs="Arial"/>
          <w:sz w:val="24"/>
          <w:szCs w:val="24"/>
        </w:rPr>
      </w:pPr>
      <w:r w:rsidRPr="00016213">
        <w:rPr>
          <w:rFonts w:ascii="Arial" w:hAnsi="Arial" w:cs="Arial"/>
          <w:sz w:val="24"/>
          <w:szCs w:val="24"/>
        </w:rPr>
        <w:t>Em um segundo júri, em 1996, foi condenado a uma pena de 10 anos e seis meses</w:t>
      </w:r>
      <w:r w:rsidR="00C11D90">
        <w:rPr>
          <w:rFonts w:ascii="Arial" w:hAnsi="Arial" w:cs="Arial"/>
          <w:sz w:val="24"/>
          <w:szCs w:val="24"/>
        </w:rPr>
        <w:t>. E</w:t>
      </w:r>
      <w:r w:rsidRPr="00016213">
        <w:rPr>
          <w:rFonts w:ascii="Arial" w:hAnsi="Arial" w:cs="Arial"/>
          <w:sz w:val="24"/>
          <w:szCs w:val="24"/>
        </w:rPr>
        <w:t>ntretanto novos recursos foram interpostos, prorrogando ainda mais a obtenção de uma sentença definitiva.</w:t>
      </w:r>
    </w:p>
    <w:p w14:paraId="321B0210" w14:textId="77777777" w:rsidR="00293B4D" w:rsidRDefault="00293B4D" w:rsidP="00293B4D">
      <w:pPr>
        <w:spacing w:line="360" w:lineRule="auto"/>
        <w:ind w:firstLine="851"/>
        <w:rPr>
          <w:rFonts w:ascii="Arial" w:hAnsi="Arial" w:cs="Arial"/>
          <w:sz w:val="24"/>
          <w:szCs w:val="24"/>
        </w:rPr>
      </w:pPr>
    </w:p>
    <w:p w14:paraId="512AF827" w14:textId="3BE695D0" w:rsidR="00293B4D" w:rsidRPr="005858C9" w:rsidRDefault="00293B4D" w:rsidP="005858C9">
      <w:pPr>
        <w:pStyle w:val="paragraph"/>
        <w:numPr>
          <w:ilvl w:val="1"/>
          <w:numId w:val="17"/>
        </w:numPr>
        <w:spacing w:before="0" w:beforeAutospacing="0" w:after="0" w:afterAutospacing="0" w:line="360" w:lineRule="auto"/>
        <w:jc w:val="both"/>
        <w:rPr>
          <w:rFonts w:ascii="Arial" w:hAnsi="Arial" w:cs="Arial"/>
          <w:b/>
        </w:rPr>
      </w:pPr>
      <w:r w:rsidRPr="005858C9">
        <w:rPr>
          <w:rFonts w:ascii="Arial" w:hAnsi="Arial" w:cs="Arial"/>
          <w:b/>
        </w:rPr>
        <w:t>A ATUAÇÃO INTERNACIONAL NO CASO MARIA DA PENHA</w:t>
      </w:r>
    </w:p>
    <w:p w14:paraId="5C843DBF" w14:textId="77777777" w:rsidR="005F3157" w:rsidRDefault="005F3157" w:rsidP="005F3157">
      <w:pPr>
        <w:pStyle w:val="paragraph"/>
        <w:spacing w:before="0" w:beforeAutospacing="0" w:after="0" w:afterAutospacing="0" w:line="360" w:lineRule="auto"/>
        <w:ind w:firstLine="851"/>
        <w:jc w:val="both"/>
        <w:rPr>
          <w:rFonts w:ascii="Arial" w:hAnsi="Arial" w:cs="Arial"/>
          <w:bCs/>
        </w:rPr>
      </w:pPr>
      <w:r>
        <w:rPr>
          <w:rFonts w:ascii="Arial" w:hAnsi="Arial" w:cs="Arial"/>
          <w:bCs/>
        </w:rPr>
        <w:t xml:space="preserve">Por tudo o que foi exposto, em vinte de agosto de 1998, o Centro de Justiça e o Direito Internacional (CEJIL), O Comitê Latino-Americano e do Caribe para Defesa dos Direitos da Mulher (CLADEM) e a própria Maria da Penha, apresentaram uma denúncia perante a Comissão Interamericana de Direitos Humanos (CIDH) da Organização dos Estados Americanos (OEA). (Affonso e </w:t>
      </w:r>
      <w:proofErr w:type="spellStart"/>
      <w:r>
        <w:rPr>
          <w:rFonts w:ascii="Arial" w:hAnsi="Arial" w:cs="Arial"/>
          <w:bCs/>
        </w:rPr>
        <w:t>Pandjiarjian</w:t>
      </w:r>
      <w:proofErr w:type="spellEnd"/>
      <w:r>
        <w:rPr>
          <w:rFonts w:ascii="Arial" w:hAnsi="Arial" w:cs="Arial"/>
          <w:bCs/>
        </w:rPr>
        <w:t xml:space="preserve">, 2012, </w:t>
      </w:r>
      <w:r w:rsidRPr="2C38B2A1">
        <w:rPr>
          <w:rFonts w:ascii="Arial" w:hAnsi="Arial" w:cs="Arial"/>
          <w:i/>
        </w:rPr>
        <w:t>apud</w:t>
      </w:r>
      <w:r>
        <w:rPr>
          <w:rFonts w:ascii="Arial" w:hAnsi="Arial" w:cs="Arial"/>
          <w:bCs/>
        </w:rPr>
        <w:t>, Fernandes, 2012, p. 169)</w:t>
      </w:r>
    </w:p>
    <w:p w14:paraId="5841A57C" w14:textId="77777777" w:rsidR="005F3157" w:rsidRDefault="005F3157" w:rsidP="005F3157">
      <w:pPr>
        <w:pStyle w:val="paragraph"/>
        <w:spacing w:before="0" w:beforeAutospacing="0" w:after="0" w:afterAutospacing="0" w:line="360" w:lineRule="auto"/>
        <w:ind w:left="-76" w:firstLine="927"/>
        <w:jc w:val="both"/>
        <w:rPr>
          <w:rFonts w:ascii="Arial" w:hAnsi="Arial" w:cs="Arial"/>
          <w:bCs/>
        </w:rPr>
      </w:pPr>
      <w:r>
        <w:rPr>
          <w:rFonts w:ascii="Arial" w:hAnsi="Arial" w:cs="Arial"/>
          <w:bCs/>
        </w:rPr>
        <w:lastRenderedPageBreak/>
        <w:t xml:space="preserve">Na denúncia, foi demonstrado a demora </w:t>
      </w:r>
      <w:r w:rsidRPr="00832942">
        <w:rPr>
          <w:rFonts w:ascii="Arial" w:hAnsi="Arial" w:cs="Arial"/>
          <w:bCs/>
        </w:rPr>
        <w:t>injustificada no processamento, condenação e punição do agressor de Maria da Penha, resultando na impossibilidade de obter reparação pelas violações sofridas n</w:t>
      </w:r>
      <w:r>
        <w:rPr>
          <w:rFonts w:ascii="Arial" w:hAnsi="Arial" w:cs="Arial"/>
          <w:bCs/>
        </w:rPr>
        <w:t>o juízo de origem.</w:t>
      </w:r>
    </w:p>
    <w:p w14:paraId="69766727" w14:textId="77777777" w:rsidR="005F3157" w:rsidRDefault="005F3157" w:rsidP="005F3157">
      <w:pPr>
        <w:pStyle w:val="paragraph"/>
        <w:spacing w:before="0" w:beforeAutospacing="0" w:after="0" w:afterAutospacing="0" w:line="360" w:lineRule="auto"/>
        <w:ind w:left="-76" w:firstLine="927"/>
        <w:jc w:val="both"/>
        <w:rPr>
          <w:rFonts w:ascii="Arial" w:hAnsi="Arial" w:cs="Arial"/>
          <w:bCs/>
        </w:rPr>
      </w:pPr>
      <w:r>
        <w:rPr>
          <w:rFonts w:ascii="Arial" w:hAnsi="Arial" w:cs="Arial"/>
          <w:bCs/>
        </w:rPr>
        <w:t xml:space="preserve">Importante destacar que o conteúdo do documento apresentado não se baseava apenas da violência cometida contra Maria da Penha, nas palavras de </w:t>
      </w:r>
      <w:r w:rsidRPr="00D36A22">
        <w:rPr>
          <w:rFonts w:ascii="Arial" w:hAnsi="Arial" w:cs="Arial"/>
          <w:bCs/>
        </w:rPr>
        <w:t xml:space="preserve">Affonso e </w:t>
      </w:r>
      <w:proofErr w:type="spellStart"/>
      <w:r w:rsidRPr="00D36A22">
        <w:rPr>
          <w:rFonts w:ascii="Arial" w:hAnsi="Arial" w:cs="Arial"/>
          <w:bCs/>
        </w:rPr>
        <w:t>Pandjiarjian</w:t>
      </w:r>
      <w:proofErr w:type="spellEnd"/>
      <w:r>
        <w:rPr>
          <w:rFonts w:ascii="Arial" w:hAnsi="Arial" w:cs="Arial"/>
          <w:bCs/>
        </w:rPr>
        <w:t xml:space="preserve"> (2012)</w:t>
      </w:r>
      <w:r w:rsidRPr="00D36A22">
        <w:rPr>
          <w:rFonts w:ascii="Arial" w:hAnsi="Arial" w:cs="Arial"/>
          <w:bCs/>
        </w:rPr>
        <w:t>:</w:t>
      </w:r>
    </w:p>
    <w:p w14:paraId="7E602C97" w14:textId="77777777" w:rsidR="005F3157" w:rsidRPr="004F359F" w:rsidRDefault="005F3157" w:rsidP="005F3157">
      <w:pPr>
        <w:pStyle w:val="paragraph"/>
        <w:spacing w:before="240" w:beforeAutospacing="0" w:after="240" w:afterAutospacing="0"/>
        <w:ind w:left="2268"/>
        <w:jc w:val="both"/>
        <w:rPr>
          <w:rFonts w:ascii="Arial" w:hAnsi="Arial" w:cs="Arial"/>
          <w:bCs/>
          <w:sz w:val="20"/>
          <w:szCs w:val="20"/>
        </w:rPr>
      </w:pPr>
      <w:r w:rsidRPr="004F359F">
        <w:rPr>
          <w:rFonts w:ascii="Arial" w:hAnsi="Arial" w:cs="Arial"/>
          <w:bCs/>
          <w:sz w:val="20"/>
          <w:szCs w:val="20"/>
        </w:rPr>
        <w:t>[...] Também foi argumentado e comprovado que o caso de Maria da Penha não era uma situação isolada, mas um caso emblemático, de padrão sistemático de violação e impunidade no país, revelando o viés de discriminação e violência contra as mulheres do sistema de justiça, bem como a violação do Estado do dever de prevenir a violência doméstica contra as mulheres.</w:t>
      </w:r>
      <w:r>
        <w:rPr>
          <w:rFonts w:ascii="Arial" w:hAnsi="Arial" w:cs="Arial"/>
          <w:bCs/>
          <w:sz w:val="20"/>
          <w:szCs w:val="20"/>
        </w:rPr>
        <w:t xml:space="preserve"> (</w:t>
      </w:r>
      <w:r w:rsidRPr="00D0170B">
        <w:rPr>
          <w:rFonts w:ascii="Arial" w:hAnsi="Arial" w:cs="Arial"/>
          <w:i/>
          <w:sz w:val="20"/>
          <w:szCs w:val="20"/>
        </w:rPr>
        <w:t>apud</w:t>
      </w:r>
      <w:r>
        <w:rPr>
          <w:rFonts w:ascii="Arial" w:hAnsi="Arial" w:cs="Arial"/>
          <w:bCs/>
          <w:sz w:val="20"/>
          <w:szCs w:val="20"/>
        </w:rPr>
        <w:t xml:space="preserve"> Fernandes, 2012, p. 169)</w:t>
      </w:r>
    </w:p>
    <w:p w14:paraId="4A9B8C80" w14:textId="77777777" w:rsidR="005F3157" w:rsidRDefault="005F3157" w:rsidP="005F3157">
      <w:pPr>
        <w:pStyle w:val="paragraph"/>
        <w:spacing w:before="0" w:beforeAutospacing="0" w:after="0" w:afterAutospacing="0" w:line="360" w:lineRule="auto"/>
        <w:ind w:left="-76" w:firstLine="927"/>
        <w:jc w:val="both"/>
        <w:rPr>
          <w:rFonts w:ascii="Arial" w:hAnsi="Arial" w:cs="Arial"/>
          <w:bCs/>
        </w:rPr>
      </w:pPr>
      <w:r>
        <w:rPr>
          <w:rFonts w:ascii="Arial" w:hAnsi="Arial" w:cs="Arial"/>
          <w:bCs/>
        </w:rPr>
        <w:t>Diante disso, a Comissão Interamericana encaminhou a petição ao Estado, que não fez nada quando foi notificado, nem em nenhum momento por três anos do trâmite internacional.</w:t>
      </w:r>
    </w:p>
    <w:p w14:paraId="2C5F4F2F" w14:textId="77777777" w:rsidR="00F70705" w:rsidRDefault="005F3157" w:rsidP="005F3157">
      <w:pPr>
        <w:pStyle w:val="paragraph"/>
        <w:spacing w:before="0" w:beforeAutospacing="0" w:after="0" w:afterAutospacing="0" w:line="360" w:lineRule="auto"/>
        <w:ind w:left="-76" w:firstLine="927"/>
        <w:jc w:val="both"/>
        <w:rPr>
          <w:rFonts w:ascii="Arial" w:hAnsi="Arial" w:cs="Arial"/>
          <w:bCs/>
        </w:rPr>
      </w:pPr>
      <w:r>
        <w:rPr>
          <w:rFonts w:ascii="Arial" w:hAnsi="Arial" w:cs="Arial"/>
          <w:bCs/>
        </w:rPr>
        <w:t>E</w:t>
      </w:r>
      <w:r w:rsidRPr="00753BF5">
        <w:rPr>
          <w:rFonts w:ascii="Arial" w:hAnsi="Arial" w:cs="Arial"/>
          <w:bCs/>
        </w:rPr>
        <w:t>m 1999, a Comissão novamente solicitou ao Estado que enviasse as informações que contestasse a denúncia feita, bem como advertiu-o da possibilidade que a falta de resposta poderia adiantar o julgamento dada a falta de interesse da defesa</w:t>
      </w:r>
    </w:p>
    <w:p w14:paraId="4C69D6DA" w14:textId="2EA0C387" w:rsidR="005F3157" w:rsidRPr="00ED338C" w:rsidRDefault="00F70705" w:rsidP="005F3157">
      <w:pPr>
        <w:pStyle w:val="paragraph"/>
        <w:spacing w:before="0" w:beforeAutospacing="0" w:after="0" w:afterAutospacing="0" w:line="360" w:lineRule="auto"/>
        <w:ind w:left="-76" w:firstLine="927"/>
        <w:jc w:val="both"/>
        <w:rPr>
          <w:rFonts w:ascii="Arial" w:hAnsi="Arial" w:cs="Arial"/>
          <w:bCs/>
        </w:rPr>
      </w:pPr>
      <w:r>
        <w:rPr>
          <w:rFonts w:ascii="Arial" w:hAnsi="Arial" w:cs="Arial"/>
          <w:bCs/>
        </w:rPr>
        <w:t>P</w:t>
      </w:r>
      <w:r w:rsidR="005F3157">
        <w:rPr>
          <w:rFonts w:ascii="Arial" w:hAnsi="Arial" w:cs="Arial"/>
          <w:bCs/>
        </w:rPr>
        <w:t xml:space="preserve">or fim, em 2001, a Comissão Internacional elaborou um Relatório Final responsabilizando o Estado brasileiro pelas violações sofridas por Maria da Penha </w:t>
      </w:r>
      <w:r w:rsidR="00B02E77">
        <w:rPr>
          <w:rFonts w:ascii="Arial" w:hAnsi="Arial" w:cs="Arial"/>
          <w:bCs/>
        </w:rPr>
        <w:t xml:space="preserve">pelos obstáculos enfrentados na busca do seu direito a justiça e por todos os anos </w:t>
      </w:r>
      <w:r>
        <w:rPr>
          <w:rFonts w:ascii="Arial" w:hAnsi="Arial" w:cs="Arial"/>
          <w:bCs/>
        </w:rPr>
        <w:t>em que o agressor ficou impune</w:t>
      </w:r>
      <w:r w:rsidR="005F3157" w:rsidRPr="00ED338C">
        <w:rPr>
          <w:rFonts w:ascii="Arial" w:hAnsi="Arial" w:cs="Arial"/>
          <w:bCs/>
        </w:rPr>
        <w:t>.</w:t>
      </w:r>
      <w:r w:rsidR="005F3157">
        <w:rPr>
          <w:rFonts w:ascii="Arial" w:hAnsi="Arial" w:cs="Arial"/>
          <w:bCs/>
        </w:rPr>
        <w:t xml:space="preserve"> </w:t>
      </w:r>
      <w:r w:rsidR="005F3157" w:rsidRPr="00B47C1E">
        <w:rPr>
          <w:rFonts w:ascii="Arial" w:hAnsi="Arial" w:cs="Arial"/>
          <w:bCs/>
        </w:rPr>
        <w:t xml:space="preserve">(Affonso e </w:t>
      </w:r>
      <w:proofErr w:type="spellStart"/>
      <w:r w:rsidR="005F3157" w:rsidRPr="00B47C1E">
        <w:rPr>
          <w:rFonts w:ascii="Arial" w:hAnsi="Arial" w:cs="Arial"/>
          <w:bCs/>
        </w:rPr>
        <w:t>Pandjiarjian</w:t>
      </w:r>
      <w:proofErr w:type="spellEnd"/>
      <w:r w:rsidR="005F3157" w:rsidRPr="00B47C1E">
        <w:rPr>
          <w:rFonts w:ascii="Arial" w:hAnsi="Arial" w:cs="Arial"/>
          <w:bCs/>
        </w:rPr>
        <w:t xml:space="preserve">, 2012, </w:t>
      </w:r>
      <w:r w:rsidR="005F3157" w:rsidRPr="2C38B2A1">
        <w:rPr>
          <w:rFonts w:ascii="Arial" w:hAnsi="Arial" w:cs="Arial"/>
          <w:i/>
        </w:rPr>
        <w:t>apud</w:t>
      </w:r>
      <w:r w:rsidR="005F3157" w:rsidRPr="00B47C1E">
        <w:rPr>
          <w:rFonts w:ascii="Arial" w:hAnsi="Arial" w:cs="Arial"/>
          <w:bCs/>
        </w:rPr>
        <w:t>, Fernandes, 2012, p.</w:t>
      </w:r>
      <w:r w:rsidR="005F3157">
        <w:rPr>
          <w:rFonts w:ascii="Arial" w:hAnsi="Arial" w:cs="Arial"/>
          <w:bCs/>
        </w:rPr>
        <w:t xml:space="preserve"> 170).</w:t>
      </w:r>
    </w:p>
    <w:p w14:paraId="1364468F" w14:textId="77777777" w:rsidR="005F3157" w:rsidRDefault="005F3157" w:rsidP="005F3157">
      <w:pPr>
        <w:pStyle w:val="paragraph"/>
        <w:spacing w:before="0" w:beforeAutospacing="0" w:after="0" w:afterAutospacing="0" w:line="360" w:lineRule="auto"/>
        <w:ind w:left="-76" w:firstLine="927"/>
        <w:jc w:val="both"/>
        <w:rPr>
          <w:rFonts w:ascii="Arial" w:hAnsi="Arial" w:cs="Arial"/>
          <w:bCs/>
        </w:rPr>
      </w:pPr>
      <w:r w:rsidRPr="00C1423F">
        <w:rPr>
          <w:rFonts w:ascii="Arial" w:hAnsi="Arial" w:cs="Arial"/>
          <w:bCs/>
        </w:rPr>
        <w:t xml:space="preserve">No entanto, apenas no ano de 2002 é que </w:t>
      </w:r>
      <w:r>
        <w:rPr>
          <w:rFonts w:ascii="Arial" w:hAnsi="Arial" w:cs="Arial"/>
          <w:bCs/>
        </w:rPr>
        <w:t xml:space="preserve">surgiram </w:t>
      </w:r>
      <w:r w:rsidRPr="00C1423F">
        <w:rPr>
          <w:rFonts w:ascii="Arial" w:hAnsi="Arial" w:cs="Arial"/>
          <w:bCs/>
        </w:rPr>
        <w:t>alguns avanços. Em março</w:t>
      </w:r>
      <w:r>
        <w:rPr>
          <w:rFonts w:ascii="Arial" w:hAnsi="Arial" w:cs="Arial"/>
          <w:bCs/>
        </w:rPr>
        <w:t xml:space="preserve"> desse ano,</w:t>
      </w:r>
      <w:r w:rsidRPr="00C1423F">
        <w:rPr>
          <w:rFonts w:ascii="Arial" w:hAnsi="Arial" w:cs="Arial"/>
          <w:bCs/>
        </w:rPr>
        <w:t xml:space="preserve"> as peticionárias solicitam a realização de uma audiência de</w:t>
      </w:r>
      <w:r>
        <w:rPr>
          <w:rFonts w:ascii="Arial" w:hAnsi="Arial" w:cs="Arial"/>
          <w:bCs/>
        </w:rPr>
        <w:t xml:space="preserve"> </w:t>
      </w:r>
      <w:r w:rsidRPr="00C1423F">
        <w:rPr>
          <w:rFonts w:ascii="Arial" w:hAnsi="Arial" w:cs="Arial"/>
          <w:bCs/>
        </w:rPr>
        <w:t>seguimento na CIDH/OEA</w:t>
      </w:r>
      <w:r>
        <w:rPr>
          <w:rFonts w:ascii="Arial" w:hAnsi="Arial" w:cs="Arial"/>
          <w:bCs/>
        </w:rPr>
        <w:t xml:space="preserve">, e </w:t>
      </w:r>
      <w:r w:rsidRPr="00C1423F">
        <w:rPr>
          <w:rFonts w:ascii="Arial" w:hAnsi="Arial" w:cs="Arial"/>
          <w:bCs/>
        </w:rPr>
        <w:t xml:space="preserve">apenas após essa audiência o processo criminal </w:t>
      </w:r>
      <w:r>
        <w:rPr>
          <w:rFonts w:ascii="Arial" w:hAnsi="Arial" w:cs="Arial"/>
          <w:bCs/>
        </w:rPr>
        <w:t xml:space="preserve">foi </w:t>
      </w:r>
      <w:r w:rsidRPr="00C1423F">
        <w:rPr>
          <w:rFonts w:ascii="Arial" w:hAnsi="Arial" w:cs="Arial"/>
          <w:bCs/>
        </w:rPr>
        <w:t>finalizado.</w:t>
      </w:r>
    </w:p>
    <w:p w14:paraId="08F39BDE" w14:textId="77777777" w:rsidR="005F3157" w:rsidRDefault="005F3157" w:rsidP="005F3157">
      <w:pPr>
        <w:pStyle w:val="paragraph"/>
        <w:spacing w:before="0" w:beforeAutospacing="0" w:after="0" w:afterAutospacing="0" w:line="360" w:lineRule="auto"/>
        <w:ind w:left="-76" w:firstLine="927"/>
        <w:jc w:val="both"/>
        <w:rPr>
          <w:rFonts w:ascii="Arial" w:hAnsi="Arial" w:cs="Arial"/>
          <w:bCs/>
        </w:rPr>
      </w:pPr>
      <w:r w:rsidRPr="00C1423F">
        <w:rPr>
          <w:rFonts w:ascii="Arial" w:hAnsi="Arial" w:cs="Arial"/>
          <w:bCs/>
        </w:rPr>
        <w:t xml:space="preserve"> </w:t>
      </w:r>
      <w:r>
        <w:rPr>
          <w:rFonts w:ascii="Arial" w:hAnsi="Arial" w:cs="Arial"/>
          <w:bCs/>
        </w:rPr>
        <w:t>Assim, levou 19 anos e seis meses para que Maria da Penha conseguisse prender seu agressor e ter uma sentença definitiva.</w:t>
      </w:r>
    </w:p>
    <w:p w14:paraId="187C5287" w14:textId="77777777" w:rsidR="00F70705" w:rsidRDefault="00F70705" w:rsidP="005F3157">
      <w:pPr>
        <w:pStyle w:val="paragraph"/>
        <w:spacing w:before="0" w:beforeAutospacing="0" w:after="0" w:afterAutospacing="0" w:line="360" w:lineRule="auto"/>
        <w:ind w:left="-76" w:firstLine="927"/>
        <w:jc w:val="both"/>
        <w:rPr>
          <w:rFonts w:ascii="Arial" w:hAnsi="Arial" w:cs="Arial"/>
          <w:bCs/>
        </w:rPr>
      </w:pPr>
    </w:p>
    <w:p w14:paraId="70E4A89F" w14:textId="59330A37" w:rsidR="005858C9" w:rsidRPr="005858C9" w:rsidRDefault="005858C9" w:rsidP="005858C9">
      <w:pPr>
        <w:pStyle w:val="paragraph"/>
        <w:numPr>
          <w:ilvl w:val="1"/>
          <w:numId w:val="17"/>
        </w:numPr>
        <w:spacing w:before="0" w:beforeAutospacing="0" w:after="0" w:afterAutospacing="0" w:line="360" w:lineRule="auto"/>
        <w:jc w:val="both"/>
        <w:rPr>
          <w:rFonts w:ascii="Arial" w:hAnsi="Arial" w:cs="Arial"/>
          <w:b/>
        </w:rPr>
      </w:pPr>
      <w:r w:rsidRPr="005858C9">
        <w:rPr>
          <w:rFonts w:ascii="Arial" w:hAnsi="Arial" w:cs="Arial"/>
          <w:b/>
        </w:rPr>
        <w:t>AS CONVENÇÕES INTERNACIONAIS</w:t>
      </w:r>
    </w:p>
    <w:p w14:paraId="7EBAA403" w14:textId="77777777" w:rsidR="005858C9" w:rsidRDefault="005858C9" w:rsidP="005858C9">
      <w:pPr>
        <w:pStyle w:val="paragraph"/>
        <w:spacing w:before="0" w:beforeAutospacing="0" w:after="0" w:afterAutospacing="0" w:line="360" w:lineRule="auto"/>
        <w:ind w:left="684"/>
        <w:jc w:val="both"/>
        <w:rPr>
          <w:rFonts w:ascii="Arial" w:hAnsi="Arial" w:cs="Arial"/>
          <w:bCs/>
        </w:rPr>
      </w:pPr>
    </w:p>
    <w:p w14:paraId="7E39BC6B" w14:textId="77777777" w:rsidR="00A25B3A" w:rsidRDefault="00A25B3A" w:rsidP="00A25B3A">
      <w:pPr>
        <w:pStyle w:val="paragraph"/>
        <w:spacing w:before="0" w:beforeAutospacing="0" w:after="0" w:afterAutospacing="0" w:line="360" w:lineRule="auto"/>
        <w:ind w:left="-76" w:firstLine="927"/>
        <w:jc w:val="both"/>
        <w:rPr>
          <w:rFonts w:ascii="Arial" w:hAnsi="Arial" w:cs="Arial"/>
          <w:bCs/>
        </w:rPr>
      </w:pPr>
      <w:r>
        <w:rPr>
          <w:rFonts w:ascii="Arial" w:hAnsi="Arial" w:cs="Arial"/>
          <w:bCs/>
        </w:rPr>
        <w:lastRenderedPageBreak/>
        <w:t xml:space="preserve">A Lei 11.340/06, portanto, foi fruto da recomendação da OEA, decorrente de condenação imposta ao Brasil em um contexto que diversas atuações internacionais incidiram no Brasil. </w:t>
      </w:r>
    </w:p>
    <w:p w14:paraId="07FE4D0F" w14:textId="77777777" w:rsidR="00A25B3A" w:rsidRDefault="00A25B3A" w:rsidP="00A25B3A">
      <w:pPr>
        <w:pStyle w:val="paragraph"/>
        <w:spacing w:before="0" w:beforeAutospacing="0" w:after="0" w:afterAutospacing="0" w:line="360" w:lineRule="auto"/>
        <w:ind w:firstLine="851"/>
        <w:jc w:val="both"/>
        <w:rPr>
          <w:rFonts w:ascii="Arial" w:hAnsi="Arial" w:cs="Arial"/>
          <w:bCs/>
        </w:rPr>
      </w:pPr>
      <w:r>
        <w:rPr>
          <w:rFonts w:ascii="Arial" w:hAnsi="Arial" w:cs="Arial"/>
          <w:bCs/>
        </w:rPr>
        <w:t>Inclusive, a</w:t>
      </w:r>
      <w:r w:rsidRPr="008E2862">
        <w:rPr>
          <w:rFonts w:ascii="Arial" w:hAnsi="Arial" w:cs="Arial"/>
          <w:bCs/>
        </w:rPr>
        <w:t xml:space="preserve">o analisar sua ementa, </w:t>
      </w:r>
      <w:r>
        <w:rPr>
          <w:rFonts w:ascii="Arial" w:hAnsi="Arial" w:cs="Arial"/>
          <w:bCs/>
        </w:rPr>
        <w:t>a lei apresenta uma peculiaridade pouco usual nas normas brasileira, que é a menção a convenções internacionais (Dias, 2018, p. 47).</w:t>
      </w:r>
    </w:p>
    <w:p w14:paraId="41DEF96A" w14:textId="77777777" w:rsidR="00A25B3A" w:rsidRDefault="00A25B3A" w:rsidP="00A25B3A">
      <w:pPr>
        <w:pStyle w:val="paragraph"/>
        <w:spacing w:before="0" w:beforeAutospacing="0" w:after="0" w:afterAutospacing="0" w:line="360" w:lineRule="auto"/>
        <w:ind w:firstLine="851"/>
        <w:jc w:val="both"/>
        <w:rPr>
          <w:rFonts w:ascii="Arial" w:hAnsi="Arial" w:cs="Arial"/>
          <w:bCs/>
        </w:rPr>
      </w:pPr>
      <w:r>
        <w:rPr>
          <w:rFonts w:ascii="Arial" w:hAnsi="Arial" w:cs="Arial"/>
          <w:bCs/>
        </w:rPr>
        <w:t xml:space="preserve">Uma das convenções citadas na Lei Maria da Penha foi a </w:t>
      </w:r>
      <w:r w:rsidRPr="00947C61">
        <w:rPr>
          <w:rFonts w:ascii="Arial" w:hAnsi="Arial" w:cs="Arial"/>
          <w:bCs/>
        </w:rPr>
        <w:t>Convenção sobre a Eliminação de Todas as Formas de Discriminação contra as Mulheres</w:t>
      </w:r>
      <w:r>
        <w:rPr>
          <w:rFonts w:ascii="Arial" w:hAnsi="Arial" w:cs="Arial"/>
          <w:bCs/>
        </w:rPr>
        <w:t>, que aconteceu em Nova York.</w:t>
      </w:r>
    </w:p>
    <w:p w14:paraId="22131D7E" w14:textId="77777777" w:rsidR="00A25B3A" w:rsidRDefault="00A25B3A" w:rsidP="00A25B3A">
      <w:pPr>
        <w:pStyle w:val="paragraph"/>
        <w:spacing w:before="0" w:beforeAutospacing="0" w:after="0" w:afterAutospacing="0" w:line="360" w:lineRule="auto"/>
        <w:ind w:firstLine="851"/>
        <w:jc w:val="both"/>
        <w:rPr>
          <w:rFonts w:ascii="Arial" w:hAnsi="Arial" w:cs="Arial"/>
          <w:bCs/>
        </w:rPr>
      </w:pPr>
      <w:r>
        <w:rPr>
          <w:rFonts w:ascii="Arial" w:hAnsi="Arial" w:cs="Arial"/>
          <w:bCs/>
        </w:rPr>
        <w:t xml:space="preserve">Segundo </w:t>
      </w:r>
      <w:proofErr w:type="spellStart"/>
      <w:r>
        <w:rPr>
          <w:rFonts w:ascii="Arial" w:hAnsi="Arial" w:cs="Arial"/>
          <w:bCs/>
        </w:rPr>
        <w:t>Jubilut</w:t>
      </w:r>
      <w:proofErr w:type="spellEnd"/>
      <w:r>
        <w:rPr>
          <w:rFonts w:ascii="Arial" w:hAnsi="Arial" w:cs="Arial"/>
          <w:bCs/>
        </w:rPr>
        <w:t xml:space="preserve"> (2012):</w:t>
      </w:r>
    </w:p>
    <w:p w14:paraId="525F3746" w14:textId="77777777" w:rsidR="00A25B3A" w:rsidRPr="00180384" w:rsidRDefault="00A25B3A" w:rsidP="00A25B3A">
      <w:pPr>
        <w:pStyle w:val="paragraph"/>
        <w:ind w:left="2268"/>
        <w:jc w:val="both"/>
        <w:rPr>
          <w:rFonts w:ascii="Arial" w:hAnsi="Arial" w:cs="Arial"/>
          <w:bCs/>
          <w:sz w:val="20"/>
          <w:szCs w:val="20"/>
        </w:rPr>
      </w:pPr>
      <w:r>
        <w:rPr>
          <w:rFonts w:ascii="Arial" w:hAnsi="Arial" w:cs="Arial"/>
          <w:bCs/>
          <w:sz w:val="20"/>
          <w:szCs w:val="20"/>
        </w:rPr>
        <w:t xml:space="preserve">[...] </w:t>
      </w:r>
      <w:r w:rsidRPr="00180384">
        <w:rPr>
          <w:rFonts w:ascii="Arial" w:hAnsi="Arial" w:cs="Arial"/>
          <w:bCs/>
          <w:sz w:val="20"/>
          <w:szCs w:val="20"/>
        </w:rPr>
        <w:t>tal Convenção se insere no advento da teoria de gênero e busca garantir proteção específica às mulheres, à qual devem se acrescer todos os direitos humanos assegurados de modo geral. Trata-se, assim, de se atentar para as particularidades das mulheres, e de sobretudo buscar gerar igualdade real, e não apenas formal entre elas e os homens</w:t>
      </w:r>
      <w:r>
        <w:rPr>
          <w:rFonts w:ascii="Arial" w:hAnsi="Arial" w:cs="Arial"/>
          <w:bCs/>
          <w:sz w:val="20"/>
          <w:szCs w:val="20"/>
        </w:rPr>
        <w:t xml:space="preserve"> (</w:t>
      </w:r>
      <w:r w:rsidRPr="00D0170B">
        <w:rPr>
          <w:rFonts w:ascii="Arial" w:hAnsi="Arial" w:cs="Arial"/>
          <w:i/>
          <w:sz w:val="20"/>
          <w:szCs w:val="20"/>
        </w:rPr>
        <w:t>apud</w:t>
      </w:r>
      <w:r>
        <w:rPr>
          <w:rFonts w:ascii="Arial" w:hAnsi="Arial" w:cs="Arial"/>
          <w:bCs/>
          <w:sz w:val="20"/>
          <w:szCs w:val="20"/>
        </w:rPr>
        <w:t xml:space="preserve"> Bianchini, </w:t>
      </w:r>
      <w:r w:rsidRPr="00486772">
        <w:rPr>
          <w:rFonts w:ascii="Arial" w:hAnsi="Arial" w:cs="Arial"/>
          <w:bCs/>
          <w:sz w:val="20"/>
          <w:szCs w:val="20"/>
        </w:rPr>
        <w:t>2014</w:t>
      </w:r>
      <w:r>
        <w:rPr>
          <w:rFonts w:ascii="Arial" w:hAnsi="Arial" w:cs="Arial"/>
          <w:bCs/>
          <w:sz w:val="20"/>
          <w:szCs w:val="20"/>
        </w:rPr>
        <w:t>, p. 121)</w:t>
      </w:r>
    </w:p>
    <w:p w14:paraId="29D863BB" w14:textId="35914776" w:rsidR="00A25B3A" w:rsidRDefault="00A25B3A" w:rsidP="00A25B3A">
      <w:pPr>
        <w:pStyle w:val="paragraph"/>
        <w:spacing w:before="0" w:beforeAutospacing="0" w:after="0" w:afterAutospacing="0" w:line="360" w:lineRule="auto"/>
        <w:ind w:firstLine="851"/>
        <w:jc w:val="both"/>
        <w:rPr>
          <w:rFonts w:ascii="Arial" w:hAnsi="Arial" w:cs="Arial"/>
          <w:bCs/>
        </w:rPr>
      </w:pPr>
      <w:r>
        <w:rPr>
          <w:rFonts w:ascii="Arial" w:hAnsi="Arial" w:cs="Arial"/>
          <w:bCs/>
        </w:rPr>
        <w:t>Nesse sentido, f</w:t>
      </w:r>
      <w:r w:rsidRPr="008D0CC4">
        <w:rPr>
          <w:rFonts w:ascii="Arial" w:hAnsi="Arial" w:cs="Arial"/>
          <w:bCs/>
        </w:rPr>
        <w:t xml:space="preserve">oi o primeiro </w:t>
      </w:r>
      <w:r>
        <w:rPr>
          <w:rFonts w:ascii="Arial" w:hAnsi="Arial" w:cs="Arial"/>
          <w:bCs/>
        </w:rPr>
        <w:t xml:space="preserve">documento </w:t>
      </w:r>
      <w:r w:rsidRPr="008D0CC4">
        <w:rPr>
          <w:rFonts w:ascii="Arial" w:hAnsi="Arial" w:cs="Arial"/>
          <w:bCs/>
        </w:rPr>
        <w:t>internacional que dispôs amplamente sobre os direitos humanos da</w:t>
      </w:r>
      <w:r>
        <w:rPr>
          <w:rFonts w:ascii="Arial" w:hAnsi="Arial" w:cs="Arial"/>
          <w:bCs/>
        </w:rPr>
        <w:t xml:space="preserve"> </w:t>
      </w:r>
      <w:r w:rsidRPr="008D0CC4">
        <w:rPr>
          <w:rFonts w:ascii="Arial" w:hAnsi="Arial" w:cs="Arial"/>
          <w:bCs/>
        </w:rPr>
        <w:t>mulher</w:t>
      </w:r>
      <w:r>
        <w:rPr>
          <w:rFonts w:ascii="Arial" w:hAnsi="Arial" w:cs="Arial"/>
          <w:bCs/>
        </w:rPr>
        <w:t>, tendo o objetivo de promover os direitos da mulher na busca pela igualdade e eximir quaisquer discriminações contra ela. (Pimentel,</w:t>
      </w:r>
      <w:r w:rsidR="00976159">
        <w:rPr>
          <w:rFonts w:ascii="Arial" w:hAnsi="Arial" w:cs="Arial"/>
          <w:bCs/>
        </w:rPr>
        <w:t xml:space="preserve"> 2006,</w:t>
      </w:r>
      <w:r>
        <w:rPr>
          <w:rFonts w:ascii="Arial" w:hAnsi="Arial" w:cs="Arial"/>
          <w:bCs/>
        </w:rPr>
        <w:t xml:space="preserve"> p. 58, </w:t>
      </w:r>
      <w:r w:rsidRPr="00D0170B">
        <w:rPr>
          <w:rFonts w:ascii="Arial" w:hAnsi="Arial" w:cs="Arial"/>
          <w:i/>
        </w:rPr>
        <w:t>apud</w:t>
      </w:r>
      <w:r>
        <w:rPr>
          <w:rFonts w:ascii="Arial" w:hAnsi="Arial" w:cs="Arial"/>
          <w:bCs/>
        </w:rPr>
        <w:t xml:space="preserve"> Dias, 2018, p. 48).</w:t>
      </w:r>
    </w:p>
    <w:p w14:paraId="6D76B49A" w14:textId="77777777" w:rsidR="00A25B3A" w:rsidRDefault="00A25B3A" w:rsidP="00A25B3A">
      <w:pPr>
        <w:pStyle w:val="paragraph"/>
        <w:spacing w:before="0" w:beforeAutospacing="0" w:after="0" w:afterAutospacing="0" w:line="360" w:lineRule="auto"/>
        <w:ind w:firstLine="851"/>
        <w:jc w:val="both"/>
        <w:rPr>
          <w:rFonts w:ascii="Arial" w:hAnsi="Arial" w:cs="Arial"/>
          <w:bCs/>
        </w:rPr>
      </w:pPr>
      <w:r>
        <w:rPr>
          <w:rFonts w:ascii="Arial" w:hAnsi="Arial" w:cs="Arial"/>
          <w:bCs/>
        </w:rPr>
        <w:t>Além disso, essa</w:t>
      </w:r>
      <w:r w:rsidRPr="008D0CC4">
        <w:rPr>
          <w:rFonts w:ascii="Arial" w:hAnsi="Arial" w:cs="Arial"/>
          <w:bCs/>
        </w:rPr>
        <w:t xml:space="preserve"> Convenção </w:t>
      </w:r>
      <w:r>
        <w:rPr>
          <w:rFonts w:ascii="Arial" w:hAnsi="Arial" w:cs="Arial"/>
          <w:bCs/>
        </w:rPr>
        <w:t>examina</w:t>
      </w:r>
      <w:r w:rsidRPr="008D0CC4">
        <w:rPr>
          <w:rFonts w:ascii="Arial" w:hAnsi="Arial" w:cs="Arial"/>
          <w:bCs/>
        </w:rPr>
        <w:t xml:space="preserve"> a possibilidade de ações afirmativas </w:t>
      </w:r>
      <w:r>
        <w:rPr>
          <w:rFonts w:ascii="Arial" w:hAnsi="Arial" w:cs="Arial"/>
          <w:bCs/>
        </w:rPr>
        <w:t xml:space="preserve">em várias </w:t>
      </w:r>
      <w:r w:rsidRPr="008D0CC4">
        <w:rPr>
          <w:rFonts w:ascii="Arial" w:hAnsi="Arial" w:cs="Arial"/>
          <w:bCs/>
        </w:rPr>
        <w:t xml:space="preserve">áreas como trabalho, saúde, educação, direitos civis e políticos, estereótipos sexuais, prostituição e família. </w:t>
      </w:r>
      <w:r>
        <w:rPr>
          <w:rFonts w:ascii="Arial" w:hAnsi="Arial" w:cs="Arial"/>
          <w:bCs/>
        </w:rPr>
        <w:t>(Dias, 2018, p. 48).</w:t>
      </w:r>
    </w:p>
    <w:p w14:paraId="7DFB7692" w14:textId="37900E7C" w:rsidR="00A25B3A" w:rsidRDefault="00A25B3A" w:rsidP="00A25B3A">
      <w:pPr>
        <w:pStyle w:val="paragraph"/>
        <w:spacing w:before="0" w:beforeAutospacing="0" w:after="0" w:afterAutospacing="0" w:line="360" w:lineRule="auto"/>
        <w:ind w:firstLine="851"/>
        <w:jc w:val="both"/>
        <w:rPr>
          <w:rFonts w:ascii="Arial" w:hAnsi="Arial" w:cs="Arial"/>
          <w:bCs/>
        </w:rPr>
      </w:pPr>
      <w:r>
        <w:rPr>
          <w:rFonts w:ascii="Arial" w:hAnsi="Arial" w:cs="Arial"/>
          <w:bCs/>
        </w:rPr>
        <w:t>Em 1984 ela foi ratificada pelo Brasil, porém com reservas em relação ao tópico relativo ao direito da família. Apenas em 1994, o país notificou o Secretário Geral das Nações Unidas em relação a eliminação das reservas e em 2002, foi promulgada sem ressalvas</w:t>
      </w:r>
      <w:r w:rsidRPr="0092031E">
        <w:rPr>
          <w:rFonts w:ascii="Arial" w:hAnsi="Arial" w:cs="Arial"/>
          <w:bCs/>
        </w:rPr>
        <w:t>.</w:t>
      </w:r>
      <w:r>
        <w:rPr>
          <w:rFonts w:ascii="Arial" w:hAnsi="Arial" w:cs="Arial"/>
          <w:bCs/>
        </w:rPr>
        <w:t xml:space="preserve"> (Bianchini, 2</w:t>
      </w:r>
      <w:r w:rsidR="009E49B7">
        <w:rPr>
          <w:rFonts w:ascii="Arial" w:hAnsi="Arial" w:cs="Arial"/>
          <w:bCs/>
        </w:rPr>
        <w:t>0</w:t>
      </w:r>
      <w:r>
        <w:rPr>
          <w:rFonts w:ascii="Arial" w:hAnsi="Arial" w:cs="Arial"/>
          <w:bCs/>
        </w:rPr>
        <w:t>14, p. 121).</w:t>
      </w:r>
    </w:p>
    <w:p w14:paraId="3300BE58" w14:textId="75B63829" w:rsidR="00A25B3A" w:rsidRDefault="00A25B3A" w:rsidP="00A25B3A">
      <w:pPr>
        <w:pStyle w:val="paragraph"/>
        <w:spacing w:before="0" w:beforeAutospacing="0" w:after="0" w:afterAutospacing="0" w:line="360" w:lineRule="auto"/>
        <w:ind w:firstLine="851"/>
        <w:jc w:val="both"/>
        <w:rPr>
          <w:rFonts w:ascii="Arial" w:hAnsi="Arial" w:cs="Arial"/>
          <w:bCs/>
        </w:rPr>
      </w:pPr>
      <w:r>
        <w:rPr>
          <w:rFonts w:ascii="Arial" w:hAnsi="Arial" w:cs="Arial"/>
          <w:bCs/>
        </w:rPr>
        <w:t xml:space="preserve">A outra convenção citada na ementa da </w:t>
      </w:r>
      <w:r w:rsidR="00ED47DD">
        <w:rPr>
          <w:rFonts w:ascii="Arial" w:hAnsi="Arial" w:cs="Arial"/>
          <w:bCs/>
        </w:rPr>
        <w:t>L</w:t>
      </w:r>
      <w:r>
        <w:rPr>
          <w:rFonts w:ascii="Arial" w:hAnsi="Arial" w:cs="Arial"/>
          <w:bCs/>
        </w:rPr>
        <w:t xml:space="preserve">ei aconteceu no Brasil, a Convenção Interamericana para Prevenir, Punir e Erradicar Violência Doméstica, também conhecida como Convenção de Belém do Pará. </w:t>
      </w:r>
    </w:p>
    <w:p w14:paraId="3E9300D3" w14:textId="77777777" w:rsidR="00A25B3A" w:rsidRDefault="00A25B3A" w:rsidP="00A25B3A">
      <w:pPr>
        <w:pStyle w:val="paragraph"/>
        <w:spacing w:before="0" w:beforeAutospacing="0" w:after="0" w:afterAutospacing="0" w:line="360" w:lineRule="auto"/>
        <w:ind w:firstLine="851"/>
        <w:jc w:val="both"/>
        <w:rPr>
          <w:rFonts w:ascii="Arial" w:hAnsi="Arial" w:cs="Arial"/>
          <w:bCs/>
        </w:rPr>
      </w:pPr>
      <w:r>
        <w:rPr>
          <w:rFonts w:ascii="Arial" w:hAnsi="Arial" w:cs="Arial"/>
          <w:bCs/>
        </w:rPr>
        <w:t>Esse documento</w:t>
      </w:r>
      <w:r w:rsidRPr="0070004E">
        <w:rPr>
          <w:rFonts w:ascii="Arial" w:hAnsi="Arial" w:cs="Arial"/>
          <w:bCs/>
        </w:rPr>
        <w:t xml:space="preserve"> foi adotad</w:t>
      </w:r>
      <w:r>
        <w:rPr>
          <w:rFonts w:ascii="Arial" w:hAnsi="Arial" w:cs="Arial"/>
          <w:bCs/>
        </w:rPr>
        <w:t>o</w:t>
      </w:r>
      <w:r w:rsidRPr="0070004E">
        <w:rPr>
          <w:rFonts w:ascii="Arial" w:hAnsi="Arial" w:cs="Arial"/>
          <w:bCs/>
        </w:rPr>
        <w:t xml:space="preserve"> pela Assembleia Geral da Organização dos Estados</w:t>
      </w:r>
      <w:r>
        <w:rPr>
          <w:rFonts w:ascii="Arial" w:hAnsi="Arial" w:cs="Arial"/>
          <w:bCs/>
        </w:rPr>
        <w:t xml:space="preserve"> </w:t>
      </w:r>
      <w:r w:rsidRPr="0070004E">
        <w:rPr>
          <w:rFonts w:ascii="Arial" w:hAnsi="Arial" w:cs="Arial"/>
          <w:bCs/>
        </w:rPr>
        <w:t>Americanos - OEA, em 1994</w:t>
      </w:r>
      <w:r>
        <w:rPr>
          <w:rFonts w:ascii="Arial" w:hAnsi="Arial" w:cs="Arial"/>
          <w:bCs/>
        </w:rPr>
        <w:t xml:space="preserve">, e nele é conceituado o que seria a violência contra mulher e a trata </w:t>
      </w:r>
      <w:r w:rsidRPr="0070004E">
        <w:rPr>
          <w:rFonts w:ascii="Arial" w:hAnsi="Arial" w:cs="Arial"/>
          <w:bCs/>
        </w:rPr>
        <w:t>como grave problema de saúde pública.</w:t>
      </w:r>
    </w:p>
    <w:p w14:paraId="289363BD" w14:textId="77777777" w:rsidR="00A25B3A" w:rsidRDefault="00A25B3A" w:rsidP="00A25B3A">
      <w:pPr>
        <w:pStyle w:val="paragraph"/>
        <w:spacing w:before="0" w:beforeAutospacing="0" w:after="0" w:afterAutospacing="0" w:line="360" w:lineRule="auto"/>
        <w:ind w:firstLine="851"/>
        <w:jc w:val="both"/>
        <w:rPr>
          <w:rFonts w:ascii="Arial" w:hAnsi="Arial" w:cs="Arial"/>
          <w:bCs/>
        </w:rPr>
      </w:pPr>
      <w:r w:rsidRPr="0070004E">
        <w:rPr>
          <w:rFonts w:ascii="Arial" w:hAnsi="Arial" w:cs="Arial"/>
          <w:bCs/>
        </w:rPr>
        <w:t xml:space="preserve"> A Convenção foi ratificada pelo Brasil, em 27 de novembro de 1995, aprovada</w:t>
      </w:r>
      <w:r>
        <w:rPr>
          <w:rFonts w:ascii="Arial" w:hAnsi="Arial" w:cs="Arial"/>
          <w:bCs/>
        </w:rPr>
        <w:t xml:space="preserve"> </w:t>
      </w:r>
      <w:r w:rsidRPr="0070004E">
        <w:rPr>
          <w:rFonts w:ascii="Arial" w:hAnsi="Arial" w:cs="Arial"/>
          <w:bCs/>
        </w:rPr>
        <w:t>pelo Congresso Nacional (Decreto Legislativo 107/95) e promulgada pelo</w:t>
      </w:r>
      <w:r>
        <w:rPr>
          <w:rFonts w:ascii="Arial" w:hAnsi="Arial" w:cs="Arial"/>
          <w:bCs/>
        </w:rPr>
        <w:t xml:space="preserve"> </w:t>
      </w:r>
      <w:r w:rsidRPr="0070004E">
        <w:rPr>
          <w:rFonts w:ascii="Arial" w:hAnsi="Arial" w:cs="Arial"/>
          <w:bCs/>
        </w:rPr>
        <w:t>Presidente da República no ano seguinte (Decreto 1.973/96).</w:t>
      </w:r>
      <w:r>
        <w:rPr>
          <w:rFonts w:ascii="Arial" w:hAnsi="Arial" w:cs="Arial"/>
          <w:bCs/>
        </w:rPr>
        <w:t xml:space="preserve"> (Dias, 2018, p. 49).</w:t>
      </w:r>
    </w:p>
    <w:p w14:paraId="39660F45" w14:textId="77777777" w:rsidR="00A25B3A" w:rsidRDefault="00A25B3A" w:rsidP="00A25B3A">
      <w:pPr>
        <w:pStyle w:val="paragraph"/>
        <w:spacing w:before="0" w:beforeAutospacing="0" w:after="0" w:afterAutospacing="0" w:line="360" w:lineRule="auto"/>
        <w:ind w:firstLine="851"/>
        <w:jc w:val="both"/>
        <w:rPr>
          <w:rFonts w:ascii="Arial" w:hAnsi="Arial" w:cs="Arial"/>
          <w:bCs/>
        </w:rPr>
      </w:pPr>
      <w:r>
        <w:rPr>
          <w:rFonts w:ascii="Arial" w:hAnsi="Arial" w:cs="Arial"/>
          <w:bCs/>
        </w:rPr>
        <w:lastRenderedPageBreak/>
        <w:t>A importância dessa convenção foi o reconhecimento e a proteção de direitos das mulheres em viver uma vida sem violência, e tendo o Estado, o dever de implantar políticas visando a proteção, o sancionamento e erradicação da violência. (Bianchini, 2014, p. 122)</w:t>
      </w:r>
    </w:p>
    <w:p w14:paraId="1B649A18" w14:textId="746E053B" w:rsidR="00A25B3A" w:rsidRDefault="00A25B3A" w:rsidP="00A25B3A">
      <w:pPr>
        <w:pStyle w:val="paragraph"/>
        <w:spacing w:before="0" w:beforeAutospacing="0" w:after="0" w:afterAutospacing="0" w:line="360" w:lineRule="auto"/>
        <w:ind w:left="131" w:firstLine="720"/>
        <w:jc w:val="both"/>
        <w:rPr>
          <w:rFonts w:ascii="Arial" w:hAnsi="Arial" w:cs="Arial"/>
          <w:bCs/>
        </w:rPr>
      </w:pPr>
      <w:r>
        <w:rPr>
          <w:rFonts w:ascii="Arial" w:hAnsi="Arial" w:cs="Arial"/>
          <w:bCs/>
        </w:rPr>
        <w:t>Assim, a Lei Maria da Penha, segundo Bianchini (2014, p.</w:t>
      </w:r>
      <w:r w:rsidR="00D916C7">
        <w:rPr>
          <w:rFonts w:ascii="Arial" w:hAnsi="Arial" w:cs="Arial"/>
          <w:bCs/>
        </w:rPr>
        <w:t xml:space="preserve"> </w:t>
      </w:r>
      <w:r>
        <w:rPr>
          <w:rFonts w:ascii="Arial" w:hAnsi="Arial" w:cs="Arial"/>
          <w:bCs/>
        </w:rPr>
        <w:t>120):</w:t>
      </w:r>
    </w:p>
    <w:p w14:paraId="7D783DE4" w14:textId="77777777" w:rsidR="00A25B3A" w:rsidRDefault="00A25B3A" w:rsidP="00A25B3A">
      <w:pPr>
        <w:pStyle w:val="paragraph"/>
        <w:spacing w:before="240" w:beforeAutospacing="0" w:after="240" w:afterAutospacing="0"/>
        <w:ind w:left="2268"/>
        <w:jc w:val="both"/>
        <w:rPr>
          <w:rFonts w:ascii="Arial" w:hAnsi="Arial" w:cs="Arial"/>
          <w:bCs/>
          <w:sz w:val="20"/>
        </w:rPr>
      </w:pPr>
      <w:r>
        <w:rPr>
          <w:rFonts w:ascii="Arial" w:hAnsi="Arial" w:cs="Arial"/>
          <w:bCs/>
          <w:sz w:val="20"/>
        </w:rPr>
        <w:t xml:space="preserve">[...] </w:t>
      </w:r>
      <w:r w:rsidRPr="00C45EFB">
        <w:rPr>
          <w:rFonts w:ascii="Arial" w:hAnsi="Arial" w:cs="Arial"/>
          <w:bCs/>
          <w:sz w:val="20"/>
        </w:rPr>
        <w:t>Trata-se de uma legislação ocupada e preocupada com a não violência contra as mulheres, que decorre de compromissos assumidos pelo Brasil na medida em que ratificou os dois mais importantes documentos internacionais de proteção das mulheres</w:t>
      </w:r>
      <w:r>
        <w:rPr>
          <w:rFonts w:ascii="Arial" w:hAnsi="Arial" w:cs="Arial"/>
          <w:bCs/>
          <w:sz w:val="20"/>
        </w:rPr>
        <w:t>.</w:t>
      </w:r>
    </w:p>
    <w:p w14:paraId="08EB565B" w14:textId="727E4CA3" w:rsidR="00A25B3A" w:rsidRDefault="00A25B3A" w:rsidP="00A25B3A">
      <w:pPr>
        <w:pStyle w:val="paragraph"/>
        <w:spacing w:before="0" w:beforeAutospacing="0" w:after="0" w:afterAutospacing="0" w:line="360" w:lineRule="auto"/>
        <w:ind w:firstLine="851"/>
        <w:jc w:val="both"/>
        <w:rPr>
          <w:rFonts w:ascii="Arial" w:hAnsi="Arial" w:cs="Arial"/>
          <w:bCs/>
        </w:rPr>
      </w:pPr>
      <w:r w:rsidRPr="00A23900">
        <w:rPr>
          <w:rFonts w:ascii="Arial" w:hAnsi="Arial" w:cs="Arial"/>
          <w:bCs/>
        </w:rPr>
        <w:t xml:space="preserve">Nota-se que </w:t>
      </w:r>
      <w:r w:rsidR="00C3389A">
        <w:rPr>
          <w:rFonts w:ascii="Arial" w:hAnsi="Arial" w:cs="Arial"/>
          <w:bCs/>
        </w:rPr>
        <w:t>o papel dos</w:t>
      </w:r>
      <w:r w:rsidRPr="00A23900">
        <w:rPr>
          <w:rFonts w:ascii="Arial" w:hAnsi="Arial" w:cs="Arial"/>
          <w:bCs/>
        </w:rPr>
        <w:t xml:space="preserve"> órgão internacionais </w:t>
      </w:r>
      <w:r w:rsidR="00C3389A">
        <w:rPr>
          <w:rFonts w:ascii="Arial" w:hAnsi="Arial" w:cs="Arial"/>
          <w:bCs/>
        </w:rPr>
        <w:t xml:space="preserve">foi importante </w:t>
      </w:r>
      <w:r w:rsidRPr="00A23900">
        <w:rPr>
          <w:rFonts w:ascii="Arial" w:hAnsi="Arial" w:cs="Arial"/>
          <w:bCs/>
        </w:rPr>
        <w:t xml:space="preserve">para que Maria da Penha obtivesse justiça por toda a violência sofrida e que a Lei de proteção </w:t>
      </w:r>
      <w:r>
        <w:rPr>
          <w:rFonts w:ascii="Arial" w:hAnsi="Arial" w:cs="Arial"/>
          <w:bCs/>
        </w:rPr>
        <w:t>à</w:t>
      </w:r>
      <w:r w:rsidRPr="00A23900">
        <w:rPr>
          <w:rFonts w:ascii="Arial" w:hAnsi="Arial" w:cs="Arial"/>
          <w:bCs/>
        </w:rPr>
        <w:t>s mulheres fosse criada</w:t>
      </w:r>
      <w:r>
        <w:rPr>
          <w:rFonts w:ascii="Arial" w:hAnsi="Arial" w:cs="Arial"/>
          <w:bCs/>
        </w:rPr>
        <w:t>.</w:t>
      </w:r>
    </w:p>
    <w:p w14:paraId="1485AAD2" w14:textId="77777777" w:rsidR="00293B4D" w:rsidRDefault="00293B4D" w:rsidP="00293B4D">
      <w:pPr>
        <w:pStyle w:val="paragraph"/>
        <w:spacing w:before="0" w:beforeAutospacing="0" w:after="0" w:afterAutospacing="0" w:line="360" w:lineRule="auto"/>
        <w:ind w:firstLine="851"/>
        <w:jc w:val="both"/>
        <w:rPr>
          <w:rFonts w:ascii="Arial" w:hAnsi="Arial" w:cs="Arial"/>
          <w:bCs/>
        </w:rPr>
      </w:pPr>
    </w:p>
    <w:p w14:paraId="66F6EC7D" w14:textId="10BF608F" w:rsidR="00293B4D" w:rsidRPr="005858C9" w:rsidRDefault="00293B4D" w:rsidP="005858C9">
      <w:pPr>
        <w:pStyle w:val="paragraph"/>
        <w:numPr>
          <w:ilvl w:val="1"/>
          <w:numId w:val="17"/>
        </w:numPr>
        <w:spacing w:before="0" w:beforeAutospacing="0" w:after="0" w:afterAutospacing="0" w:line="360" w:lineRule="auto"/>
        <w:jc w:val="both"/>
        <w:rPr>
          <w:rFonts w:ascii="Arial" w:hAnsi="Arial" w:cs="Arial"/>
          <w:b/>
        </w:rPr>
      </w:pPr>
      <w:r w:rsidRPr="005858C9">
        <w:rPr>
          <w:rFonts w:ascii="Arial" w:hAnsi="Arial" w:cs="Arial"/>
          <w:b/>
        </w:rPr>
        <w:t>A ATUAÇÃO DAS ONG</w:t>
      </w:r>
      <w:r w:rsidR="005858C9">
        <w:rPr>
          <w:rFonts w:ascii="Arial" w:hAnsi="Arial" w:cs="Arial"/>
          <w:b/>
        </w:rPr>
        <w:t>s</w:t>
      </w:r>
      <w:r w:rsidRPr="005858C9">
        <w:rPr>
          <w:rFonts w:ascii="Arial" w:hAnsi="Arial" w:cs="Arial"/>
          <w:b/>
        </w:rPr>
        <w:t xml:space="preserve"> FEMINISTAS</w:t>
      </w:r>
    </w:p>
    <w:p w14:paraId="29DB6C13" w14:textId="77777777" w:rsidR="00293B4D" w:rsidRDefault="00293B4D" w:rsidP="00293B4D">
      <w:pPr>
        <w:pStyle w:val="paragraph"/>
        <w:spacing w:before="0" w:beforeAutospacing="0" w:after="0" w:afterAutospacing="0" w:line="360" w:lineRule="auto"/>
        <w:ind w:firstLine="851"/>
        <w:jc w:val="both"/>
        <w:rPr>
          <w:rFonts w:ascii="Arial" w:hAnsi="Arial" w:cs="Arial"/>
          <w:bCs/>
        </w:rPr>
      </w:pPr>
    </w:p>
    <w:p w14:paraId="554B5174" w14:textId="77777777" w:rsidR="00EC7A8B" w:rsidRDefault="00EC7A8B" w:rsidP="00EC7A8B">
      <w:pPr>
        <w:pStyle w:val="paragraph"/>
        <w:spacing w:before="0" w:beforeAutospacing="0" w:after="0" w:afterAutospacing="0" w:line="360" w:lineRule="auto"/>
        <w:ind w:firstLine="851"/>
        <w:jc w:val="both"/>
        <w:rPr>
          <w:rFonts w:ascii="Arial" w:hAnsi="Arial" w:cs="Arial"/>
          <w:bCs/>
        </w:rPr>
      </w:pPr>
      <w:r>
        <w:rPr>
          <w:rFonts w:ascii="Arial" w:hAnsi="Arial" w:cs="Arial"/>
          <w:bCs/>
        </w:rPr>
        <w:t>Importante destacar, também, a atuação de ONGs Feministas para o surgimento da lei.</w:t>
      </w:r>
    </w:p>
    <w:p w14:paraId="4580A3BC" w14:textId="2C435385" w:rsidR="00EC7A8B" w:rsidRDefault="00EC7A8B" w:rsidP="00EC7A8B">
      <w:pPr>
        <w:pStyle w:val="paragraph"/>
        <w:spacing w:before="0" w:beforeAutospacing="0" w:after="0" w:afterAutospacing="0" w:line="360" w:lineRule="auto"/>
        <w:ind w:firstLine="851"/>
        <w:jc w:val="both"/>
        <w:rPr>
          <w:rFonts w:ascii="Arial" w:hAnsi="Arial" w:cs="Arial"/>
          <w:bCs/>
        </w:rPr>
      </w:pPr>
      <w:r>
        <w:rPr>
          <w:rFonts w:ascii="Arial" w:hAnsi="Arial" w:cs="Arial"/>
          <w:bCs/>
        </w:rPr>
        <w:t xml:space="preserve">Em 2002 foi formado um Consórcio entre o </w:t>
      </w:r>
      <w:r w:rsidRPr="00C47FA7">
        <w:rPr>
          <w:rFonts w:ascii="Arial" w:hAnsi="Arial" w:cs="Arial"/>
          <w:bCs/>
        </w:rPr>
        <w:t>Centro Feminista de Estudos e Assessoria (CFEMEA); Advocacia Cidadã pelos Direitos Humanos (ADVOCACI); Ações em Gênero, Cidadania e Desenvolvimento (AGENDE); Cidadania, Estudo, Pesquisa, Informação e Ação (CEPIA); Comitê Latino-americano e do Caribe para a Defesa dos Direitos da Mulher (CLADEM/BR); e Assessoria Jurídica e Estudos de Gênero (THEMIS), além de feministas e juristas com especialidade no tema</w:t>
      </w:r>
      <w:r>
        <w:rPr>
          <w:rFonts w:ascii="Arial" w:hAnsi="Arial" w:cs="Arial"/>
          <w:bCs/>
        </w:rPr>
        <w:t xml:space="preserve">, com o intuito de elaboraram uma lei de combate à violência doméstica e familiar contra a mulher. (Instituto Maria da Penha, 2023). </w:t>
      </w:r>
    </w:p>
    <w:p w14:paraId="73163FE8" w14:textId="77777777" w:rsidR="00EC7A8B" w:rsidRDefault="00EC7A8B" w:rsidP="00EC7A8B">
      <w:pPr>
        <w:pStyle w:val="paragraph"/>
        <w:spacing w:before="0" w:beforeAutospacing="0" w:after="0" w:afterAutospacing="0" w:line="360" w:lineRule="auto"/>
        <w:ind w:firstLine="851"/>
        <w:jc w:val="both"/>
        <w:rPr>
          <w:rFonts w:ascii="Arial" w:hAnsi="Arial" w:cs="Arial"/>
          <w:bCs/>
        </w:rPr>
      </w:pPr>
      <w:r>
        <w:rPr>
          <w:rFonts w:ascii="Arial" w:hAnsi="Arial" w:cs="Arial"/>
          <w:bCs/>
        </w:rPr>
        <w:t xml:space="preserve">A relevância dessa atuação é demonstrada por </w:t>
      </w:r>
      <w:proofErr w:type="spellStart"/>
      <w:r>
        <w:rPr>
          <w:rFonts w:ascii="Arial" w:hAnsi="Arial" w:cs="Arial"/>
          <w:bCs/>
        </w:rPr>
        <w:t>Basterd</w:t>
      </w:r>
      <w:proofErr w:type="spellEnd"/>
      <w:r>
        <w:rPr>
          <w:rFonts w:ascii="Arial" w:hAnsi="Arial" w:cs="Arial"/>
          <w:bCs/>
        </w:rPr>
        <w:t xml:space="preserve"> (2011, p. 15):</w:t>
      </w:r>
    </w:p>
    <w:p w14:paraId="379E949A" w14:textId="77777777" w:rsidR="00EC7A8B" w:rsidRPr="00A64877" w:rsidRDefault="00EC7A8B" w:rsidP="00EC7A8B">
      <w:pPr>
        <w:pStyle w:val="paragraph"/>
        <w:ind w:left="2268"/>
        <w:jc w:val="both"/>
        <w:rPr>
          <w:rFonts w:ascii="Arial" w:hAnsi="Arial" w:cs="Arial"/>
          <w:bCs/>
          <w:sz w:val="20"/>
          <w:szCs w:val="20"/>
        </w:rPr>
      </w:pPr>
      <w:r w:rsidRPr="00A64877">
        <w:rPr>
          <w:rFonts w:ascii="Arial" w:hAnsi="Arial" w:cs="Arial"/>
          <w:bCs/>
          <w:sz w:val="20"/>
          <w:szCs w:val="20"/>
        </w:rPr>
        <w:t>A luta pelo direito a uma vida sem violência, que possibilitou a aprovação da Lei Maria da Penha, em 2006, é um caso exemplar de exercício de uma cidadania ativa expressa no discurso e na atuação das feministas no espaço público. Sintetiza, também, a longa interlocução das feministas com os poderes legislativo e executivo e aponta para a necessidade de investimentos contínuos no diálogo com o poder judiciário e as demais instituições da justiça.</w:t>
      </w:r>
    </w:p>
    <w:p w14:paraId="59B7B262" w14:textId="77777777" w:rsidR="00EC7A8B" w:rsidRPr="00C47FA7" w:rsidRDefault="00EC7A8B" w:rsidP="00EC7A8B">
      <w:pPr>
        <w:pStyle w:val="paragraph"/>
        <w:spacing w:before="0" w:beforeAutospacing="0" w:after="0" w:afterAutospacing="0" w:line="360" w:lineRule="auto"/>
        <w:ind w:firstLine="851"/>
        <w:jc w:val="both"/>
        <w:rPr>
          <w:rFonts w:ascii="Arial" w:hAnsi="Arial" w:cs="Arial"/>
          <w:bCs/>
        </w:rPr>
      </w:pPr>
      <w:r>
        <w:rPr>
          <w:rFonts w:ascii="Arial" w:hAnsi="Arial" w:cs="Arial"/>
          <w:bCs/>
        </w:rPr>
        <w:t>Por meio das reivindicações feitas pelas organizações feministas em busca do exercício da cidadania e diversos debates realizados</w:t>
      </w:r>
      <w:r w:rsidRPr="00C47FA7">
        <w:rPr>
          <w:rFonts w:ascii="Arial" w:hAnsi="Arial" w:cs="Arial"/>
          <w:bCs/>
        </w:rPr>
        <w:t>, o Projeto de Lei n. 4.559/2004</w:t>
      </w:r>
      <w:r>
        <w:rPr>
          <w:rFonts w:ascii="Arial" w:hAnsi="Arial" w:cs="Arial"/>
          <w:bCs/>
        </w:rPr>
        <w:t xml:space="preserve">, em março de 2006, foi aprovado pelo Plenário </w:t>
      </w:r>
      <w:r w:rsidRPr="00C47FA7">
        <w:rPr>
          <w:rFonts w:ascii="Arial" w:hAnsi="Arial" w:cs="Arial"/>
          <w:bCs/>
        </w:rPr>
        <w:t>da Câmara dos Deputados</w:t>
      </w:r>
      <w:r>
        <w:rPr>
          <w:rFonts w:ascii="Arial" w:hAnsi="Arial" w:cs="Arial"/>
          <w:bCs/>
        </w:rPr>
        <w:t xml:space="preserve">, </w:t>
      </w:r>
      <w:r>
        <w:rPr>
          <w:rFonts w:ascii="Arial" w:hAnsi="Arial" w:cs="Arial"/>
          <w:bCs/>
        </w:rPr>
        <w:lastRenderedPageBreak/>
        <w:t>e também aprovado n</w:t>
      </w:r>
      <w:r w:rsidRPr="00C47FA7">
        <w:rPr>
          <w:rFonts w:ascii="Arial" w:hAnsi="Arial" w:cs="Arial"/>
          <w:bCs/>
        </w:rPr>
        <w:t>o</w:t>
      </w:r>
      <w:r>
        <w:rPr>
          <w:rFonts w:ascii="Arial" w:hAnsi="Arial" w:cs="Arial"/>
          <w:bCs/>
        </w:rPr>
        <w:t xml:space="preserve"> Plenário do</w:t>
      </w:r>
      <w:r w:rsidRPr="00C47FA7">
        <w:rPr>
          <w:rFonts w:ascii="Arial" w:hAnsi="Arial" w:cs="Arial"/>
          <w:bCs/>
        </w:rPr>
        <w:t xml:space="preserve"> Senado Federal (Projeto de Lei de Câmara n. 37/2006)</w:t>
      </w:r>
      <w:r>
        <w:rPr>
          <w:rFonts w:ascii="Arial" w:hAnsi="Arial" w:cs="Arial"/>
          <w:bCs/>
        </w:rPr>
        <w:t>, em agosto de 2006 (</w:t>
      </w:r>
      <w:proofErr w:type="spellStart"/>
      <w:r>
        <w:rPr>
          <w:rFonts w:ascii="Arial" w:hAnsi="Arial" w:cs="Arial"/>
          <w:bCs/>
        </w:rPr>
        <w:t>Basterd</w:t>
      </w:r>
      <w:proofErr w:type="spellEnd"/>
      <w:r>
        <w:rPr>
          <w:rFonts w:ascii="Arial" w:hAnsi="Arial" w:cs="Arial"/>
          <w:bCs/>
        </w:rPr>
        <w:t>, 2011, p. 29)</w:t>
      </w:r>
      <w:r w:rsidRPr="00C47FA7">
        <w:rPr>
          <w:rFonts w:ascii="Arial" w:hAnsi="Arial" w:cs="Arial"/>
          <w:bCs/>
        </w:rPr>
        <w:t>.</w:t>
      </w:r>
    </w:p>
    <w:p w14:paraId="77433CA7" w14:textId="77777777" w:rsidR="00EC7A8B" w:rsidRDefault="00EC7A8B" w:rsidP="00EC7A8B">
      <w:pPr>
        <w:pStyle w:val="paragraph"/>
        <w:spacing w:before="0" w:beforeAutospacing="0" w:after="0" w:afterAutospacing="0" w:line="360" w:lineRule="auto"/>
        <w:ind w:firstLine="851"/>
        <w:jc w:val="both"/>
        <w:rPr>
          <w:rFonts w:ascii="Arial" w:hAnsi="Arial" w:cs="Arial"/>
          <w:bCs/>
        </w:rPr>
      </w:pPr>
      <w:r>
        <w:rPr>
          <w:rFonts w:ascii="Arial" w:hAnsi="Arial" w:cs="Arial"/>
          <w:bCs/>
        </w:rPr>
        <w:t>A</w:t>
      </w:r>
      <w:r w:rsidRPr="00C47FA7">
        <w:rPr>
          <w:rFonts w:ascii="Arial" w:hAnsi="Arial" w:cs="Arial"/>
          <w:bCs/>
        </w:rPr>
        <w:t xml:space="preserve">ssim, em 7 de agosto de 2006, </w:t>
      </w:r>
      <w:r>
        <w:rPr>
          <w:rFonts w:ascii="Arial" w:hAnsi="Arial" w:cs="Arial"/>
          <w:bCs/>
        </w:rPr>
        <w:t xml:space="preserve">a Lei </w:t>
      </w:r>
      <w:r w:rsidRPr="00C47FA7">
        <w:rPr>
          <w:rFonts w:ascii="Arial" w:hAnsi="Arial" w:cs="Arial"/>
          <w:bCs/>
        </w:rPr>
        <w:t>n. 11.340,</w:t>
      </w:r>
      <w:r>
        <w:rPr>
          <w:rFonts w:ascii="Arial" w:hAnsi="Arial" w:cs="Arial"/>
          <w:bCs/>
        </w:rPr>
        <w:t xml:space="preserve"> conhecida popularmente como Lei Maria da Penha, foi sancionada pelo Presidente da República.</w:t>
      </w:r>
    </w:p>
    <w:p w14:paraId="697AD7D0" w14:textId="17785E7E" w:rsidR="00EC7A8B" w:rsidRDefault="00EC7A8B" w:rsidP="00EC7A8B">
      <w:pPr>
        <w:pStyle w:val="paragraph"/>
        <w:spacing w:before="0" w:beforeAutospacing="0" w:after="0" w:afterAutospacing="0" w:line="360" w:lineRule="auto"/>
        <w:ind w:firstLine="851"/>
        <w:jc w:val="both"/>
        <w:rPr>
          <w:rFonts w:ascii="Arial" w:hAnsi="Arial" w:cs="Arial"/>
          <w:bCs/>
        </w:rPr>
      </w:pPr>
      <w:r>
        <w:rPr>
          <w:rFonts w:ascii="Arial" w:hAnsi="Arial" w:cs="Arial"/>
          <w:bCs/>
        </w:rPr>
        <w:t xml:space="preserve">A criação dessa lei representou um grande avanço, pois foi </w:t>
      </w:r>
      <w:r w:rsidR="00D504BB">
        <w:rPr>
          <w:rFonts w:ascii="Arial" w:hAnsi="Arial" w:cs="Arial"/>
          <w:bCs/>
        </w:rPr>
        <w:t>verificado</w:t>
      </w:r>
      <w:r>
        <w:rPr>
          <w:rFonts w:ascii="Arial" w:hAnsi="Arial" w:cs="Arial"/>
          <w:bCs/>
        </w:rPr>
        <w:t xml:space="preserve"> pelas mulheres que a legislação interna anterior não respondia adequadamente à toda violência de gênero enfrentada, o que demonstrava uma violação aos direitos humanos e o desenvolvimento. (Lavigne, 2011, p. 66)</w:t>
      </w:r>
    </w:p>
    <w:p w14:paraId="1324F58A" w14:textId="59BF38CD" w:rsidR="00CA6D88" w:rsidRDefault="00EC7A8B" w:rsidP="00C91626">
      <w:pPr>
        <w:pStyle w:val="paragraph"/>
        <w:spacing w:before="0" w:beforeAutospacing="0" w:after="0" w:afterAutospacing="0" w:line="360" w:lineRule="auto"/>
        <w:ind w:firstLine="851"/>
        <w:jc w:val="both"/>
        <w:rPr>
          <w:rFonts w:ascii="Arial" w:hAnsi="Arial" w:cs="Arial"/>
          <w:bCs/>
        </w:rPr>
      </w:pPr>
      <w:r w:rsidRPr="000320D4">
        <w:rPr>
          <w:rFonts w:ascii="Arial" w:hAnsi="Arial" w:cs="Arial"/>
          <w:bCs/>
        </w:rPr>
        <w:t xml:space="preserve">Dessa forma, a Lei Maria da Penha, além de seus efeitos legais, representa o resultado de uma </w:t>
      </w:r>
      <w:r>
        <w:rPr>
          <w:rFonts w:ascii="Arial" w:hAnsi="Arial" w:cs="Arial"/>
          <w:bCs/>
        </w:rPr>
        <w:t xml:space="preserve">atuação </w:t>
      </w:r>
      <w:r w:rsidRPr="000320D4">
        <w:rPr>
          <w:rFonts w:ascii="Arial" w:hAnsi="Arial" w:cs="Arial"/>
          <w:bCs/>
        </w:rPr>
        <w:t>efetiva chamada</w:t>
      </w:r>
      <w:r>
        <w:rPr>
          <w:rFonts w:ascii="Arial" w:hAnsi="Arial" w:cs="Arial"/>
          <w:bCs/>
        </w:rPr>
        <w:t xml:space="preserve"> de</w:t>
      </w:r>
      <w:r w:rsidRPr="000320D4">
        <w:rPr>
          <w:rFonts w:ascii="Arial" w:hAnsi="Arial" w:cs="Arial"/>
          <w:bCs/>
        </w:rPr>
        <w:t xml:space="preserve"> </w:t>
      </w:r>
      <w:proofErr w:type="spellStart"/>
      <w:r w:rsidRPr="000320D4">
        <w:rPr>
          <w:rFonts w:ascii="Arial" w:hAnsi="Arial" w:cs="Arial"/>
          <w:bCs/>
          <w:i/>
          <w:iCs/>
        </w:rPr>
        <w:t>advocacy</w:t>
      </w:r>
      <w:proofErr w:type="spellEnd"/>
      <w:r w:rsidRPr="000320D4">
        <w:rPr>
          <w:rFonts w:ascii="Arial" w:hAnsi="Arial" w:cs="Arial"/>
          <w:bCs/>
        </w:rPr>
        <w:t xml:space="preserve"> feminista,</w:t>
      </w:r>
      <w:r>
        <w:rPr>
          <w:rFonts w:ascii="Arial" w:hAnsi="Arial" w:cs="Arial"/>
          <w:bCs/>
        </w:rPr>
        <w:t xml:space="preserve"> </w:t>
      </w:r>
      <w:r w:rsidR="00C91626">
        <w:rPr>
          <w:rFonts w:ascii="Arial" w:hAnsi="Arial" w:cs="Arial"/>
          <w:bCs/>
        </w:rPr>
        <w:t xml:space="preserve">que </w:t>
      </w:r>
      <w:r w:rsidR="00CA6D88">
        <w:rPr>
          <w:rFonts w:ascii="Arial" w:hAnsi="Arial" w:cs="Arial"/>
          <w:bCs/>
        </w:rPr>
        <w:t xml:space="preserve">pode ser definida como </w:t>
      </w:r>
      <w:r w:rsidR="00342B36">
        <w:rPr>
          <w:rFonts w:ascii="Arial" w:hAnsi="Arial" w:cs="Arial"/>
          <w:bCs/>
        </w:rPr>
        <w:t xml:space="preserve">a união de organizações e movimentos, </w:t>
      </w:r>
      <w:r w:rsidR="002A055D">
        <w:rPr>
          <w:rFonts w:ascii="Arial" w:hAnsi="Arial" w:cs="Arial"/>
          <w:bCs/>
        </w:rPr>
        <w:t>originando um sujeito coletivo capaz de advogar pela ampliação e pelo acesso de diretos</w:t>
      </w:r>
      <w:r w:rsidR="00BB7A01">
        <w:rPr>
          <w:rFonts w:ascii="Arial" w:hAnsi="Arial" w:cs="Arial"/>
          <w:bCs/>
        </w:rPr>
        <w:t>, construindo uma sociedade mais inclusiv</w:t>
      </w:r>
      <w:r w:rsidR="00C932C4">
        <w:rPr>
          <w:rFonts w:ascii="Arial" w:hAnsi="Arial" w:cs="Arial"/>
          <w:bCs/>
        </w:rPr>
        <w:t>a</w:t>
      </w:r>
      <w:r w:rsidR="00BB7A01">
        <w:rPr>
          <w:rFonts w:ascii="Arial" w:hAnsi="Arial" w:cs="Arial"/>
          <w:bCs/>
        </w:rPr>
        <w:t xml:space="preserve"> e respeitadora</w:t>
      </w:r>
      <w:r w:rsidR="00B900A4" w:rsidRPr="00B900A4">
        <w:rPr>
          <w:rFonts w:ascii="Arial" w:hAnsi="Arial" w:cs="Arial"/>
          <w:bCs/>
        </w:rPr>
        <w:t>.</w:t>
      </w:r>
      <w:r w:rsidR="00B900A4">
        <w:rPr>
          <w:rFonts w:ascii="Arial" w:hAnsi="Arial" w:cs="Arial"/>
          <w:bCs/>
        </w:rPr>
        <w:t xml:space="preserve"> (</w:t>
      </w:r>
      <w:proofErr w:type="spellStart"/>
      <w:r w:rsidR="00B15990">
        <w:rPr>
          <w:rFonts w:ascii="Arial" w:hAnsi="Arial" w:cs="Arial"/>
          <w:bCs/>
        </w:rPr>
        <w:t>Barsted</w:t>
      </w:r>
      <w:proofErr w:type="spellEnd"/>
      <w:r w:rsidR="00024A05">
        <w:rPr>
          <w:rFonts w:ascii="Arial" w:hAnsi="Arial" w:cs="Arial"/>
          <w:bCs/>
        </w:rPr>
        <w:t xml:space="preserve">, </w:t>
      </w:r>
      <w:r w:rsidR="001505B9">
        <w:rPr>
          <w:rFonts w:ascii="Arial" w:hAnsi="Arial" w:cs="Arial"/>
          <w:bCs/>
        </w:rPr>
        <w:t xml:space="preserve">2016, </w:t>
      </w:r>
      <w:r w:rsidR="00B900A4">
        <w:rPr>
          <w:rFonts w:ascii="Arial" w:hAnsi="Arial" w:cs="Arial"/>
          <w:bCs/>
        </w:rPr>
        <w:t>p.</w:t>
      </w:r>
      <w:r w:rsidR="001505B9">
        <w:rPr>
          <w:rFonts w:ascii="Arial" w:hAnsi="Arial" w:cs="Arial"/>
          <w:bCs/>
        </w:rPr>
        <w:t xml:space="preserve"> </w:t>
      </w:r>
      <w:r w:rsidR="00B900A4">
        <w:rPr>
          <w:rFonts w:ascii="Arial" w:hAnsi="Arial" w:cs="Arial"/>
          <w:bCs/>
        </w:rPr>
        <w:t>27</w:t>
      </w:r>
      <w:r w:rsidR="001505B9">
        <w:rPr>
          <w:rFonts w:ascii="Arial" w:hAnsi="Arial" w:cs="Arial"/>
          <w:bCs/>
        </w:rPr>
        <w:t>)</w:t>
      </w:r>
    </w:p>
    <w:p w14:paraId="6C0D52FE" w14:textId="7D6E930A" w:rsidR="00C91626" w:rsidRDefault="001610B6" w:rsidP="00C91626">
      <w:pPr>
        <w:pStyle w:val="paragraph"/>
        <w:spacing w:before="0" w:beforeAutospacing="0" w:after="0" w:afterAutospacing="0" w:line="360" w:lineRule="auto"/>
        <w:ind w:firstLine="851"/>
        <w:jc w:val="both"/>
        <w:rPr>
          <w:rFonts w:ascii="Arial" w:hAnsi="Arial" w:cs="Arial"/>
          <w:bCs/>
        </w:rPr>
      </w:pPr>
      <w:r>
        <w:rPr>
          <w:rFonts w:ascii="Arial" w:hAnsi="Arial" w:cs="Arial"/>
          <w:bCs/>
        </w:rPr>
        <w:t>Especificamente, em 20</w:t>
      </w:r>
      <w:r w:rsidR="00C932C4">
        <w:rPr>
          <w:rFonts w:ascii="Arial" w:hAnsi="Arial" w:cs="Arial"/>
          <w:bCs/>
        </w:rPr>
        <w:t>0</w:t>
      </w:r>
      <w:r>
        <w:rPr>
          <w:rFonts w:ascii="Arial" w:hAnsi="Arial" w:cs="Arial"/>
          <w:bCs/>
        </w:rPr>
        <w:t xml:space="preserve">2, a </w:t>
      </w:r>
      <w:proofErr w:type="spellStart"/>
      <w:r w:rsidRPr="001610B6">
        <w:rPr>
          <w:rFonts w:ascii="Arial" w:hAnsi="Arial" w:cs="Arial"/>
          <w:bCs/>
          <w:i/>
          <w:iCs/>
        </w:rPr>
        <w:t>advocacy</w:t>
      </w:r>
      <w:proofErr w:type="spellEnd"/>
      <w:r>
        <w:rPr>
          <w:rFonts w:ascii="Arial" w:hAnsi="Arial" w:cs="Arial"/>
          <w:bCs/>
        </w:rPr>
        <w:t xml:space="preserve"> feminista </w:t>
      </w:r>
      <w:r w:rsidR="00C91626">
        <w:rPr>
          <w:rFonts w:ascii="Arial" w:hAnsi="Arial" w:cs="Arial"/>
          <w:bCs/>
        </w:rPr>
        <w:t xml:space="preserve">visava </w:t>
      </w:r>
      <w:r w:rsidR="00C91626" w:rsidRPr="00325B99">
        <w:rPr>
          <w:rFonts w:ascii="Arial" w:hAnsi="Arial" w:cs="Arial"/>
          <w:bCs/>
          <w:i/>
          <w:iCs/>
        </w:rPr>
        <w:t>“o enfrentamento da violência doméstica e familiar contra as mulheres e para a compreensão de que as mulheres têm o direito a uma vida sem violência.”</w:t>
      </w:r>
      <w:r w:rsidR="00C91626">
        <w:rPr>
          <w:rFonts w:ascii="Arial" w:hAnsi="Arial" w:cs="Arial"/>
          <w:bCs/>
        </w:rPr>
        <w:t xml:space="preserve"> (</w:t>
      </w:r>
      <w:proofErr w:type="spellStart"/>
      <w:r w:rsidR="00C91626">
        <w:rPr>
          <w:rFonts w:ascii="Arial" w:hAnsi="Arial" w:cs="Arial"/>
          <w:bCs/>
        </w:rPr>
        <w:t>Basterd</w:t>
      </w:r>
      <w:proofErr w:type="spellEnd"/>
      <w:r w:rsidR="00C91626">
        <w:rPr>
          <w:rFonts w:ascii="Arial" w:hAnsi="Arial" w:cs="Arial"/>
          <w:bCs/>
        </w:rPr>
        <w:t>, 2014, p. 15).</w:t>
      </w:r>
    </w:p>
    <w:p w14:paraId="13BD9BC3" w14:textId="77777777" w:rsidR="00C91626" w:rsidRDefault="00C91626" w:rsidP="00C91626">
      <w:pPr>
        <w:pStyle w:val="paragraph"/>
        <w:spacing w:before="0" w:beforeAutospacing="0" w:after="0" w:afterAutospacing="0" w:line="360" w:lineRule="auto"/>
        <w:ind w:firstLine="851"/>
        <w:jc w:val="both"/>
        <w:rPr>
          <w:rFonts w:ascii="Arial" w:hAnsi="Arial" w:cs="Arial"/>
          <w:bCs/>
        </w:rPr>
      </w:pPr>
    </w:p>
    <w:p w14:paraId="2992F320" w14:textId="0D750906" w:rsidR="00293B4D" w:rsidRPr="005858C9" w:rsidRDefault="001829D0" w:rsidP="005858C9">
      <w:pPr>
        <w:pStyle w:val="paragraph"/>
        <w:numPr>
          <w:ilvl w:val="1"/>
          <w:numId w:val="17"/>
        </w:numPr>
        <w:spacing w:before="0" w:beforeAutospacing="0" w:after="0" w:afterAutospacing="0" w:line="360" w:lineRule="auto"/>
        <w:jc w:val="both"/>
        <w:rPr>
          <w:rFonts w:ascii="Arial" w:hAnsi="Arial" w:cs="Arial"/>
          <w:b/>
        </w:rPr>
      </w:pPr>
      <w:r>
        <w:rPr>
          <w:rFonts w:ascii="Arial" w:hAnsi="Arial" w:cs="Arial"/>
          <w:b/>
        </w:rPr>
        <w:t>CARACTERÍSTICAS</w:t>
      </w:r>
      <w:r w:rsidR="00293B4D" w:rsidRPr="005858C9">
        <w:rPr>
          <w:rFonts w:ascii="Arial" w:hAnsi="Arial" w:cs="Arial"/>
          <w:b/>
        </w:rPr>
        <w:t xml:space="preserve"> DA LEI 11.340/06</w:t>
      </w:r>
    </w:p>
    <w:p w14:paraId="0585D64A" w14:textId="77777777" w:rsidR="00293B4D" w:rsidRDefault="00293B4D" w:rsidP="00293B4D">
      <w:pPr>
        <w:pStyle w:val="paragraph"/>
        <w:spacing w:before="0" w:beforeAutospacing="0" w:after="0" w:afterAutospacing="0" w:line="360" w:lineRule="auto"/>
        <w:ind w:firstLine="851"/>
        <w:jc w:val="both"/>
        <w:rPr>
          <w:rFonts w:ascii="Arial" w:hAnsi="Arial" w:cs="Arial"/>
          <w:bCs/>
        </w:rPr>
      </w:pPr>
    </w:p>
    <w:p w14:paraId="15F553F0" w14:textId="77777777" w:rsidR="008650E1" w:rsidRDefault="008650E1" w:rsidP="008650E1">
      <w:pPr>
        <w:pStyle w:val="paragraph"/>
        <w:spacing w:before="0" w:beforeAutospacing="0" w:after="0" w:afterAutospacing="0" w:line="360" w:lineRule="auto"/>
        <w:ind w:firstLine="851"/>
        <w:jc w:val="both"/>
        <w:rPr>
          <w:rFonts w:ascii="Arial" w:hAnsi="Arial" w:cs="Arial"/>
          <w:bCs/>
        </w:rPr>
      </w:pPr>
      <w:r>
        <w:rPr>
          <w:rFonts w:ascii="Arial" w:hAnsi="Arial" w:cs="Arial"/>
          <w:bCs/>
        </w:rPr>
        <w:t xml:space="preserve">Todo esse contexto embasou a Lei 11.340/06, que, segundo Diaz (2018, p. 63), </w:t>
      </w:r>
      <w:r w:rsidRPr="00DA65C9">
        <w:rPr>
          <w:rFonts w:ascii="Arial" w:hAnsi="Arial" w:cs="Arial"/>
          <w:bCs/>
        </w:rPr>
        <w:t>foi pensada como um meio para especificar e deixar claro o que poderia ser considerado violência doméstica, quais os lugares onde a violência se configuraria e quais são as condutas que caracterizam como violência, demonstrando que não é apenas física, mas também psicológica, sexual, patrimonial e moral.</w:t>
      </w:r>
    </w:p>
    <w:p w14:paraId="7FA1D58E" w14:textId="77777777" w:rsidR="008650E1" w:rsidRDefault="008650E1" w:rsidP="008650E1">
      <w:pPr>
        <w:spacing w:line="360" w:lineRule="auto"/>
        <w:ind w:firstLine="851"/>
        <w:jc w:val="both"/>
        <w:rPr>
          <w:rFonts w:ascii="Arial" w:hAnsi="Arial" w:cs="Arial"/>
          <w:sz w:val="24"/>
          <w:szCs w:val="24"/>
        </w:rPr>
      </w:pPr>
      <w:r w:rsidRPr="005A724B">
        <w:rPr>
          <w:rFonts w:ascii="Arial" w:hAnsi="Arial" w:cs="Arial"/>
          <w:sz w:val="24"/>
          <w:szCs w:val="24"/>
        </w:rPr>
        <w:t>Essa lei também foi responsável</w:t>
      </w:r>
      <w:r>
        <w:rPr>
          <w:rFonts w:ascii="Arial" w:hAnsi="Arial" w:cs="Arial"/>
          <w:sz w:val="24"/>
          <w:szCs w:val="24"/>
        </w:rPr>
        <w:t>,</w:t>
      </w:r>
      <w:r w:rsidRPr="005A724B">
        <w:rPr>
          <w:rFonts w:ascii="Arial" w:hAnsi="Arial" w:cs="Arial"/>
          <w:sz w:val="24"/>
          <w:szCs w:val="24"/>
        </w:rPr>
        <w:t xml:space="preserve"> por delimitar</w:t>
      </w:r>
      <w:r>
        <w:rPr>
          <w:rFonts w:ascii="Arial" w:hAnsi="Arial" w:cs="Arial"/>
          <w:sz w:val="24"/>
          <w:szCs w:val="24"/>
        </w:rPr>
        <w:t xml:space="preserve"> o que seria uma política de prevenção e atenção acerca do </w:t>
      </w:r>
      <w:r w:rsidRPr="005A4580">
        <w:rPr>
          <w:rFonts w:ascii="Arial" w:eastAsiaTheme="minorEastAsia" w:hAnsi="Arial" w:cs="Arial"/>
          <w:sz w:val="24"/>
          <w:szCs w:val="24"/>
        </w:rPr>
        <w:t>enfrentamento da</w:t>
      </w:r>
      <w:r>
        <w:rPr>
          <w:rFonts w:ascii="Arial" w:eastAsiaTheme="minorEastAsia" w:hAnsi="Arial" w:cs="Arial"/>
          <w:sz w:val="24"/>
          <w:szCs w:val="24"/>
        </w:rPr>
        <w:t xml:space="preserve"> </w:t>
      </w:r>
      <w:r w:rsidRPr="005A4580">
        <w:rPr>
          <w:rFonts w:ascii="Arial" w:eastAsiaTheme="minorEastAsia" w:hAnsi="Arial" w:cs="Arial"/>
          <w:sz w:val="24"/>
          <w:szCs w:val="24"/>
        </w:rPr>
        <w:t>violência</w:t>
      </w:r>
      <w:r>
        <w:rPr>
          <w:rFonts w:ascii="Arial" w:eastAsiaTheme="minorEastAsia" w:hAnsi="Arial" w:cs="Arial"/>
          <w:sz w:val="24"/>
          <w:szCs w:val="24"/>
        </w:rPr>
        <w:t xml:space="preserve"> doméstica</w:t>
      </w:r>
      <w:r w:rsidRPr="00D6521F">
        <w:rPr>
          <w:rFonts w:ascii="Arial" w:eastAsiaTheme="minorEastAsia" w:hAnsi="Arial" w:cs="Arial"/>
          <w:sz w:val="24"/>
          <w:szCs w:val="24"/>
        </w:rPr>
        <w:t>; criou os Juizados de violência Doméstica e Familiar contra as Mulheres, com competência cível e criminal</w:t>
      </w:r>
      <w:r w:rsidRPr="00EF1E23">
        <w:rPr>
          <w:rFonts w:ascii="Arial" w:eastAsiaTheme="minorEastAsia" w:hAnsi="Arial" w:cs="Arial"/>
          <w:sz w:val="24"/>
          <w:szCs w:val="24"/>
        </w:rPr>
        <w:t xml:space="preserve">; </w:t>
      </w:r>
      <w:r>
        <w:rPr>
          <w:rFonts w:ascii="Arial" w:eastAsiaTheme="minorEastAsia" w:hAnsi="Arial" w:cs="Arial"/>
          <w:sz w:val="24"/>
          <w:szCs w:val="24"/>
        </w:rPr>
        <w:t>trouxe</w:t>
      </w:r>
      <w:r w:rsidRPr="00EF1E23">
        <w:rPr>
          <w:rFonts w:ascii="Arial" w:eastAsiaTheme="minorEastAsia" w:hAnsi="Arial" w:cs="Arial"/>
          <w:sz w:val="24"/>
          <w:szCs w:val="24"/>
        </w:rPr>
        <w:t xml:space="preserve"> </w:t>
      </w:r>
      <w:r>
        <w:rPr>
          <w:rFonts w:ascii="Arial" w:eastAsiaTheme="minorEastAsia" w:hAnsi="Arial" w:cs="Arial"/>
          <w:sz w:val="24"/>
          <w:szCs w:val="24"/>
        </w:rPr>
        <w:t>variadas categorias</w:t>
      </w:r>
      <w:r w:rsidRPr="00EF1E23">
        <w:rPr>
          <w:rFonts w:ascii="Arial" w:eastAsiaTheme="minorEastAsia" w:hAnsi="Arial" w:cs="Arial"/>
          <w:sz w:val="24"/>
          <w:szCs w:val="24"/>
        </w:rPr>
        <w:t xml:space="preserve"> de medidas protetivas de urgência para as vítimas de violência doméstica</w:t>
      </w:r>
      <w:r w:rsidRPr="00ED7E6B">
        <w:rPr>
          <w:rFonts w:ascii="Arial" w:eastAsiaTheme="minorEastAsia" w:hAnsi="Arial" w:cs="Arial"/>
          <w:sz w:val="24"/>
          <w:szCs w:val="24"/>
        </w:rPr>
        <w:t xml:space="preserve">; reforçou a atuação das Delegacias de Atendimento à Mulher e da </w:t>
      </w:r>
      <w:r>
        <w:rPr>
          <w:rFonts w:ascii="Arial" w:eastAsiaTheme="minorEastAsia" w:hAnsi="Arial" w:cs="Arial"/>
          <w:sz w:val="24"/>
          <w:szCs w:val="24"/>
        </w:rPr>
        <w:t xml:space="preserve">Defensoria </w:t>
      </w:r>
      <w:r w:rsidRPr="00ED7E6B">
        <w:rPr>
          <w:rFonts w:ascii="Arial" w:eastAsiaTheme="minorEastAsia" w:hAnsi="Arial" w:cs="Arial"/>
          <w:sz w:val="24"/>
          <w:szCs w:val="24"/>
        </w:rPr>
        <w:t>Pública</w:t>
      </w:r>
      <w:r>
        <w:rPr>
          <w:rFonts w:ascii="Arial" w:eastAsiaTheme="minorEastAsia" w:hAnsi="Arial" w:cs="Arial"/>
          <w:sz w:val="24"/>
          <w:szCs w:val="24"/>
        </w:rPr>
        <w:t>. (</w:t>
      </w:r>
      <w:proofErr w:type="spellStart"/>
      <w:r>
        <w:rPr>
          <w:rFonts w:ascii="Arial" w:hAnsi="Arial" w:cs="Arial"/>
          <w:sz w:val="24"/>
          <w:szCs w:val="24"/>
        </w:rPr>
        <w:t>Basterd</w:t>
      </w:r>
      <w:proofErr w:type="spellEnd"/>
      <w:r>
        <w:rPr>
          <w:rFonts w:ascii="Arial" w:hAnsi="Arial" w:cs="Arial"/>
          <w:sz w:val="24"/>
          <w:szCs w:val="24"/>
        </w:rPr>
        <w:t>, 2011, p. 29).</w:t>
      </w:r>
    </w:p>
    <w:p w14:paraId="7E8AB1B4" w14:textId="77777777" w:rsidR="008650E1" w:rsidRPr="00B64639" w:rsidRDefault="008650E1" w:rsidP="008650E1">
      <w:pPr>
        <w:pStyle w:val="paragraph"/>
        <w:spacing w:before="0" w:beforeAutospacing="0" w:after="0" w:afterAutospacing="0" w:line="360" w:lineRule="auto"/>
        <w:ind w:firstLine="851"/>
        <w:jc w:val="both"/>
        <w:rPr>
          <w:rFonts w:ascii="Arial" w:hAnsi="Arial" w:cs="Arial"/>
          <w:bCs/>
          <w:i/>
          <w:iCs/>
        </w:rPr>
      </w:pPr>
      <w:r>
        <w:rPr>
          <w:rFonts w:ascii="Arial" w:hAnsi="Arial" w:cs="Arial"/>
          <w:bCs/>
        </w:rPr>
        <w:t>Inclusive</w:t>
      </w:r>
      <w:r w:rsidRPr="00307B88">
        <w:rPr>
          <w:rFonts w:ascii="Arial" w:hAnsi="Arial" w:cs="Arial"/>
          <w:bCs/>
        </w:rPr>
        <w:t>,</w:t>
      </w:r>
      <w:r>
        <w:rPr>
          <w:rFonts w:ascii="Arial" w:hAnsi="Arial" w:cs="Arial"/>
          <w:bCs/>
        </w:rPr>
        <w:t xml:space="preserve"> a sua criação vai em conformidade com o estabelecido na nossa Constituição Federal, que dispõe, em seu artigo 266, § 8°, que </w:t>
      </w:r>
      <w:r w:rsidRPr="00B64639">
        <w:rPr>
          <w:rFonts w:ascii="Arial" w:hAnsi="Arial" w:cs="Arial"/>
          <w:bCs/>
          <w:i/>
          <w:iCs/>
        </w:rPr>
        <w:t>“O Estado assegurará a assistência à família na pessoa de cada um dos que a integram, criando mecanismos para coibir a violência no âmbito de suas relações.”</w:t>
      </w:r>
    </w:p>
    <w:p w14:paraId="29D02FD1" w14:textId="77777777" w:rsidR="008650E1" w:rsidRDefault="008650E1" w:rsidP="008650E1">
      <w:pPr>
        <w:spacing w:line="360" w:lineRule="auto"/>
        <w:ind w:firstLine="851"/>
        <w:jc w:val="both"/>
        <w:rPr>
          <w:rFonts w:ascii="Arial" w:eastAsiaTheme="minorEastAsia" w:hAnsi="Arial" w:cs="Arial"/>
          <w:sz w:val="24"/>
          <w:szCs w:val="24"/>
        </w:rPr>
      </w:pPr>
      <w:r w:rsidRPr="00B4197B">
        <w:rPr>
          <w:rFonts w:ascii="Arial" w:eastAsiaTheme="minorEastAsia" w:hAnsi="Arial" w:cs="Arial"/>
          <w:sz w:val="24"/>
          <w:szCs w:val="24"/>
        </w:rPr>
        <w:lastRenderedPageBreak/>
        <w:t xml:space="preserve">Imperioso destacar </w:t>
      </w:r>
      <w:r>
        <w:rPr>
          <w:rFonts w:ascii="Arial" w:eastAsiaTheme="minorEastAsia" w:hAnsi="Arial" w:cs="Arial"/>
          <w:sz w:val="24"/>
          <w:szCs w:val="24"/>
        </w:rPr>
        <w:t>que a Lei 11.340/06 a</w:t>
      </w:r>
      <w:r w:rsidRPr="00F9213B">
        <w:rPr>
          <w:rFonts w:ascii="Arial" w:eastAsiaTheme="minorEastAsia" w:hAnsi="Arial" w:cs="Arial"/>
          <w:sz w:val="24"/>
          <w:szCs w:val="24"/>
        </w:rPr>
        <w:t>fas</w:t>
      </w:r>
      <w:r>
        <w:rPr>
          <w:rFonts w:ascii="Arial" w:eastAsiaTheme="minorEastAsia" w:hAnsi="Arial" w:cs="Arial"/>
          <w:sz w:val="24"/>
          <w:szCs w:val="24"/>
        </w:rPr>
        <w:t>tou a</w:t>
      </w:r>
      <w:r w:rsidRPr="00F9213B">
        <w:rPr>
          <w:rFonts w:ascii="Arial" w:eastAsiaTheme="minorEastAsia" w:hAnsi="Arial" w:cs="Arial"/>
          <w:sz w:val="24"/>
          <w:szCs w:val="24"/>
        </w:rPr>
        <w:t xml:space="preserve"> aplicação da Lei 9.099/95</w:t>
      </w:r>
      <w:r>
        <w:rPr>
          <w:rFonts w:ascii="Arial" w:eastAsiaTheme="minorEastAsia" w:hAnsi="Arial" w:cs="Arial"/>
          <w:sz w:val="24"/>
          <w:szCs w:val="24"/>
        </w:rPr>
        <w:t>, o que excluiu</w:t>
      </w:r>
      <w:r w:rsidRPr="00783132">
        <w:rPr>
          <w:rFonts w:ascii="Arial" w:eastAsiaTheme="minorEastAsia" w:hAnsi="Arial" w:cs="Arial"/>
          <w:sz w:val="24"/>
          <w:szCs w:val="24"/>
        </w:rPr>
        <w:t xml:space="preserve"> os atos de violência doméstica do rol dos crimes considerados de menor potencial ofensivo. </w:t>
      </w:r>
    </w:p>
    <w:p w14:paraId="32C72E48" w14:textId="085AA0FC" w:rsidR="008650E1" w:rsidRDefault="008650E1" w:rsidP="008650E1">
      <w:pPr>
        <w:spacing w:line="360" w:lineRule="auto"/>
        <w:ind w:firstLine="851"/>
        <w:jc w:val="both"/>
        <w:rPr>
          <w:rFonts w:ascii="Arial" w:eastAsiaTheme="minorEastAsia" w:hAnsi="Arial" w:cs="Arial"/>
          <w:sz w:val="24"/>
          <w:szCs w:val="24"/>
        </w:rPr>
      </w:pPr>
      <w:r w:rsidRPr="00717590">
        <w:rPr>
          <w:rFonts w:ascii="Arial" w:eastAsiaTheme="minorEastAsia" w:hAnsi="Arial" w:cs="Arial"/>
          <w:sz w:val="24"/>
          <w:szCs w:val="24"/>
        </w:rPr>
        <w:t>A Lei 9.099/95, conhecida como Lei dos Juizados Especiais,</w:t>
      </w:r>
      <w:r>
        <w:rPr>
          <w:rFonts w:ascii="Arial" w:eastAsiaTheme="minorEastAsia" w:hAnsi="Arial" w:cs="Arial"/>
          <w:sz w:val="24"/>
          <w:szCs w:val="24"/>
        </w:rPr>
        <w:t xml:space="preserve"> segundo Campos e Carvalho (2014, p. 147),</w:t>
      </w:r>
      <w:r w:rsidRPr="00717590">
        <w:rPr>
          <w:rFonts w:ascii="Arial" w:eastAsiaTheme="minorEastAsia" w:hAnsi="Arial" w:cs="Arial"/>
          <w:sz w:val="24"/>
          <w:szCs w:val="24"/>
        </w:rPr>
        <w:t xml:space="preserve"> </w:t>
      </w:r>
      <w:r w:rsidR="00C12C9A" w:rsidRPr="00717590">
        <w:rPr>
          <w:rFonts w:ascii="Arial" w:eastAsiaTheme="minorEastAsia" w:hAnsi="Arial" w:cs="Arial"/>
          <w:sz w:val="24"/>
          <w:szCs w:val="24"/>
        </w:rPr>
        <w:t xml:space="preserve">regulamentou </w:t>
      </w:r>
      <w:r w:rsidR="00C12C9A">
        <w:rPr>
          <w:rFonts w:ascii="Arial" w:eastAsiaTheme="minorEastAsia" w:hAnsi="Arial" w:cs="Arial"/>
          <w:sz w:val="24"/>
          <w:szCs w:val="24"/>
        </w:rPr>
        <w:t>o</w:t>
      </w:r>
      <w:r>
        <w:rPr>
          <w:rFonts w:ascii="Arial" w:eastAsiaTheme="minorEastAsia" w:hAnsi="Arial" w:cs="Arial"/>
          <w:sz w:val="24"/>
          <w:szCs w:val="24"/>
        </w:rPr>
        <w:t xml:space="preserve"> </w:t>
      </w:r>
      <w:r w:rsidRPr="00717590">
        <w:rPr>
          <w:rFonts w:ascii="Arial" w:eastAsiaTheme="minorEastAsia" w:hAnsi="Arial" w:cs="Arial"/>
          <w:sz w:val="24"/>
          <w:szCs w:val="24"/>
        </w:rPr>
        <w:t>comando constitucional</w:t>
      </w:r>
      <w:r>
        <w:rPr>
          <w:rFonts w:ascii="Arial" w:eastAsiaTheme="minorEastAsia" w:hAnsi="Arial" w:cs="Arial"/>
          <w:sz w:val="24"/>
          <w:szCs w:val="24"/>
        </w:rPr>
        <w:t>, previsto no artigo 98,</w:t>
      </w:r>
      <w:r w:rsidRPr="00717590">
        <w:rPr>
          <w:rFonts w:ascii="Arial" w:eastAsiaTheme="minorEastAsia" w:hAnsi="Arial" w:cs="Arial"/>
          <w:sz w:val="24"/>
          <w:szCs w:val="24"/>
        </w:rPr>
        <w:t xml:space="preserve"> inciso I, </w:t>
      </w:r>
      <w:r>
        <w:rPr>
          <w:rFonts w:ascii="Arial" w:eastAsiaTheme="minorEastAsia" w:hAnsi="Arial" w:cs="Arial"/>
          <w:sz w:val="24"/>
          <w:szCs w:val="24"/>
        </w:rPr>
        <w:t xml:space="preserve">da </w:t>
      </w:r>
      <w:r w:rsidRPr="00717590">
        <w:rPr>
          <w:rFonts w:ascii="Arial" w:eastAsiaTheme="minorEastAsia" w:hAnsi="Arial" w:cs="Arial"/>
          <w:sz w:val="24"/>
          <w:szCs w:val="24"/>
        </w:rPr>
        <w:t>Constituição</w:t>
      </w:r>
      <w:r>
        <w:rPr>
          <w:rFonts w:ascii="Arial" w:eastAsiaTheme="minorEastAsia" w:hAnsi="Arial" w:cs="Arial"/>
          <w:sz w:val="24"/>
          <w:szCs w:val="24"/>
        </w:rPr>
        <w:t xml:space="preserve"> </w:t>
      </w:r>
      <w:r w:rsidR="00C37183">
        <w:rPr>
          <w:rFonts w:ascii="Arial" w:eastAsiaTheme="minorEastAsia" w:hAnsi="Arial" w:cs="Arial"/>
          <w:sz w:val="24"/>
          <w:szCs w:val="24"/>
        </w:rPr>
        <w:t>Federal brasileira</w:t>
      </w:r>
      <w:r>
        <w:rPr>
          <w:rFonts w:ascii="Arial" w:eastAsiaTheme="minorEastAsia" w:hAnsi="Arial" w:cs="Arial"/>
          <w:sz w:val="24"/>
          <w:szCs w:val="24"/>
        </w:rPr>
        <w:t>,</w:t>
      </w:r>
      <w:r w:rsidRPr="00717590">
        <w:rPr>
          <w:rFonts w:ascii="Arial" w:eastAsiaTheme="minorEastAsia" w:hAnsi="Arial" w:cs="Arial"/>
          <w:sz w:val="24"/>
          <w:szCs w:val="24"/>
        </w:rPr>
        <w:t xml:space="preserve"> que determinava a criação de varas especiais para processamento e julgamento célere de demandas de menor gravidade, no âmbito civil e penal. Desse modo, os crimes de lesão corporal de natureza leve e de ameaça</w:t>
      </w:r>
      <w:r>
        <w:rPr>
          <w:rFonts w:ascii="Arial" w:eastAsiaTheme="minorEastAsia" w:hAnsi="Arial" w:cs="Arial"/>
          <w:sz w:val="24"/>
          <w:szCs w:val="24"/>
        </w:rPr>
        <w:t xml:space="preserve"> – comuns no âmbito doméstico –</w:t>
      </w:r>
      <w:r w:rsidRPr="00717590">
        <w:rPr>
          <w:rFonts w:ascii="Arial" w:eastAsiaTheme="minorEastAsia" w:hAnsi="Arial" w:cs="Arial"/>
          <w:sz w:val="24"/>
          <w:szCs w:val="24"/>
        </w:rPr>
        <w:t>, por força da categorização realizada por essa legislação, eram enquadrados no conceito de infração de menor potencial ofensivo.</w:t>
      </w:r>
      <w:r>
        <w:rPr>
          <w:rFonts w:ascii="Arial" w:eastAsiaTheme="minorEastAsia" w:hAnsi="Arial" w:cs="Arial"/>
          <w:sz w:val="24"/>
          <w:szCs w:val="24"/>
        </w:rPr>
        <w:t xml:space="preserve"> </w:t>
      </w:r>
    </w:p>
    <w:p w14:paraId="1E475354" w14:textId="21F4A546" w:rsidR="008650E1" w:rsidRPr="00D404C3" w:rsidRDefault="008650E1" w:rsidP="008650E1">
      <w:pPr>
        <w:spacing w:line="360" w:lineRule="auto"/>
        <w:ind w:firstLine="851"/>
        <w:jc w:val="both"/>
        <w:rPr>
          <w:rFonts w:ascii="Arial" w:eastAsiaTheme="minorEastAsia" w:hAnsi="Arial" w:cs="Arial"/>
          <w:sz w:val="24"/>
          <w:szCs w:val="24"/>
        </w:rPr>
      </w:pPr>
      <w:r w:rsidRPr="008E5123">
        <w:rPr>
          <w:rFonts w:ascii="Arial" w:eastAsiaTheme="minorEastAsia" w:hAnsi="Arial" w:cs="Arial"/>
          <w:sz w:val="24"/>
          <w:szCs w:val="24"/>
        </w:rPr>
        <w:t>Por causa disso, a Lei Maria da Penha foi importante, porque</w:t>
      </w:r>
      <w:r>
        <w:rPr>
          <w:rFonts w:ascii="Arial" w:eastAsiaTheme="minorEastAsia" w:hAnsi="Arial" w:cs="Arial"/>
          <w:sz w:val="24"/>
          <w:szCs w:val="24"/>
        </w:rPr>
        <w:t xml:space="preserve"> </w:t>
      </w:r>
      <w:r w:rsidRPr="00D404C3">
        <w:rPr>
          <w:rFonts w:ascii="Arial" w:eastAsiaTheme="minorEastAsia" w:hAnsi="Arial" w:cs="Arial"/>
          <w:sz w:val="24"/>
          <w:szCs w:val="24"/>
        </w:rPr>
        <w:t xml:space="preserve">proibiu expressamente a incidência da Lei 9.099/95 nos casos de violência doméstica, sobretudo </w:t>
      </w:r>
      <w:r>
        <w:rPr>
          <w:rFonts w:ascii="Arial" w:eastAsiaTheme="minorEastAsia" w:hAnsi="Arial" w:cs="Arial"/>
          <w:sz w:val="24"/>
          <w:szCs w:val="24"/>
        </w:rPr>
        <w:t>devido a</w:t>
      </w:r>
      <w:r w:rsidRPr="00D404C3">
        <w:rPr>
          <w:rFonts w:ascii="Arial" w:eastAsiaTheme="minorEastAsia" w:hAnsi="Arial" w:cs="Arial"/>
          <w:sz w:val="24"/>
          <w:szCs w:val="24"/>
        </w:rPr>
        <w:t xml:space="preserve"> crítica feminista </w:t>
      </w:r>
      <w:r>
        <w:rPr>
          <w:rFonts w:ascii="Arial" w:eastAsiaTheme="minorEastAsia" w:hAnsi="Arial" w:cs="Arial"/>
          <w:sz w:val="24"/>
          <w:szCs w:val="24"/>
        </w:rPr>
        <w:t xml:space="preserve">sobre a </w:t>
      </w:r>
      <w:r w:rsidRPr="00D404C3">
        <w:rPr>
          <w:rFonts w:ascii="Arial" w:eastAsiaTheme="minorEastAsia" w:hAnsi="Arial" w:cs="Arial"/>
          <w:sz w:val="24"/>
          <w:szCs w:val="24"/>
        </w:rPr>
        <w:t>universalização da aplicação de prestações comunitárias</w:t>
      </w:r>
      <w:r>
        <w:rPr>
          <w:rFonts w:ascii="Arial" w:eastAsiaTheme="minorEastAsia" w:hAnsi="Arial" w:cs="Arial"/>
          <w:sz w:val="24"/>
          <w:szCs w:val="24"/>
        </w:rPr>
        <w:t xml:space="preserve">, como </w:t>
      </w:r>
      <w:r w:rsidRPr="00D404C3">
        <w:rPr>
          <w:rFonts w:ascii="Arial" w:eastAsiaTheme="minorEastAsia" w:hAnsi="Arial" w:cs="Arial"/>
          <w:sz w:val="24"/>
          <w:szCs w:val="24"/>
        </w:rPr>
        <w:t xml:space="preserve">contribuições financeiras </w:t>
      </w:r>
      <w:r w:rsidR="00CF7D6E" w:rsidRPr="00D404C3">
        <w:rPr>
          <w:rFonts w:ascii="Arial" w:eastAsiaTheme="minorEastAsia" w:hAnsi="Arial" w:cs="Arial"/>
          <w:sz w:val="24"/>
          <w:szCs w:val="24"/>
        </w:rPr>
        <w:t>às</w:t>
      </w:r>
      <w:r w:rsidRPr="00D404C3">
        <w:rPr>
          <w:rFonts w:ascii="Arial" w:eastAsiaTheme="minorEastAsia" w:hAnsi="Arial" w:cs="Arial"/>
          <w:sz w:val="24"/>
          <w:szCs w:val="24"/>
        </w:rPr>
        <w:t xml:space="preserve"> entidades filantrópicas</w:t>
      </w:r>
      <w:r>
        <w:rPr>
          <w:rFonts w:ascii="Arial" w:eastAsiaTheme="minorEastAsia" w:hAnsi="Arial" w:cs="Arial"/>
          <w:sz w:val="24"/>
          <w:szCs w:val="24"/>
        </w:rPr>
        <w:t xml:space="preserve"> </w:t>
      </w:r>
      <w:r w:rsidRPr="00D404C3">
        <w:rPr>
          <w:rFonts w:ascii="Arial" w:eastAsiaTheme="minorEastAsia" w:hAnsi="Arial" w:cs="Arial"/>
          <w:sz w:val="24"/>
          <w:szCs w:val="24"/>
        </w:rPr>
        <w:t>como resposta judicial às violências praticadas contra mulheres. (Campos e Carvalho, 2014, p. 147),</w:t>
      </w:r>
    </w:p>
    <w:p w14:paraId="315488D2" w14:textId="77777777" w:rsidR="008650E1" w:rsidRPr="00941367" w:rsidRDefault="008650E1" w:rsidP="008650E1">
      <w:pPr>
        <w:widowControl/>
        <w:adjustRightInd w:val="0"/>
        <w:spacing w:line="360" w:lineRule="auto"/>
        <w:ind w:firstLine="993"/>
        <w:jc w:val="both"/>
        <w:rPr>
          <w:rFonts w:ascii="Arial" w:eastAsiaTheme="minorHAnsi" w:hAnsi="Arial" w:cs="Arial"/>
          <w:sz w:val="24"/>
          <w:szCs w:val="24"/>
        </w:rPr>
      </w:pPr>
      <w:r w:rsidRPr="00941367">
        <w:rPr>
          <w:rFonts w:ascii="Arial" w:eastAsiaTheme="minorHAnsi" w:hAnsi="Arial" w:cs="Arial"/>
          <w:sz w:val="24"/>
          <w:szCs w:val="24"/>
        </w:rPr>
        <w:t>Em resumo, nota-se que esse dispositivo legal tem como objeto de relevância a violência doméstica e familiar contra a mulher; como essa questão, que viola os direitos humanos, é tratada pelas instituições públicas; e como o autor das agressões é responsabilizado, com a garantia de implementações de medidas de proteção à integridade física das mulheres e de seus direitos, assim como medidas de assistência que contribuem para as fortalecer e que visam a romper com a reprodução da violência baseada no gênero na sociedade. (</w:t>
      </w:r>
      <w:proofErr w:type="spellStart"/>
      <w:r w:rsidRPr="00941367">
        <w:rPr>
          <w:rFonts w:ascii="Arial" w:eastAsiaTheme="minorHAnsi" w:hAnsi="Arial" w:cs="Arial"/>
          <w:sz w:val="24"/>
          <w:szCs w:val="24"/>
        </w:rPr>
        <w:t>Pasinato</w:t>
      </w:r>
      <w:proofErr w:type="spellEnd"/>
      <w:r w:rsidRPr="00941367">
        <w:rPr>
          <w:rFonts w:ascii="Arial" w:eastAsiaTheme="minorHAnsi" w:hAnsi="Arial" w:cs="Arial"/>
          <w:sz w:val="24"/>
          <w:szCs w:val="24"/>
        </w:rPr>
        <w:t>, 2011, p. 120).</w:t>
      </w:r>
    </w:p>
    <w:p w14:paraId="1311A8D3" w14:textId="0265C106" w:rsidR="008650E1" w:rsidRDefault="008650E1" w:rsidP="008650E1">
      <w:pPr>
        <w:spacing w:line="360" w:lineRule="auto"/>
        <w:ind w:firstLine="851"/>
        <w:jc w:val="both"/>
        <w:rPr>
          <w:rFonts w:ascii="Arial" w:eastAsiaTheme="minorEastAsia" w:hAnsi="Arial" w:cs="Arial"/>
          <w:sz w:val="24"/>
          <w:szCs w:val="24"/>
        </w:rPr>
      </w:pPr>
      <w:r w:rsidRPr="00941367">
        <w:rPr>
          <w:rFonts w:ascii="Arial" w:eastAsiaTheme="minorEastAsia" w:hAnsi="Arial" w:cs="Arial"/>
          <w:sz w:val="24"/>
          <w:szCs w:val="24"/>
        </w:rPr>
        <w:t>Assim, nas palavras de Campos e Carvalho, 201</w:t>
      </w:r>
      <w:r w:rsidR="00864475" w:rsidRPr="00941367">
        <w:rPr>
          <w:rFonts w:ascii="Arial" w:eastAsiaTheme="minorEastAsia" w:hAnsi="Arial" w:cs="Arial"/>
          <w:sz w:val="24"/>
          <w:szCs w:val="24"/>
        </w:rPr>
        <w:t>1</w:t>
      </w:r>
      <w:r w:rsidRPr="00941367">
        <w:rPr>
          <w:rFonts w:ascii="Arial" w:eastAsiaTheme="minorEastAsia" w:hAnsi="Arial" w:cs="Arial"/>
          <w:sz w:val="24"/>
          <w:szCs w:val="24"/>
        </w:rPr>
        <w:t>, p. 144:</w:t>
      </w:r>
    </w:p>
    <w:p w14:paraId="27865389" w14:textId="77777777" w:rsidR="008650E1" w:rsidRPr="00F60DE1" w:rsidRDefault="008650E1" w:rsidP="008650E1">
      <w:pPr>
        <w:spacing w:before="240" w:after="240"/>
        <w:ind w:left="2268"/>
        <w:jc w:val="both"/>
        <w:rPr>
          <w:rFonts w:ascii="Arial" w:eastAsiaTheme="minorEastAsia" w:hAnsi="Arial" w:cs="Arial"/>
          <w:sz w:val="20"/>
          <w:szCs w:val="20"/>
        </w:rPr>
      </w:pPr>
      <w:r w:rsidRPr="00F60DE1">
        <w:rPr>
          <w:rFonts w:ascii="Arial" w:eastAsiaTheme="minorEastAsia" w:hAnsi="Arial" w:cs="Arial"/>
          <w:sz w:val="20"/>
          <w:szCs w:val="20"/>
        </w:rPr>
        <w:t>[…] o estatuto se desvincula daquele campo nominado exclusivamente como penal e cria um sistema jurídico autônomo que deve ser regido por regras próprias de interpretação, de aplicação e de execução da Lei. Guias interpretativas que, necessariamente, devem seguir os instrumentos normativos internacionais que consolidaram os direitos das mulheres.</w:t>
      </w:r>
    </w:p>
    <w:p w14:paraId="673F810A" w14:textId="5F0E784A" w:rsidR="008650E1" w:rsidRDefault="008650E1" w:rsidP="008650E1">
      <w:pPr>
        <w:spacing w:line="360" w:lineRule="auto"/>
        <w:ind w:firstLine="851"/>
        <w:jc w:val="both"/>
        <w:rPr>
          <w:rFonts w:ascii="Arial" w:eastAsiaTheme="minorEastAsia" w:hAnsi="Arial" w:cs="Arial"/>
          <w:sz w:val="24"/>
          <w:szCs w:val="24"/>
        </w:rPr>
      </w:pPr>
      <w:r>
        <w:rPr>
          <w:rFonts w:ascii="Arial" w:eastAsiaTheme="minorEastAsia" w:hAnsi="Arial" w:cs="Arial"/>
          <w:sz w:val="24"/>
          <w:szCs w:val="24"/>
        </w:rPr>
        <w:t xml:space="preserve">Por fim, em relação </w:t>
      </w:r>
      <w:r w:rsidR="00045EAB">
        <w:rPr>
          <w:rFonts w:ascii="Arial" w:eastAsiaTheme="minorEastAsia" w:hAnsi="Arial" w:cs="Arial"/>
          <w:sz w:val="24"/>
          <w:szCs w:val="24"/>
        </w:rPr>
        <w:t>a quem se destina a lei</w:t>
      </w:r>
      <w:r>
        <w:rPr>
          <w:rFonts w:ascii="Arial" w:eastAsiaTheme="minorEastAsia" w:hAnsi="Arial" w:cs="Arial"/>
          <w:sz w:val="24"/>
          <w:szCs w:val="24"/>
        </w:rPr>
        <w:t>, ressalta-se que o principal</w:t>
      </w:r>
      <w:r w:rsidR="00045EAB">
        <w:rPr>
          <w:rFonts w:ascii="Arial" w:eastAsiaTheme="minorEastAsia" w:hAnsi="Arial" w:cs="Arial"/>
          <w:sz w:val="24"/>
          <w:szCs w:val="24"/>
        </w:rPr>
        <w:t xml:space="preserve"> destinatário</w:t>
      </w:r>
      <w:r>
        <w:rPr>
          <w:rFonts w:ascii="Arial" w:eastAsiaTheme="minorEastAsia" w:hAnsi="Arial" w:cs="Arial"/>
          <w:sz w:val="24"/>
          <w:szCs w:val="24"/>
        </w:rPr>
        <w:t xml:space="preserve"> é a mulher em situação de violência doméstica e familiar, porém não está limitada </w:t>
      </w:r>
      <w:r w:rsidR="00C74FEF">
        <w:rPr>
          <w:rFonts w:ascii="Arial" w:eastAsiaTheme="minorEastAsia" w:hAnsi="Arial" w:cs="Arial"/>
          <w:sz w:val="24"/>
          <w:szCs w:val="24"/>
        </w:rPr>
        <w:t>a</w:t>
      </w:r>
      <w:r>
        <w:rPr>
          <w:rFonts w:ascii="Arial" w:eastAsiaTheme="minorEastAsia" w:hAnsi="Arial" w:cs="Arial"/>
          <w:sz w:val="24"/>
          <w:szCs w:val="24"/>
        </w:rPr>
        <w:t xml:space="preserve"> ela, uma vez que é exposto diversos mecanismos com características assistenciais ligadas aos familiares</w:t>
      </w:r>
      <w:r w:rsidR="00F15972">
        <w:rPr>
          <w:rFonts w:ascii="Arial" w:eastAsiaTheme="minorEastAsia" w:hAnsi="Arial" w:cs="Arial"/>
          <w:sz w:val="24"/>
          <w:szCs w:val="24"/>
        </w:rPr>
        <w:t xml:space="preserve"> e </w:t>
      </w:r>
      <w:r>
        <w:rPr>
          <w:rFonts w:ascii="Arial" w:eastAsiaTheme="minorEastAsia" w:hAnsi="Arial" w:cs="Arial"/>
          <w:sz w:val="24"/>
          <w:szCs w:val="24"/>
        </w:rPr>
        <w:t>às testemunhas</w:t>
      </w:r>
      <w:r w:rsidR="00F15972">
        <w:rPr>
          <w:rFonts w:ascii="Arial" w:eastAsiaTheme="minorEastAsia" w:hAnsi="Arial" w:cs="Arial"/>
          <w:sz w:val="24"/>
          <w:szCs w:val="24"/>
        </w:rPr>
        <w:t xml:space="preserve">, como também </w:t>
      </w:r>
      <w:r w:rsidR="00924401">
        <w:rPr>
          <w:rFonts w:ascii="Arial" w:eastAsiaTheme="minorEastAsia" w:hAnsi="Arial" w:cs="Arial"/>
          <w:sz w:val="24"/>
          <w:szCs w:val="24"/>
        </w:rPr>
        <w:t xml:space="preserve">possui dispositivos protetivos em relação </w:t>
      </w:r>
      <w:r>
        <w:rPr>
          <w:rFonts w:ascii="Arial" w:eastAsiaTheme="minorEastAsia" w:hAnsi="Arial" w:cs="Arial"/>
          <w:sz w:val="24"/>
          <w:szCs w:val="24"/>
        </w:rPr>
        <w:t>ao agressor</w:t>
      </w:r>
      <w:r w:rsidRPr="004A6661">
        <w:rPr>
          <w:rFonts w:ascii="Arial" w:eastAsiaTheme="minorEastAsia" w:hAnsi="Arial" w:cs="Arial"/>
          <w:b/>
          <w:bCs/>
          <w:sz w:val="24"/>
          <w:szCs w:val="24"/>
        </w:rPr>
        <w:t xml:space="preserve">. </w:t>
      </w:r>
      <w:r w:rsidRPr="004A6661">
        <w:rPr>
          <w:rFonts w:ascii="Arial" w:eastAsiaTheme="minorEastAsia" w:hAnsi="Arial" w:cs="Arial"/>
          <w:sz w:val="24"/>
          <w:szCs w:val="24"/>
        </w:rPr>
        <w:t>(Bianchini, 2014, p. 57)</w:t>
      </w:r>
      <w:r>
        <w:rPr>
          <w:rFonts w:ascii="Arial" w:eastAsiaTheme="minorEastAsia" w:hAnsi="Arial" w:cs="Arial"/>
          <w:sz w:val="24"/>
          <w:szCs w:val="24"/>
        </w:rPr>
        <w:t>.</w:t>
      </w:r>
    </w:p>
    <w:p w14:paraId="3F0A2F00" w14:textId="24097BFE" w:rsidR="00107D2A" w:rsidRDefault="00F23854" w:rsidP="00CF544F">
      <w:pPr>
        <w:spacing w:line="360" w:lineRule="auto"/>
        <w:ind w:firstLine="851"/>
        <w:jc w:val="both"/>
        <w:rPr>
          <w:rFonts w:ascii="Arial" w:eastAsiaTheme="minorEastAsia" w:hAnsi="Arial" w:cs="Arial"/>
          <w:sz w:val="24"/>
          <w:szCs w:val="24"/>
        </w:rPr>
      </w:pPr>
      <w:r>
        <w:rPr>
          <w:rFonts w:ascii="Arial" w:eastAsiaTheme="minorEastAsia" w:hAnsi="Arial" w:cs="Arial"/>
          <w:sz w:val="24"/>
          <w:szCs w:val="24"/>
        </w:rPr>
        <w:lastRenderedPageBreak/>
        <w:t xml:space="preserve">Isto posto, é inegável dizer que </w:t>
      </w:r>
      <w:r w:rsidR="00CB3722">
        <w:rPr>
          <w:rFonts w:ascii="Arial" w:eastAsiaTheme="minorEastAsia" w:hAnsi="Arial" w:cs="Arial"/>
          <w:sz w:val="24"/>
          <w:szCs w:val="24"/>
        </w:rPr>
        <w:t>a promulgação</w:t>
      </w:r>
      <w:r>
        <w:rPr>
          <w:rFonts w:ascii="Arial" w:eastAsiaTheme="minorEastAsia" w:hAnsi="Arial" w:cs="Arial"/>
          <w:sz w:val="24"/>
          <w:szCs w:val="24"/>
        </w:rPr>
        <w:t xml:space="preserve"> da Lei Maria da Penha representou um grande avanço na proteção das mulheres vítimas de </w:t>
      </w:r>
      <w:r w:rsidR="00657BE6">
        <w:rPr>
          <w:rFonts w:ascii="Arial" w:eastAsiaTheme="minorEastAsia" w:hAnsi="Arial" w:cs="Arial"/>
          <w:sz w:val="24"/>
          <w:szCs w:val="24"/>
        </w:rPr>
        <w:t xml:space="preserve">violência </w:t>
      </w:r>
      <w:r w:rsidR="005B4A98">
        <w:rPr>
          <w:rFonts w:ascii="Arial" w:eastAsiaTheme="minorEastAsia" w:hAnsi="Arial" w:cs="Arial"/>
          <w:sz w:val="24"/>
          <w:szCs w:val="24"/>
        </w:rPr>
        <w:t>doméstica</w:t>
      </w:r>
      <w:r w:rsidR="00657BE6">
        <w:rPr>
          <w:rFonts w:ascii="Arial" w:eastAsiaTheme="minorEastAsia" w:hAnsi="Arial" w:cs="Arial"/>
          <w:sz w:val="24"/>
          <w:szCs w:val="24"/>
        </w:rPr>
        <w:t xml:space="preserve"> e familiar</w:t>
      </w:r>
      <w:r w:rsidR="00CF544F">
        <w:rPr>
          <w:rFonts w:ascii="Arial" w:eastAsiaTheme="minorEastAsia" w:hAnsi="Arial" w:cs="Arial"/>
          <w:sz w:val="24"/>
          <w:szCs w:val="24"/>
        </w:rPr>
        <w:t xml:space="preserve">, </w:t>
      </w:r>
      <w:r w:rsidR="001D3B0D">
        <w:rPr>
          <w:rFonts w:ascii="Arial" w:eastAsiaTheme="minorEastAsia" w:hAnsi="Arial" w:cs="Arial"/>
          <w:sz w:val="24"/>
          <w:szCs w:val="24"/>
        </w:rPr>
        <w:t>notavelmente pela</w:t>
      </w:r>
      <w:r w:rsidR="00CF544F" w:rsidRPr="00CF544F">
        <w:rPr>
          <w:rFonts w:ascii="Arial" w:eastAsiaTheme="minorEastAsia" w:hAnsi="Arial" w:cs="Arial"/>
          <w:sz w:val="24"/>
          <w:szCs w:val="24"/>
        </w:rPr>
        <w:t xml:space="preserve"> criação, organização e fortalecimento da rede de enfrentamento à</w:t>
      </w:r>
      <w:r w:rsidR="00CF544F">
        <w:rPr>
          <w:rFonts w:ascii="Arial" w:eastAsiaTheme="minorEastAsia" w:hAnsi="Arial" w:cs="Arial"/>
          <w:sz w:val="24"/>
          <w:szCs w:val="24"/>
        </w:rPr>
        <w:t xml:space="preserve"> </w:t>
      </w:r>
      <w:r w:rsidR="00CF544F" w:rsidRPr="00CF544F">
        <w:rPr>
          <w:rFonts w:ascii="Arial" w:eastAsiaTheme="minorEastAsia" w:hAnsi="Arial" w:cs="Arial"/>
          <w:sz w:val="24"/>
          <w:szCs w:val="24"/>
        </w:rPr>
        <w:t xml:space="preserve">violência </w:t>
      </w:r>
      <w:r w:rsidR="001D3B0D">
        <w:rPr>
          <w:rFonts w:ascii="Arial" w:eastAsiaTheme="minorEastAsia" w:hAnsi="Arial" w:cs="Arial"/>
          <w:sz w:val="24"/>
          <w:szCs w:val="24"/>
        </w:rPr>
        <w:t xml:space="preserve">e </w:t>
      </w:r>
      <w:r w:rsidR="00CF544F" w:rsidRPr="00CF544F">
        <w:rPr>
          <w:rFonts w:ascii="Arial" w:eastAsiaTheme="minorEastAsia" w:hAnsi="Arial" w:cs="Arial"/>
          <w:sz w:val="24"/>
          <w:szCs w:val="24"/>
        </w:rPr>
        <w:t xml:space="preserve">pela previsão </w:t>
      </w:r>
      <w:r w:rsidR="008057D4">
        <w:rPr>
          <w:rFonts w:ascii="Arial" w:eastAsiaTheme="minorEastAsia" w:hAnsi="Arial" w:cs="Arial"/>
          <w:sz w:val="24"/>
          <w:szCs w:val="24"/>
        </w:rPr>
        <w:t xml:space="preserve">de procedimentos e instrumentos que visam proteger a </w:t>
      </w:r>
      <w:r w:rsidR="00DC55F6">
        <w:rPr>
          <w:rFonts w:ascii="Arial" w:eastAsiaTheme="minorEastAsia" w:hAnsi="Arial" w:cs="Arial"/>
          <w:sz w:val="24"/>
          <w:szCs w:val="24"/>
        </w:rPr>
        <w:t xml:space="preserve">vítima, seus familiares e seu património. </w:t>
      </w:r>
      <w:r w:rsidR="00CF544F">
        <w:rPr>
          <w:rFonts w:ascii="Arial" w:eastAsiaTheme="minorEastAsia" w:hAnsi="Arial" w:cs="Arial"/>
          <w:sz w:val="24"/>
          <w:szCs w:val="24"/>
        </w:rPr>
        <w:t>(</w:t>
      </w:r>
      <w:proofErr w:type="spellStart"/>
      <w:r w:rsidR="00CF544F">
        <w:rPr>
          <w:rFonts w:ascii="Arial" w:eastAsiaTheme="minorEastAsia" w:hAnsi="Arial" w:cs="Arial"/>
          <w:sz w:val="24"/>
          <w:szCs w:val="24"/>
        </w:rPr>
        <w:t>Heerd</w:t>
      </w:r>
      <w:r w:rsidR="00804789">
        <w:rPr>
          <w:rFonts w:ascii="Arial" w:eastAsiaTheme="minorEastAsia" w:hAnsi="Arial" w:cs="Arial"/>
          <w:sz w:val="24"/>
          <w:szCs w:val="24"/>
        </w:rPr>
        <w:t>t</w:t>
      </w:r>
      <w:proofErr w:type="spellEnd"/>
      <w:r w:rsidR="00804789">
        <w:rPr>
          <w:rFonts w:ascii="Arial" w:eastAsiaTheme="minorEastAsia" w:hAnsi="Arial" w:cs="Arial"/>
          <w:sz w:val="24"/>
          <w:szCs w:val="24"/>
        </w:rPr>
        <w:t>, 2011, p. 323).</w:t>
      </w:r>
    </w:p>
    <w:p w14:paraId="1AE67A3F" w14:textId="16EC747E" w:rsidR="00EE17D6" w:rsidRPr="0007362F" w:rsidRDefault="00EE17D6" w:rsidP="00CF544F">
      <w:pPr>
        <w:spacing w:line="360" w:lineRule="auto"/>
        <w:ind w:firstLine="851"/>
        <w:jc w:val="both"/>
        <w:rPr>
          <w:rFonts w:ascii="Arial" w:eastAsiaTheme="minorEastAsia" w:hAnsi="Arial" w:cs="Arial"/>
          <w:b/>
          <w:bCs/>
          <w:sz w:val="24"/>
          <w:szCs w:val="24"/>
        </w:rPr>
      </w:pPr>
    </w:p>
    <w:p w14:paraId="4C98BD5E" w14:textId="2102C70C" w:rsidR="00970E9A" w:rsidRDefault="00D50591" w:rsidP="00BA463B">
      <w:pPr>
        <w:pStyle w:val="PargrafodaLista"/>
        <w:numPr>
          <w:ilvl w:val="0"/>
          <w:numId w:val="17"/>
        </w:numPr>
        <w:spacing w:line="360" w:lineRule="auto"/>
        <w:jc w:val="both"/>
        <w:rPr>
          <w:rFonts w:ascii="Arial" w:eastAsiaTheme="minorEastAsia" w:hAnsi="Arial" w:cs="Arial"/>
          <w:b/>
          <w:bCs/>
          <w:sz w:val="24"/>
          <w:szCs w:val="24"/>
        </w:rPr>
      </w:pPr>
      <w:r w:rsidRPr="0007362F">
        <w:rPr>
          <w:rFonts w:ascii="Arial" w:eastAsiaTheme="minorEastAsia" w:hAnsi="Arial" w:cs="Arial"/>
          <w:b/>
          <w:bCs/>
          <w:sz w:val="24"/>
          <w:szCs w:val="24"/>
        </w:rPr>
        <w:t>VIOLÊNCIA CONTRA MULHER NO BRASIL</w:t>
      </w:r>
    </w:p>
    <w:p w14:paraId="63012387" w14:textId="77777777" w:rsidR="00970E9A" w:rsidRPr="00970E9A" w:rsidRDefault="00970E9A" w:rsidP="00970E9A">
      <w:pPr>
        <w:spacing w:line="360" w:lineRule="auto"/>
        <w:jc w:val="both"/>
        <w:rPr>
          <w:rFonts w:ascii="Arial" w:eastAsiaTheme="minorEastAsia" w:hAnsi="Arial" w:cs="Arial"/>
          <w:b/>
          <w:bCs/>
          <w:sz w:val="24"/>
          <w:szCs w:val="24"/>
        </w:rPr>
      </w:pPr>
    </w:p>
    <w:p w14:paraId="01CC50A1" w14:textId="66A3C6FD" w:rsidR="00D50591" w:rsidRPr="0007362F" w:rsidRDefault="00D50591" w:rsidP="00D50591">
      <w:pPr>
        <w:pStyle w:val="PargrafodaLista"/>
        <w:numPr>
          <w:ilvl w:val="1"/>
          <w:numId w:val="17"/>
        </w:numPr>
        <w:spacing w:line="360" w:lineRule="auto"/>
        <w:jc w:val="both"/>
        <w:rPr>
          <w:rFonts w:ascii="Arial" w:eastAsiaTheme="minorEastAsia" w:hAnsi="Arial" w:cs="Arial"/>
          <w:b/>
          <w:bCs/>
          <w:sz w:val="24"/>
          <w:szCs w:val="24"/>
        </w:rPr>
      </w:pPr>
      <w:r w:rsidRPr="0007362F">
        <w:rPr>
          <w:rFonts w:ascii="Arial" w:hAnsi="Arial" w:cs="Arial"/>
          <w:b/>
          <w:bCs/>
          <w:sz w:val="24"/>
          <w:szCs w:val="24"/>
        </w:rPr>
        <w:t>TIPOS DE VIOLÊNCIA CONTRA A MULHER</w:t>
      </w:r>
    </w:p>
    <w:p w14:paraId="6AF311D7" w14:textId="77777777" w:rsidR="00155B0F" w:rsidRDefault="00155B0F" w:rsidP="0007362F">
      <w:pPr>
        <w:spacing w:line="360" w:lineRule="auto"/>
        <w:ind w:left="2268"/>
        <w:jc w:val="both"/>
        <w:rPr>
          <w:rFonts w:ascii="Arial" w:eastAsiaTheme="minorEastAsia" w:hAnsi="Arial" w:cs="Arial"/>
          <w:sz w:val="24"/>
          <w:szCs w:val="24"/>
        </w:rPr>
      </w:pPr>
    </w:p>
    <w:p w14:paraId="5C8B54D3" w14:textId="77777777" w:rsidR="00970E9A" w:rsidRDefault="00970E9A" w:rsidP="00970E9A">
      <w:pPr>
        <w:spacing w:line="360" w:lineRule="auto"/>
        <w:ind w:firstLine="851"/>
        <w:jc w:val="both"/>
        <w:rPr>
          <w:rFonts w:ascii="Arial" w:eastAsiaTheme="minorEastAsia" w:hAnsi="Arial" w:cs="Arial"/>
          <w:sz w:val="24"/>
          <w:szCs w:val="24"/>
        </w:rPr>
      </w:pPr>
      <w:r>
        <w:rPr>
          <w:rFonts w:ascii="Arial" w:eastAsiaTheme="minorEastAsia" w:hAnsi="Arial" w:cs="Arial"/>
          <w:sz w:val="24"/>
          <w:szCs w:val="24"/>
        </w:rPr>
        <w:t>Para além da explicação do contexto do surgimento da Lei Maria da Penha como forma de adentrar no estudo do artigo 16 da referida lei, necessário entendermos como a violência contra a mulher se perpetua no país.</w:t>
      </w:r>
    </w:p>
    <w:p w14:paraId="684200E9" w14:textId="12D78768" w:rsidR="00970E9A" w:rsidRDefault="00970E9A" w:rsidP="00970E9A">
      <w:pPr>
        <w:spacing w:line="360" w:lineRule="auto"/>
        <w:ind w:firstLine="851"/>
        <w:jc w:val="both"/>
        <w:rPr>
          <w:rFonts w:ascii="Arial" w:eastAsiaTheme="minorEastAsia" w:hAnsi="Arial" w:cs="Arial"/>
          <w:sz w:val="24"/>
          <w:szCs w:val="24"/>
        </w:rPr>
      </w:pPr>
      <w:r w:rsidRPr="00155B0F">
        <w:rPr>
          <w:rFonts w:ascii="Arial" w:eastAsiaTheme="minorEastAsia" w:hAnsi="Arial" w:cs="Arial"/>
          <w:sz w:val="24"/>
          <w:szCs w:val="24"/>
        </w:rPr>
        <w:t>Por meio das informações disponibilizadas pela Rede de Observatórios da Segurança (2023), tem-se que a cada quatro horas, ao menos um caso de violência contra o gênero feminino foi regist</w:t>
      </w:r>
      <w:r w:rsidR="004551C9">
        <w:rPr>
          <w:rFonts w:ascii="Arial" w:eastAsiaTheme="minorEastAsia" w:hAnsi="Arial" w:cs="Arial"/>
          <w:sz w:val="24"/>
          <w:szCs w:val="24"/>
        </w:rPr>
        <w:t>r</w:t>
      </w:r>
      <w:r w:rsidRPr="00155B0F">
        <w:rPr>
          <w:rFonts w:ascii="Arial" w:eastAsiaTheme="minorEastAsia" w:hAnsi="Arial" w:cs="Arial"/>
          <w:sz w:val="24"/>
          <w:szCs w:val="24"/>
        </w:rPr>
        <w:t xml:space="preserve">ado em 2022, nos estados da Bahia, Ceara, Pernambuco, São Paulo, Rio de Janeiro, Maranhão e Piauí.  </w:t>
      </w:r>
    </w:p>
    <w:p w14:paraId="4729D7D1" w14:textId="7725368F" w:rsidR="00970E9A" w:rsidRPr="00C20E9F" w:rsidRDefault="00970E9A" w:rsidP="00970E9A">
      <w:pPr>
        <w:spacing w:line="360" w:lineRule="auto"/>
        <w:ind w:firstLine="851"/>
        <w:jc w:val="both"/>
        <w:rPr>
          <w:rFonts w:ascii="Arial" w:eastAsiaTheme="minorEastAsia" w:hAnsi="Arial" w:cs="Arial"/>
          <w:i/>
          <w:iCs/>
          <w:sz w:val="24"/>
          <w:szCs w:val="24"/>
        </w:rPr>
      </w:pPr>
      <w:r>
        <w:rPr>
          <w:rFonts w:ascii="Arial" w:eastAsiaTheme="minorEastAsia" w:hAnsi="Arial" w:cs="Arial"/>
          <w:sz w:val="24"/>
          <w:szCs w:val="24"/>
        </w:rPr>
        <w:t xml:space="preserve">Segundo </w:t>
      </w:r>
      <w:proofErr w:type="spellStart"/>
      <w:r>
        <w:rPr>
          <w:rFonts w:ascii="Arial" w:eastAsiaTheme="minorEastAsia" w:hAnsi="Arial" w:cs="Arial"/>
          <w:sz w:val="24"/>
          <w:szCs w:val="24"/>
        </w:rPr>
        <w:t>Feix</w:t>
      </w:r>
      <w:proofErr w:type="spellEnd"/>
      <w:r>
        <w:rPr>
          <w:rFonts w:ascii="Arial" w:eastAsiaTheme="minorEastAsia" w:hAnsi="Arial" w:cs="Arial"/>
          <w:sz w:val="24"/>
          <w:szCs w:val="24"/>
        </w:rPr>
        <w:t xml:space="preserve"> (</w:t>
      </w:r>
      <w:r w:rsidR="00C20E9F">
        <w:rPr>
          <w:rFonts w:ascii="Arial" w:eastAsiaTheme="minorEastAsia" w:hAnsi="Arial" w:cs="Arial"/>
          <w:sz w:val="24"/>
          <w:szCs w:val="24"/>
        </w:rPr>
        <w:t xml:space="preserve">2011, </w:t>
      </w:r>
      <w:r>
        <w:rPr>
          <w:rFonts w:ascii="Arial" w:eastAsiaTheme="minorEastAsia" w:hAnsi="Arial" w:cs="Arial"/>
          <w:sz w:val="24"/>
          <w:szCs w:val="24"/>
        </w:rPr>
        <w:t xml:space="preserve">p. 202), a violência contra mulher </w:t>
      </w:r>
      <w:r w:rsidRPr="00C20E9F">
        <w:rPr>
          <w:rFonts w:ascii="Arial" w:eastAsiaTheme="minorEastAsia" w:hAnsi="Arial" w:cs="Arial"/>
          <w:i/>
          <w:iCs/>
          <w:sz w:val="24"/>
          <w:szCs w:val="24"/>
        </w:rPr>
        <w:t>“Constitui-se como dispositivo eficaz e disciplinador das mulheres no cumprimento do papel de subordinação que lhes é atribuído; sendo, portanto, um componente fundamental no sistema de dominação.”</w:t>
      </w:r>
    </w:p>
    <w:p w14:paraId="2B49395B" w14:textId="77777777" w:rsidR="00970E9A" w:rsidRDefault="00970E9A" w:rsidP="00970E9A">
      <w:pPr>
        <w:spacing w:line="360" w:lineRule="auto"/>
        <w:ind w:firstLine="851"/>
        <w:jc w:val="both"/>
        <w:rPr>
          <w:rFonts w:ascii="Arial" w:eastAsiaTheme="minorEastAsia" w:hAnsi="Arial" w:cs="Arial"/>
          <w:sz w:val="24"/>
          <w:szCs w:val="24"/>
        </w:rPr>
      </w:pPr>
      <w:r w:rsidRPr="59BC7968">
        <w:rPr>
          <w:rFonts w:ascii="Arial" w:eastAsiaTheme="minorEastAsia" w:hAnsi="Arial" w:cs="Arial"/>
          <w:sz w:val="24"/>
          <w:szCs w:val="24"/>
        </w:rPr>
        <w:t xml:space="preserve">Na lei 11.340/06, em seu artigo 7°, está definida as principais formas de violência doméstica e familiar </w:t>
      </w:r>
      <w:r>
        <w:rPr>
          <w:rFonts w:ascii="Arial" w:eastAsiaTheme="minorEastAsia" w:hAnsi="Arial" w:cs="Arial"/>
          <w:sz w:val="24"/>
          <w:szCs w:val="24"/>
        </w:rPr>
        <w:t>sofridas pel</w:t>
      </w:r>
      <w:r w:rsidRPr="59BC7968">
        <w:rPr>
          <w:rFonts w:ascii="Arial" w:eastAsiaTheme="minorEastAsia" w:hAnsi="Arial" w:cs="Arial"/>
          <w:sz w:val="24"/>
          <w:szCs w:val="24"/>
        </w:rPr>
        <w:t>a mulher</w:t>
      </w:r>
      <w:r>
        <w:rPr>
          <w:rFonts w:ascii="Arial" w:eastAsiaTheme="minorEastAsia" w:hAnsi="Arial" w:cs="Arial"/>
          <w:sz w:val="24"/>
          <w:szCs w:val="24"/>
        </w:rPr>
        <w:t>, vejamos:</w:t>
      </w:r>
    </w:p>
    <w:p w14:paraId="332A1607" w14:textId="77777777" w:rsidR="00970E9A" w:rsidRDefault="00970E9A" w:rsidP="00970E9A">
      <w:pPr>
        <w:ind w:left="2268"/>
        <w:jc w:val="both"/>
        <w:rPr>
          <w:rFonts w:ascii="Arial" w:hAnsi="Arial" w:cs="Arial"/>
          <w:color w:val="000000"/>
          <w:sz w:val="20"/>
          <w:szCs w:val="20"/>
        </w:rPr>
      </w:pPr>
    </w:p>
    <w:p w14:paraId="709BC655" w14:textId="77777777" w:rsidR="00970E9A" w:rsidRDefault="00970E9A" w:rsidP="008657CA">
      <w:pPr>
        <w:ind w:left="2268"/>
        <w:jc w:val="both"/>
        <w:rPr>
          <w:color w:val="000000"/>
          <w:sz w:val="27"/>
          <w:szCs w:val="27"/>
        </w:rPr>
      </w:pPr>
      <w:r>
        <w:rPr>
          <w:rFonts w:ascii="Arial" w:hAnsi="Arial" w:cs="Arial"/>
          <w:color w:val="000000"/>
          <w:sz w:val="20"/>
          <w:szCs w:val="20"/>
        </w:rPr>
        <w:t>Art. 7º São formas de violência doméstica e familiar contra a mulher, entre outras:</w:t>
      </w:r>
    </w:p>
    <w:p w14:paraId="2314A923" w14:textId="77777777" w:rsidR="00970E9A" w:rsidRDefault="00970E9A" w:rsidP="008657CA">
      <w:pPr>
        <w:ind w:left="2268"/>
        <w:jc w:val="both"/>
        <w:rPr>
          <w:color w:val="000000"/>
          <w:sz w:val="27"/>
          <w:szCs w:val="27"/>
        </w:rPr>
      </w:pPr>
      <w:bookmarkStart w:id="10" w:name="art7i"/>
      <w:bookmarkEnd w:id="10"/>
      <w:r>
        <w:rPr>
          <w:rFonts w:ascii="Arial" w:hAnsi="Arial" w:cs="Arial"/>
          <w:color w:val="000000"/>
          <w:sz w:val="20"/>
          <w:szCs w:val="20"/>
        </w:rPr>
        <w:t>I - a violência física […];</w:t>
      </w:r>
    </w:p>
    <w:p w14:paraId="6AA959BC" w14:textId="77777777" w:rsidR="00970E9A" w:rsidRDefault="00970E9A" w:rsidP="008657CA">
      <w:pPr>
        <w:ind w:left="2268"/>
        <w:jc w:val="both"/>
        <w:rPr>
          <w:color w:val="000000"/>
          <w:sz w:val="27"/>
          <w:szCs w:val="27"/>
        </w:rPr>
      </w:pPr>
      <w:bookmarkStart w:id="11" w:name="art7ii"/>
      <w:bookmarkStart w:id="12" w:name="art7ii0"/>
      <w:bookmarkEnd w:id="11"/>
      <w:bookmarkEnd w:id="12"/>
      <w:r>
        <w:rPr>
          <w:rFonts w:ascii="Arial" w:hAnsi="Arial" w:cs="Arial"/>
          <w:color w:val="000000"/>
          <w:sz w:val="20"/>
          <w:szCs w:val="20"/>
        </w:rPr>
        <w:t>II - a violência psicológica</w:t>
      </w:r>
      <w:bookmarkStart w:id="13" w:name="art7iii"/>
      <w:bookmarkEnd w:id="13"/>
      <w:r>
        <w:rPr>
          <w:rFonts w:ascii="Arial" w:hAnsi="Arial" w:cs="Arial"/>
          <w:color w:val="000000"/>
          <w:sz w:val="20"/>
          <w:szCs w:val="20"/>
        </w:rPr>
        <w:t xml:space="preserve"> […];</w:t>
      </w:r>
    </w:p>
    <w:p w14:paraId="7DE48012" w14:textId="77777777" w:rsidR="00970E9A" w:rsidRDefault="00970E9A" w:rsidP="008657CA">
      <w:pPr>
        <w:ind w:left="2268"/>
        <w:jc w:val="both"/>
        <w:rPr>
          <w:color w:val="000000"/>
          <w:sz w:val="27"/>
          <w:szCs w:val="27"/>
        </w:rPr>
      </w:pPr>
      <w:r>
        <w:rPr>
          <w:rFonts w:ascii="Arial" w:hAnsi="Arial" w:cs="Arial"/>
          <w:color w:val="000000"/>
          <w:sz w:val="20"/>
          <w:szCs w:val="20"/>
        </w:rPr>
        <w:t>III - a violência sexual</w:t>
      </w:r>
      <w:bookmarkStart w:id="14" w:name="art7iv"/>
      <w:bookmarkEnd w:id="14"/>
      <w:r>
        <w:rPr>
          <w:rFonts w:ascii="Arial" w:hAnsi="Arial" w:cs="Arial"/>
          <w:color w:val="000000"/>
          <w:sz w:val="20"/>
          <w:szCs w:val="20"/>
        </w:rPr>
        <w:t xml:space="preserve"> […];</w:t>
      </w:r>
    </w:p>
    <w:p w14:paraId="42123FA1" w14:textId="77777777" w:rsidR="00970E9A" w:rsidRDefault="00970E9A" w:rsidP="008657CA">
      <w:pPr>
        <w:ind w:left="2268"/>
        <w:jc w:val="both"/>
        <w:rPr>
          <w:color w:val="000000"/>
          <w:sz w:val="27"/>
          <w:szCs w:val="27"/>
        </w:rPr>
      </w:pPr>
      <w:r>
        <w:rPr>
          <w:rFonts w:ascii="Arial" w:hAnsi="Arial" w:cs="Arial"/>
          <w:color w:val="000000"/>
          <w:sz w:val="20"/>
          <w:szCs w:val="20"/>
        </w:rPr>
        <w:t xml:space="preserve">IV - a violência patrimonial […]; </w:t>
      </w:r>
    </w:p>
    <w:p w14:paraId="511FDE87" w14:textId="77777777" w:rsidR="00970E9A" w:rsidRDefault="00970E9A" w:rsidP="008657CA">
      <w:pPr>
        <w:ind w:left="2268"/>
        <w:jc w:val="both"/>
        <w:rPr>
          <w:color w:val="000000"/>
          <w:sz w:val="27"/>
          <w:szCs w:val="27"/>
        </w:rPr>
      </w:pPr>
      <w:bookmarkStart w:id="15" w:name="art7v"/>
      <w:bookmarkEnd w:id="15"/>
      <w:r>
        <w:rPr>
          <w:rFonts w:ascii="Arial" w:hAnsi="Arial" w:cs="Arial"/>
          <w:color w:val="000000"/>
          <w:sz w:val="20"/>
          <w:szCs w:val="20"/>
        </w:rPr>
        <w:t xml:space="preserve">V - a violência moral […]. </w:t>
      </w:r>
    </w:p>
    <w:p w14:paraId="4EA8AF1E" w14:textId="77777777" w:rsidR="00970E9A" w:rsidRDefault="00970E9A" w:rsidP="00970E9A">
      <w:pPr>
        <w:spacing w:line="360" w:lineRule="auto"/>
        <w:ind w:firstLine="851"/>
        <w:jc w:val="both"/>
        <w:rPr>
          <w:rFonts w:ascii="Arial" w:eastAsiaTheme="minorEastAsia" w:hAnsi="Arial" w:cs="Arial"/>
          <w:sz w:val="24"/>
          <w:szCs w:val="24"/>
        </w:rPr>
      </w:pPr>
      <w:r>
        <w:rPr>
          <w:rFonts w:ascii="Arial" w:eastAsiaTheme="minorEastAsia" w:hAnsi="Arial" w:cs="Arial"/>
          <w:sz w:val="24"/>
          <w:szCs w:val="24"/>
        </w:rPr>
        <w:t xml:space="preserve"> </w:t>
      </w:r>
    </w:p>
    <w:p w14:paraId="3852F614" w14:textId="086A751E" w:rsidR="00970E9A" w:rsidRDefault="00970E9A" w:rsidP="00970E9A">
      <w:pPr>
        <w:spacing w:line="360" w:lineRule="auto"/>
        <w:ind w:firstLine="851"/>
        <w:jc w:val="both"/>
        <w:rPr>
          <w:rFonts w:ascii="Arial" w:eastAsiaTheme="minorHAnsi" w:hAnsi="Arial" w:cs="Arial"/>
          <w:sz w:val="24"/>
          <w:szCs w:val="24"/>
        </w:rPr>
      </w:pPr>
      <w:r>
        <w:rPr>
          <w:rFonts w:ascii="Arial" w:eastAsiaTheme="minorEastAsia" w:hAnsi="Arial" w:cs="Arial"/>
          <w:sz w:val="24"/>
          <w:szCs w:val="24"/>
        </w:rPr>
        <w:t xml:space="preserve">O artigo, porém, não </w:t>
      </w:r>
      <w:proofErr w:type="gramStart"/>
      <w:r>
        <w:rPr>
          <w:rFonts w:ascii="Arial" w:eastAsiaTheme="minorEastAsia" w:hAnsi="Arial" w:cs="Arial"/>
          <w:sz w:val="24"/>
          <w:szCs w:val="24"/>
        </w:rPr>
        <w:t>limita-se</w:t>
      </w:r>
      <w:proofErr w:type="gramEnd"/>
      <w:r>
        <w:rPr>
          <w:rFonts w:ascii="Arial" w:eastAsiaTheme="minorEastAsia" w:hAnsi="Arial" w:cs="Arial"/>
          <w:sz w:val="24"/>
          <w:szCs w:val="24"/>
        </w:rPr>
        <w:t xml:space="preserve"> apenas nas formas descritas, pois ao utilizar o </w:t>
      </w:r>
      <w:r w:rsidRPr="00511D78">
        <w:rPr>
          <w:rFonts w:ascii="Arial" w:eastAsiaTheme="minorEastAsia" w:hAnsi="Arial" w:cs="Arial"/>
          <w:sz w:val="24"/>
          <w:szCs w:val="24"/>
        </w:rPr>
        <w:t xml:space="preserve">termo </w:t>
      </w:r>
      <w:r w:rsidRPr="00511D78">
        <w:rPr>
          <w:rFonts w:ascii="Arial" w:eastAsiaTheme="minorHAnsi" w:hAnsi="Arial" w:cs="Arial"/>
          <w:sz w:val="24"/>
          <w:szCs w:val="24"/>
        </w:rPr>
        <w:t xml:space="preserve">“entre outras” que está no </w:t>
      </w:r>
      <w:r w:rsidRPr="00511D78">
        <w:rPr>
          <w:rFonts w:ascii="Arial" w:eastAsiaTheme="minorHAnsi" w:hAnsi="Arial" w:cs="Arial"/>
          <w:i/>
          <w:iCs/>
          <w:sz w:val="24"/>
          <w:szCs w:val="24"/>
        </w:rPr>
        <w:t>caput</w:t>
      </w:r>
      <w:r w:rsidRPr="00511D78">
        <w:rPr>
          <w:rFonts w:ascii="Arial" w:eastAsiaTheme="minorHAnsi" w:hAnsi="Arial" w:cs="Arial"/>
          <w:sz w:val="24"/>
          <w:szCs w:val="24"/>
        </w:rPr>
        <w:t xml:space="preserve"> do artigo </w:t>
      </w:r>
      <w:r w:rsidRPr="00511D78">
        <w:rPr>
          <w:rFonts w:ascii="Arial" w:eastAsiaTheme="minorHAnsi" w:hAnsi="Arial" w:cs="Arial"/>
          <w:i/>
          <w:iCs/>
          <w:sz w:val="24"/>
          <w:szCs w:val="24"/>
        </w:rPr>
        <w:t xml:space="preserve">“deixa clara a intenção de não exaurir as hipóteses ou prever todas as possíveis situações, já que o Direito não pode pretender compreender a vida ou ser tão amplo quanto ela”. </w:t>
      </w:r>
      <w:r w:rsidRPr="00511D78">
        <w:rPr>
          <w:rFonts w:ascii="Arial" w:eastAsiaTheme="minorHAnsi" w:hAnsi="Arial" w:cs="Arial"/>
          <w:sz w:val="24"/>
          <w:szCs w:val="24"/>
        </w:rPr>
        <w:t>(</w:t>
      </w:r>
      <w:proofErr w:type="spellStart"/>
      <w:r w:rsidRPr="00511D78">
        <w:rPr>
          <w:rFonts w:ascii="Arial" w:eastAsiaTheme="minorHAnsi" w:hAnsi="Arial" w:cs="Arial"/>
          <w:sz w:val="24"/>
          <w:szCs w:val="24"/>
        </w:rPr>
        <w:t>Feix</w:t>
      </w:r>
      <w:proofErr w:type="spellEnd"/>
      <w:r w:rsidRPr="00511D78">
        <w:rPr>
          <w:rFonts w:ascii="Arial" w:eastAsiaTheme="minorHAnsi" w:hAnsi="Arial" w:cs="Arial"/>
          <w:sz w:val="24"/>
          <w:szCs w:val="24"/>
        </w:rPr>
        <w:t>,</w:t>
      </w:r>
      <w:r w:rsidR="00C20E9F">
        <w:rPr>
          <w:rFonts w:ascii="Arial" w:eastAsiaTheme="minorHAnsi" w:hAnsi="Arial" w:cs="Arial"/>
          <w:sz w:val="24"/>
          <w:szCs w:val="24"/>
        </w:rPr>
        <w:t xml:space="preserve"> 2011,</w:t>
      </w:r>
      <w:r w:rsidRPr="00511D78">
        <w:rPr>
          <w:rFonts w:ascii="Arial" w:eastAsiaTheme="minorHAnsi" w:hAnsi="Arial" w:cs="Arial"/>
          <w:sz w:val="24"/>
          <w:szCs w:val="24"/>
        </w:rPr>
        <w:t xml:space="preserve"> p. 203)</w:t>
      </w:r>
    </w:p>
    <w:p w14:paraId="61B7317C" w14:textId="77777777" w:rsidR="00970E9A" w:rsidRPr="007932B2" w:rsidRDefault="00970E9A" w:rsidP="00970E9A">
      <w:pPr>
        <w:spacing w:line="360" w:lineRule="auto"/>
        <w:ind w:firstLine="851"/>
        <w:jc w:val="both"/>
        <w:rPr>
          <w:rFonts w:ascii="Arial" w:eastAsiaTheme="minorHAnsi" w:hAnsi="Arial" w:cs="Arial"/>
          <w:sz w:val="24"/>
          <w:szCs w:val="24"/>
        </w:rPr>
      </w:pPr>
      <w:r>
        <w:rPr>
          <w:rFonts w:ascii="Arial" w:eastAsiaTheme="minorHAnsi" w:hAnsi="Arial" w:cs="Arial"/>
          <w:sz w:val="24"/>
          <w:szCs w:val="24"/>
        </w:rPr>
        <w:t xml:space="preserve">Para melhor elucidação, veremos sobre os tipos descritos de violência </w:t>
      </w:r>
      <w:r>
        <w:rPr>
          <w:rFonts w:ascii="Arial" w:eastAsiaTheme="minorHAnsi" w:hAnsi="Arial" w:cs="Arial"/>
          <w:sz w:val="24"/>
          <w:szCs w:val="24"/>
        </w:rPr>
        <w:lastRenderedPageBreak/>
        <w:t>descritos no artigo 7º da Lei 11.340/06.</w:t>
      </w:r>
    </w:p>
    <w:p w14:paraId="4BF2422E" w14:textId="77777777" w:rsidR="00970E9A" w:rsidRDefault="00970E9A" w:rsidP="00970E9A">
      <w:pPr>
        <w:spacing w:line="360" w:lineRule="auto"/>
        <w:ind w:firstLine="851"/>
        <w:jc w:val="both"/>
        <w:rPr>
          <w:rFonts w:ascii="Arial" w:eastAsiaTheme="minorHAnsi" w:hAnsi="Arial" w:cs="Arial"/>
          <w:sz w:val="24"/>
          <w:szCs w:val="24"/>
        </w:rPr>
      </w:pPr>
    </w:p>
    <w:p w14:paraId="27E1BA46" w14:textId="77777777" w:rsidR="00970E9A" w:rsidRDefault="00970E9A" w:rsidP="00970E9A">
      <w:pPr>
        <w:pStyle w:val="PargrafodaLista"/>
        <w:numPr>
          <w:ilvl w:val="2"/>
          <w:numId w:val="17"/>
        </w:numPr>
        <w:spacing w:line="360" w:lineRule="auto"/>
        <w:jc w:val="both"/>
        <w:rPr>
          <w:rFonts w:ascii="Arial" w:hAnsi="Arial" w:cs="Arial"/>
          <w:sz w:val="24"/>
          <w:szCs w:val="24"/>
        </w:rPr>
      </w:pPr>
      <w:r w:rsidRPr="59BC7968">
        <w:rPr>
          <w:rFonts w:ascii="Arial" w:hAnsi="Arial" w:cs="Arial"/>
          <w:sz w:val="24"/>
          <w:szCs w:val="24"/>
        </w:rPr>
        <w:t>VIOLÊNCIA FÍSICA</w:t>
      </w:r>
    </w:p>
    <w:p w14:paraId="19B3E7EC" w14:textId="77777777" w:rsidR="00970E9A" w:rsidRPr="00CA2356" w:rsidRDefault="00970E9A" w:rsidP="00970E9A">
      <w:pPr>
        <w:spacing w:line="360" w:lineRule="auto"/>
        <w:ind w:left="568"/>
        <w:jc w:val="both"/>
        <w:rPr>
          <w:rFonts w:ascii="Arial" w:hAnsi="Arial" w:cs="Arial"/>
          <w:sz w:val="24"/>
          <w:szCs w:val="24"/>
        </w:rPr>
      </w:pPr>
    </w:p>
    <w:p w14:paraId="25D51011" w14:textId="77777777" w:rsidR="00970E9A" w:rsidRDefault="00970E9A" w:rsidP="00970E9A">
      <w:pPr>
        <w:spacing w:line="360" w:lineRule="auto"/>
        <w:ind w:firstLine="851"/>
        <w:jc w:val="both"/>
        <w:rPr>
          <w:rFonts w:ascii="Arial" w:eastAsia="Arial" w:hAnsi="Arial" w:cs="Arial"/>
          <w:i/>
          <w:iCs/>
          <w:sz w:val="24"/>
          <w:szCs w:val="24"/>
        </w:rPr>
      </w:pPr>
      <w:r>
        <w:rPr>
          <w:rFonts w:ascii="Arial" w:hAnsi="Arial" w:cs="Arial"/>
          <w:sz w:val="24"/>
          <w:szCs w:val="24"/>
        </w:rPr>
        <w:t xml:space="preserve">A violência física contra a mulher está prevista no inciso I do art. 7° da Lei 11.340/06 que a define como </w:t>
      </w:r>
      <w:r w:rsidRPr="00B2191B">
        <w:rPr>
          <w:rFonts w:ascii="Arial" w:eastAsia="Arial" w:hAnsi="Arial" w:cs="Arial"/>
          <w:i/>
          <w:iCs/>
          <w:sz w:val="24"/>
          <w:szCs w:val="24"/>
        </w:rPr>
        <w:t>“qualquer conduta que ofenda sua integridade ou saúde corporal”</w:t>
      </w:r>
      <w:r>
        <w:rPr>
          <w:rFonts w:ascii="Arial" w:eastAsia="Arial" w:hAnsi="Arial" w:cs="Arial"/>
          <w:i/>
          <w:iCs/>
          <w:sz w:val="24"/>
          <w:szCs w:val="24"/>
        </w:rPr>
        <w:t>.</w:t>
      </w:r>
    </w:p>
    <w:p w14:paraId="79D63304" w14:textId="13F51F02" w:rsidR="00970E9A" w:rsidRDefault="00970E9A" w:rsidP="00970E9A">
      <w:pPr>
        <w:widowControl/>
        <w:adjustRightInd w:val="0"/>
        <w:spacing w:line="360" w:lineRule="auto"/>
        <w:ind w:firstLine="851"/>
        <w:jc w:val="both"/>
        <w:rPr>
          <w:rFonts w:ascii="Arial" w:eastAsiaTheme="minorHAnsi" w:hAnsi="Arial" w:cs="Arial"/>
          <w:sz w:val="24"/>
          <w:szCs w:val="24"/>
        </w:rPr>
      </w:pPr>
      <w:r w:rsidRPr="007269AD">
        <w:rPr>
          <w:rFonts w:ascii="Arial" w:eastAsiaTheme="minorHAnsi" w:hAnsi="Arial" w:cs="Arial"/>
          <w:sz w:val="24"/>
          <w:szCs w:val="24"/>
        </w:rPr>
        <w:t xml:space="preserve">No entendimento de </w:t>
      </w:r>
      <w:proofErr w:type="spellStart"/>
      <w:r w:rsidRPr="007269AD">
        <w:rPr>
          <w:rFonts w:ascii="Arial" w:eastAsiaTheme="minorHAnsi" w:hAnsi="Arial" w:cs="Arial"/>
          <w:sz w:val="24"/>
          <w:szCs w:val="24"/>
        </w:rPr>
        <w:t>Feix</w:t>
      </w:r>
      <w:proofErr w:type="spellEnd"/>
      <w:r w:rsidRPr="007269AD">
        <w:rPr>
          <w:rFonts w:ascii="Arial" w:eastAsiaTheme="minorHAnsi" w:hAnsi="Arial" w:cs="Arial"/>
          <w:sz w:val="24"/>
          <w:szCs w:val="24"/>
        </w:rPr>
        <w:t xml:space="preserve"> (</w:t>
      </w:r>
      <w:r w:rsidR="00C20E9F">
        <w:rPr>
          <w:rFonts w:ascii="Arial" w:eastAsiaTheme="minorHAnsi" w:hAnsi="Arial" w:cs="Arial"/>
          <w:sz w:val="24"/>
          <w:szCs w:val="24"/>
        </w:rPr>
        <w:t xml:space="preserve">2011, </w:t>
      </w:r>
      <w:r w:rsidRPr="007269AD">
        <w:rPr>
          <w:rFonts w:ascii="Arial" w:eastAsiaTheme="minorHAnsi" w:hAnsi="Arial" w:cs="Arial"/>
          <w:sz w:val="24"/>
          <w:szCs w:val="24"/>
        </w:rPr>
        <w:t xml:space="preserve">p. 204), </w:t>
      </w:r>
      <w:r>
        <w:rPr>
          <w:rFonts w:ascii="Arial" w:eastAsiaTheme="minorHAnsi" w:hAnsi="Arial" w:cs="Arial"/>
          <w:sz w:val="24"/>
          <w:szCs w:val="24"/>
        </w:rPr>
        <w:t xml:space="preserve">a violência mais perceptível no âmbito doméstico e familiar é a física pelo fato de acarretar </w:t>
      </w:r>
      <w:r w:rsidRPr="003809A1">
        <w:rPr>
          <w:rFonts w:ascii="Arial" w:eastAsiaTheme="minorHAnsi" w:hAnsi="Arial" w:cs="Arial"/>
          <w:sz w:val="24"/>
          <w:szCs w:val="24"/>
        </w:rPr>
        <w:t>consequências e resultados materialmente comprováveis devido aos ferimentos que podem ocasionar,</w:t>
      </w:r>
      <w:r>
        <w:rPr>
          <w:rFonts w:ascii="Arial" w:eastAsiaTheme="minorHAnsi" w:hAnsi="Arial" w:cs="Arial"/>
          <w:sz w:val="24"/>
          <w:szCs w:val="24"/>
        </w:rPr>
        <w:t xml:space="preserve"> como hematomas, arranhões, cortes, fraturas, entre outros. Também afirma que </w:t>
      </w:r>
      <w:r w:rsidRPr="00B51461">
        <w:rPr>
          <w:rFonts w:ascii="Arial" w:eastAsiaTheme="minorHAnsi" w:hAnsi="Arial" w:cs="Arial"/>
          <w:i/>
          <w:iCs/>
          <w:sz w:val="24"/>
          <w:szCs w:val="24"/>
        </w:rPr>
        <w:t>“Na prática, sua presença indica grandes possibilidades de existência das demais formas de violência”.</w:t>
      </w:r>
      <w:r>
        <w:rPr>
          <w:rFonts w:ascii="Arial" w:eastAsiaTheme="minorHAnsi" w:hAnsi="Arial" w:cs="Arial"/>
          <w:sz w:val="24"/>
          <w:szCs w:val="24"/>
        </w:rPr>
        <w:t xml:space="preserve"> </w:t>
      </w:r>
    </w:p>
    <w:p w14:paraId="29700E4D" w14:textId="77777777" w:rsidR="00970E9A" w:rsidRDefault="00970E9A" w:rsidP="00970E9A">
      <w:pPr>
        <w:spacing w:line="360" w:lineRule="auto"/>
        <w:ind w:firstLine="851"/>
        <w:jc w:val="both"/>
        <w:rPr>
          <w:rFonts w:ascii="Arial" w:eastAsia="Arial" w:hAnsi="Arial" w:cs="Arial"/>
          <w:sz w:val="24"/>
          <w:szCs w:val="24"/>
        </w:rPr>
      </w:pPr>
      <w:r>
        <w:rPr>
          <w:rFonts w:ascii="Arial" w:eastAsia="Arial" w:hAnsi="Arial" w:cs="Arial"/>
          <w:sz w:val="24"/>
          <w:szCs w:val="24"/>
        </w:rPr>
        <w:t xml:space="preserve">Segundo pesquisa do Instituto DataSenado, realizada em 2023, 89% das mulheres que responderam ter alguma amiga, familiar ou conhecida que já sofreu algum tipo de violência doméstica/familiar, relataram que a mais frequente é a violência física. </w:t>
      </w:r>
    </w:p>
    <w:p w14:paraId="4AE15E8A" w14:textId="77777777" w:rsidR="00970E9A" w:rsidRPr="00511D78" w:rsidRDefault="00970E9A" w:rsidP="00970E9A">
      <w:pPr>
        <w:spacing w:line="360" w:lineRule="auto"/>
        <w:ind w:firstLine="851"/>
        <w:jc w:val="both"/>
        <w:rPr>
          <w:rFonts w:ascii="Arial" w:eastAsia="Arial" w:hAnsi="Arial" w:cs="Arial"/>
          <w:sz w:val="24"/>
          <w:szCs w:val="24"/>
        </w:rPr>
      </w:pPr>
      <w:r>
        <w:rPr>
          <w:rFonts w:ascii="Arial" w:eastAsia="Arial" w:hAnsi="Arial" w:cs="Arial"/>
          <w:sz w:val="24"/>
          <w:szCs w:val="24"/>
        </w:rPr>
        <w:t xml:space="preserve">A grande quantidade de violência física praticada contra a mulher, foi um fator crucial para </w:t>
      </w:r>
      <w:r w:rsidRPr="00511D78">
        <w:rPr>
          <w:rFonts w:ascii="Arial" w:eastAsia="Arial" w:hAnsi="Arial" w:cs="Arial"/>
          <w:sz w:val="24"/>
          <w:szCs w:val="24"/>
        </w:rPr>
        <w:t>o acréscimo de duas qualificadoras no artigo 129, Código Penal, que trata da lesão corporal.</w:t>
      </w:r>
    </w:p>
    <w:p w14:paraId="42F4A14F" w14:textId="77777777" w:rsidR="00970E9A" w:rsidRDefault="00970E9A" w:rsidP="00970E9A">
      <w:pPr>
        <w:spacing w:line="360" w:lineRule="auto"/>
        <w:ind w:firstLine="851"/>
        <w:jc w:val="both"/>
        <w:rPr>
          <w:rFonts w:ascii="Arial" w:eastAsia="Arial" w:hAnsi="Arial" w:cs="Arial"/>
          <w:sz w:val="24"/>
          <w:szCs w:val="24"/>
        </w:rPr>
      </w:pPr>
      <w:r w:rsidRPr="00511D78">
        <w:rPr>
          <w:rFonts w:ascii="Arial" w:eastAsia="Arial" w:hAnsi="Arial" w:cs="Arial"/>
          <w:sz w:val="24"/>
          <w:szCs w:val="24"/>
        </w:rPr>
        <w:t xml:space="preserve">Primeiramente, </w:t>
      </w:r>
      <w:r>
        <w:rPr>
          <w:rFonts w:ascii="Arial" w:eastAsia="Arial" w:hAnsi="Arial" w:cs="Arial"/>
          <w:sz w:val="24"/>
          <w:szCs w:val="24"/>
        </w:rPr>
        <w:t xml:space="preserve">foi acrescido </w:t>
      </w:r>
      <w:r w:rsidRPr="00511D78">
        <w:rPr>
          <w:rFonts w:ascii="Arial" w:eastAsia="Arial" w:hAnsi="Arial" w:cs="Arial"/>
          <w:sz w:val="24"/>
          <w:szCs w:val="24"/>
        </w:rPr>
        <w:t>em 200</w:t>
      </w:r>
      <w:r>
        <w:rPr>
          <w:rFonts w:ascii="Arial" w:eastAsia="Arial" w:hAnsi="Arial" w:cs="Arial"/>
          <w:sz w:val="24"/>
          <w:szCs w:val="24"/>
        </w:rPr>
        <w:t>4 e alterado em 2006</w:t>
      </w:r>
      <w:r w:rsidRPr="00511D78">
        <w:rPr>
          <w:rFonts w:ascii="Arial" w:eastAsia="Arial" w:hAnsi="Arial" w:cs="Arial"/>
          <w:sz w:val="24"/>
          <w:szCs w:val="24"/>
        </w:rPr>
        <w:t>, o § 9º, que trata da violência doméstica, abrangendo nesse caso não só a mulher, mais toda pessoa que sofre lesão em âmbito doméstico</w:t>
      </w:r>
      <w:r>
        <w:rPr>
          <w:rFonts w:ascii="Arial" w:eastAsia="Arial" w:hAnsi="Arial" w:cs="Arial"/>
          <w:sz w:val="24"/>
          <w:szCs w:val="24"/>
        </w:rPr>
        <w:t xml:space="preserve">. </w:t>
      </w:r>
      <w:r w:rsidRPr="00511D78">
        <w:rPr>
          <w:rFonts w:ascii="Arial" w:eastAsia="Arial" w:hAnsi="Arial" w:cs="Arial"/>
          <w:sz w:val="24"/>
          <w:szCs w:val="24"/>
        </w:rPr>
        <w:t xml:space="preserve"> </w:t>
      </w:r>
    </w:p>
    <w:p w14:paraId="3DDD30FC" w14:textId="77777777" w:rsidR="00970E9A" w:rsidRDefault="00970E9A" w:rsidP="00970E9A">
      <w:pPr>
        <w:spacing w:line="360" w:lineRule="auto"/>
        <w:ind w:firstLine="851"/>
        <w:jc w:val="both"/>
        <w:rPr>
          <w:rFonts w:ascii="Arial" w:eastAsia="Arial" w:hAnsi="Arial" w:cs="Arial"/>
          <w:sz w:val="24"/>
          <w:szCs w:val="24"/>
        </w:rPr>
      </w:pPr>
      <w:r>
        <w:rPr>
          <w:rFonts w:ascii="Arial" w:eastAsia="Arial" w:hAnsi="Arial" w:cs="Arial"/>
          <w:sz w:val="24"/>
          <w:szCs w:val="24"/>
        </w:rPr>
        <w:t>D</w:t>
      </w:r>
      <w:r w:rsidRPr="00511D78">
        <w:rPr>
          <w:rFonts w:ascii="Arial" w:eastAsia="Arial" w:hAnsi="Arial" w:cs="Arial"/>
          <w:sz w:val="24"/>
          <w:szCs w:val="24"/>
        </w:rPr>
        <w:t xml:space="preserve">epois, em 2021, foi </w:t>
      </w:r>
      <w:r>
        <w:rPr>
          <w:rFonts w:ascii="Arial" w:eastAsia="Arial" w:hAnsi="Arial" w:cs="Arial"/>
          <w:sz w:val="24"/>
          <w:szCs w:val="24"/>
        </w:rPr>
        <w:t>incluído</w:t>
      </w:r>
      <w:r w:rsidRPr="00511D78">
        <w:rPr>
          <w:rFonts w:ascii="Arial" w:eastAsia="Arial" w:hAnsi="Arial" w:cs="Arial"/>
          <w:sz w:val="24"/>
          <w:szCs w:val="24"/>
        </w:rPr>
        <w:t xml:space="preserve"> o § 13, que descreve especificamente a ofensa a integridade física da mulher, por razões do sexo feminino, envolvendo violência doméstica e familiar, e menosprezando ou discriminando à condição de mulher.</w:t>
      </w:r>
    </w:p>
    <w:p w14:paraId="69AD12DA" w14:textId="77777777" w:rsidR="00970E9A" w:rsidRDefault="00970E9A" w:rsidP="00970E9A">
      <w:pPr>
        <w:spacing w:line="360" w:lineRule="auto"/>
        <w:ind w:firstLine="851"/>
        <w:jc w:val="both"/>
        <w:rPr>
          <w:rFonts w:ascii="Arial" w:eastAsia="Arial" w:hAnsi="Arial" w:cs="Arial"/>
          <w:i/>
          <w:iCs/>
          <w:sz w:val="24"/>
          <w:szCs w:val="24"/>
        </w:rPr>
      </w:pPr>
      <w:r>
        <w:rPr>
          <w:rFonts w:ascii="Arial" w:eastAsia="Arial" w:hAnsi="Arial" w:cs="Arial"/>
          <w:sz w:val="24"/>
          <w:szCs w:val="24"/>
        </w:rPr>
        <w:t>Ressalta-se que a violência física não é só aquela que necessariamente deixa marcas no corpo da mulher, sendo caracterizada pelo uso da força física para ofender o corpo ou a saúde dela (</w:t>
      </w:r>
      <w:r>
        <w:rPr>
          <w:rFonts w:ascii="Arial" w:eastAsia="Arial" w:hAnsi="Arial" w:cs="Arial"/>
          <w:i/>
          <w:iCs/>
          <w:sz w:val="24"/>
          <w:szCs w:val="24"/>
        </w:rPr>
        <w:t xml:space="preserve">vis </w:t>
      </w:r>
      <w:proofErr w:type="spellStart"/>
      <w:r>
        <w:rPr>
          <w:rFonts w:ascii="Arial" w:eastAsia="Arial" w:hAnsi="Arial" w:cs="Arial"/>
          <w:i/>
          <w:iCs/>
          <w:sz w:val="24"/>
          <w:szCs w:val="24"/>
        </w:rPr>
        <w:t>corporalis</w:t>
      </w:r>
      <w:proofErr w:type="spellEnd"/>
      <w:r>
        <w:rPr>
          <w:rFonts w:ascii="Arial" w:eastAsia="Arial" w:hAnsi="Arial" w:cs="Arial"/>
          <w:i/>
          <w:iCs/>
          <w:sz w:val="24"/>
          <w:szCs w:val="24"/>
        </w:rPr>
        <w:t xml:space="preserve">) </w:t>
      </w:r>
      <w:r>
        <w:rPr>
          <w:rFonts w:ascii="Arial" w:eastAsia="Arial" w:hAnsi="Arial" w:cs="Arial"/>
          <w:sz w:val="24"/>
          <w:szCs w:val="24"/>
        </w:rPr>
        <w:t xml:space="preserve">(Dias, 2018, p. 89). </w:t>
      </w:r>
    </w:p>
    <w:p w14:paraId="2FB93732" w14:textId="77777777" w:rsidR="00970E9A" w:rsidRDefault="00970E9A" w:rsidP="00970E9A">
      <w:pPr>
        <w:spacing w:line="360" w:lineRule="auto"/>
        <w:ind w:firstLine="851"/>
        <w:jc w:val="both"/>
        <w:rPr>
          <w:rFonts w:ascii="Arial" w:eastAsiaTheme="minorHAnsi" w:hAnsi="Arial" w:cs="Arial"/>
          <w:sz w:val="24"/>
          <w:szCs w:val="24"/>
        </w:rPr>
      </w:pPr>
      <w:r>
        <w:rPr>
          <w:rFonts w:ascii="Arial" w:eastAsiaTheme="minorHAnsi" w:hAnsi="Arial" w:cs="Arial"/>
          <w:sz w:val="24"/>
          <w:szCs w:val="24"/>
        </w:rPr>
        <w:t>Ainda, é característica da violência física ser um tipo e punição física às mulheres como uma forma de demonstração de dominância, vejamos:</w:t>
      </w:r>
    </w:p>
    <w:p w14:paraId="6F87589F" w14:textId="5E4DE62C" w:rsidR="00970E9A" w:rsidRDefault="00970E9A" w:rsidP="00970E9A">
      <w:pPr>
        <w:spacing w:before="240" w:after="240"/>
        <w:ind w:left="2268"/>
        <w:jc w:val="both"/>
        <w:rPr>
          <w:rFonts w:ascii="Arial" w:eastAsiaTheme="minorHAnsi" w:hAnsi="Arial" w:cs="Arial"/>
          <w:sz w:val="20"/>
          <w:szCs w:val="20"/>
        </w:rPr>
      </w:pPr>
      <w:r w:rsidRPr="00C7193F">
        <w:rPr>
          <w:rFonts w:ascii="Arial" w:eastAsiaTheme="minorHAnsi" w:hAnsi="Arial" w:cs="Arial"/>
          <w:sz w:val="20"/>
          <w:szCs w:val="20"/>
        </w:rPr>
        <w:t xml:space="preserve">Assim o castigo físico imposto às mulheres nas relações afetivas e domésticas também é, em última análise, o recurso utilizado para dizer quem manda, ou qual dos sujeitos está em condição de subordinar e submeter o </w:t>
      </w:r>
      <w:r w:rsidRPr="00C7193F">
        <w:rPr>
          <w:rFonts w:ascii="Arial" w:eastAsiaTheme="minorHAnsi" w:hAnsi="Arial" w:cs="Arial"/>
          <w:sz w:val="20"/>
          <w:szCs w:val="20"/>
        </w:rPr>
        <w:lastRenderedPageBreak/>
        <w:t>outro, toda a vez que a sua conduta ameaçar ou não atender as expectativas ou desejos de quem “deve” deter a autoridade</w:t>
      </w:r>
      <w:r w:rsidR="00FB25A0">
        <w:rPr>
          <w:rFonts w:ascii="Arial" w:eastAsiaTheme="minorHAnsi" w:hAnsi="Arial" w:cs="Arial"/>
          <w:sz w:val="20"/>
          <w:szCs w:val="20"/>
        </w:rPr>
        <w:t xml:space="preserve">. </w:t>
      </w:r>
      <w:r>
        <w:rPr>
          <w:rFonts w:ascii="Arial" w:eastAsiaTheme="minorHAnsi" w:hAnsi="Arial" w:cs="Arial"/>
          <w:sz w:val="20"/>
          <w:szCs w:val="20"/>
        </w:rPr>
        <w:t>(</w:t>
      </w:r>
      <w:proofErr w:type="spellStart"/>
      <w:r>
        <w:rPr>
          <w:rFonts w:ascii="Arial" w:eastAsiaTheme="minorHAnsi" w:hAnsi="Arial" w:cs="Arial"/>
          <w:sz w:val="20"/>
          <w:szCs w:val="20"/>
        </w:rPr>
        <w:t>Feix</w:t>
      </w:r>
      <w:proofErr w:type="spellEnd"/>
      <w:r w:rsidR="008657CA">
        <w:rPr>
          <w:rFonts w:ascii="Arial" w:eastAsiaTheme="minorHAnsi" w:hAnsi="Arial" w:cs="Arial"/>
          <w:sz w:val="20"/>
          <w:szCs w:val="20"/>
        </w:rPr>
        <w:t>, 2011,</w:t>
      </w:r>
      <w:r>
        <w:rPr>
          <w:rFonts w:ascii="Arial" w:eastAsiaTheme="minorHAnsi" w:hAnsi="Arial" w:cs="Arial"/>
          <w:sz w:val="20"/>
          <w:szCs w:val="20"/>
        </w:rPr>
        <w:t xml:space="preserve"> p. 203)</w:t>
      </w:r>
    </w:p>
    <w:p w14:paraId="365FB556" w14:textId="77777777" w:rsidR="00970E9A" w:rsidRDefault="00970E9A" w:rsidP="00970E9A">
      <w:pPr>
        <w:spacing w:before="240" w:after="240"/>
        <w:ind w:left="2268"/>
        <w:jc w:val="both"/>
        <w:rPr>
          <w:rFonts w:ascii="Arial" w:eastAsiaTheme="minorHAnsi" w:hAnsi="Arial" w:cs="Arial"/>
          <w:sz w:val="20"/>
          <w:szCs w:val="20"/>
        </w:rPr>
      </w:pPr>
    </w:p>
    <w:p w14:paraId="10BC7B89" w14:textId="77777777" w:rsidR="00970E9A" w:rsidRDefault="00970E9A" w:rsidP="00970E9A">
      <w:pPr>
        <w:pStyle w:val="PargrafodaLista"/>
        <w:numPr>
          <w:ilvl w:val="2"/>
          <w:numId w:val="17"/>
        </w:numPr>
        <w:spacing w:line="360" w:lineRule="auto"/>
        <w:jc w:val="both"/>
        <w:rPr>
          <w:rFonts w:ascii="Arial" w:eastAsia="Arial" w:hAnsi="Arial" w:cs="Arial"/>
          <w:sz w:val="24"/>
          <w:szCs w:val="24"/>
        </w:rPr>
      </w:pPr>
      <w:r w:rsidRPr="006831BC">
        <w:rPr>
          <w:rFonts w:ascii="Arial" w:eastAsia="Arial" w:hAnsi="Arial" w:cs="Arial"/>
          <w:sz w:val="24"/>
          <w:szCs w:val="24"/>
        </w:rPr>
        <w:t>VIOLÊNCIA PSICOLÓGICA</w:t>
      </w:r>
    </w:p>
    <w:p w14:paraId="29DC01B3" w14:textId="77777777" w:rsidR="00970E9A" w:rsidRPr="006A3D0C" w:rsidRDefault="00970E9A" w:rsidP="00970E9A">
      <w:pPr>
        <w:spacing w:line="360" w:lineRule="auto"/>
        <w:ind w:left="568"/>
        <w:jc w:val="both"/>
        <w:rPr>
          <w:rFonts w:ascii="Arial" w:eastAsia="Arial" w:hAnsi="Arial" w:cs="Arial"/>
          <w:sz w:val="24"/>
          <w:szCs w:val="24"/>
        </w:rPr>
      </w:pPr>
    </w:p>
    <w:p w14:paraId="7839FC14" w14:textId="77777777" w:rsidR="00970E9A" w:rsidRDefault="00970E9A" w:rsidP="00970E9A">
      <w:pPr>
        <w:spacing w:line="360" w:lineRule="auto"/>
        <w:ind w:firstLine="851"/>
        <w:jc w:val="both"/>
        <w:rPr>
          <w:rFonts w:ascii="Arial" w:eastAsia="Arial" w:hAnsi="Arial" w:cs="Arial"/>
          <w:sz w:val="24"/>
          <w:szCs w:val="24"/>
        </w:rPr>
      </w:pPr>
      <w:r>
        <w:rPr>
          <w:rFonts w:ascii="Arial" w:eastAsia="Arial" w:hAnsi="Arial" w:cs="Arial"/>
          <w:sz w:val="24"/>
          <w:szCs w:val="24"/>
        </w:rPr>
        <w:t>A violência psicológica está definida no inciso II, do artigo 7° da Lei 11.340/06, como:</w:t>
      </w:r>
    </w:p>
    <w:p w14:paraId="6388731D" w14:textId="77777777" w:rsidR="00970E9A" w:rsidRDefault="00970E9A" w:rsidP="00970E9A">
      <w:pPr>
        <w:spacing w:line="360" w:lineRule="auto"/>
        <w:ind w:left="568"/>
        <w:jc w:val="both"/>
        <w:rPr>
          <w:rFonts w:ascii="Arial" w:eastAsia="Arial" w:hAnsi="Arial" w:cs="Arial"/>
          <w:sz w:val="24"/>
          <w:szCs w:val="24"/>
        </w:rPr>
      </w:pPr>
    </w:p>
    <w:p w14:paraId="04B51673" w14:textId="021BB96C" w:rsidR="00970E9A" w:rsidRDefault="00970E9A" w:rsidP="00970E9A">
      <w:pPr>
        <w:ind w:left="2268"/>
        <w:jc w:val="both"/>
        <w:rPr>
          <w:rFonts w:ascii="Arial" w:hAnsi="Arial" w:cs="Arial"/>
          <w:color w:val="000000"/>
          <w:sz w:val="20"/>
          <w:szCs w:val="20"/>
        </w:rPr>
      </w:pPr>
      <w:r w:rsidRPr="00793F7F">
        <w:rPr>
          <w:rFonts w:ascii="Arial" w:eastAsia="Arial" w:hAnsi="Arial" w:cs="Arial"/>
          <w:sz w:val="20"/>
          <w:szCs w:val="20"/>
        </w:rPr>
        <w:t xml:space="preserve">[…] </w:t>
      </w:r>
      <w:r w:rsidRPr="00793F7F">
        <w:rPr>
          <w:rFonts w:ascii="Arial" w:hAnsi="Arial" w:cs="Arial"/>
          <w:color w:val="000000"/>
          <w:sz w:val="20"/>
          <w:szCs w:val="20"/>
        </w:rPr>
        <w:t xml:space="preserve">qualquer conduta que lhe cause </w:t>
      </w:r>
      <w:proofErr w:type="spellStart"/>
      <w:r w:rsidRPr="00793F7F">
        <w:rPr>
          <w:rFonts w:ascii="Arial" w:hAnsi="Arial" w:cs="Arial"/>
          <w:color w:val="000000"/>
          <w:sz w:val="20"/>
          <w:szCs w:val="20"/>
        </w:rPr>
        <w:t>dano</w:t>
      </w:r>
      <w:proofErr w:type="spellEnd"/>
      <w:r w:rsidRPr="00793F7F">
        <w:rPr>
          <w:rFonts w:ascii="Arial" w:hAnsi="Arial" w:cs="Arial"/>
          <w:color w:val="000000"/>
          <w:sz w:val="20"/>
          <w:szCs w:val="20"/>
        </w:rPr>
        <w:t xml:space="preserve"> emocional e diminuição da autoestima ou que lhe prejudique e perturbe o pleno desenvolvimento ou que vise degradar ou controlar suas ações, comportamentos, crenças e decisões, mediante ameaça, constrangimento, humilhação, manipulação, isolamento, vigilância constante, perseguição contumaz, insulto, chantagem, violação de sua intimidade, ridicularização, exploração e limitação do direito de ir e vir ou qualquer outro meio que lhe cause prejuízo à saúde psicológica e à autodeterminação;</w:t>
      </w:r>
      <w:r w:rsidR="00D62DA7">
        <w:rPr>
          <w:rFonts w:ascii="Arial" w:hAnsi="Arial" w:cs="Arial"/>
          <w:color w:val="000000"/>
          <w:sz w:val="20"/>
          <w:szCs w:val="20"/>
        </w:rPr>
        <w:t xml:space="preserve"> [...]</w:t>
      </w:r>
    </w:p>
    <w:p w14:paraId="322AF75F" w14:textId="77777777" w:rsidR="00970E9A" w:rsidRDefault="00970E9A" w:rsidP="00970E9A">
      <w:pPr>
        <w:jc w:val="both"/>
        <w:rPr>
          <w:rFonts w:ascii="Arial" w:hAnsi="Arial" w:cs="Arial"/>
          <w:color w:val="000000"/>
          <w:sz w:val="20"/>
          <w:szCs w:val="20"/>
        </w:rPr>
      </w:pPr>
    </w:p>
    <w:p w14:paraId="3560B6D4" w14:textId="77777777" w:rsidR="00970E9A" w:rsidRDefault="00970E9A" w:rsidP="00970E9A">
      <w:pPr>
        <w:spacing w:line="360" w:lineRule="auto"/>
        <w:ind w:firstLine="851"/>
        <w:jc w:val="both"/>
        <w:rPr>
          <w:rFonts w:ascii="Arial" w:hAnsi="Arial" w:cs="Arial"/>
          <w:color w:val="000000"/>
          <w:sz w:val="24"/>
          <w:szCs w:val="24"/>
        </w:rPr>
      </w:pPr>
      <w:r w:rsidRPr="00104B26">
        <w:rPr>
          <w:rFonts w:ascii="Arial" w:hAnsi="Arial" w:cs="Arial"/>
          <w:color w:val="000000"/>
          <w:sz w:val="24"/>
          <w:szCs w:val="24"/>
        </w:rPr>
        <w:t xml:space="preserve">Segundo </w:t>
      </w:r>
      <w:proofErr w:type="spellStart"/>
      <w:r w:rsidRPr="00104B26">
        <w:rPr>
          <w:rFonts w:ascii="Arial" w:hAnsi="Arial" w:cs="Arial"/>
          <w:color w:val="000000"/>
          <w:sz w:val="24"/>
          <w:szCs w:val="24"/>
        </w:rPr>
        <w:t>Goongorra</w:t>
      </w:r>
      <w:proofErr w:type="spellEnd"/>
      <w:r w:rsidRPr="00104B26">
        <w:rPr>
          <w:rFonts w:ascii="Arial" w:hAnsi="Arial" w:cs="Arial"/>
          <w:color w:val="000000"/>
          <w:sz w:val="24"/>
          <w:szCs w:val="24"/>
        </w:rPr>
        <w:t xml:space="preserve"> </w:t>
      </w:r>
      <w:r>
        <w:rPr>
          <w:rFonts w:ascii="Arial" w:hAnsi="Arial" w:cs="Arial"/>
          <w:color w:val="000000"/>
          <w:sz w:val="24"/>
          <w:szCs w:val="24"/>
        </w:rPr>
        <w:t>(</w:t>
      </w:r>
      <w:r w:rsidRPr="00D0170B">
        <w:rPr>
          <w:rFonts w:ascii="Arial" w:hAnsi="Arial" w:cs="Arial"/>
          <w:i/>
          <w:color w:val="000000"/>
          <w:sz w:val="24"/>
          <w:szCs w:val="24"/>
        </w:rPr>
        <w:t>apud</w:t>
      </w:r>
      <w:r w:rsidRPr="00104B26">
        <w:rPr>
          <w:rFonts w:ascii="Arial" w:hAnsi="Arial" w:cs="Arial"/>
          <w:color w:val="000000"/>
          <w:sz w:val="24"/>
          <w:szCs w:val="24"/>
        </w:rPr>
        <w:t>, Dias, 2018, p. 93</w:t>
      </w:r>
      <w:r>
        <w:rPr>
          <w:rFonts w:ascii="Arial" w:hAnsi="Arial" w:cs="Arial"/>
          <w:color w:val="000000"/>
          <w:sz w:val="24"/>
          <w:szCs w:val="24"/>
        </w:rPr>
        <w:t>)</w:t>
      </w:r>
      <w:r w:rsidRPr="00104B26">
        <w:rPr>
          <w:rFonts w:ascii="Arial" w:hAnsi="Arial" w:cs="Arial"/>
          <w:color w:val="000000"/>
          <w:sz w:val="24"/>
          <w:szCs w:val="24"/>
        </w:rPr>
        <w:t>,</w:t>
      </w:r>
      <w:r>
        <w:rPr>
          <w:rFonts w:ascii="Arial" w:hAnsi="Arial" w:cs="Arial"/>
          <w:color w:val="000000"/>
          <w:sz w:val="24"/>
          <w:szCs w:val="24"/>
        </w:rPr>
        <w:t xml:space="preserve"> a violência psicológica está ligada a três fatores que são: a submissão pelo medo, a desqualificação da imagem e o bloqueio das formas de sair. </w:t>
      </w:r>
    </w:p>
    <w:p w14:paraId="5A52A926" w14:textId="77777777" w:rsidR="00970E9A" w:rsidRDefault="00970E9A" w:rsidP="00970E9A">
      <w:pPr>
        <w:spacing w:line="360" w:lineRule="auto"/>
        <w:ind w:firstLine="851"/>
        <w:jc w:val="both"/>
        <w:rPr>
          <w:rFonts w:ascii="Arial" w:hAnsi="Arial" w:cs="Arial"/>
          <w:color w:val="000000"/>
          <w:sz w:val="24"/>
          <w:szCs w:val="24"/>
        </w:rPr>
      </w:pPr>
      <w:r>
        <w:rPr>
          <w:rFonts w:ascii="Arial" w:hAnsi="Arial" w:cs="Arial"/>
          <w:color w:val="000000"/>
          <w:sz w:val="24"/>
          <w:szCs w:val="24"/>
        </w:rPr>
        <w:t xml:space="preserve">O autor afirma que </w:t>
      </w:r>
      <w:r w:rsidRPr="001A6F3E">
        <w:rPr>
          <w:rFonts w:ascii="Arial" w:hAnsi="Arial" w:cs="Arial"/>
          <w:i/>
          <w:iCs/>
          <w:color w:val="000000"/>
          <w:sz w:val="24"/>
          <w:szCs w:val="24"/>
        </w:rPr>
        <w:t>“O comportamento típico se dá quando o agente ameaça, rejeita, humilha ou discrimina a vítima. Demonstra prazer quando a vê sentir-se amedrontada, inferiorizada e diminuída. É o que se chama de vis compulsiva</w:t>
      </w:r>
      <w:r>
        <w:rPr>
          <w:rFonts w:ascii="Arial" w:hAnsi="Arial" w:cs="Arial"/>
          <w:i/>
          <w:iCs/>
          <w:color w:val="000000"/>
          <w:sz w:val="24"/>
          <w:szCs w:val="24"/>
        </w:rPr>
        <w:t xml:space="preserve">” </w:t>
      </w:r>
      <w:r>
        <w:rPr>
          <w:rFonts w:ascii="Arial" w:hAnsi="Arial" w:cs="Arial"/>
          <w:color w:val="000000"/>
          <w:sz w:val="24"/>
          <w:szCs w:val="24"/>
        </w:rPr>
        <w:t>(</w:t>
      </w:r>
      <w:proofErr w:type="spellStart"/>
      <w:r w:rsidRPr="00104B26">
        <w:rPr>
          <w:rFonts w:ascii="Arial" w:hAnsi="Arial" w:cs="Arial"/>
          <w:color w:val="000000"/>
          <w:sz w:val="24"/>
          <w:szCs w:val="24"/>
        </w:rPr>
        <w:t>Goongorra</w:t>
      </w:r>
      <w:proofErr w:type="spellEnd"/>
      <w:r w:rsidRPr="00104B26">
        <w:rPr>
          <w:rFonts w:ascii="Arial" w:hAnsi="Arial" w:cs="Arial"/>
          <w:color w:val="000000"/>
          <w:sz w:val="24"/>
          <w:szCs w:val="24"/>
        </w:rPr>
        <w:t xml:space="preserve">, </w:t>
      </w:r>
      <w:r w:rsidRPr="00D0170B">
        <w:rPr>
          <w:rFonts w:ascii="Arial" w:hAnsi="Arial" w:cs="Arial"/>
          <w:i/>
          <w:color w:val="000000"/>
          <w:sz w:val="24"/>
          <w:szCs w:val="24"/>
        </w:rPr>
        <w:t>apud</w:t>
      </w:r>
      <w:r w:rsidRPr="00104B26">
        <w:rPr>
          <w:rFonts w:ascii="Arial" w:hAnsi="Arial" w:cs="Arial"/>
          <w:color w:val="000000"/>
          <w:sz w:val="24"/>
          <w:szCs w:val="24"/>
        </w:rPr>
        <w:t>, Dias, 2018, p. 93</w:t>
      </w:r>
      <w:r>
        <w:rPr>
          <w:rFonts w:ascii="Arial" w:hAnsi="Arial" w:cs="Arial"/>
          <w:color w:val="000000"/>
          <w:sz w:val="24"/>
          <w:szCs w:val="24"/>
        </w:rPr>
        <w:t>).</w:t>
      </w:r>
    </w:p>
    <w:p w14:paraId="302FF13F" w14:textId="77777777" w:rsidR="00970E9A" w:rsidRPr="00616508" w:rsidRDefault="00970E9A" w:rsidP="00970E9A">
      <w:pPr>
        <w:spacing w:line="360" w:lineRule="auto"/>
        <w:ind w:firstLine="851"/>
        <w:jc w:val="both"/>
        <w:rPr>
          <w:rFonts w:ascii="Arial" w:hAnsi="Arial" w:cs="Arial"/>
          <w:color w:val="000000"/>
          <w:sz w:val="24"/>
          <w:szCs w:val="24"/>
        </w:rPr>
      </w:pPr>
      <w:r w:rsidRPr="00616508">
        <w:rPr>
          <w:rFonts w:ascii="Arial" w:hAnsi="Arial" w:cs="Arial"/>
          <w:color w:val="000000"/>
          <w:sz w:val="24"/>
          <w:szCs w:val="24"/>
        </w:rPr>
        <w:t xml:space="preserve">Apesar de ser bastante praticada, a violência psicológica, usualmente, não é reconhecida pela vítima como </w:t>
      </w:r>
      <w:r w:rsidRPr="00251A22">
        <w:rPr>
          <w:rFonts w:ascii="Arial" w:hAnsi="Arial" w:cs="Arial"/>
          <w:i/>
          <w:iCs/>
          <w:color w:val="000000"/>
          <w:sz w:val="24"/>
          <w:szCs w:val="24"/>
        </w:rPr>
        <w:t>“algo injusto ou ilícito”</w:t>
      </w:r>
      <w:r>
        <w:rPr>
          <w:rFonts w:ascii="Arial" w:hAnsi="Arial" w:cs="Arial"/>
          <w:i/>
          <w:iCs/>
          <w:color w:val="000000"/>
          <w:sz w:val="24"/>
          <w:szCs w:val="24"/>
        </w:rPr>
        <w:t xml:space="preserve"> </w:t>
      </w:r>
      <w:r w:rsidRPr="00616508">
        <w:rPr>
          <w:rFonts w:ascii="Arial" w:hAnsi="Arial" w:cs="Arial"/>
          <w:color w:val="000000"/>
          <w:sz w:val="24"/>
          <w:szCs w:val="24"/>
        </w:rPr>
        <w:t>(</w:t>
      </w:r>
      <w:r>
        <w:rPr>
          <w:rFonts w:ascii="Arial" w:hAnsi="Arial" w:cs="Arial"/>
          <w:color w:val="000000"/>
          <w:sz w:val="24"/>
          <w:szCs w:val="24"/>
        </w:rPr>
        <w:t>Bianchini,</w:t>
      </w:r>
      <w:r w:rsidRPr="00616508">
        <w:rPr>
          <w:rFonts w:ascii="Arial" w:hAnsi="Arial" w:cs="Arial"/>
          <w:color w:val="000000"/>
          <w:sz w:val="24"/>
          <w:szCs w:val="24"/>
        </w:rPr>
        <w:t xml:space="preserve"> </w:t>
      </w:r>
      <w:r>
        <w:rPr>
          <w:rFonts w:ascii="Arial" w:hAnsi="Arial" w:cs="Arial"/>
          <w:color w:val="000000"/>
          <w:sz w:val="24"/>
          <w:szCs w:val="24"/>
        </w:rPr>
        <w:t xml:space="preserve">2014, </w:t>
      </w:r>
      <w:r w:rsidRPr="00616508">
        <w:rPr>
          <w:rFonts w:ascii="Arial" w:hAnsi="Arial" w:cs="Arial"/>
          <w:color w:val="000000"/>
          <w:sz w:val="24"/>
          <w:szCs w:val="24"/>
        </w:rPr>
        <w:t xml:space="preserve">p. 51). Por ser uma violência que não deixa marcas externas, muitas vezes não é associada como crime ou algo que valha a pena buscar justiça. </w:t>
      </w:r>
    </w:p>
    <w:p w14:paraId="3A46BA94" w14:textId="4A64B8A0" w:rsidR="00970E9A" w:rsidRDefault="00970E9A" w:rsidP="00970E9A">
      <w:pPr>
        <w:spacing w:line="360" w:lineRule="auto"/>
        <w:ind w:firstLine="851"/>
        <w:jc w:val="both"/>
        <w:rPr>
          <w:rFonts w:ascii="Arial" w:eastAsia="Arial" w:hAnsi="Arial" w:cs="Arial"/>
          <w:sz w:val="24"/>
          <w:szCs w:val="24"/>
        </w:rPr>
      </w:pPr>
      <w:r w:rsidRPr="008240BF">
        <w:rPr>
          <w:rFonts w:ascii="Arial" w:eastAsia="Arial" w:hAnsi="Arial" w:cs="Arial"/>
          <w:sz w:val="24"/>
          <w:szCs w:val="24"/>
        </w:rPr>
        <w:t xml:space="preserve">Outra característica dessa violência é que está relacionada as demais modalidades de violência doméstica e tem como justificativa </w:t>
      </w:r>
      <w:r w:rsidRPr="00A547A2">
        <w:rPr>
          <w:rFonts w:ascii="Arial" w:eastAsia="Arial" w:hAnsi="Arial" w:cs="Arial"/>
          <w:i/>
          <w:iCs/>
          <w:sz w:val="24"/>
          <w:szCs w:val="24"/>
        </w:rPr>
        <w:t>“a negativa ou impedimento à mulher de exercer sua liberdade e condição de alteridade em relação ao agressor</w:t>
      </w:r>
      <w:r>
        <w:rPr>
          <w:rFonts w:ascii="Arial" w:eastAsia="Arial" w:hAnsi="Arial" w:cs="Arial"/>
          <w:i/>
          <w:iCs/>
          <w:sz w:val="24"/>
          <w:szCs w:val="24"/>
        </w:rPr>
        <w:t>”</w:t>
      </w:r>
      <w:r w:rsidRPr="00B96932">
        <w:rPr>
          <w:rFonts w:ascii="Arial" w:eastAsia="Arial" w:hAnsi="Arial" w:cs="Arial"/>
          <w:sz w:val="24"/>
          <w:szCs w:val="24"/>
        </w:rPr>
        <w:t xml:space="preserve"> (Dias</w:t>
      </w:r>
      <w:r>
        <w:rPr>
          <w:rFonts w:ascii="Arial" w:eastAsia="Arial" w:hAnsi="Arial" w:cs="Arial"/>
          <w:sz w:val="24"/>
          <w:szCs w:val="24"/>
        </w:rPr>
        <w:t>,</w:t>
      </w:r>
      <w:r w:rsidR="007F5DDC">
        <w:rPr>
          <w:rFonts w:ascii="Arial" w:eastAsia="Arial" w:hAnsi="Arial" w:cs="Arial"/>
          <w:sz w:val="24"/>
          <w:szCs w:val="24"/>
        </w:rPr>
        <w:t xml:space="preserve"> </w:t>
      </w:r>
      <w:r>
        <w:rPr>
          <w:rFonts w:ascii="Arial" w:eastAsia="Arial" w:hAnsi="Arial" w:cs="Arial"/>
          <w:sz w:val="24"/>
          <w:szCs w:val="24"/>
        </w:rPr>
        <w:t>2018,</w:t>
      </w:r>
      <w:r w:rsidRPr="00B96932">
        <w:rPr>
          <w:rFonts w:ascii="Arial" w:eastAsia="Arial" w:hAnsi="Arial" w:cs="Arial"/>
          <w:sz w:val="24"/>
          <w:szCs w:val="24"/>
        </w:rPr>
        <w:t xml:space="preserve"> p. 92).</w:t>
      </w:r>
    </w:p>
    <w:p w14:paraId="30760680" w14:textId="7ADA636C" w:rsidR="00A02B3F" w:rsidRDefault="00970E9A" w:rsidP="003353A8">
      <w:pPr>
        <w:spacing w:line="360" w:lineRule="auto"/>
        <w:ind w:firstLine="851"/>
        <w:jc w:val="both"/>
        <w:rPr>
          <w:rFonts w:ascii="Arial" w:eastAsia="Arial" w:hAnsi="Arial" w:cs="Arial"/>
          <w:sz w:val="24"/>
          <w:szCs w:val="24"/>
        </w:rPr>
      </w:pPr>
      <w:r>
        <w:rPr>
          <w:rFonts w:ascii="Arial" w:eastAsia="Arial" w:hAnsi="Arial" w:cs="Arial"/>
          <w:sz w:val="24"/>
          <w:szCs w:val="24"/>
        </w:rPr>
        <w:t xml:space="preserve">Nesse mesmo sentido, conforme </w:t>
      </w:r>
      <w:proofErr w:type="spellStart"/>
      <w:r>
        <w:rPr>
          <w:rFonts w:ascii="Arial" w:eastAsia="Arial" w:hAnsi="Arial" w:cs="Arial"/>
          <w:sz w:val="24"/>
          <w:szCs w:val="24"/>
        </w:rPr>
        <w:t>Feix</w:t>
      </w:r>
      <w:proofErr w:type="spellEnd"/>
      <w:r>
        <w:rPr>
          <w:rFonts w:ascii="Arial" w:eastAsia="Arial" w:hAnsi="Arial" w:cs="Arial"/>
          <w:sz w:val="24"/>
          <w:szCs w:val="24"/>
        </w:rPr>
        <w:t xml:space="preserve"> (p. 205, 2011)</w:t>
      </w:r>
      <w:r w:rsidR="003353A8">
        <w:rPr>
          <w:rFonts w:ascii="Arial" w:eastAsia="Arial" w:hAnsi="Arial" w:cs="Arial"/>
          <w:sz w:val="24"/>
          <w:szCs w:val="24"/>
        </w:rPr>
        <w:t>,</w:t>
      </w:r>
      <w:r w:rsidR="00DA6B68">
        <w:rPr>
          <w:rFonts w:ascii="Arial" w:eastAsia="Arial" w:hAnsi="Arial" w:cs="Arial"/>
          <w:sz w:val="24"/>
          <w:szCs w:val="24"/>
        </w:rPr>
        <w:t xml:space="preserve"> atacar a </w:t>
      </w:r>
      <w:r w:rsidR="00FE64C0">
        <w:rPr>
          <w:rFonts w:ascii="Arial" w:eastAsia="Arial" w:hAnsi="Arial" w:cs="Arial"/>
          <w:sz w:val="24"/>
          <w:szCs w:val="24"/>
        </w:rPr>
        <w:t xml:space="preserve">liberdade de escolha da mulher por meio de afirmações que ela é incapaz de tomar </w:t>
      </w:r>
      <w:r w:rsidR="009D5956">
        <w:rPr>
          <w:rFonts w:ascii="Arial" w:eastAsia="Arial" w:hAnsi="Arial" w:cs="Arial"/>
          <w:sz w:val="24"/>
          <w:szCs w:val="24"/>
        </w:rPr>
        <w:t xml:space="preserve">suas decisões é uma forma de infantilizá-la, impedindo que </w:t>
      </w:r>
      <w:r w:rsidR="00A27A72">
        <w:rPr>
          <w:rFonts w:ascii="Arial" w:eastAsia="Arial" w:hAnsi="Arial" w:cs="Arial"/>
          <w:sz w:val="24"/>
          <w:szCs w:val="24"/>
        </w:rPr>
        <w:t xml:space="preserve">desenvolva sua autonomia </w:t>
      </w:r>
      <w:r w:rsidR="006211EF">
        <w:rPr>
          <w:rFonts w:ascii="Arial" w:eastAsia="Arial" w:hAnsi="Arial" w:cs="Arial"/>
          <w:sz w:val="24"/>
          <w:szCs w:val="24"/>
        </w:rPr>
        <w:t xml:space="preserve">e capacidade de se diferenciar do agressor, </w:t>
      </w:r>
      <w:r w:rsidR="00C15F24">
        <w:rPr>
          <w:rFonts w:ascii="Arial" w:eastAsia="Arial" w:hAnsi="Arial" w:cs="Arial"/>
          <w:sz w:val="24"/>
          <w:szCs w:val="24"/>
        </w:rPr>
        <w:t xml:space="preserve">sendo uma forma de negar sua autodeterminação. </w:t>
      </w:r>
    </w:p>
    <w:p w14:paraId="5570E35B" w14:textId="77777777" w:rsidR="00970E9A" w:rsidRPr="00B404AE" w:rsidRDefault="00970E9A" w:rsidP="00970E9A">
      <w:pPr>
        <w:spacing w:line="360" w:lineRule="auto"/>
        <w:ind w:firstLine="851"/>
        <w:jc w:val="both"/>
        <w:rPr>
          <w:rFonts w:ascii="Arial" w:eastAsia="Arial" w:hAnsi="Arial" w:cs="Arial"/>
          <w:i/>
          <w:iCs/>
          <w:sz w:val="24"/>
          <w:szCs w:val="24"/>
        </w:rPr>
      </w:pPr>
      <w:r w:rsidRPr="00B404AE">
        <w:rPr>
          <w:rFonts w:ascii="Arial" w:eastAsia="Arial" w:hAnsi="Arial" w:cs="Arial"/>
          <w:sz w:val="24"/>
          <w:szCs w:val="24"/>
        </w:rPr>
        <w:t xml:space="preserve">Além disso, também há nesse tipo de violência, a relação desigual de poder. Nos ensinamentos de Dias </w:t>
      </w:r>
      <w:r>
        <w:rPr>
          <w:rFonts w:ascii="Arial" w:eastAsia="Arial" w:hAnsi="Arial" w:cs="Arial"/>
          <w:sz w:val="24"/>
          <w:szCs w:val="24"/>
        </w:rPr>
        <w:t xml:space="preserve">(2018, </w:t>
      </w:r>
      <w:r w:rsidRPr="00B404AE">
        <w:rPr>
          <w:rFonts w:ascii="Arial" w:eastAsia="Arial" w:hAnsi="Arial" w:cs="Arial"/>
          <w:sz w:val="24"/>
          <w:szCs w:val="24"/>
        </w:rPr>
        <w:t>p. 98</w:t>
      </w:r>
      <w:r>
        <w:rPr>
          <w:rFonts w:ascii="Arial" w:eastAsia="Arial" w:hAnsi="Arial" w:cs="Arial"/>
          <w:sz w:val="24"/>
          <w:szCs w:val="24"/>
        </w:rPr>
        <w:t>)</w:t>
      </w:r>
      <w:r w:rsidRPr="00B404AE">
        <w:rPr>
          <w:rFonts w:ascii="Arial" w:eastAsia="Arial" w:hAnsi="Arial" w:cs="Arial"/>
          <w:sz w:val="24"/>
          <w:szCs w:val="24"/>
        </w:rPr>
        <w:t xml:space="preserve">, </w:t>
      </w:r>
      <w:r w:rsidRPr="00B404AE">
        <w:rPr>
          <w:rFonts w:ascii="Arial" w:eastAsia="Arial" w:hAnsi="Arial" w:cs="Arial"/>
          <w:i/>
          <w:iCs/>
          <w:sz w:val="24"/>
          <w:szCs w:val="24"/>
        </w:rPr>
        <w:t xml:space="preserve">“muitos companheiros se utilizam de </w:t>
      </w:r>
      <w:r w:rsidRPr="00B404AE">
        <w:rPr>
          <w:rFonts w:ascii="Arial" w:eastAsia="Arial" w:hAnsi="Arial" w:cs="Arial"/>
          <w:i/>
          <w:iCs/>
          <w:sz w:val="24"/>
          <w:szCs w:val="24"/>
        </w:rPr>
        <w:lastRenderedPageBreak/>
        <w:t>xingamentos, palavras depreciativas para reduzir sua companheira a uma condição inferior, enquanto ele se coloca em um patamar de superioridade.”</w:t>
      </w:r>
    </w:p>
    <w:p w14:paraId="66CF0102" w14:textId="06E15CFD" w:rsidR="00970E9A" w:rsidRDefault="00970E9A" w:rsidP="00970E9A">
      <w:pPr>
        <w:spacing w:line="360" w:lineRule="auto"/>
        <w:ind w:firstLine="851"/>
        <w:jc w:val="both"/>
        <w:rPr>
          <w:rFonts w:ascii="Arial" w:hAnsi="Arial" w:cs="Arial"/>
          <w:color w:val="000000"/>
          <w:sz w:val="24"/>
          <w:szCs w:val="24"/>
        </w:rPr>
      </w:pPr>
      <w:r w:rsidRPr="003D179B">
        <w:rPr>
          <w:rFonts w:ascii="Arial" w:hAnsi="Arial" w:cs="Arial"/>
          <w:color w:val="000000"/>
          <w:sz w:val="24"/>
          <w:szCs w:val="24"/>
        </w:rPr>
        <w:t xml:space="preserve">A violência psicológica não deve ser subestimada, e </w:t>
      </w:r>
      <w:r w:rsidRPr="00F840CD">
        <w:rPr>
          <w:rFonts w:ascii="Arial" w:hAnsi="Arial" w:cs="Arial"/>
          <w:color w:val="000000"/>
          <w:sz w:val="24"/>
          <w:szCs w:val="24"/>
        </w:rPr>
        <w:t xml:space="preserve">conforme nota-se por meio da pesquisa do Instituto DataSenado, esse tipo de violência cresceu nos últimos anos, sendo que, em 2023, dentre </w:t>
      </w:r>
      <w:r w:rsidR="00CE59C7" w:rsidRPr="00F840CD">
        <w:rPr>
          <w:rFonts w:ascii="Arial" w:hAnsi="Arial" w:cs="Arial"/>
          <w:color w:val="000000"/>
          <w:sz w:val="24"/>
          <w:szCs w:val="24"/>
        </w:rPr>
        <w:t>os tipos</w:t>
      </w:r>
      <w:r w:rsidRPr="00F840CD">
        <w:rPr>
          <w:rFonts w:ascii="Arial" w:hAnsi="Arial" w:cs="Arial"/>
          <w:color w:val="000000"/>
          <w:sz w:val="24"/>
          <w:szCs w:val="24"/>
        </w:rPr>
        <w:t xml:space="preserve"> de violência sofrida pelas mulheres, a mais recorrente foi a violência psicológica, declarada por 89% das mulheres que sofreram violência doméstica ou familiar provocada por homem.</w:t>
      </w:r>
    </w:p>
    <w:p w14:paraId="2E669999" w14:textId="77777777" w:rsidR="00970E9A" w:rsidRDefault="00970E9A" w:rsidP="00970E9A">
      <w:pPr>
        <w:jc w:val="both"/>
        <w:rPr>
          <w:rFonts w:ascii="Arial" w:eastAsia="Arial" w:hAnsi="Arial" w:cs="Arial"/>
          <w:sz w:val="20"/>
          <w:szCs w:val="20"/>
        </w:rPr>
      </w:pPr>
    </w:p>
    <w:p w14:paraId="311F3D54" w14:textId="77777777" w:rsidR="00970E9A" w:rsidRDefault="00970E9A" w:rsidP="00970E9A">
      <w:pPr>
        <w:pStyle w:val="PargrafodaLista"/>
        <w:numPr>
          <w:ilvl w:val="2"/>
          <w:numId w:val="17"/>
        </w:numPr>
        <w:spacing w:line="360" w:lineRule="auto"/>
        <w:jc w:val="both"/>
        <w:rPr>
          <w:rFonts w:ascii="Arial" w:hAnsi="Arial" w:cs="Arial"/>
          <w:sz w:val="24"/>
          <w:szCs w:val="24"/>
        </w:rPr>
      </w:pPr>
      <w:r w:rsidRPr="00D20B39">
        <w:rPr>
          <w:rFonts w:ascii="Arial" w:hAnsi="Arial" w:cs="Arial"/>
          <w:sz w:val="24"/>
          <w:szCs w:val="24"/>
        </w:rPr>
        <w:t>VIOLÊNCIA SEXUAL</w:t>
      </w:r>
    </w:p>
    <w:p w14:paraId="16808294" w14:textId="77777777" w:rsidR="00970E9A" w:rsidRDefault="00970E9A" w:rsidP="00970E9A">
      <w:pPr>
        <w:spacing w:line="360" w:lineRule="auto"/>
        <w:jc w:val="both"/>
        <w:rPr>
          <w:rFonts w:ascii="Arial" w:hAnsi="Arial" w:cs="Arial"/>
          <w:color w:val="000000"/>
        </w:rPr>
      </w:pPr>
    </w:p>
    <w:p w14:paraId="5B1E310B" w14:textId="77777777" w:rsidR="00970E9A" w:rsidRPr="003D28C6" w:rsidRDefault="00970E9A" w:rsidP="00970E9A">
      <w:pPr>
        <w:spacing w:line="360" w:lineRule="auto"/>
        <w:ind w:firstLine="851"/>
        <w:jc w:val="both"/>
        <w:rPr>
          <w:rFonts w:ascii="Arial" w:hAnsi="Arial" w:cs="Arial"/>
          <w:color w:val="000000"/>
          <w:sz w:val="24"/>
          <w:szCs w:val="24"/>
        </w:rPr>
      </w:pPr>
      <w:r w:rsidRPr="003D28C6">
        <w:rPr>
          <w:rFonts w:ascii="Arial" w:hAnsi="Arial" w:cs="Arial"/>
          <w:color w:val="000000"/>
          <w:sz w:val="24"/>
          <w:szCs w:val="24"/>
        </w:rPr>
        <w:t xml:space="preserve">A violência </w:t>
      </w:r>
      <w:r>
        <w:rPr>
          <w:rFonts w:ascii="Arial" w:hAnsi="Arial" w:cs="Arial"/>
          <w:color w:val="000000"/>
          <w:sz w:val="24"/>
          <w:szCs w:val="24"/>
        </w:rPr>
        <w:t>sexual</w:t>
      </w:r>
      <w:r w:rsidRPr="003D28C6">
        <w:rPr>
          <w:rFonts w:ascii="Arial" w:hAnsi="Arial" w:cs="Arial"/>
          <w:color w:val="000000"/>
          <w:sz w:val="24"/>
          <w:szCs w:val="24"/>
        </w:rPr>
        <w:t xml:space="preserve"> está definida no inciso III, do artigo 7° da Lei 11.340/06, como</w:t>
      </w:r>
      <w:r>
        <w:rPr>
          <w:rFonts w:ascii="Arial" w:hAnsi="Arial" w:cs="Arial"/>
          <w:color w:val="000000"/>
          <w:sz w:val="24"/>
          <w:szCs w:val="24"/>
        </w:rPr>
        <w:t>:</w:t>
      </w:r>
    </w:p>
    <w:p w14:paraId="304C6590" w14:textId="77777777" w:rsidR="00970E9A" w:rsidRDefault="00970E9A" w:rsidP="00970E9A">
      <w:pPr>
        <w:jc w:val="both"/>
        <w:rPr>
          <w:rFonts w:ascii="Arial" w:hAnsi="Arial" w:cs="Arial"/>
          <w:color w:val="000000"/>
        </w:rPr>
      </w:pPr>
    </w:p>
    <w:p w14:paraId="7DE114BC" w14:textId="5CC0264D" w:rsidR="00970E9A" w:rsidRDefault="00970E9A" w:rsidP="00970E9A">
      <w:pPr>
        <w:ind w:left="2268"/>
        <w:jc w:val="both"/>
        <w:rPr>
          <w:rFonts w:ascii="Arial" w:hAnsi="Arial" w:cs="Arial"/>
          <w:color w:val="000000"/>
          <w:sz w:val="20"/>
          <w:szCs w:val="20"/>
        </w:rPr>
      </w:pPr>
      <w:r>
        <w:rPr>
          <w:rFonts w:ascii="Arial" w:hAnsi="Arial" w:cs="Arial"/>
          <w:color w:val="000000"/>
          <w:sz w:val="20"/>
          <w:szCs w:val="20"/>
        </w:rPr>
        <w:t>[…]</w:t>
      </w:r>
      <w:r w:rsidRPr="003D28C6">
        <w:rPr>
          <w:rFonts w:ascii="Arial" w:hAnsi="Arial" w:cs="Arial"/>
          <w:color w:val="000000"/>
          <w:sz w:val="20"/>
          <w:szCs w:val="20"/>
        </w:rPr>
        <w:t xml:space="preserve"> qualquer conduta que a constranja a presenciar, a manter ou a participar de relação sexual não desejada, mediante intimidação, ameaça, coação ou uso da força; que a induza a comercializar ou a utilizar, de qualquer modo, a sua sexualidade, que a impeça de usar qualquer método contraceptivo ou que a force ao matrimônio, à gravidez, ao aborto ou à prostituição, mediante coação, chantagem, suborno ou manipulação; ou que limite ou anule o exercício de seus direitos sexuais e reprodutivos;</w:t>
      </w:r>
      <w:r w:rsidR="00D62DA7">
        <w:rPr>
          <w:rFonts w:ascii="Arial" w:hAnsi="Arial" w:cs="Arial"/>
          <w:color w:val="000000"/>
          <w:sz w:val="20"/>
          <w:szCs w:val="20"/>
        </w:rPr>
        <w:t xml:space="preserve"> [...]</w:t>
      </w:r>
    </w:p>
    <w:p w14:paraId="3EE55ED1" w14:textId="77777777" w:rsidR="00970E9A" w:rsidRDefault="00970E9A" w:rsidP="00970E9A">
      <w:pPr>
        <w:jc w:val="both"/>
        <w:rPr>
          <w:rFonts w:ascii="Arial" w:hAnsi="Arial" w:cs="Arial"/>
          <w:color w:val="000000"/>
          <w:sz w:val="20"/>
          <w:szCs w:val="20"/>
        </w:rPr>
      </w:pPr>
    </w:p>
    <w:p w14:paraId="00734EC6" w14:textId="77777777" w:rsidR="00970E9A" w:rsidRDefault="00970E9A" w:rsidP="00970E9A">
      <w:pPr>
        <w:spacing w:line="360" w:lineRule="auto"/>
        <w:ind w:firstLine="851"/>
        <w:jc w:val="both"/>
        <w:rPr>
          <w:rFonts w:ascii="Arial" w:hAnsi="Arial" w:cs="Arial"/>
          <w:color w:val="0D0D0D"/>
          <w:sz w:val="24"/>
          <w:szCs w:val="24"/>
          <w:shd w:val="clear" w:color="auto" w:fill="FFFFFF"/>
        </w:rPr>
      </w:pPr>
      <w:r w:rsidRPr="00D25D50">
        <w:rPr>
          <w:rFonts w:ascii="Arial" w:hAnsi="Arial" w:cs="Arial"/>
          <w:color w:val="000000"/>
          <w:sz w:val="24"/>
          <w:szCs w:val="24"/>
        </w:rPr>
        <w:t>Segundo D</w:t>
      </w:r>
      <w:r>
        <w:rPr>
          <w:rFonts w:ascii="Arial" w:hAnsi="Arial" w:cs="Arial"/>
          <w:color w:val="000000"/>
          <w:sz w:val="24"/>
          <w:szCs w:val="24"/>
        </w:rPr>
        <w:t>ias</w:t>
      </w:r>
      <w:r w:rsidRPr="00D25D50">
        <w:rPr>
          <w:rFonts w:ascii="Arial" w:hAnsi="Arial" w:cs="Arial"/>
          <w:color w:val="000000"/>
          <w:sz w:val="24"/>
          <w:szCs w:val="24"/>
        </w:rPr>
        <w:t xml:space="preserve"> </w:t>
      </w:r>
      <w:r>
        <w:rPr>
          <w:rFonts w:ascii="Arial" w:hAnsi="Arial" w:cs="Arial"/>
          <w:color w:val="000000"/>
          <w:sz w:val="24"/>
          <w:szCs w:val="24"/>
        </w:rPr>
        <w:t xml:space="preserve">(2018, </w:t>
      </w:r>
      <w:r w:rsidRPr="00D25D50">
        <w:rPr>
          <w:rFonts w:ascii="Arial" w:hAnsi="Arial" w:cs="Arial"/>
          <w:color w:val="000000"/>
          <w:sz w:val="24"/>
          <w:szCs w:val="24"/>
        </w:rPr>
        <w:t>p. 95</w:t>
      </w:r>
      <w:r>
        <w:rPr>
          <w:rFonts w:ascii="Arial" w:hAnsi="Arial" w:cs="Arial"/>
          <w:color w:val="000000"/>
          <w:sz w:val="24"/>
          <w:szCs w:val="24"/>
        </w:rPr>
        <w:t>)</w:t>
      </w:r>
      <w:r w:rsidRPr="00D25D50">
        <w:rPr>
          <w:rFonts w:ascii="Arial" w:hAnsi="Arial" w:cs="Arial"/>
          <w:color w:val="000000"/>
          <w:sz w:val="24"/>
          <w:szCs w:val="24"/>
        </w:rPr>
        <w:t>,</w:t>
      </w:r>
      <w:r>
        <w:rPr>
          <w:rFonts w:ascii="Arial" w:hAnsi="Arial" w:cs="Arial"/>
          <w:color w:val="000000"/>
          <w:sz w:val="20"/>
          <w:szCs w:val="20"/>
        </w:rPr>
        <w:t xml:space="preserve"> </w:t>
      </w:r>
      <w:r>
        <w:rPr>
          <w:rFonts w:ascii="Arial" w:hAnsi="Arial" w:cs="Arial"/>
          <w:color w:val="000000"/>
          <w:sz w:val="24"/>
          <w:szCs w:val="24"/>
        </w:rPr>
        <w:t>d</w:t>
      </w:r>
      <w:r w:rsidRPr="00964E21">
        <w:rPr>
          <w:rFonts w:ascii="Arial" w:hAnsi="Arial" w:cs="Arial"/>
          <w:color w:val="000000"/>
          <w:sz w:val="24"/>
          <w:szCs w:val="24"/>
        </w:rPr>
        <w:t>urante muito tempo, houve uma relutância em reconhecer que a violência sexual poderia ocorrer dentro d</w:t>
      </w:r>
      <w:r>
        <w:rPr>
          <w:rFonts w:ascii="Arial" w:hAnsi="Arial" w:cs="Arial"/>
          <w:color w:val="000000"/>
          <w:sz w:val="24"/>
          <w:szCs w:val="24"/>
        </w:rPr>
        <w:t>o âmbito familiar.</w:t>
      </w:r>
      <w:r w:rsidRPr="00461354">
        <w:rPr>
          <w:rFonts w:ascii="Segoe UI" w:hAnsi="Segoe UI" w:cs="Segoe UI"/>
          <w:color w:val="0D0D0D"/>
          <w:shd w:val="clear" w:color="auto" w:fill="FFFFFF"/>
        </w:rPr>
        <w:t xml:space="preserve"> </w:t>
      </w:r>
      <w:r w:rsidRPr="00461354">
        <w:rPr>
          <w:rFonts w:ascii="Arial" w:hAnsi="Arial" w:cs="Arial"/>
          <w:color w:val="0D0D0D"/>
          <w:sz w:val="24"/>
          <w:szCs w:val="24"/>
          <w:shd w:val="clear" w:color="auto" w:fill="FFFFFF"/>
        </w:rPr>
        <w:t>Ainda persiste a ideia de que a sexualidade é uma obrigação no casamento, o que justifica a pressão exercida pelo homem para a prática sexual, enquanto a resistência da mulher é vista apenas como um sinal de pureza e modésti</w:t>
      </w:r>
      <w:r>
        <w:rPr>
          <w:rFonts w:ascii="Arial" w:hAnsi="Arial" w:cs="Arial"/>
          <w:color w:val="0D0D0D"/>
          <w:sz w:val="24"/>
          <w:szCs w:val="24"/>
          <w:shd w:val="clear" w:color="auto" w:fill="FFFFFF"/>
        </w:rPr>
        <w:t>a.</w:t>
      </w:r>
    </w:p>
    <w:p w14:paraId="62A1A30C" w14:textId="77777777" w:rsidR="00970E9A" w:rsidRDefault="00970E9A" w:rsidP="00970E9A">
      <w:pPr>
        <w:spacing w:line="360" w:lineRule="auto"/>
        <w:ind w:firstLine="851"/>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Entretanto, mesmo dentro da relação familiar, caso a mulher seja exposta a qualquer tipo de ação contra sua sexualidade, é considerada violência.</w:t>
      </w:r>
    </w:p>
    <w:p w14:paraId="6DF8E823" w14:textId="05577886" w:rsidR="00970E9A" w:rsidRPr="00A02782" w:rsidRDefault="00970E9A" w:rsidP="00970E9A">
      <w:pPr>
        <w:spacing w:line="360" w:lineRule="auto"/>
        <w:ind w:firstLine="851"/>
        <w:jc w:val="both"/>
        <w:rPr>
          <w:rFonts w:ascii="Arial" w:hAnsi="Arial" w:cs="Arial"/>
          <w:color w:val="000000"/>
          <w:sz w:val="24"/>
          <w:szCs w:val="24"/>
        </w:rPr>
      </w:pPr>
      <w:r>
        <w:rPr>
          <w:rFonts w:ascii="Arial" w:hAnsi="Arial" w:cs="Arial"/>
          <w:color w:val="000000"/>
          <w:sz w:val="24"/>
          <w:szCs w:val="24"/>
        </w:rPr>
        <w:t xml:space="preserve">Para melhor elucidação, a violência sexual pode ser resumida como </w:t>
      </w:r>
      <w:r w:rsidRPr="0070140C">
        <w:rPr>
          <w:rFonts w:ascii="Arial" w:hAnsi="Arial" w:cs="Arial"/>
          <w:color w:val="000000"/>
          <w:sz w:val="24"/>
          <w:szCs w:val="24"/>
        </w:rPr>
        <w:t xml:space="preserve">condutas </w:t>
      </w:r>
      <w:r>
        <w:rPr>
          <w:rFonts w:ascii="Arial" w:hAnsi="Arial" w:cs="Arial"/>
          <w:color w:val="000000"/>
          <w:sz w:val="24"/>
          <w:szCs w:val="24"/>
        </w:rPr>
        <w:t>que</w:t>
      </w:r>
      <w:r w:rsidR="00AB7864">
        <w:rPr>
          <w:rFonts w:ascii="Arial" w:hAnsi="Arial" w:cs="Arial"/>
          <w:color w:val="000000"/>
          <w:sz w:val="24"/>
          <w:szCs w:val="24"/>
        </w:rPr>
        <w:t xml:space="preserve"> </w:t>
      </w:r>
      <w:r w:rsidR="00F03E34">
        <w:rPr>
          <w:rFonts w:ascii="Arial" w:hAnsi="Arial" w:cs="Arial"/>
          <w:color w:val="000000"/>
          <w:sz w:val="24"/>
          <w:szCs w:val="24"/>
        </w:rPr>
        <w:t xml:space="preserve">vão </w:t>
      </w:r>
      <w:r w:rsidR="00AB7864">
        <w:rPr>
          <w:rFonts w:ascii="Arial" w:hAnsi="Arial" w:cs="Arial"/>
          <w:color w:val="000000"/>
          <w:sz w:val="24"/>
          <w:szCs w:val="24"/>
        </w:rPr>
        <w:t>contra a liberdade sexual e reprodutiva de uma m</w:t>
      </w:r>
      <w:r w:rsidR="00F03E34">
        <w:rPr>
          <w:rFonts w:ascii="Arial" w:hAnsi="Arial" w:cs="Arial"/>
          <w:color w:val="000000"/>
          <w:sz w:val="24"/>
          <w:szCs w:val="24"/>
        </w:rPr>
        <w:t>ulher</w:t>
      </w:r>
      <w:r w:rsidR="00E23754">
        <w:rPr>
          <w:rFonts w:ascii="Arial" w:hAnsi="Arial" w:cs="Arial"/>
          <w:color w:val="000000"/>
          <w:sz w:val="24"/>
          <w:szCs w:val="24"/>
        </w:rPr>
        <w:t xml:space="preserve"> que </w:t>
      </w:r>
      <w:r w:rsidR="00F03E34">
        <w:rPr>
          <w:rFonts w:ascii="Arial" w:hAnsi="Arial" w:cs="Arial"/>
          <w:color w:val="000000"/>
          <w:sz w:val="24"/>
          <w:szCs w:val="24"/>
        </w:rPr>
        <w:t>violam seus direitos sexuais e direitos reprodutivos</w:t>
      </w:r>
      <w:r w:rsidR="00E23754">
        <w:rPr>
          <w:rFonts w:ascii="Arial" w:hAnsi="Arial" w:cs="Arial"/>
          <w:color w:val="000000"/>
          <w:sz w:val="24"/>
          <w:szCs w:val="24"/>
        </w:rPr>
        <w:t xml:space="preserve">. </w:t>
      </w:r>
      <w:r>
        <w:rPr>
          <w:rFonts w:ascii="Arial" w:hAnsi="Arial" w:cs="Arial"/>
          <w:color w:val="000000"/>
          <w:sz w:val="24"/>
          <w:szCs w:val="24"/>
        </w:rPr>
        <w:t>(</w:t>
      </w:r>
      <w:proofErr w:type="spellStart"/>
      <w:r>
        <w:rPr>
          <w:rFonts w:ascii="Arial" w:hAnsi="Arial" w:cs="Arial"/>
          <w:color w:val="000000"/>
          <w:sz w:val="24"/>
          <w:szCs w:val="24"/>
        </w:rPr>
        <w:t>Feix</w:t>
      </w:r>
      <w:proofErr w:type="spellEnd"/>
      <w:r>
        <w:rPr>
          <w:rFonts w:ascii="Arial" w:hAnsi="Arial" w:cs="Arial"/>
          <w:color w:val="000000"/>
          <w:sz w:val="24"/>
          <w:szCs w:val="24"/>
        </w:rPr>
        <w:t>,</w:t>
      </w:r>
      <w:r w:rsidR="00BF124A">
        <w:rPr>
          <w:rFonts w:ascii="Arial" w:hAnsi="Arial" w:cs="Arial"/>
          <w:color w:val="000000"/>
          <w:sz w:val="24"/>
          <w:szCs w:val="24"/>
        </w:rPr>
        <w:t xml:space="preserve"> 2011,</w:t>
      </w:r>
      <w:r>
        <w:rPr>
          <w:rFonts w:ascii="Arial" w:hAnsi="Arial" w:cs="Arial"/>
          <w:color w:val="000000"/>
          <w:sz w:val="24"/>
          <w:szCs w:val="24"/>
        </w:rPr>
        <w:t xml:space="preserve"> p. 206)</w:t>
      </w:r>
    </w:p>
    <w:p w14:paraId="00EE77C9" w14:textId="77777777" w:rsidR="00970E9A" w:rsidRDefault="00970E9A" w:rsidP="00970E9A">
      <w:pPr>
        <w:spacing w:line="360" w:lineRule="auto"/>
        <w:ind w:firstLine="851"/>
        <w:jc w:val="both"/>
        <w:rPr>
          <w:rFonts w:ascii="Arial" w:hAnsi="Arial" w:cs="Arial"/>
          <w:sz w:val="24"/>
          <w:szCs w:val="24"/>
        </w:rPr>
      </w:pPr>
      <w:r>
        <w:rPr>
          <w:rFonts w:ascii="Arial" w:hAnsi="Arial" w:cs="Arial"/>
          <w:sz w:val="24"/>
          <w:szCs w:val="24"/>
        </w:rPr>
        <w:t xml:space="preserve">Segundo Bianchini (2014, p. 53), os direitos sexuais estão ligados a livre exploração sexual, com a autonomia da escolha de parceiros e não necessariamente com finalidade reprodutiva, assegurado, ainda o direito à proteção contra doenças sexualmente transmissíveis e o respeito à integridade física e moral. </w:t>
      </w:r>
    </w:p>
    <w:p w14:paraId="5776113E" w14:textId="4AD4F11D" w:rsidR="00970E9A" w:rsidRDefault="00970E9A" w:rsidP="00970E9A">
      <w:pPr>
        <w:spacing w:line="360" w:lineRule="auto"/>
        <w:ind w:firstLine="851"/>
        <w:jc w:val="both"/>
        <w:rPr>
          <w:rFonts w:ascii="Arial" w:hAnsi="Arial" w:cs="Arial"/>
          <w:sz w:val="24"/>
          <w:szCs w:val="24"/>
        </w:rPr>
      </w:pPr>
      <w:r>
        <w:rPr>
          <w:rFonts w:ascii="Arial" w:hAnsi="Arial" w:cs="Arial"/>
          <w:sz w:val="24"/>
          <w:szCs w:val="24"/>
        </w:rPr>
        <w:t xml:space="preserve"> E os direitos reprodutivos dizem respeito a escolha do número de filhos, mesmo que não ocorra matrim</w:t>
      </w:r>
      <w:r w:rsidR="004551C9">
        <w:rPr>
          <w:rFonts w:ascii="Arial" w:hAnsi="Arial" w:cs="Arial"/>
          <w:sz w:val="24"/>
          <w:szCs w:val="24"/>
        </w:rPr>
        <w:t>ô</w:t>
      </w:r>
      <w:r>
        <w:rPr>
          <w:rFonts w:ascii="Arial" w:hAnsi="Arial" w:cs="Arial"/>
          <w:sz w:val="24"/>
          <w:szCs w:val="24"/>
        </w:rPr>
        <w:t>nio, sendo que o direito ao casamento é quando há plena concordância entre o casal. (Bianchini, 2014, p. 53)</w:t>
      </w:r>
    </w:p>
    <w:p w14:paraId="67804C57" w14:textId="092EE9D7" w:rsidR="00970E9A" w:rsidRPr="008A655B" w:rsidRDefault="00970E9A" w:rsidP="00970E9A">
      <w:pPr>
        <w:spacing w:line="360" w:lineRule="auto"/>
        <w:ind w:firstLine="851"/>
        <w:jc w:val="both"/>
        <w:rPr>
          <w:rFonts w:ascii="Arial" w:hAnsi="Arial" w:cs="Arial"/>
          <w:sz w:val="24"/>
          <w:szCs w:val="24"/>
        </w:rPr>
      </w:pPr>
      <w:r w:rsidRPr="008A655B">
        <w:rPr>
          <w:rFonts w:ascii="Arial" w:hAnsi="Arial" w:cs="Arial"/>
          <w:sz w:val="24"/>
          <w:szCs w:val="24"/>
        </w:rPr>
        <w:lastRenderedPageBreak/>
        <w:t>Por esses aspectos, constata-se que a Lei Maria da Penha</w:t>
      </w:r>
      <w:r w:rsidR="00B40A41">
        <w:rPr>
          <w:rFonts w:ascii="Arial" w:hAnsi="Arial" w:cs="Arial"/>
          <w:sz w:val="24"/>
          <w:szCs w:val="24"/>
        </w:rPr>
        <w:t xml:space="preserve"> </w:t>
      </w:r>
      <w:r w:rsidRPr="008A655B">
        <w:rPr>
          <w:rFonts w:ascii="Arial" w:hAnsi="Arial" w:cs="Arial"/>
          <w:sz w:val="24"/>
          <w:szCs w:val="24"/>
        </w:rPr>
        <w:t>relaciona a violência sexual a saúde da mulher, não só combatendo a violência sexual, mas também garante a assistência</w:t>
      </w:r>
      <w:r w:rsidR="00C57886">
        <w:rPr>
          <w:rFonts w:ascii="Arial" w:hAnsi="Arial" w:cs="Arial"/>
          <w:sz w:val="24"/>
          <w:szCs w:val="24"/>
        </w:rPr>
        <w:t xml:space="preserve"> médica</w:t>
      </w:r>
      <w:r w:rsidRPr="008A655B">
        <w:rPr>
          <w:rFonts w:ascii="Arial" w:hAnsi="Arial" w:cs="Arial"/>
          <w:sz w:val="24"/>
          <w:szCs w:val="24"/>
        </w:rPr>
        <w:t xml:space="preserve"> às vítimas.</w:t>
      </w:r>
    </w:p>
    <w:p w14:paraId="3FFDA296" w14:textId="262D9498" w:rsidR="00970E9A" w:rsidRPr="008A655B" w:rsidRDefault="00970E9A" w:rsidP="00970E9A">
      <w:pPr>
        <w:spacing w:line="360" w:lineRule="auto"/>
        <w:ind w:firstLine="851"/>
        <w:jc w:val="both"/>
        <w:rPr>
          <w:rFonts w:ascii="Arial" w:hAnsi="Arial" w:cs="Arial"/>
          <w:sz w:val="24"/>
          <w:szCs w:val="24"/>
        </w:rPr>
      </w:pPr>
      <w:r w:rsidRPr="008A655B">
        <w:rPr>
          <w:rFonts w:ascii="Arial" w:hAnsi="Arial" w:cs="Arial"/>
          <w:sz w:val="24"/>
          <w:szCs w:val="24"/>
        </w:rPr>
        <w:t xml:space="preserve">Dessa maneira, explica </w:t>
      </w:r>
      <w:proofErr w:type="spellStart"/>
      <w:r w:rsidRPr="008A655B">
        <w:rPr>
          <w:rFonts w:ascii="Arial" w:hAnsi="Arial" w:cs="Arial"/>
          <w:sz w:val="24"/>
          <w:szCs w:val="24"/>
        </w:rPr>
        <w:t>Feix</w:t>
      </w:r>
      <w:proofErr w:type="spellEnd"/>
      <w:r w:rsidRPr="008A655B">
        <w:rPr>
          <w:rFonts w:ascii="Arial" w:hAnsi="Arial" w:cs="Arial"/>
          <w:sz w:val="24"/>
          <w:szCs w:val="24"/>
        </w:rPr>
        <w:t xml:space="preserve"> (</w:t>
      </w:r>
      <w:r w:rsidR="00BF124A">
        <w:rPr>
          <w:rFonts w:ascii="Arial" w:hAnsi="Arial" w:cs="Arial"/>
          <w:sz w:val="24"/>
          <w:szCs w:val="24"/>
        </w:rPr>
        <w:t xml:space="preserve">2011, </w:t>
      </w:r>
      <w:r w:rsidRPr="008A655B">
        <w:rPr>
          <w:rFonts w:ascii="Arial" w:hAnsi="Arial" w:cs="Arial"/>
          <w:sz w:val="24"/>
          <w:szCs w:val="24"/>
        </w:rPr>
        <w:t>p. 207)</w:t>
      </w:r>
      <w:r w:rsidR="0085377C">
        <w:rPr>
          <w:rFonts w:ascii="Arial" w:hAnsi="Arial" w:cs="Arial"/>
          <w:sz w:val="24"/>
          <w:szCs w:val="24"/>
        </w:rPr>
        <w:t>,</w:t>
      </w:r>
      <w:r w:rsidRPr="008A655B">
        <w:rPr>
          <w:rFonts w:ascii="Arial" w:hAnsi="Arial" w:cs="Arial"/>
          <w:sz w:val="24"/>
          <w:szCs w:val="24"/>
        </w:rPr>
        <w:t xml:space="preserve"> </w:t>
      </w:r>
      <w:r w:rsidR="00C57886">
        <w:rPr>
          <w:rFonts w:ascii="Arial" w:hAnsi="Arial" w:cs="Arial"/>
          <w:sz w:val="24"/>
          <w:szCs w:val="24"/>
        </w:rPr>
        <w:t xml:space="preserve">no artigo 9° da Lei, é assegurado </w:t>
      </w:r>
      <w:r w:rsidR="001810A2">
        <w:rPr>
          <w:rFonts w:ascii="Arial" w:hAnsi="Arial" w:cs="Arial"/>
          <w:sz w:val="24"/>
          <w:szCs w:val="24"/>
        </w:rPr>
        <w:t>acesso aos benefícios do desenvolvimento científico e tecnológico</w:t>
      </w:r>
      <w:r w:rsidR="003E60B5">
        <w:rPr>
          <w:rFonts w:ascii="Arial" w:hAnsi="Arial" w:cs="Arial"/>
          <w:sz w:val="24"/>
          <w:szCs w:val="24"/>
        </w:rPr>
        <w:t>; serviços de contracepção de emergência;</w:t>
      </w:r>
      <w:r w:rsidR="00F22BC5">
        <w:rPr>
          <w:rFonts w:ascii="Arial" w:hAnsi="Arial" w:cs="Arial"/>
          <w:sz w:val="24"/>
          <w:szCs w:val="24"/>
        </w:rPr>
        <w:t xml:space="preserve"> </w:t>
      </w:r>
      <w:r w:rsidR="003E60B5">
        <w:rPr>
          <w:rFonts w:ascii="Arial" w:hAnsi="Arial" w:cs="Arial"/>
          <w:sz w:val="24"/>
          <w:szCs w:val="24"/>
        </w:rPr>
        <w:t>profilaxia necessária ao combate d</w:t>
      </w:r>
      <w:r w:rsidR="006F5CC8">
        <w:rPr>
          <w:rFonts w:ascii="Arial" w:hAnsi="Arial" w:cs="Arial"/>
          <w:sz w:val="24"/>
          <w:szCs w:val="24"/>
        </w:rPr>
        <w:t>e</w:t>
      </w:r>
      <w:r w:rsidR="003E60B5">
        <w:rPr>
          <w:rFonts w:ascii="Arial" w:hAnsi="Arial" w:cs="Arial"/>
          <w:sz w:val="24"/>
          <w:szCs w:val="24"/>
        </w:rPr>
        <w:t xml:space="preserve"> doenças </w:t>
      </w:r>
      <w:r w:rsidR="006F5CC8">
        <w:rPr>
          <w:rFonts w:ascii="Arial" w:hAnsi="Arial" w:cs="Arial"/>
          <w:sz w:val="24"/>
          <w:szCs w:val="24"/>
        </w:rPr>
        <w:t xml:space="preserve">sexualmente transmissíveis e qualquer outro procedimento médico </w:t>
      </w:r>
      <w:r w:rsidR="0085377C">
        <w:rPr>
          <w:rFonts w:ascii="Arial" w:hAnsi="Arial" w:cs="Arial"/>
          <w:sz w:val="24"/>
          <w:szCs w:val="24"/>
        </w:rPr>
        <w:t>que a mulher venha a precisar em casos de violência sexual.</w:t>
      </w:r>
    </w:p>
    <w:p w14:paraId="1202C61B" w14:textId="77777777" w:rsidR="00970E9A" w:rsidRPr="008F4B17" w:rsidRDefault="00970E9A" w:rsidP="00970E9A">
      <w:pPr>
        <w:spacing w:line="360" w:lineRule="auto"/>
        <w:ind w:firstLine="851"/>
        <w:jc w:val="both"/>
        <w:rPr>
          <w:rFonts w:ascii="Arial" w:hAnsi="Arial" w:cs="Arial"/>
          <w:sz w:val="24"/>
          <w:szCs w:val="24"/>
        </w:rPr>
      </w:pPr>
      <w:r>
        <w:rPr>
          <w:rFonts w:ascii="Arial" w:hAnsi="Arial" w:cs="Arial"/>
          <w:sz w:val="24"/>
          <w:szCs w:val="24"/>
        </w:rPr>
        <w:t>Por fim, essa lista das condutas abordadas pelo inciso não é taxativa. Caso ocorra alguma situação parecida, pode caracterizar-se como violência sexual de gênero. (Bianchini, 2014, p. 53).</w:t>
      </w:r>
    </w:p>
    <w:p w14:paraId="0F76B7EE" w14:textId="77777777" w:rsidR="00970E9A" w:rsidRPr="008F4B17" w:rsidRDefault="00970E9A" w:rsidP="00970E9A">
      <w:pPr>
        <w:spacing w:line="360" w:lineRule="auto"/>
        <w:ind w:firstLine="851"/>
        <w:jc w:val="both"/>
        <w:rPr>
          <w:rFonts w:ascii="Arial" w:hAnsi="Arial" w:cs="Arial"/>
          <w:sz w:val="24"/>
          <w:szCs w:val="24"/>
        </w:rPr>
      </w:pPr>
    </w:p>
    <w:p w14:paraId="587AD732" w14:textId="0120789A" w:rsidR="00970E9A" w:rsidRDefault="00970E9A" w:rsidP="00C04303">
      <w:pPr>
        <w:pStyle w:val="PargrafodaLista"/>
        <w:numPr>
          <w:ilvl w:val="2"/>
          <w:numId w:val="17"/>
        </w:numPr>
        <w:spacing w:before="0" w:line="360" w:lineRule="auto"/>
        <w:jc w:val="both"/>
        <w:rPr>
          <w:rFonts w:ascii="Arial" w:hAnsi="Arial" w:cs="Arial"/>
          <w:sz w:val="24"/>
          <w:szCs w:val="24"/>
        </w:rPr>
      </w:pPr>
      <w:r>
        <w:rPr>
          <w:rFonts w:ascii="Arial" w:hAnsi="Arial" w:cs="Arial"/>
          <w:sz w:val="24"/>
          <w:szCs w:val="24"/>
        </w:rPr>
        <w:t>VIOLÊNCIA PATRIMONIA</w:t>
      </w:r>
      <w:r w:rsidR="00C04303">
        <w:rPr>
          <w:rFonts w:ascii="Arial" w:hAnsi="Arial" w:cs="Arial"/>
          <w:sz w:val="24"/>
          <w:szCs w:val="24"/>
        </w:rPr>
        <w:t>L</w:t>
      </w:r>
    </w:p>
    <w:p w14:paraId="7FE677D5" w14:textId="77777777" w:rsidR="00C04303" w:rsidRPr="00C04303" w:rsidRDefault="00C04303" w:rsidP="00C04303">
      <w:pPr>
        <w:spacing w:line="360" w:lineRule="auto"/>
        <w:ind w:left="568"/>
        <w:jc w:val="both"/>
        <w:rPr>
          <w:rFonts w:ascii="Arial" w:hAnsi="Arial" w:cs="Arial"/>
          <w:sz w:val="24"/>
          <w:szCs w:val="24"/>
        </w:rPr>
      </w:pPr>
    </w:p>
    <w:p w14:paraId="079CF360" w14:textId="77777777" w:rsidR="00970E9A" w:rsidRDefault="00970E9A" w:rsidP="00C04303">
      <w:pPr>
        <w:pStyle w:val="PargrafodaLista"/>
        <w:spacing w:before="0" w:line="360" w:lineRule="auto"/>
        <w:ind w:left="0" w:firstLine="851"/>
        <w:jc w:val="both"/>
        <w:rPr>
          <w:rFonts w:ascii="Arial" w:hAnsi="Arial" w:cs="Arial"/>
          <w:sz w:val="24"/>
          <w:szCs w:val="24"/>
        </w:rPr>
      </w:pPr>
      <w:r>
        <w:rPr>
          <w:rFonts w:ascii="Arial" w:hAnsi="Arial" w:cs="Arial"/>
          <w:sz w:val="24"/>
          <w:szCs w:val="24"/>
        </w:rPr>
        <w:t>Conforme o inciso IV, do art. 7° da Lei 11.340, a violência patrimonial é conceituada como:</w:t>
      </w:r>
    </w:p>
    <w:p w14:paraId="2B31678B" w14:textId="0E587EF1" w:rsidR="00970E9A" w:rsidRPr="007221D3" w:rsidRDefault="00970E9A" w:rsidP="00BF124A">
      <w:pPr>
        <w:pStyle w:val="PargrafodaLista"/>
        <w:spacing w:after="240"/>
        <w:ind w:left="2268" w:firstLine="0"/>
        <w:jc w:val="both"/>
        <w:rPr>
          <w:rFonts w:ascii="Arial" w:hAnsi="Arial" w:cs="Arial"/>
          <w:sz w:val="20"/>
          <w:szCs w:val="20"/>
        </w:rPr>
      </w:pPr>
      <w:r w:rsidRPr="007221D3">
        <w:rPr>
          <w:rFonts w:ascii="Arial" w:hAnsi="Arial" w:cs="Arial"/>
          <w:sz w:val="20"/>
          <w:szCs w:val="20"/>
        </w:rPr>
        <w:t>[…] qualquer conduta que configure retenção, subtração, destruição parcial ou total de seus objetos, instrumentos de trabalho, documentos pessoais, bens, valores e direitos ou recursos econômicos, incluindo os destinados a satisfazer suas necessidades;</w:t>
      </w:r>
      <w:r w:rsidR="00D62DA7">
        <w:rPr>
          <w:rFonts w:ascii="Arial" w:hAnsi="Arial" w:cs="Arial"/>
          <w:sz w:val="20"/>
          <w:szCs w:val="20"/>
        </w:rPr>
        <w:t xml:space="preserve"> [...]</w:t>
      </w:r>
      <w:r w:rsidRPr="007221D3">
        <w:rPr>
          <w:rFonts w:ascii="Arial" w:hAnsi="Arial" w:cs="Arial"/>
          <w:sz w:val="20"/>
          <w:szCs w:val="20"/>
        </w:rPr>
        <w:t>”</w:t>
      </w:r>
    </w:p>
    <w:p w14:paraId="215E05C8" w14:textId="77777777" w:rsidR="00970E9A" w:rsidRDefault="00970E9A" w:rsidP="00BF124A">
      <w:pPr>
        <w:pStyle w:val="PargrafodaLista"/>
        <w:spacing w:before="0" w:line="360" w:lineRule="auto"/>
        <w:ind w:left="0" w:firstLine="851"/>
        <w:jc w:val="both"/>
        <w:rPr>
          <w:rFonts w:ascii="Arial" w:hAnsi="Arial" w:cs="Arial"/>
          <w:sz w:val="24"/>
          <w:szCs w:val="24"/>
        </w:rPr>
      </w:pPr>
      <w:r>
        <w:rPr>
          <w:rFonts w:ascii="Arial" w:hAnsi="Arial" w:cs="Arial"/>
          <w:sz w:val="24"/>
          <w:szCs w:val="24"/>
        </w:rPr>
        <w:t xml:space="preserve"> Esse inciso </w:t>
      </w:r>
      <w:r w:rsidRPr="00A60862">
        <w:rPr>
          <w:rFonts w:ascii="Arial" w:hAnsi="Arial" w:cs="Arial"/>
          <w:sz w:val="24"/>
          <w:szCs w:val="24"/>
        </w:rPr>
        <w:t>vai de encontro ao artigo 5º da Convenção de Belém do Pará,</w:t>
      </w:r>
      <w:r>
        <w:rPr>
          <w:rFonts w:ascii="Arial" w:hAnsi="Arial" w:cs="Arial"/>
          <w:sz w:val="24"/>
          <w:szCs w:val="24"/>
        </w:rPr>
        <w:t xml:space="preserve"> que dispõe sobre a liberdade plena da mulher em exercer direitos, dentre eles, o econômico; e o papel do </w:t>
      </w:r>
      <w:r w:rsidRPr="005F651D">
        <w:rPr>
          <w:rFonts w:ascii="Arial" w:hAnsi="Arial" w:cs="Arial"/>
          <w:sz w:val="24"/>
          <w:szCs w:val="24"/>
        </w:rPr>
        <w:t xml:space="preserve">Estado </w:t>
      </w:r>
      <w:r>
        <w:rPr>
          <w:rFonts w:ascii="Arial" w:hAnsi="Arial" w:cs="Arial"/>
          <w:sz w:val="24"/>
          <w:szCs w:val="24"/>
        </w:rPr>
        <w:t>em</w:t>
      </w:r>
      <w:r w:rsidRPr="005F651D">
        <w:rPr>
          <w:rFonts w:ascii="Arial" w:hAnsi="Arial" w:cs="Arial"/>
          <w:sz w:val="24"/>
          <w:szCs w:val="24"/>
        </w:rPr>
        <w:t xml:space="preserve"> combater</w:t>
      </w:r>
      <w:r>
        <w:rPr>
          <w:rFonts w:ascii="Arial" w:hAnsi="Arial" w:cs="Arial"/>
          <w:sz w:val="24"/>
          <w:szCs w:val="24"/>
        </w:rPr>
        <w:t xml:space="preserve"> </w:t>
      </w:r>
      <w:r w:rsidRPr="005F651D">
        <w:rPr>
          <w:rFonts w:ascii="Arial" w:hAnsi="Arial" w:cs="Arial"/>
          <w:sz w:val="24"/>
          <w:szCs w:val="24"/>
        </w:rPr>
        <w:t>atos que impeçam ou anulem o exercício desses direitos</w:t>
      </w:r>
      <w:r>
        <w:rPr>
          <w:rFonts w:ascii="Arial" w:hAnsi="Arial" w:cs="Arial"/>
          <w:sz w:val="24"/>
          <w:szCs w:val="24"/>
        </w:rPr>
        <w:t>. (</w:t>
      </w:r>
      <w:proofErr w:type="spellStart"/>
      <w:r>
        <w:rPr>
          <w:rFonts w:ascii="Arial" w:hAnsi="Arial" w:cs="Arial"/>
          <w:sz w:val="24"/>
          <w:szCs w:val="24"/>
        </w:rPr>
        <w:t>Feix</w:t>
      </w:r>
      <w:proofErr w:type="spellEnd"/>
      <w:r>
        <w:rPr>
          <w:rFonts w:ascii="Arial" w:hAnsi="Arial" w:cs="Arial"/>
          <w:sz w:val="24"/>
          <w:szCs w:val="24"/>
        </w:rPr>
        <w:t xml:space="preserve">, p. 207, 2011). </w:t>
      </w:r>
    </w:p>
    <w:p w14:paraId="2F108BAB" w14:textId="61D8077C" w:rsidR="00970E9A" w:rsidRPr="00765985" w:rsidRDefault="00970E9A" w:rsidP="00BF124A">
      <w:pPr>
        <w:pStyle w:val="PargrafodaLista"/>
        <w:spacing w:before="0" w:line="360" w:lineRule="auto"/>
        <w:ind w:left="0" w:firstLine="851"/>
        <w:jc w:val="both"/>
        <w:rPr>
          <w:rFonts w:ascii="Arial" w:hAnsi="Arial" w:cs="Arial"/>
          <w:sz w:val="24"/>
          <w:szCs w:val="24"/>
        </w:rPr>
      </w:pPr>
      <w:r w:rsidRPr="00765985">
        <w:rPr>
          <w:rFonts w:ascii="Arial" w:hAnsi="Arial" w:cs="Arial"/>
          <w:sz w:val="24"/>
          <w:szCs w:val="24"/>
        </w:rPr>
        <w:t>A violência patrimonial contra a mulher</w:t>
      </w:r>
      <w:r>
        <w:rPr>
          <w:rFonts w:ascii="Arial" w:hAnsi="Arial" w:cs="Arial"/>
          <w:sz w:val="24"/>
          <w:szCs w:val="24"/>
        </w:rPr>
        <w:t>, de acordo com Dias (2018, p. 99)</w:t>
      </w:r>
      <w:r w:rsidRPr="00765985">
        <w:rPr>
          <w:rFonts w:ascii="Arial" w:hAnsi="Arial" w:cs="Arial"/>
          <w:sz w:val="24"/>
          <w:szCs w:val="24"/>
        </w:rPr>
        <w:t xml:space="preserve"> </w:t>
      </w:r>
      <w:r>
        <w:rPr>
          <w:rFonts w:ascii="Arial" w:hAnsi="Arial" w:cs="Arial"/>
          <w:sz w:val="24"/>
          <w:szCs w:val="24"/>
        </w:rPr>
        <w:t>é caracterizada</w:t>
      </w:r>
      <w:r w:rsidRPr="00765985">
        <w:rPr>
          <w:rFonts w:ascii="Arial" w:hAnsi="Arial" w:cs="Arial"/>
          <w:sz w:val="24"/>
          <w:szCs w:val="24"/>
        </w:rPr>
        <w:t xml:space="preserve"> quando a subtração tem como objetivo gerar dor ou desgaste </w:t>
      </w:r>
      <w:r w:rsidR="00367D2E" w:rsidRPr="00765985">
        <w:rPr>
          <w:rFonts w:ascii="Arial" w:hAnsi="Arial" w:cs="Arial"/>
          <w:sz w:val="24"/>
          <w:szCs w:val="24"/>
        </w:rPr>
        <w:t>a</w:t>
      </w:r>
      <w:r w:rsidRPr="00765985">
        <w:rPr>
          <w:rFonts w:ascii="Arial" w:hAnsi="Arial" w:cs="Arial"/>
          <w:sz w:val="24"/>
          <w:szCs w:val="24"/>
        </w:rPr>
        <w:t xml:space="preserve"> ela, e, nesse sentido, pouco importa o valor do dano patrimonial causado. </w:t>
      </w:r>
    </w:p>
    <w:p w14:paraId="28CAF9F0" w14:textId="77777777" w:rsidR="00970E9A" w:rsidRDefault="00970E9A" w:rsidP="00BF124A">
      <w:pPr>
        <w:pStyle w:val="PargrafodaLista"/>
        <w:spacing w:before="0" w:line="360" w:lineRule="auto"/>
        <w:ind w:left="0" w:firstLine="851"/>
        <w:jc w:val="both"/>
        <w:rPr>
          <w:rFonts w:ascii="Arial" w:hAnsi="Arial" w:cs="Arial"/>
          <w:sz w:val="24"/>
          <w:szCs w:val="24"/>
        </w:rPr>
      </w:pPr>
      <w:r w:rsidRPr="00765985">
        <w:rPr>
          <w:rFonts w:ascii="Arial" w:hAnsi="Arial" w:cs="Arial"/>
          <w:sz w:val="24"/>
          <w:szCs w:val="24"/>
        </w:rPr>
        <w:t>A criação da Lei 11.340/06 não provocou alterações na tipologia e disposições materiais dos crimes patrimoniais</w:t>
      </w:r>
      <w:r>
        <w:rPr>
          <w:rFonts w:ascii="Arial" w:hAnsi="Arial" w:cs="Arial"/>
          <w:sz w:val="24"/>
          <w:szCs w:val="24"/>
        </w:rPr>
        <w:t xml:space="preserve">, mas sim </w:t>
      </w:r>
      <w:r w:rsidRPr="00765985">
        <w:rPr>
          <w:rFonts w:ascii="Arial" w:hAnsi="Arial" w:cs="Arial"/>
          <w:sz w:val="24"/>
          <w:szCs w:val="24"/>
        </w:rPr>
        <w:t>deixou explicito que as condutas consideradas como violência contra o gênero feminino são amplas,</w:t>
      </w:r>
      <w:r>
        <w:rPr>
          <w:rFonts w:ascii="Arial" w:hAnsi="Arial" w:cs="Arial"/>
          <w:sz w:val="24"/>
          <w:szCs w:val="24"/>
        </w:rPr>
        <w:t xml:space="preserve"> incluindo aquelas que vão contra o patrimônio da mulher</w:t>
      </w:r>
      <w:r w:rsidRPr="00765985">
        <w:rPr>
          <w:rFonts w:ascii="Arial" w:hAnsi="Arial" w:cs="Arial"/>
          <w:sz w:val="24"/>
          <w:szCs w:val="24"/>
        </w:rPr>
        <w:t>.</w:t>
      </w:r>
      <w:r>
        <w:rPr>
          <w:rFonts w:ascii="Arial" w:hAnsi="Arial" w:cs="Arial"/>
          <w:sz w:val="24"/>
          <w:szCs w:val="24"/>
        </w:rPr>
        <w:t xml:space="preserve"> (Dias, 2018, </w:t>
      </w:r>
      <w:r w:rsidRPr="00765985">
        <w:rPr>
          <w:rFonts w:ascii="Arial" w:hAnsi="Arial" w:cs="Arial"/>
          <w:sz w:val="24"/>
          <w:szCs w:val="24"/>
        </w:rPr>
        <w:t>p. 99</w:t>
      </w:r>
      <w:r>
        <w:rPr>
          <w:rFonts w:ascii="Arial" w:hAnsi="Arial" w:cs="Arial"/>
          <w:sz w:val="24"/>
          <w:szCs w:val="24"/>
        </w:rPr>
        <w:t>).</w:t>
      </w:r>
    </w:p>
    <w:p w14:paraId="0DE3255C" w14:textId="77777777" w:rsidR="00970E9A" w:rsidRDefault="00970E9A" w:rsidP="00BF124A">
      <w:pPr>
        <w:pStyle w:val="PargrafodaLista"/>
        <w:spacing w:before="0" w:line="360" w:lineRule="auto"/>
        <w:ind w:left="0" w:firstLine="851"/>
        <w:jc w:val="both"/>
        <w:rPr>
          <w:rFonts w:ascii="Arial" w:hAnsi="Arial" w:cs="Arial"/>
          <w:sz w:val="24"/>
          <w:szCs w:val="24"/>
        </w:rPr>
      </w:pPr>
      <w:r>
        <w:rPr>
          <w:rFonts w:ascii="Arial" w:hAnsi="Arial" w:cs="Arial"/>
          <w:sz w:val="24"/>
          <w:szCs w:val="24"/>
        </w:rPr>
        <w:t>O direito patrimonial da mulher vai além do que o mero reconhecimento da existência da violência patrimonial no meio doméstico e familiar. A Lei Maria da Penha, em seu artigo 24, determina a concessão de medidas protetivas para assegurar a proteção patrimonial. Vejamos:</w:t>
      </w:r>
    </w:p>
    <w:p w14:paraId="5E1D0499" w14:textId="740AA7F5" w:rsidR="00970E9A" w:rsidRPr="007F7FF2" w:rsidRDefault="00970E9A" w:rsidP="00002857">
      <w:pPr>
        <w:pStyle w:val="PargrafodaLista"/>
        <w:ind w:left="2268" w:firstLine="4"/>
        <w:jc w:val="both"/>
        <w:rPr>
          <w:rFonts w:ascii="Arial" w:hAnsi="Arial" w:cs="Arial"/>
          <w:sz w:val="20"/>
          <w:szCs w:val="20"/>
        </w:rPr>
      </w:pPr>
      <w:r w:rsidRPr="007F7FF2">
        <w:rPr>
          <w:rFonts w:ascii="Arial" w:hAnsi="Arial" w:cs="Arial"/>
          <w:sz w:val="20"/>
          <w:szCs w:val="20"/>
        </w:rPr>
        <w:lastRenderedPageBreak/>
        <w:t>Art. 24. Para a proteção patrimonial dos bens da sociedade conjugal ou daqueles de propriedade particular da mulher, o juiz poderá determinar, liminarmente, as seguintes medidas, entre outras:</w:t>
      </w:r>
    </w:p>
    <w:p w14:paraId="1A465B0B" w14:textId="77777777" w:rsidR="00970E9A" w:rsidRPr="007F7FF2" w:rsidRDefault="00970E9A" w:rsidP="00002857">
      <w:pPr>
        <w:pStyle w:val="PargrafodaLista"/>
        <w:ind w:left="2268" w:firstLine="4"/>
        <w:jc w:val="both"/>
        <w:rPr>
          <w:rFonts w:ascii="Arial" w:hAnsi="Arial" w:cs="Arial"/>
          <w:sz w:val="20"/>
          <w:szCs w:val="20"/>
        </w:rPr>
      </w:pPr>
      <w:r w:rsidRPr="007F7FF2">
        <w:rPr>
          <w:rFonts w:ascii="Arial" w:hAnsi="Arial" w:cs="Arial"/>
          <w:sz w:val="20"/>
          <w:szCs w:val="20"/>
        </w:rPr>
        <w:t>I - restituição de bens indevidamente subtraídos pelo agressor à ofendida;</w:t>
      </w:r>
    </w:p>
    <w:p w14:paraId="181F7955" w14:textId="77777777" w:rsidR="00970E9A" w:rsidRPr="007F7FF2" w:rsidRDefault="00970E9A" w:rsidP="00002857">
      <w:pPr>
        <w:pStyle w:val="PargrafodaLista"/>
        <w:ind w:left="2268" w:firstLine="4"/>
        <w:jc w:val="both"/>
        <w:rPr>
          <w:rFonts w:ascii="Arial" w:hAnsi="Arial" w:cs="Arial"/>
          <w:sz w:val="20"/>
          <w:szCs w:val="20"/>
        </w:rPr>
      </w:pPr>
      <w:r w:rsidRPr="007F7FF2">
        <w:rPr>
          <w:rFonts w:ascii="Arial" w:hAnsi="Arial" w:cs="Arial"/>
          <w:sz w:val="20"/>
          <w:szCs w:val="20"/>
        </w:rPr>
        <w:t>II - proibição temporária para a celebração de atos e contratos de compra, venda e locação de propriedade em comum, salvo expressa autorização judicial;</w:t>
      </w:r>
    </w:p>
    <w:p w14:paraId="0A7E7E89" w14:textId="77777777" w:rsidR="00970E9A" w:rsidRPr="007F7FF2" w:rsidRDefault="00970E9A" w:rsidP="00002857">
      <w:pPr>
        <w:pStyle w:val="PargrafodaLista"/>
        <w:ind w:left="2268" w:firstLine="4"/>
        <w:jc w:val="both"/>
        <w:rPr>
          <w:rFonts w:ascii="Arial" w:hAnsi="Arial" w:cs="Arial"/>
          <w:sz w:val="20"/>
          <w:szCs w:val="20"/>
        </w:rPr>
      </w:pPr>
      <w:r w:rsidRPr="007F7FF2">
        <w:rPr>
          <w:rFonts w:ascii="Arial" w:hAnsi="Arial" w:cs="Arial"/>
          <w:sz w:val="20"/>
          <w:szCs w:val="20"/>
        </w:rPr>
        <w:t>III - suspensão das procurações conferidas pela ofendida ao agressor;</w:t>
      </w:r>
    </w:p>
    <w:p w14:paraId="31C8FA47" w14:textId="57DA5BFC" w:rsidR="00970E9A" w:rsidRPr="007F7FF2" w:rsidRDefault="00970E9A" w:rsidP="00002857">
      <w:pPr>
        <w:pStyle w:val="PargrafodaLista"/>
        <w:spacing w:after="240"/>
        <w:ind w:left="2268" w:firstLine="4"/>
        <w:jc w:val="both"/>
        <w:rPr>
          <w:rFonts w:ascii="Arial" w:hAnsi="Arial" w:cs="Arial"/>
          <w:sz w:val="20"/>
          <w:szCs w:val="20"/>
        </w:rPr>
      </w:pPr>
      <w:r w:rsidRPr="007F7FF2">
        <w:rPr>
          <w:rFonts w:ascii="Arial" w:hAnsi="Arial" w:cs="Arial"/>
          <w:sz w:val="20"/>
          <w:szCs w:val="20"/>
        </w:rPr>
        <w:t>IV - prestação de caução provisória, mediante depósito judicial, por perdas e danos materiais decorrentes da prática de violência doméstica e familiar contra a ofendida.</w:t>
      </w:r>
    </w:p>
    <w:p w14:paraId="06364B97" w14:textId="77777777" w:rsidR="00970E9A" w:rsidRDefault="00970E9A" w:rsidP="00BF124A">
      <w:pPr>
        <w:pStyle w:val="PargrafodaLista"/>
        <w:spacing w:before="0" w:line="360" w:lineRule="auto"/>
        <w:ind w:firstLine="851"/>
        <w:jc w:val="both"/>
        <w:rPr>
          <w:rFonts w:ascii="Arial" w:hAnsi="Arial" w:cs="Arial"/>
          <w:sz w:val="24"/>
          <w:szCs w:val="24"/>
        </w:rPr>
      </w:pPr>
      <w:r w:rsidRPr="000B47D0">
        <w:rPr>
          <w:rFonts w:ascii="Arial" w:hAnsi="Arial" w:cs="Arial"/>
          <w:sz w:val="24"/>
          <w:szCs w:val="24"/>
        </w:rPr>
        <w:t xml:space="preserve">Assim, importante o cuidado da Lei em determinar medidas como essas, pois quando o quando o agressor retém, subtrai ou destrói os bens de uma mulher, mesmo que de forma parcial, coloca-a em estado de vulnerabilidade. </w:t>
      </w:r>
    </w:p>
    <w:p w14:paraId="6BFE9281" w14:textId="77777777" w:rsidR="00970E9A" w:rsidRPr="00601E3E" w:rsidRDefault="00970E9A" w:rsidP="00BF124A">
      <w:pPr>
        <w:pStyle w:val="PargrafodaLista"/>
        <w:spacing w:before="0" w:line="360" w:lineRule="auto"/>
        <w:ind w:firstLine="851"/>
        <w:jc w:val="both"/>
        <w:rPr>
          <w:rFonts w:ascii="Arial" w:hAnsi="Arial" w:cs="Arial"/>
          <w:sz w:val="24"/>
          <w:szCs w:val="24"/>
        </w:rPr>
      </w:pPr>
      <w:r w:rsidRPr="000B47D0">
        <w:rPr>
          <w:rFonts w:ascii="Arial" w:hAnsi="Arial" w:cs="Arial"/>
          <w:sz w:val="24"/>
          <w:szCs w:val="24"/>
        </w:rPr>
        <w:t xml:space="preserve">Segundo </w:t>
      </w:r>
      <w:proofErr w:type="spellStart"/>
      <w:r w:rsidRPr="000B47D0">
        <w:rPr>
          <w:rFonts w:ascii="Arial" w:hAnsi="Arial" w:cs="Arial"/>
          <w:sz w:val="24"/>
          <w:szCs w:val="24"/>
        </w:rPr>
        <w:t>Feix</w:t>
      </w:r>
      <w:proofErr w:type="spellEnd"/>
      <w:r w:rsidRPr="000B47D0">
        <w:rPr>
          <w:rFonts w:ascii="Arial" w:hAnsi="Arial" w:cs="Arial"/>
          <w:sz w:val="24"/>
          <w:szCs w:val="24"/>
        </w:rPr>
        <w:t xml:space="preserve"> (p. 208, 20</w:t>
      </w:r>
      <w:r>
        <w:rPr>
          <w:rFonts w:ascii="Arial" w:hAnsi="Arial" w:cs="Arial"/>
          <w:sz w:val="24"/>
          <w:szCs w:val="24"/>
        </w:rPr>
        <w:t>11</w:t>
      </w:r>
      <w:r w:rsidRPr="000B47D0">
        <w:rPr>
          <w:rFonts w:ascii="Arial" w:hAnsi="Arial" w:cs="Arial"/>
          <w:sz w:val="24"/>
          <w:szCs w:val="24"/>
        </w:rPr>
        <w:t xml:space="preserve">), essa forma de agressão atinge </w:t>
      </w:r>
      <w:r w:rsidRPr="000B47D0">
        <w:rPr>
          <w:rFonts w:ascii="Arial" w:hAnsi="Arial" w:cs="Arial"/>
          <w:i/>
          <w:iCs/>
          <w:sz w:val="24"/>
          <w:szCs w:val="24"/>
        </w:rPr>
        <w:t>“diretamente a segurança</w:t>
      </w:r>
      <w:r w:rsidRPr="00601E3E">
        <w:rPr>
          <w:rFonts w:ascii="Arial" w:hAnsi="Arial" w:cs="Arial"/>
          <w:i/>
          <w:iCs/>
          <w:sz w:val="24"/>
          <w:szCs w:val="24"/>
        </w:rPr>
        <w:t xml:space="preserve"> e dignidade, pela redução ou impedimento da capacidade de tomar decisões independentes e livres, podendo ainda alimentar outras formas de dependência como a psicológica.”</w:t>
      </w:r>
    </w:p>
    <w:p w14:paraId="204756FA" w14:textId="0F6669F6" w:rsidR="00970E9A" w:rsidRDefault="00970E9A" w:rsidP="00BF124A">
      <w:pPr>
        <w:pStyle w:val="PargrafodaLista"/>
        <w:spacing w:before="0" w:line="360" w:lineRule="auto"/>
        <w:ind w:firstLine="851"/>
        <w:jc w:val="both"/>
        <w:rPr>
          <w:rFonts w:ascii="Arial" w:hAnsi="Arial" w:cs="Arial"/>
          <w:sz w:val="24"/>
          <w:szCs w:val="24"/>
        </w:rPr>
      </w:pPr>
      <w:r w:rsidRPr="00286056">
        <w:rPr>
          <w:rFonts w:ascii="Arial" w:hAnsi="Arial" w:cs="Arial"/>
          <w:sz w:val="24"/>
          <w:szCs w:val="24"/>
        </w:rPr>
        <w:t xml:space="preserve">Diferente do que se pode ser pensado, a violência patrimonial está cada vez mais sendo notada pela sociedade. Segundo pesquisa do Instituto </w:t>
      </w:r>
      <w:proofErr w:type="spellStart"/>
      <w:r w:rsidRPr="00286056">
        <w:rPr>
          <w:rFonts w:ascii="Arial" w:hAnsi="Arial" w:cs="Arial"/>
          <w:sz w:val="24"/>
          <w:szCs w:val="24"/>
        </w:rPr>
        <w:t>DataSendo</w:t>
      </w:r>
      <w:proofErr w:type="spellEnd"/>
      <w:r w:rsidRPr="00286056">
        <w:rPr>
          <w:rFonts w:ascii="Arial" w:hAnsi="Arial" w:cs="Arial"/>
          <w:sz w:val="24"/>
          <w:szCs w:val="24"/>
        </w:rPr>
        <w:t>, em 2021, 17% das mulheres que já sofreram violência doméstica ou familiar provocada por homem afirmaram que o tipo da violência foi patrimonial. Em 2023, a porcentagem subiu para 34%</w:t>
      </w:r>
      <w:r>
        <w:rPr>
          <w:rFonts w:ascii="Arial" w:hAnsi="Arial" w:cs="Arial"/>
          <w:sz w:val="24"/>
          <w:szCs w:val="24"/>
        </w:rPr>
        <w:t xml:space="preserve">, </w:t>
      </w:r>
      <w:r w:rsidR="008A50D2">
        <w:rPr>
          <w:rFonts w:ascii="Arial" w:hAnsi="Arial" w:cs="Arial"/>
          <w:sz w:val="24"/>
          <w:szCs w:val="24"/>
        </w:rPr>
        <w:t>ultrapassando</w:t>
      </w:r>
      <w:r>
        <w:rPr>
          <w:rFonts w:ascii="Arial" w:hAnsi="Arial" w:cs="Arial"/>
          <w:sz w:val="24"/>
          <w:szCs w:val="24"/>
        </w:rPr>
        <w:t xml:space="preserve"> a sexual que foi de 25%. </w:t>
      </w:r>
    </w:p>
    <w:p w14:paraId="6A21BB14" w14:textId="77777777" w:rsidR="00D62DA7" w:rsidRPr="00286056" w:rsidRDefault="00D62DA7" w:rsidP="00BF124A">
      <w:pPr>
        <w:pStyle w:val="PargrafodaLista"/>
        <w:spacing w:before="0" w:line="360" w:lineRule="auto"/>
        <w:ind w:firstLine="851"/>
        <w:jc w:val="both"/>
        <w:rPr>
          <w:rFonts w:ascii="Arial" w:hAnsi="Arial" w:cs="Arial"/>
          <w:sz w:val="24"/>
          <w:szCs w:val="24"/>
        </w:rPr>
      </w:pPr>
    </w:p>
    <w:p w14:paraId="1C0AF1E7" w14:textId="77777777" w:rsidR="00970E9A" w:rsidRDefault="00970E9A" w:rsidP="00BF124A">
      <w:pPr>
        <w:pStyle w:val="PargrafodaLista"/>
        <w:numPr>
          <w:ilvl w:val="2"/>
          <w:numId w:val="17"/>
        </w:numPr>
        <w:spacing w:before="0" w:line="360" w:lineRule="auto"/>
        <w:jc w:val="both"/>
        <w:rPr>
          <w:rFonts w:ascii="Arial" w:hAnsi="Arial" w:cs="Arial"/>
          <w:sz w:val="24"/>
          <w:szCs w:val="24"/>
        </w:rPr>
      </w:pPr>
      <w:r w:rsidRPr="009730FC">
        <w:rPr>
          <w:rFonts w:ascii="Arial" w:hAnsi="Arial" w:cs="Arial"/>
          <w:sz w:val="24"/>
          <w:szCs w:val="24"/>
        </w:rPr>
        <w:t>VIOLÊNCIA MORAL</w:t>
      </w:r>
    </w:p>
    <w:p w14:paraId="1C3130F1" w14:textId="77777777" w:rsidR="006536DE" w:rsidRDefault="006536DE" w:rsidP="006536DE">
      <w:pPr>
        <w:pStyle w:val="PargrafodaLista"/>
        <w:spacing w:before="0" w:line="360" w:lineRule="auto"/>
        <w:ind w:left="1288" w:firstLine="0"/>
        <w:jc w:val="both"/>
        <w:rPr>
          <w:rFonts w:ascii="Arial" w:hAnsi="Arial" w:cs="Arial"/>
          <w:sz w:val="24"/>
          <w:szCs w:val="24"/>
        </w:rPr>
      </w:pPr>
    </w:p>
    <w:p w14:paraId="6BEFF6AB" w14:textId="2A5B26D5" w:rsidR="00970E9A" w:rsidRPr="00BF124A" w:rsidRDefault="00BF124A" w:rsidP="00BF124A">
      <w:pPr>
        <w:pStyle w:val="PargrafodaLista"/>
        <w:spacing w:line="360" w:lineRule="auto"/>
        <w:ind w:left="0" w:firstLine="851"/>
        <w:jc w:val="both"/>
        <w:rPr>
          <w:rFonts w:ascii="Arial" w:hAnsi="Arial" w:cs="Arial"/>
          <w:sz w:val="24"/>
          <w:szCs w:val="24"/>
        </w:rPr>
      </w:pPr>
      <w:r>
        <w:rPr>
          <w:rFonts w:ascii="Arial" w:hAnsi="Arial" w:cs="Arial"/>
          <w:sz w:val="24"/>
          <w:szCs w:val="24"/>
        </w:rPr>
        <w:t>O</w:t>
      </w:r>
      <w:r w:rsidR="00970E9A">
        <w:rPr>
          <w:rFonts w:ascii="Arial" w:hAnsi="Arial" w:cs="Arial"/>
          <w:sz w:val="24"/>
          <w:szCs w:val="24"/>
        </w:rPr>
        <w:t xml:space="preserve"> inciso V do artigo 7° da Lei Maria da Penha, descreve a violência moral como </w:t>
      </w:r>
      <w:r w:rsidR="00970E9A" w:rsidRPr="005F651D">
        <w:rPr>
          <w:rFonts w:ascii="Arial" w:hAnsi="Arial" w:cs="Arial"/>
          <w:i/>
          <w:sz w:val="24"/>
          <w:szCs w:val="24"/>
        </w:rPr>
        <w:t>“qualquer conduta que configure calúnia, difamação ou injúria.”</w:t>
      </w:r>
    </w:p>
    <w:p w14:paraId="2221B35B" w14:textId="77777777" w:rsidR="00970E9A" w:rsidRDefault="00970E9A" w:rsidP="00970E9A">
      <w:pPr>
        <w:pStyle w:val="PargrafodaLista"/>
        <w:spacing w:line="360" w:lineRule="auto"/>
        <w:ind w:firstLine="851"/>
        <w:jc w:val="both"/>
        <w:rPr>
          <w:rFonts w:ascii="Arial" w:hAnsi="Arial" w:cs="Arial"/>
          <w:sz w:val="24"/>
          <w:szCs w:val="24"/>
        </w:rPr>
      </w:pPr>
      <w:r>
        <w:rPr>
          <w:rFonts w:ascii="Arial" w:hAnsi="Arial" w:cs="Arial"/>
          <w:sz w:val="24"/>
          <w:szCs w:val="24"/>
        </w:rPr>
        <w:t xml:space="preserve">Segundo Dias (2018, p. 102), a violência moral é uma afronta a autoestima e ao reconhecimento social da mulher, pois é uma forma de desqualificá-la, inferiorizá-la ou ridicularizá-la. </w:t>
      </w:r>
    </w:p>
    <w:p w14:paraId="75667CDA" w14:textId="691BB83D" w:rsidR="00F44DCE" w:rsidRDefault="00970E9A" w:rsidP="00161A89">
      <w:pPr>
        <w:pStyle w:val="PargrafodaLista"/>
        <w:spacing w:line="360" w:lineRule="auto"/>
        <w:ind w:firstLine="851"/>
        <w:jc w:val="both"/>
        <w:rPr>
          <w:noProof/>
        </w:rPr>
      </w:pPr>
      <w:r w:rsidRPr="00BF13A1">
        <w:rPr>
          <w:rFonts w:ascii="Arial" w:hAnsi="Arial" w:cs="Arial"/>
          <w:sz w:val="24"/>
          <w:szCs w:val="24"/>
        </w:rPr>
        <w:t xml:space="preserve">Além disso, um ponto relevante a ser </w:t>
      </w:r>
      <w:r w:rsidR="00BB5086">
        <w:rPr>
          <w:rFonts w:ascii="Arial" w:hAnsi="Arial" w:cs="Arial"/>
          <w:sz w:val="24"/>
          <w:szCs w:val="24"/>
        </w:rPr>
        <w:t>observado</w:t>
      </w:r>
      <w:r w:rsidRPr="00BF13A1">
        <w:rPr>
          <w:rFonts w:ascii="Arial" w:hAnsi="Arial" w:cs="Arial"/>
          <w:sz w:val="24"/>
          <w:szCs w:val="24"/>
        </w:rPr>
        <w:t xml:space="preserve"> </w:t>
      </w:r>
      <w:r>
        <w:rPr>
          <w:rFonts w:ascii="Arial" w:hAnsi="Arial" w:cs="Arial"/>
          <w:sz w:val="24"/>
          <w:szCs w:val="24"/>
        </w:rPr>
        <w:t xml:space="preserve">é sobre como a tecnologia de informação e redes de internet influenciaram na propagação da violência moral. Segundo </w:t>
      </w:r>
      <w:proofErr w:type="spellStart"/>
      <w:r>
        <w:rPr>
          <w:rFonts w:ascii="Arial" w:hAnsi="Arial" w:cs="Arial"/>
          <w:sz w:val="24"/>
          <w:szCs w:val="24"/>
        </w:rPr>
        <w:t>Feix</w:t>
      </w:r>
      <w:proofErr w:type="spellEnd"/>
      <w:r>
        <w:rPr>
          <w:rFonts w:ascii="Arial" w:hAnsi="Arial" w:cs="Arial"/>
          <w:sz w:val="24"/>
          <w:szCs w:val="24"/>
        </w:rPr>
        <w:t xml:space="preserve"> (</w:t>
      </w:r>
      <w:r w:rsidR="001B2712">
        <w:rPr>
          <w:rFonts w:ascii="Arial" w:hAnsi="Arial" w:cs="Arial"/>
          <w:sz w:val="24"/>
          <w:szCs w:val="24"/>
        </w:rPr>
        <w:t xml:space="preserve">2011, </w:t>
      </w:r>
      <w:r>
        <w:rPr>
          <w:rFonts w:ascii="Arial" w:hAnsi="Arial" w:cs="Arial"/>
          <w:sz w:val="24"/>
          <w:szCs w:val="24"/>
        </w:rPr>
        <w:t>p. 210)</w:t>
      </w:r>
      <w:r w:rsidR="00FC540C">
        <w:rPr>
          <w:rFonts w:ascii="Arial" w:hAnsi="Arial" w:cs="Arial"/>
          <w:sz w:val="24"/>
          <w:szCs w:val="24"/>
        </w:rPr>
        <w:t>, a violência moral</w:t>
      </w:r>
      <w:r w:rsidR="007875CF">
        <w:rPr>
          <w:rFonts w:ascii="Arial" w:hAnsi="Arial" w:cs="Arial"/>
          <w:sz w:val="24"/>
          <w:szCs w:val="24"/>
        </w:rPr>
        <w:t xml:space="preserve"> está tomando novas formas com o avanço de </w:t>
      </w:r>
      <w:r w:rsidR="00FC540C">
        <w:rPr>
          <w:rFonts w:ascii="Arial" w:hAnsi="Arial" w:cs="Arial"/>
          <w:sz w:val="24"/>
          <w:szCs w:val="24"/>
        </w:rPr>
        <w:t>tecnologia</w:t>
      </w:r>
      <w:r w:rsidR="00C077EC">
        <w:rPr>
          <w:rFonts w:ascii="Arial" w:hAnsi="Arial" w:cs="Arial"/>
          <w:sz w:val="24"/>
          <w:szCs w:val="24"/>
        </w:rPr>
        <w:t xml:space="preserve">, sendo necessário que </w:t>
      </w:r>
      <w:r w:rsidR="00161A89">
        <w:rPr>
          <w:rFonts w:ascii="Arial" w:hAnsi="Arial" w:cs="Arial"/>
          <w:sz w:val="24"/>
          <w:szCs w:val="24"/>
        </w:rPr>
        <w:t xml:space="preserve">os operadores do direito se atentem para </w:t>
      </w:r>
      <w:r w:rsidR="00284D9B">
        <w:rPr>
          <w:rFonts w:ascii="Arial" w:hAnsi="Arial" w:cs="Arial"/>
          <w:sz w:val="24"/>
          <w:szCs w:val="24"/>
        </w:rPr>
        <w:t xml:space="preserve">os novos meios </w:t>
      </w:r>
      <w:r w:rsidR="00161A89">
        <w:rPr>
          <w:rFonts w:ascii="Arial" w:hAnsi="Arial" w:cs="Arial"/>
          <w:sz w:val="24"/>
          <w:szCs w:val="24"/>
        </w:rPr>
        <w:t xml:space="preserve">de violação de personalidade, principalmente de mulheres </w:t>
      </w:r>
      <w:r w:rsidR="00161A89">
        <w:rPr>
          <w:rFonts w:ascii="Arial" w:hAnsi="Arial" w:cs="Arial"/>
          <w:sz w:val="24"/>
          <w:szCs w:val="24"/>
        </w:rPr>
        <w:lastRenderedPageBreak/>
        <w:t xml:space="preserve">que sofrem com isso devido a desigualdade de gênero. </w:t>
      </w:r>
    </w:p>
    <w:p w14:paraId="70818295" w14:textId="72FEB4FE" w:rsidR="004608A4" w:rsidRDefault="00BC348D" w:rsidP="004608A4">
      <w:pPr>
        <w:pStyle w:val="PargrafodaLista"/>
        <w:spacing w:line="360" w:lineRule="auto"/>
        <w:ind w:firstLine="851"/>
        <w:jc w:val="both"/>
        <w:rPr>
          <w:rFonts w:ascii="Arial" w:hAnsi="Arial" w:cs="Arial"/>
          <w:sz w:val="24"/>
          <w:szCs w:val="24"/>
        </w:rPr>
      </w:pPr>
      <w:r>
        <w:rPr>
          <w:rFonts w:ascii="Arial" w:hAnsi="Arial" w:cs="Arial"/>
          <w:sz w:val="24"/>
          <w:szCs w:val="24"/>
        </w:rPr>
        <w:t>Também, observa-se que a</w:t>
      </w:r>
      <w:r w:rsidR="004608A4">
        <w:rPr>
          <w:rFonts w:ascii="Arial" w:hAnsi="Arial" w:cs="Arial"/>
          <w:sz w:val="24"/>
          <w:szCs w:val="24"/>
        </w:rPr>
        <w:t xml:space="preserve"> violência moral encontra grande ligação com a violência psicológica, apesar de ter efeitos maiores, pois é uma forma de – principalmente nos casos de calúnia e difamação – de ofender a imagem e a reputação da mulher no meio em que vive (</w:t>
      </w:r>
      <w:proofErr w:type="spellStart"/>
      <w:r w:rsidR="004608A4">
        <w:rPr>
          <w:rFonts w:ascii="Arial" w:hAnsi="Arial" w:cs="Arial"/>
          <w:sz w:val="24"/>
          <w:szCs w:val="24"/>
        </w:rPr>
        <w:t>Feix</w:t>
      </w:r>
      <w:proofErr w:type="spellEnd"/>
      <w:r w:rsidR="004608A4">
        <w:rPr>
          <w:rFonts w:ascii="Arial" w:hAnsi="Arial" w:cs="Arial"/>
          <w:sz w:val="24"/>
          <w:szCs w:val="24"/>
        </w:rPr>
        <w:t>, 2011, p. 210)</w:t>
      </w:r>
      <w:r w:rsidR="00161A89">
        <w:rPr>
          <w:rFonts w:ascii="Arial" w:hAnsi="Arial" w:cs="Arial"/>
          <w:sz w:val="24"/>
          <w:szCs w:val="24"/>
        </w:rPr>
        <w:t>.</w:t>
      </w:r>
    </w:p>
    <w:p w14:paraId="3186A285" w14:textId="77777777" w:rsidR="00161A89" w:rsidRDefault="00161A89" w:rsidP="004608A4">
      <w:pPr>
        <w:pStyle w:val="PargrafodaLista"/>
        <w:spacing w:line="360" w:lineRule="auto"/>
        <w:ind w:firstLine="851"/>
        <w:jc w:val="both"/>
        <w:rPr>
          <w:rFonts w:ascii="Arial" w:hAnsi="Arial" w:cs="Arial"/>
          <w:sz w:val="24"/>
          <w:szCs w:val="24"/>
        </w:rPr>
      </w:pPr>
    </w:p>
    <w:p w14:paraId="7E33D8CD" w14:textId="549DCED3" w:rsidR="00ED259B" w:rsidRPr="00ED259B" w:rsidRDefault="00BA463B" w:rsidP="00ED259B">
      <w:pPr>
        <w:pStyle w:val="PargrafodaLista"/>
        <w:numPr>
          <w:ilvl w:val="0"/>
          <w:numId w:val="17"/>
        </w:numPr>
        <w:spacing w:line="360" w:lineRule="auto"/>
        <w:jc w:val="both"/>
        <w:rPr>
          <w:rFonts w:ascii="Arial" w:hAnsi="Arial" w:cs="Arial"/>
          <w:sz w:val="24"/>
          <w:szCs w:val="24"/>
        </w:rPr>
      </w:pPr>
      <w:r w:rsidRPr="00ED259B">
        <w:rPr>
          <w:rFonts w:ascii="Arial" w:hAnsi="Arial" w:cs="Arial"/>
          <w:sz w:val="24"/>
          <w:szCs w:val="24"/>
        </w:rPr>
        <w:t xml:space="preserve"> </w:t>
      </w:r>
      <w:r w:rsidR="00587587" w:rsidRPr="00ED259B">
        <w:rPr>
          <w:rFonts w:ascii="Arial" w:hAnsi="Arial" w:cs="Arial"/>
          <w:b/>
          <w:bCs/>
          <w:sz w:val="24"/>
          <w:szCs w:val="24"/>
        </w:rPr>
        <w:t xml:space="preserve">AUDIÊNCIAS DE RETRATAÇÃO NOS CASOS DE VIOLÊNCIA DOMÉSTICA </w:t>
      </w:r>
    </w:p>
    <w:p w14:paraId="3770054F" w14:textId="77777777" w:rsidR="0094492A" w:rsidRPr="00ED259B" w:rsidRDefault="0094492A" w:rsidP="00ED259B">
      <w:pPr>
        <w:spacing w:line="360" w:lineRule="auto"/>
        <w:jc w:val="both"/>
        <w:rPr>
          <w:rFonts w:ascii="Arial" w:hAnsi="Arial" w:cs="Arial"/>
          <w:sz w:val="24"/>
          <w:szCs w:val="24"/>
        </w:rPr>
      </w:pPr>
    </w:p>
    <w:p w14:paraId="588835DF" w14:textId="77777777" w:rsidR="003900B1" w:rsidRDefault="003900B1" w:rsidP="003900B1">
      <w:pPr>
        <w:pStyle w:val="PargrafodaLista"/>
        <w:numPr>
          <w:ilvl w:val="1"/>
          <w:numId w:val="17"/>
        </w:numPr>
        <w:spacing w:line="360" w:lineRule="auto"/>
        <w:jc w:val="both"/>
        <w:rPr>
          <w:rFonts w:ascii="Arial" w:hAnsi="Arial" w:cs="Arial"/>
          <w:b/>
          <w:bCs/>
          <w:sz w:val="24"/>
          <w:szCs w:val="24"/>
        </w:rPr>
      </w:pPr>
      <w:r w:rsidRPr="00CC5411">
        <w:rPr>
          <w:rFonts w:ascii="Arial" w:hAnsi="Arial" w:cs="Arial"/>
          <w:b/>
          <w:bCs/>
          <w:sz w:val="24"/>
          <w:szCs w:val="24"/>
        </w:rPr>
        <w:t>CONTEXTO DE CRIAÇÃO DO ARTIGO</w:t>
      </w:r>
    </w:p>
    <w:p w14:paraId="7C878878" w14:textId="77777777" w:rsidR="003900B1" w:rsidRDefault="003900B1" w:rsidP="003900B1">
      <w:pPr>
        <w:pStyle w:val="PargrafodaLista"/>
        <w:spacing w:before="0" w:line="360" w:lineRule="auto"/>
        <w:ind w:left="684" w:firstLine="0"/>
        <w:jc w:val="both"/>
        <w:rPr>
          <w:rFonts w:ascii="Arial" w:hAnsi="Arial" w:cs="Arial"/>
          <w:b/>
          <w:bCs/>
          <w:sz w:val="24"/>
          <w:szCs w:val="24"/>
        </w:rPr>
      </w:pPr>
    </w:p>
    <w:p w14:paraId="51812B97" w14:textId="77777777" w:rsidR="00E83631" w:rsidRDefault="003900B1" w:rsidP="00E83631">
      <w:pPr>
        <w:spacing w:line="360" w:lineRule="auto"/>
        <w:ind w:firstLine="851"/>
        <w:jc w:val="both"/>
        <w:rPr>
          <w:rFonts w:ascii="Arial" w:eastAsiaTheme="minorHAnsi" w:hAnsi="Arial" w:cs="Arial"/>
          <w:i/>
          <w:iCs/>
          <w:sz w:val="24"/>
          <w:szCs w:val="24"/>
        </w:rPr>
      </w:pPr>
      <w:r>
        <w:rPr>
          <w:rFonts w:ascii="Arial" w:hAnsi="Arial" w:cs="Arial"/>
          <w:sz w:val="24"/>
          <w:szCs w:val="24"/>
        </w:rPr>
        <w:t>Um dos diferenciais da Lei Maria da Penha foi a exclusão da aplicação da Lei 9.099/95</w:t>
      </w:r>
      <w:r w:rsidR="00E734F0">
        <w:rPr>
          <w:rFonts w:ascii="Arial" w:hAnsi="Arial" w:cs="Arial"/>
          <w:sz w:val="24"/>
          <w:szCs w:val="24"/>
        </w:rPr>
        <w:t xml:space="preserve"> –</w:t>
      </w:r>
      <w:r>
        <w:rPr>
          <w:rFonts w:ascii="Arial" w:hAnsi="Arial" w:cs="Arial"/>
          <w:sz w:val="24"/>
          <w:szCs w:val="24"/>
        </w:rPr>
        <w:t xml:space="preserve"> a Lei dos Juizados Especiais</w:t>
      </w:r>
      <w:r w:rsidR="00E734F0">
        <w:rPr>
          <w:rFonts w:ascii="Arial" w:hAnsi="Arial" w:cs="Arial"/>
          <w:sz w:val="24"/>
          <w:szCs w:val="24"/>
        </w:rPr>
        <w:t xml:space="preserve"> –</w:t>
      </w:r>
      <w:r>
        <w:rPr>
          <w:rFonts w:ascii="Arial" w:hAnsi="Arial" w:cs="Arial"/>
          <w:sz w:val="24"/>
          <w:szCs w:val="24"/>
        </w:rPr>
        <w:t xml:space="preserve"> nos casos de violência doméstica</w:t>
      </w:r>
      <w:r w:rsidR="00E83631">
        <w:rPr>
          <w:rFonts w:ascii="Arial" w:hAnsi="Arial" w:cs="Arial"/>
          <w:sz w:val="24"/>
          <w:szCs w:val="24"/>
        </w:rPr>
        <w:t xml:space="preserve">. </w:t>
      </w:r>
      <w:r w:rsidR="00E83631" w:rsidRPr="0053661A">
        <w:rPr>
          <w:rFonts w:ascii="Arial" w:hAnsi="Arial" w:cs="Arial"/>
          <w:sz w:val="24"/>
          <w:szCs w:val="24"/>
        </w:rPr>
        <w:t xml:space="preserve">Conforme visto no </w:t>
      </w:r>
      <w:r w:rsidR="00E83631" w:rsidRPr="006C48BE">
        <w:rPr>
          <w:rFonts w:ascii="Arial" w:hAnsi="Arial" w:cs="Arial"/>
          <w:sz w:val="24"/>
          <w:szCs w:val="24"/>
        </w:rPr>
        <w:t>item</w:t>
      </w:r>
      <w:r w:rsidR="00E83631" w:rsidRPr="0053661A">
        <w:rPr>
          <w:rFonts w:ascii="Arial" w:hAnsi="Arial" w:cs="Arial"/>
          <w:sz w:val="24"/>
          <w:szCs w:val="24"/>
        </w:rPr>
        <w:t xml:space="preserve"> 1</w:t>
      </w:r>
      <w:r w:rsidR="00E83631" w:rsidRPr="006C48BE">
        <w:rPr>
          <w:rFonts w:ascii="Arial" w:hAnsi="Arial" w:cs="Arial"/>
          <w:sz w:val="24"/>
          <w:szCs w:val="24"/>
        </w:rPr>
        <w:t>.5</w:t>
      </w:r>
      <w:r w:rsidR="00E83631" w:rsidRPr="0053661A">
        <w:rPr>
          <w:rFonts w:ascii="Arial" w:hAnsi="Arial" w:cs="Arial"/>
          <w:sz w:val="24"/>
          <w:szCs w:val="24"/>
        </w:rPr>
        <w:t xml:space="preserve"> deste trabalho, os Juizados Especiais </w:t>
      </w:r>
      <w:r w:rsidR="00E83631">
        <w:rPr>
          <w:rFonts w:ascii="Arial" w:hAnsi="Arial" w:cs="Arial"/>
          <w:sz w:val="24"/>
          <w:szCs w:val="24"/>
        </w:rPr>
        <w:t>tratam</w:t>
      </w:r>
      <w:r w:rsidR="00E83631" w:rsidRPr="0053661A">
        <w:rPr>
          <w:rFonts w:ascii="Arial" w:hAnsi="Arial" w:cs="Arial"/>
          <w:sz w:val="24"/>
          <w:szCs w:val="24"/>
        </w:rPr>
        <w:t xml:space="preserve"> de demandas de menor potencial ofensivo e</w:t>
      </w:r>
      <w:r w:rsidR="00E83631">
        <w:rPr>
          <w:rFonts w:ascii="Arial" w:hAnsi="Arial" w:cs="Arial"/>
          <w:sz w:val="24"/>
          <w:szCs w:val="24"/>
        </w:rPr>
        <w:t xml:space="preserve">, a Lei Maria da Penha, em seu artigo 41, dispõe que </w:t>
      </w:r>
      <w:r w:rsidR="00E83631" w:rsidRPr="006C48BE">
        <w:rPr>
          <w:rFonts w:ascii="Arial" w:eastAsiaTheme="minorHAnsi" w:hAnsi="Arial" w:cs="Arial"/>
          <w:i/>
          <w:sz w:val="24"/>
          <w:szCs w:val="24"/>
        </w:rPr>
        <w:t>“Aos crimes praticados com violência doméstica e familiar contra a mulher, independentemente da pena prevista, não se aplica a Lei nº 9.099, de 26 de setembro de 1995</w:t>
      </w:r>
      <w:r w:rsidR="00E83631" w:rsidRPr="006C48BE">
        <w:rPr>
          <w:rFonts w:ascii="Arial" w:eastAsiaTheme="minorHAnsi" w:hAnsi="Arial" w:cs="Arial"/>
          <w:i/>
          <w:iCs/>
          <w:sz w:val="24"/>
          <w:szCs w:val="24"/>
        </w:rPr>
        <w:t>.”</w:t>
      </w:r>
    </w:p>
    <w:p w14:paraId="44FDC85F" w14:textId="0F52EF84" w:rsidR="00B327BD" w:rsidRDefault="00B327BD" w:rsidP="00E83631">
      <w:pPr>
        <w:spacing w:line="360" w:lineRule="auto"/>
        <w:ind w:firstLine="851"/>
        <w:jc w:val="both"/>
        <w:rPr>
          <w:rFonts w:ascii="Arial" w:eastAsiaTheme="minorHAnsi" w:hAnsi="Arial" w:cs="Arial"/>
          <w:i/>
          <w:iCs/>
          <w:sz w:val="24"/>
          <w:szCs w:val="24"/>
        </w:rPr>
      </w:pPr>
      <w:r>
        <w:rPr>
          <w:rFonts w:ascii="Arial" w:hAnsi="Arial" w:cs="Arial"/>
          <w:sz w:val="24"/>
          <w:szCs w:val="24"/>
        </w:rPr>
        <w:t xml:space="preserve">Para que houvesse </w:t>
      </w:r>
      <w:r w:rsidRPr="002E09B4">
        <w:rPr>
          <w:rFonts w:ascii="Arial" w:hAnsi="Arial" w:cs="Arial"/>
          <w:sz w:val="24"/>
          <w:szCs w:val="24"/>
        </w:rPr>
        <w:t>mais seriedade</w:t>
      </w:r>
      <w:r>
        <w:rPr>
          <w:rFonts w:ascii="Arial" w:hAnsi="Arial" w:cs="Arial"/>
          <w:sz w:val="24"/>
          <w:szCs w:val="24"/>
        </w:rPr>
        <w:t xml:space="preserve"> na possibilidade da vítima em desistir da representação</w:t>
      </w:r>
      <w:r w:rsidRPr="002E09B4">
        <w:rPr>
          <w:rFonts w:ascii="Arial" w:hAnsi="Arial" w:cs="Arial"/>
          <w:sz w:val="24"/>
          <w:szCs w:val="24"/>
        </w:rPr>
        <w:t xml:space="preserve">, </w:t>
      </w:r>
      <w:r w:rsidR="00E72229">
        <w:rPr>
          <w:rFonts w:ascii="Arial" w:hAnsi="Arial" w:cs="Arial"/>
          <w:sz w:val="24"/>
          <w:szCs w:val="24"/>
        </w:rPr>
        <w:t xml:space="preserve">e, </w:t>
      </w:r>
      <w:r w:rsidR="00F323A9">
        <w:rPr>
          <w:rFonts w:ascii="Arial" w:hAnsi="Arial" w:cs="Arial"/>
          <w:sz w:val="24"/>
          <w:szCs w:val="24"/>
        </w:rPr>
        <w:t xml:space="preserve">visando afastar o que acontecia nos Juizados Especiais, </w:t>
      </w:r>
      <w:r w:rsidRPr="002E09B4">
        <w:rPr>
          <w:rFonts w:ascii="Arial" w:hAnsi="Arial" w:cs="Arial"/>
          <w:sz w:val="24"/>
          <w:szCs w:val="24"/>
        </w:rPr>
        <w:t>criou-se o artigo 16 que dispõe que</w:t>
      </w:r>
      <w:r w:rsidR="00F323A9">
        <w:rPr>
          <w:rFonts w:ascii="Arial" w:hAnsi="Arial" w:cs="Arial"/>
          <w:sz w:val="24"/>
          <w:szCs w:val="24"/>
        </w:rPr>
        <w:t>:</w:t>
      </w:r>
    </w:p>
    <w:p w14:paraId="7B5C58A3" w14:textId="77777777" w:rsidR="003900B1" w:rsidRDefault="003900B1" w:rsidP="003900B1">
      <w:pPr>
        <w:ind w:left="2268"/>
        <w:jc w:val="both"/>
        <w:rPr>
          <w:rFonts w:ascii="Arial" w:hAnsi="Arial" w:cs="Arial"/>
          <w:sz w:val="20"/>
          <w:szCs w:val="20"/>
        </w:rPr>
      </w:pPr>
    </w:p>
    <w:p w14:paraId="2384FFE7" w14:textId="630C3B4F" w:rsidR="003900B1" w:rsidRDefault="003900B1" w:rsidP="003900B1">
      <w:pPr>
        <w:ind w:left="2268"/>
        <w:jc w:val="both"/>
        <w:rPr>
          <w:rFonts w:ascii="Arial" w:hAnsi="Arial" w:cs="Arial"/>
          <w:sz w:val="20"/>
          <w:szCs w:val="20"/>
        </w:rPr>
      </w:pPr>
      <w:r w:rsidRPr="003B0E41">
        <w:rPr>
          <w:rFonts w:ascii="Arial" w:hAnsi="Arial" w:cs="Arial"/>
          <w:sz w:val="20"/>
          <w:szCs w:val="20"/>
        </w:rPr>
        <w:t>Nas ações penais públicas condicionadas à representação da ofendida de que trata esta Lei, só será admitida a renúncia à representação perante o juiz, em audiência especialmente designada com tal finalidade, antes do recebimento da denúncia e ouvido o Ministério Público</w:t>
      </w:r>
      <w:r w:rsidR="00002857">
        <w:rPr>
          <w:rFonts w:ascii="Arial" w:hAnsi="Arial" w:cs="Arial"/>
          <w:sz w:val="20"/>
          <w:szCs w:val="20"/>
        </w:rPr>
        <w:t>.</w:t>
      </w:r>
    </w:p>
    <w:p w14:paraId="405A075A" w14:textId="77777777" w:rsidR="003900B1" w:rsidRDefault="003900B1" w:rsidP="003900B1">
      <w:pPr>
        <w:spacing w:line="360" w:lineRule="auto"/>
        <w:ind w:firstLine="851"/>
        <w:jc w:val="both"/>
        <w:rPr>
          <w:rFonts w:ascii="Arial" w:hAnsi="Arial" w:cs="Arial"/>
          <w:sz w:val="24"/>
          <w:szCs w:val="24"/>
        </w:rPr>
      </w:pPr>
    </w:p>
    <w:p w14:paraId="4C882CDF" w14:textId="24A0E4E7" w:rsidR="003900B1" w:rsidRPr="006C48BE" w:rsidRDefault="003900B1" w:rsidP="003900B1">
      <w:pPr>
        <w:spacing w:line="360" w:lineRule="auto"/>
        <w:ind w:firstLine="851"/>
        <w:jc w:val="both"/>
        <w:rPr>
          <w:rFonts w:ascii="Arial" w:eastAsiaTheme="minorHAnsi" w:hAnsi="Arial" w:cs="Arial"/>
          <w:sz w:val="24"/>
          <w:szCs w:val="24"/>
        </w:rPr>
      </w:pPr>
      <w:r>
        <w:rPr>
          <w:rFonts w:ascii="Arial" w:hAnsi="Arial" w:cs="Arial"/>
          <w:sz w:val="24"/>
          <w:szCs w:val="24"/>
        </w:rPr>
        <w:t xml:space="preserve">Em relação a </w:t>
      </w:r>
      <w:r w:rsidRPr="006C48BE">
        <w:rPr>
          <w:rFonts w:ascii="Arial" w:hAnsi="Arial" w:cs="Arial"/>
          <w:sz w:val="24"/>
          <w:szCs w:val="24"/>
        </w:rPr>
        <w:t>renúncia</w:t>
      </w:r>
      <w:r>
        <w:rPr>
          <w:rFonts w:ascii="Arial" w:hAnsi="Arial" w:cs="Arial"/>
          <w:sz w:val="24"/>
          <w:szCs w:val="24"/>
        </w:rPr>
        <w:t xml:space="preserve"> na Lei dos Juizados Especiais, havia a previsão da realização de uma audiência preliminar que tinha a função de fazer com que as partes chegassem em um acordo bilateral para reparação do dano.</w:t>
      </w:r>
      <w:r w:rsidRPr="006C48BE">
        <w:rPr>
          <w:rFonts w:ascii="Arial" w:eastAsiaTheme="minorHAnsi" w:hAnsi="Arial" w:cs="Arial"/>
          <w:sz w:val="24"/>
          <w:szCs w:val="24"/>
        </w:rPr>
        <w:t xml:space="preserve"> (</w:t>
      </w:r>
      <w:r w:rsidRPr="0033763C">
        <w:rPr>
          <w:rFonts w:ascii="Arial" w:eastAsiaTheme="minorHAnsi" w:hAnsi="Arial" w:cs="Arial"/>
          <w:sz w:val="24"/>
          <w:szCs w:val="24"/>
        </w:rPr>
        <w:t>Lima</w:t>
      </w:r>
      <w:r w:rsidRPr="006C48BE">
        <w:rPr>
          <w:rFonts w:ascii="Arial" w:eastAsiaTheme="minorHAnsi" w:hAnsi="Arial" w:cs="Arial"/>
          <w:sz w:val="24"/>
          <w:szCs w:val="24"/>
        </w:rPr>
        <w:t>, 20</w:t>
      </w:r>
      <w:r w:rsidR="0033763C">
        <w:rPr>
          <w:rFonts w:ascii="Arial" w:eastAsiaTheme="minorHAnsi" w:hAnsi="Arial" w:cs="Arial"/>
          <w:sz w:val="24"/>
          <w:szCs w:val="24"/>
        </w:rPr>
        <w:t>11</w:t>
      </w:r>
      <w:r w:rsidRPr="006C48BE">
        <w:rPr>
          <w:rFonts w:ascii="Arial" w:eastAsiaTheme="minorHAnsi" w:hAnsi="Arial" w:cs="Arial"/>
          <w:sz w:val="24"/>
          <w:szCs w:val="24"/>
        </w:rPr>
        <w:t>, p. 27</w:t>
      </w:r>
      <w:r w:rsidR="00ED5DA8">
        <w:rPr>
          <w:rFonts w:ascii="Arial" w:eastAsiaTheme="minorHAnsi" w:hAnsi="Arial" w:cs="Arial"/>
          <w:sz w:val="24"/>
          <w:szCs w:val="24"/>
        </w:rPr>
        <w:t>6</w:t>
      </w:r>
      <w:r w:rsidRPr="006C48BE">
        <w:rPr>
          <w:rFonts w:ascii="Arial" w:eastAsiaTheme="minorHAnsi" w:hAnsi="Arial" w:cs="Arial"/>
          <w:sz w:val="24"/>
          <w:szCs w:val="24"/>
        </w:rPr>
        <w:t>).</w:t>
      </w:r>
    </w:p>
    <w:p w14:paraId="1F2E5083" w14:textId="3916B1CA" w:rsidR="003900B1" w:rsidRPr="006C48BE" w:rsidRDefault="003900B1" w:rsidP="003900B1">
      <w:pPr>
        <w:spacing w:line="360" w:lineRule="auto"/>
        <w:ind w:firstLine="851"/>
        <w:jc w:val="both"/>
        <w:rPr>
          <w:rFonts w:ascii="Arial" w:hAnsi="Arial" w:cs="Arial"/>
          <w:i/>
          <w:sz w:val="24"/>
          <w:szCs w:val="24"/>
        </w:rPr>
      </w:pPr>
      <w:r w:rsidRPr="006C48BE">
        <w:rPr>
          <w:rFonts w:ascii="Arial" w:eastAsiaTheme="minorHAnsi" w:hAnsi="Arial" w:cs="Arial"/>
          <w:sz w:val="24"/>
          <w:szCs w:val="24"/>
        </w:rPr>
        <w:t xml:space="preserve">Segundo </w:t>
      </w:r>
      <w:r w:rsidRPr="00B81D1F">
        <w:rPr>
          <w:rFonts w:ascii="Arial" w:eastAsiaTheme="minorHAnsi" w:hAnsi="Arial" w:cs="Arial"/>
          <w:sz w:val="24"/>
          <w:szCs w:val="24"/>
        </w:rPr>
        <w:t>Dias</w:t>
      </w:r>
      <w:r w:rsidRPr="006C48BE">
        <w:rPr>
          <w:rFonts w:ascii="Arial" w:eastAsiaTheme="minorHAnsi" w:hAnsi="Arial" w:cs="Arial"/>
          <w:sz w:val="24"/>
          <w:szCs w:val="24"/>
        </w:rPr>
        <w:t xml:space="preserve"> (20</w:t>
      </w:r>
      <w:r w:rsidR="00B81D1F">
        <w:rPr>
          <w:rFonts w:ascii="Arial" w:eastAsiaTheme="minorHAnsi" w:hAnsi="Arial" w:cs="Arial"/>
          <w:sz w:val="24"/>
          <w:szCs w:val="24"/>
        </w:rPr>
        <w:t>18</w:t>
      </w:r>
      <w:r w:rsidRPr="006C48BE">
        <w:rPr>
          <w:rFonts w:ascii="Arial" w:eastAsiaTheme="minorHAnsi" w:hAnsi="Arial" w:cs="Arial"/>
          <w:sz w:val="24"/>
          <w:szCs w:val="24"/>
        </w:rPr>
        <w:t xml:space="preserve">, p. </w:t>
      </w:r>
      <w:r w:rsidR="00B023AB">
        <w:rPr>
          <w:rFonts w:ascii="Arial" w:eastAsiaTheme="minorHAnsi" w:hAnsi="Arial" w:cs="Arial"/>
          <w:sz w:val="24"/>
          <w:szCs w:val="24"/>
        </w:rPr>
        <w:t>130</w:t>
      </w:r>
      <w:r w:rsidRPr="006C48BE">
        <w:rPr>
          <w:rFonts w:ascii="Arial" w:eastAsiaTheme="minorHAnsi" w:hAnsi="Arial" w:cs="Arial"/>
          <w:sz w:val="24"/>
          <w:szCs w:val="24"/>
        </w:rPr>
        <w:t xml:space="preserve">), a </w:t>
      </w:r>
      <w:r w:rsidRPr="006C48BE">
        <w:rPr>
          <w:rFonts w:ascii="Arial" w:eastAsiaTheme="minorHAnsi" w:hAnsi="Arial" w:cs="Arial"/>
          <w:i/>
          <w:iCs/>
          <w:sz w:val="24"/>
          <w:szCs w:val="24"/>
        </w:rPr>
        <w:t>“</w:t>
      </w:r>
      <w:r w:rsidRPr="006C48BE">
        <w:rPr>
          <w:rFonts w:ascii="Arial" w:eastAsiaTheme="minorHAnsi" w:hAnsi="Arial" w:cs="Arial"/>
          <w:i/>
          <w:sz w:val="24"/>
          <w:szCs w:val="24"/>
        </w:rPr>
        <w:t xml:space="preserve">renúncia que trata a Lei 9.099/95 </w:t>
      </w:r>
      <w:r w:rsidRPr="006C48BE">
        <w:rPr>
          <w:rFonts w:ascii="Arial" w:hAnsi="Arial" w:cs="Arial"/>
          <w:i/>
          <w:sz w:val="24"/>
          <w:szCs w:val="24"/>
        </w:rPr>
        <w:t>significa “abdicação da ofendida do direito de manifestar a vontade de movimentar a máquina da Justiça contra o agressor</w:t>
      </w:r>
      <w:r w:rsidRPr="006C48BE">
        <w:rPr>
          <w:rFonts w:ascii="Arial" w:hAnsi="Arial" w:cs="Arial"/>
          <w:i/>
          <w:iCs/>
          <w:sz w:val="24"/>
          <w:szCs w:val="24"/>
        </w:rPr>
        <w:t>”.</w:t>
      </w:r>
    </w:p>
    <w:p w14:paraId="6B2C85FB" w14:textId="77777777" w:rsidR="00513D15" w:rsidRDefault="003900B1" w:rsidP="003900B1">
      <w:pPr>
        <w:widowControl/>
        <w:adjustRightInd w:val="0"/>
        <w:spacing w:line="360" w:lineRule="auto"/>
        <w:ind w:firstLine="851"/>
        <w:jc w:val="both"/>
        <w:rPr>
          <w:rFonts w:ascii="Arial" w:eastAsiaTheme="minorHAnsi" w:hAnsi="Arial" w:cs="Arial"/>
          <w:sz w:val="24"/>
          <w:szCs w:val="24"/>
        </w:rPr>
      </w:pPr>
      <w:r>
        <w:rPr>
          <w:rFonts w:ascii="Arial" w:eastAsiaTheme="minorHAnsi" w:hAnsi="Arial" w:cs="Arial"/>
          <w:sz w:val="24"/>
          <w:szCs w:val="24"/>
        </w:rPr>
        <w:t xml:space="preserve">Nesse sentido, era almejado evitar o máximo possível o </w:t>
      </w:r>
      <w:r w:rsidR="00513D15">
        <w:rPr>
          <w:rFonts w:ascii="Arial" w:eastAsiaTheme="minorHAnsi" w:hAnsi="Arial" w:cs="Arial"/>
          <w:sz w:val="24"/>
          <w:szCs w:val="24"/>
        </w:rPr>
        <w:t>estabelecimento de um</w:t>
      </w:r>
      <w:r>
        <w:rPr>
          <w:rFonts w:ascii="Arial" w:eastAsiaTheme="minorHAnsi" w:hAnsi="Arial" w:cs="Arial"/>
          <w:sz w:val="24"/>
          <w:szCs w:val="24"/>
        </w:rPr>
        <w:t xml:space="preserve"> processo criminal e a vítima deveria ir a juízo </w:t>
      </w:r>
      <w:r w:rsidRPr="007E103A">
        <w:rPr>
          <w:rFonts w:ascii="Arial" w:eastAsiaTheme="minorHAnsi" w:hAnsi="Arial" w:cs="Arial"/>
          <w:sz w:val="24"/>
          <w:szCs w:val="24"/>
        </w:rPr>
        <w:t>para ratificar, ou seja, confirmar a representação.</w:t>
      </w:r>
    </w:p>
    <w:p w14:paraId="4ED381D6" w14:textId="0F2DCD60" w:rsidR="003900B1" w:rsidRPr="006C48BE" w:rsidRDefault="003900B1" w:rsidP="003900B1">
      <w:pPr>
        <w:widowControl/>
        <w:adjustRightInd w:val="0"/>
        <w:spacing w:line="360" w:lineRule="auto"/>
        <w:ind w:firstLine="851"/>
        <w:jc w:val="both"/>
        <w:rPr>
          <w:rFonts w:ascii="Arial" w:hAnsi="Arial" w:cs="Arial"/>
          <w:i/>
          <w:sz w:val="24"/>
          <w:szCs w:val="24"/>
        </w:rPr>
      </w:pPr>
      <w:r w:rsidRPr="007E103A">
        <w:rPr>
          <w:rFonts w:ascii="Arial" w:eastAsiaTheme="minorHAnsi" w:hAnsi="Arial" w:cs="Arial"/>
          <w:sz w:val="24"/>
          <w:szCs w:val="24"/>
        </w:rPr>
        <w:lastRenderedPageBreak/>
        <w:t xml:space="preserve"> </w:t>
      </w:r>
      <w:r w:rsidRPr="006C48BE">
        <w:rPr>
          <w:rFonts w:ascii="Arial" w:eastAsiaTheme="minorHAnsi" w:hAnsi="Arial" w:cs="Arial"/>
          <w:sz w:val="24"/>
          <w:szCs w:val="24"/>
        </w:rPr>
        <w:t xml:space="preserve">Com </w:t>
      </w:r>
      <w:r w:rsidRPr="007E103A">
        <w:rPr>
          <w:rFonts w:ascii="Arial" w:eastAsiaTheme="minorHAnsi" w:hAnsi="Arial" w:cs="Arial"/>
          <w:sz w:val="24"/>
          <w:szCs w:val="24"/>
        </w:rPr>
        <w:t xml:space="preserve">a Lei 11.340/06, criou-se um novo sistema de proteção integral às mulheres, que foi a possibilidade da vítima renunciar a representação feita por ela anteriormente. </w:t>
      </w:r>
    </w:p>
    <w:p w14:paraId="2328DD30" w14:textId="24DC3C80" w:rsidR="003900B1" w:rsidRPr="00EC495D" w:rsidRDefault="00CD4231" w:rsidP="003900B1">
      <w:pPr>
        <w:widowControl/>
        <w:adjustRightInd w:val="0"/>
        <w:spacing w:line="360" w:lineRule="auto"/>
        <w:ind w:firstLine="851"/>
        <w:jc w:val="both"/>
        <w:rPr>
          <w:rFonts w:ascii="Arial" w:eastAsiaTheme="minorHAnsi" w:hAnsi="Arial" w:cs="Arial"/>
          <w:sz w:val="24"/>
          <w:szCs w:val="24"/>
        </w:rPr>
      </w:pPr>
      <w:r>
        <w:rPr>
          <w:rFonts w:ascii="Arial" w:eastAsiaTheme="minorHAnsi" w:hAnsi="Arial" w:cs="Arial"/>
          <w:sz w:val="24"/>
          <w:szCs w:val="24"/>
        </w:rPr>
        <w:t>Assim,</w:t>
      </w:r>
      <w:r w:rsidR="007739B5">
        <w:rPr>
          <w:rFonts w:ascii="Arial" w:eastAsiaTheme="minorHAnsi" w:hAnsi="Arial" w:cs="Arial"/>
          <w:sz w:val="24"/>
          <w:szCs w:val="24"/>
        </w:rPr>
        <w:t xml:space="preserve"> por causa d</w:t>
      </w:r>
      <w:r w:rsidR="003900B1" w:rsidRPr="006C48BE">
        <w:rPr>
          <w:rFonts w:ascii="Arial" w:eastAsiaTheme="minorHAnsi" w:hAnsi="Arial" w:cs="Arial"/>
          <w:sz w:val="24"/>
          <w:szCs w:val="24"/>
        </w:rPr>
        <w:t>o artigo 16 da Lei 11.340/06</w:t>
      </w:r>
      <w:r w:rsidR="003900B1">
        <w:rPr>
          <w:rFonts w:ascii="Arial" w:eastAsiaTheme="minorHAnsi" w:hAnsi="Arial" w:cs="Arial"/>
          <w:sz w:val="24"/>
          <w:szCs w:val="24"/>
        </w:rPr>
        <w:t xml:space="preserve"> que trata da </w:t>
      </w:r>
      <w:r>
        <w:rPr>
          <w:rFonts w:ascii="Arial" w:eastAsiaTheme="minorHAnsi" w:hAnsi="Arial" w:cs="Arial"/>
          <w:sz w:val="24"/>
          <w:szCs w:val="24"/>
        </w:rPr>
        <w:t>retratação</w:t>
      </w:r>
      <w:r w:rsidR="003900B1">
        <w:rPr>
          <w:rFonts w:ascii="Arial" w:eastAsiaTheme="minorHAnsi" w:hAnsi="Arial" w:cs="Arial"/>
          <w:sz w:val="24"/>
          <w:szCs w:val="24"/>
        </w:rPr>
        <w:t xml:space="preserve"> </w:t>
      </w:r>
      <w:r>
        <w:rPr>
          <w:rFonts w:ascii="Arial" w:eastAsiaTheme="minorHAnsi" w:hAnsi="Arial" w:cs="Arial"/>
          <w:sz w:val="24"/>
          <w:szCs w:val="24"/>
        </w:rPr>
        <w:t>d</w:t>
      </w:r>
      <w:r w:rsidR="003900B1">
        <w:rPr>
          <w:rFonts w:ascii="Arial" w:eastAsiaTheme="minorHAnsi" w:hAnsi="Arial" w:cs="Arial"/>
          <w:sz w:val="24"/>
          <w:szCs w:val="24"/>
        </w:rPr>
        <w:t>a representação</w:t>
      </w:r>
      <w:r w:rsidR="003900B1" w:rsidRPr="006C48BE">
        <w:rPr>
          <w:rFonts w:ascii="Arial" w:eastAsiaTheme="minorHAnsi" w:hAnsi="Arial" w:cs="Arial"/>
          <w:sz w:val="24"/>
          <w:szCs w:val="24"/>
        </w:rPr>
        <w:t xml:space="preserve">, não existe mais a incidência dessa audiência preliminar nos crimes de âmbito doméstico e familiar contra a mulher, </w:t>
      </w:r>
      <w:r>
        <w:rPr>
          <w:rFonts w:ascii="Arial" w:eastAsiaTheme="minorHAnsi" w:hAnsi="Arial" w:cs="Arial"/>
          <w:sz w:val="24"/>
          <w:szCs w:val="24"/>
        </w:rPr>
        <w:t>sendo, dessa forma, uma</w:t>
      </w:r>
      <w:r w:rsidR="003900B1" w:rsidRPr="006C48BE">
        <w:rPr>
          <w:rFonts w:ascii="Arial" w:eastAsiaTheme="minorHAnsi" w:hAnsi="Arial" w:cs="Arial"/>
          <w:sz w:val="24"/>
          <w:szCs w:val="24"/>
        </w:rPr>
        <w:t xml:space="preserve"> </w:t>
      </w:r>
      <w:r w:rsidR="003900B1" w:rsidRPr="00EC495D">
        <w:rPr>
          <w:rFonts w:ascii="Arial" w:eastAsiaTheme="minorHAnsi" w:hAnsi="Arial" w:cs="Arial"/>
          <w:i/>
          <w:sz w:val="24"/>
          <w:szCs w:val="24"/>
        </w:rPr>
        <w:t>“disposição frontalmente contrária à da Lei derrogada, com a finalidade clara de abolir a renúncia extrajudicial e a renúncia tácita.”</w:t>
      </w:r>
      <w:r w:rsidR="003900B1" w:rsidRPr="00EC495D">
        <w:rPr>
          <w:rFonts w:ascii="Arial" w:eastAsiaTheme="minorHAnsi" w:hAnsi="Arial" w:cs="Arial"/>
          <w:i/>
          <w:iCs/>
          <w:sz w:val="24"/>
          <w:szCs w:val="24"/>
        </w:rPr>
        <w:t xml:space="preserve"> </w:t>
      </w:r>
      <w:r w:rsidR="003566DA">
        <w:rPr>
          <w:rFonts w:ascii="Arial" w:eastAsiaTheme="minorHAnsi" w:hAnsi="Arial" w:cs="Arial"/>
          <w:sz w:val="24"/>
          <w:szCs w:val="24"/>
        </w:rPr>
        <w:t xml:space="preserve">(Lima, </w:t>
      </w:r>
      <w:r w:rsidR="005E315E">
        <w:rPr>
          <w:rFonts w:ascii="Arial" w:eastAsiaTheme="minorHAnsi" w:hAnsi="Arial" w:cs="Arial"/>
          <w:sz w:val="24"/>
          <w:szCs w:val="24"/>
        </w:rPr>
        <w:t>2011, p. 276).</w:t>
      </w:r>
    </w:p>
    <w:p w14:paraId="73E6234E" w14:textId="3D2AE670" w:rsidR="00002857" w:rsidRDefault="003900B1" w:rsidP="00002857">
      <w:pPr>
        <w:spacing w:line="360" w:lineRule="auto"/>
        <w:ind w:firstLine="851"/>
        <w:jc w:val="both"/>
        <w:rPr>
          <w:rFonts w:ascii="Arial" w:hAnsi="Arial" w:cs="Arial"/>
          <w:sz w:val="24"/>
          <w:szCs w:val="24"/>
        </w:rPr>
      </w:pPr>
      <w:r>
        <w:rPr>
          <w:rFonts w:ascii="Arial" w:hAnsi="Arial" w:cs="Arial"/>
          <w:sz w:val="24"/>
          <w:szCs w:val="24"/>
        </w:rPr>
        <w:t xml:space="preserve">Nesse sentido, </w:t>
      </w:r>
      <w:r w:rsidRPr="006C48BE">
        <w:rPr>
          <w:rFonts w:ascii="Arial" w:hAnsi="Arial" w:cs="Arial"/>
          <w:sz w:val="24"/>
          <w:szCs w:val="24"/>
        </w:rPr>
        <w:t>ressalta</w:t>
      </w:r>
      <w:r>
        <w:rPr>
          <w:rFonts w:ascii="Arial" w:hAnsi="Arial" w:cs="Arial"/>
          <w:sz w:val="24"/>
          <w:szCs w:val="24"/>
        </w:rPr>
        <w:t xml:space="preserve">-se que </w:t>
      </w:r>
      <w:r w:rsidRPr="006C48BE">
        <w:rPr>
          <w:rFonts w:ascii="Arial" w:hAnsi="Arial" w:cs="Arial"/>
          <w:sz w:val="24"/>
          <w:szCs w:val="24"/>
        </w:rPr>
        <w:t xml:space="preserve">que </w:t>
      </w:r>
      <w:r>
        <w:rPr>
          <w:rFonts w:ascii="Arial" w:hAnsi="Arial" w:cs="Arial"/>
          <w:sz w:val="24"/>
          <w:szCs w:val="24"/>
        </w:rPr>
        <w:t xml:space="preserve">embora o termo usado no artigo 16 seja </w:t>
      </w:r>
      <w:r w:rsidRPr="006C48BE">
        <w:rPr>
          <w:rFonts w:ascii="Arial" w:hAnsi="Arial" w:cs="Arial"/>
          <w:sz w:val="24"/>
          <w:szCs w:val="24"/>
        </w:rPr>
        <w:t>“</w:t>
      </w:r>
      <w:r w:rsidRPr="006C48BE">
        <w:rPr>
          <w:rFonts w:ascii="Arial" w:hAnsi="Arial" w:cs="Arial"/>
          <w:i/>
          <w:iCs/>
          <w:sz w:val="24"/>
          <w:szCs w:val="24"/>
        </w:rPr>
        <w:t xml:space="preserve">renúncia a </w:t>
      </w:r>
      <w:r w:rsidRPr="006C48BE">
        <w:rPr>
          <w:rFonts w:ascii="Arial" w:hAnsi="Arial" w:cs="Arial"/>
          <w:i/>
          <w:sz w:val="24"/>
          <w:szCs w:val="24"/>
        </w:rPr>
        <w:t>representação</w:t>
      </w:r>
      <w:r w:rsidRPr="006C48BE">
        <w:rPr>
          <w:rFonts w:ascii="Arial" w:hAnsi="Arial" w:cs="Arial"/>
          <w:i/>
          <w:iCs/>
          <w:sz w:val="24"/>
          <w:szCs w:val="24"/>
        </w:rPr>
        <w:t>”</w:t>
      </w:r>
      <w:r w:rsidRPr="006C48BE">
        <w:rPr>
          <w:rFonts w:ascii="Arial" w:hAnsi="Arial" w:cs="Arial"/>
          <w:sz w:val="24"/>
          <w:szCs w:val="24"/>
        </w:rPr>
        <w:t>,</w:t>
      </w:r>
      <w:r>
        <w:rPr>
          <w:rFonts w:ascii="Arial" w:hAnsi="Arial" w:cs="Arial"/>
          <w:sz w:val="24"/>
          <w:szCs w:val="24"/>
        </w:rPr>
        <w:t xml:space="preserve"> Lima (20</w:t>
      </w:r>
      <w:r w:rsidR="00825C84">
        <w:rPr>
          <w:rFonts w:ascii="Arial" w:hAnsi="Arial" w:cs="Arial"/>
          <w:sz w:val="24"/>
          <w:szCs w:val="24"/>
        </w:rPr>
        <w:t>20</w:t>
      </w:r>
      <w:r>
        <w:rPr>
          <w:rFonts w:ascii="Arial" w:hAnsi="Arial" w:cs="Arial"/>
          <w:sz w:val="24"/>
          <w:szCs w:val="24"/>
        </w:rPr>
        <w:t>, p. 1</w:t>
      </w:r>
      <w:r w:rsidR="00593922">
        <w:rPr>
          <w:rFonts w:ascii="Arial" w:hAnsi="Arial" w:cs="Arial"/>
          <w:sz w:val="24"/>
          <w:szCs w:val="24"/>
        </w:rPr>
        <w:t>.</w:t>
      </w:r>
      <w:r>
        <w:rPr>
          <w:rFonts w:ascii="Arial" w:hAnsi="Arial" w:cs="Arial"/>
          <w:sz w:val="24"/>
          <w:szCs w:val="24"/>
        </w:rPr>
        <w:t>283) afirma que o termo correto seria retratação a representação:</w:t>
      </w:r>
    </w:p>
    <w:p w14:paraId="12BECACC" w14:textId="77777777" w:rsidR="003900B1" w:rsidRDefault="003900B1" w:rsidP="00002857">
      <w:pPr>
        <w:spacing w:before="240"/>
        <w:ind w:left="2268"/>
        <w:jc w:val="both"/>
        <w:rPr>
          <w:rFonts w:ascii="Arial" w:hAnsi="Arial" w:cs="Arial"/>
          <w:sz w:val="20"/>
          <w:szCs w:val="20"/>
        </w:rPr>
      </w:pPr>
      <w:r w:rsidRPr="006913AD">
        <w:rPr>
          <w:rFonts w:ascii="Arial" w:hAnsi="Arial" w:cs="Arial"/>
          <w:sz w:val="20"/>
          <w:szCs w:val="20"/>
        </w:rPr>
        <w:t>Apesar de o dispositivo falar em renúncia à</w:t>
      </w:r>
      <w:r>
        <w:rPr>
          <w:rFonts w:ascii="Arial" w:hAnsi="Arial" w:cs="Arial"/>
          <w:sz w:val="20"/>
          <w:szCs w:val="20"/>
        </w:rPr>
        <w:t xml:space="preserve"> </w:t>
      </w:r>
      <w:r w:rsidRPr="006913AD">
        <w:rPr>
          <w:rFonts w:ascii="Arial" w:hAnsi="Arial" w:cs="Arial"/>
          <w:sz w:val="20"/>
          <w:szCs w:val="20"/>
        </w:rPr>
        <w:t>representação, como se a vítima tivesse abdicado de</w:t>
      </w:r>
      <w:r>
        <w:rPr>
          <w:rFonts w:ascii="Arial" w:hAnsi="Arial" w:cs="Arial"/>
          <w:sz w:val="20"/>
          <w:szCs w:val="20"/>
        </w:rPr>
        <w:t xml:space="preserve"> </w:t>
      </w:r>
      <w:r w:rsidRPr="006913AD">
        <w:rPr>
          <w:rFonts w:ascii="Arial" w:hAnsi="Arial" w:cs="Arial"/>
          <w:sz w:val="20"/>
          <w:szCs w:val="20"/>
        </w:rPr>
        <w:t>um direito ainda não exercido, trata-se, na verdade,</w:t>
      </w:r>
      <w:r>
        <w:rPr>
          <w:rFonts w:ascii="Arial" w:hAnsi="Arial" w:cs="Arial"/>
          <w:sz w:val="20"/>
          <w:szCs w:val="20"/>
        </w:rPr>
        <w:t xml:space="preserve"> </w:t>
      </w:r>
      <w:r w:rsidRPr="006913AD">
        <w:rPr>
          <w:rFonts w:ascii="Arial" w:hAnsi="Arial" w:cs="Arial"/>
          <w:sz w:val="20"/>
          <w:szCs w:val="20"/>
        </w:rPr>
        <w:t>de retratação. Se a Lei Maria da Penha fala em</w:t>
      </w:r>
      <w:r>
        <w:rPr>
          <w:rFonts w:ascii="Arial" w:hAnsi="Arial" w:cs="Arial"/>
          <w:sz w:val="20"/>
          <w:szCs w:val="20"/>
        </w:rPr>
        <w:t xml:space="preserve"> </w:t>
      </w:r>
      <w:r w:rsidRPr="006913AD">
        <w:rPr>
          <w:rFonts w:ascii="Arial" w:hAnsi="Arial" w:cs="Arial"/>
          <w:sz w:val="20"/>
          <w:szCs w:val="20"/>
        </w:rPr>
        <w:t>audiência, a ser designada antes do recebimento</w:t>
      </w:r>
      <w:r>
        <w:rPr>
          <w:rFonts w:ascii="Arial" w:hAnsi="Arial" w:cs="Arial"/>
          <w:sz w:val="20"/>
          <w:szCs w:val="20"/>
        </w:rPr>
        <w:t xml:space="preserve"> </w:t>
      </w:r>
      <w:r w:rsidRPr="006913AD">
        <w:rPr>
          <w:rFonts w:ascii="Arial" w:hAnsi="Arial" w:cs="Arial"/>
          <w:sz w:val="20"/>
          <w:szCs w:val="20"/>
        </w:rPr>
        <w:t>da denúncia, significa dizer que já teria havido o</w:t>
      </w:r>
      <w:r>
        <w:rPr>
          <w:rFonts w:ascii="Arial" w:hAnsi="Arial" w:cs="Arial"/>
          <w:sz w:val="20"/>
          <w:szCs w:val="20"/>
        </w:rPr>
        <w:t xml:space="preserve"> </w:t>
      </w:r>
      <w:r w:rsidRPr="006913AD">
        <w:rPr>
          <w:rFonts w:ascii="Arial" w:hAnsi="Arial" w:cs="Arial"/>
          <w:sz w:val="20"/>
          <w:szCs w:val="20"/>
        </w:rPr>
        <w:t>oferecimento da representação, condição de procedibilidade</w:t>
      </w:r>
      <w:r>
        <w:rPr>
          <w:rFonts w:ascii="Arial" w:hAnsi="Arial" w:cs="Arial"/>
          <w:sz w:val="20"/>
          <w:szCs w:val="20"/>
        </w:rPr>
        <w:t xml:space="preserve"> </w:t>
      </w:r>
      <w:r w:rsidRPr="006913AD">
        <w:rPr>
          <w:rFonts w:ascii="Arial" w:hAnsi="Arial" w:cs="Arial"/>
          <w:sz w:val="20"/>
          <w:szCs w:val="20"/>
        </w:rPr>
        <w:t>para o oferecimento da própria peça</w:t>
      </w:r>
      <w:r>
        <w:rPr>
          <w:rFonts w:ascii="Arial" w:hAnsi="Arial" w:cs="Arial"/>
          <w:sz w:val="20"/>
          <w:szCs w:val="20"/>
        </w:rPr>
        <w:t xml:space="preserve"> </w:t>
      </w:r>
      <w:r w:rsidRPr="006913AD">
        <w:rPr>
          <w:rFonts w:ascii="Arial" w:hAnsi="Arial" w:cs="Arial"/>
          <w:sz w:val="20"/>
          <w:szCs w:val="20"/>
        </w:rPr>
        <w:t>acusatória.</w:t>
      </w:r>
      <w:r>
        <w:rPr>
          <w:rFonts w:ascii="Arial" w:hAnsi="Arial" w:cs="Arial"/>
          <w:sz w:val="20"/>
          <w:szCs w:val="20"/>
        </w:rPr>
        <w:t xml:space="preserve"> [...] </w:t>
      </w:r>
      <w:r w:rsidRPr="00363C06">
        <w:rPr>
          <w:rFonts w:ascii="Arial" w:hAnsi="Arial" w:cs="Arial"/>
          <w:sz w:val="20"/>
          <w:szCs w:val="20"/>
        </w:rPr>
        <w:t>Houve, pois, uma impropriedade técnica do</w:t>
      </w:r>
      <w:r>
        <w:rPr>
          <w:rFonts w:ascii="Arial" w:hAnsi="Arial" w:cs="Arial"/>
          <w:sz w:val="20"/>
          <w:szCs w:val="20"/>
        </w:rPr>
        <w:t xml:space="preserve"> </w:t>
      </w:r>
      <w:r w:rsidRPr="00363C06">
        <w:rPr>
          <w:rFonts w:ascii="Arial" w:hAnsi="Arial" w:cs="Arial"/>
          <w:sz w:val="20"/>
          <w:szCs w:val="20"/>
        </w:rPr>
        <w:t>legislador ao usar a expressão renúncia no art. 16</w:t>
      </w:r>
      <w:r>
        <w:rPr>
          <w:rFonts w:ascii="Arial" w:hAnsi="Arial" w:cs="Arial"/>
          <w:sz w:val="20"/>
          <w:szCs w:val="20"/>
        </w:rPr>
        <w:t xml:space="preserve"> </w:t>
      </w:r>
      <w:r w:rsidRPr="00363C06">
        <w:rPr>
          <w:rFonts w:ascii="Arial" w:hAnsi="Arial" w:cs="Arial"/>
          <w:sz w:val="20"/>
          <w:szCs w:val="20"/>
        </w:rPr>
        <w:t>da Lei Maria da Penha, já que se trata, na verdade,</w:t>
      </w:r>
      <w:r>
        <w:rPr>
          <w:rFonts w:ascii="Arial" w:hAnsi="Arial" w:cs="Arial"/>
          <w:sz w:val="20"/>
          <w:szCs w:val="20"/>
        </w:rPr>
        <w:t xml:space="preserve"> </w:t>
      </w:r>
      <w:r w:rsidRPr="00363C06">
        <w:rPr>
          <w:rFonts w:ascii="Arial" w:hAnsi="Arial" w:cs="Arial"/>
          <w:sz w:val="20"/>
          <w:szCs w:val="20"/>
        </w:rPr>
        <w:t>de verdadeira retratação da representação.</w:t>
      </w:r>
    </w:p>
    <w:p w14:paraId="3C76B646" w14:textId="77777777" w:rsidR="003900B1" w:rsidRPr="00BE2D7F" w:rsidRDefault="003900B1" w:rsidP="003900B1">
      <w:pPr>
        <w:ind w:left="2268"/>
        <w:jc w:val="both"/>
        <w:rPr>
          <w:rFonts w:ascii="Arial" w:hAnsi="Arial" w:cs="Arial"/>
          <w:sz w:val="20"/>
          <w:szCs w:val="20"/>
        </w:rPr>
      </w:pPr>
    </w:p>
    <w:p w14:paraId="313B5DD1" w14:textId="3ABE18F4" w:rsidR="003900B1" w:rsidRPr="006C48BE" w:rsidRDefault="003900B1" w:rsidP="003900B1">
      <w:pPr>
        <w:spacing w:line="360" w:lineRule="auto"/>
        <w:ind w:firstLine="851"/>
        <w:jc w:val="both"/>
        <w:rPr>
          <w:rFonts w:ascii="Arial" w:hAnsi="Arial" w:cs="Arial"/>
          <w:i/>
          <w:sz w:val="24"/>
          <w:szCs w:val="24"/>
        </w:rPr>
      </w:pPr>
      <w:r w:rsidRPr="006C48BE">
        <w:rPr>
          <w:rFonts w:ascii="Arial" w:hAnsi="Arial" w:cs="Arial"/>
          <w:sz w:val="24"/>
          <w:szCs w:val="24"/>
        </w:rPr>
        <w:t xml:space="preserve">Em resumo, o artigo 16 da Lei Maria da Penha, segundo </w:t>
      </w:r>
      <w:r w:rsidRPr="00C03404">
        <w:rPr>
          <w:rFonts w:ascii="Arial" w:hAnsi="Arial" w:cs="Arial"/>
          <w:sz w:val="24"/>
          <w:szCs w:val="24"/>
        </w:rPr>
        <w:t>Dias</w:t>
      </w:r>
      <w:r w:rsidRPr="006C48BE">
        <w:rPr>
          <w:rFonts w:ascii="Arial" w:hAnsi="Arial" w:cs="Arial"/>
          <w:sz w:val="24"/>
          <w:szCs w:val="24"/>
        </w:rPr>
        <w:t xml:space="preserve"> (20</w:t>
      </w:r>
      <w:r w:rsidR="00AD6922">
        <w:rPr>
          <w:rFonts w:ascii="Arial" w:hAnsi="Arial" w:cs="Arial"/>
          <w:sz w:val="24"/>
          <w:szCs w:val="24"/>
        </w:rPr>
        <w:t>18</w:t>
      </w:r>
      <w:r w:rsidRPr="006C48BE">
        <w:rPr>
          <w:rFonts w:ascii="Arial" w:hAnsi="Arial" w:cs="Arial"/>
          <w:sz w:val="24"/>
          <w:szCs w:val="24"/>
        </w:rPr>
        <w:t xml:space="preserve">, p. </w:t>
      </w:r>
      <w:r>
        <w:rPr>
          <w:rFonts w:ascii="Arial" w:hAnsi="Arial" w:cs="Arial"/>
          <w:sz w:val="24"/>
          <w:szCs w:val="24"/>
        </w:rPr>
        <w:t xml:space="preserve">128), </w:t>
      </w:r>
      <w:r w:rsidRPr="006C48BE">
        <w:rPr>
          <w:rFonts w:ascii="Arial" w:hAnsi="Arial" w:cs="Arial"/>
          <w:sz w:val="24"/>
          <w:szCs w:val="24"/>
        </w:rPr>
        <w:t xml:space="preserve">estabelece sobre </w:t>
      </w:r>
      <w:r>
        <w:rPr>
          <w:rFonts w:ascii="Arial" w:hAnsi="Arial" w:cs="Arial"/>
          <w:sz w:val="24"/>
          <w:szCs w:val="24"/>
        </w:rPr>
        <w:t xml:space="preserve">a </w:t>
      </w:r>
      <w:r w:rsidRPr="006C48BE">
        <w:rPr>
          <w:rFonts w:ascii="Arial" w:hAnsi="Arial" w:cs="Arial"/>
          <w:sz w:val="24"/>
          <w:szCs w:val="24"/>
        </w:rPr>
        <w:t xml:space="preserve">possibilidade da vítima </w:t>
      </w:r>
      <w:r>
        <w:rPr>
          <w:rFonts w:ascii="Arial" w:hAnsi="Arial" w:cs="Arial"/>
          <w:sz w:val="24"/>
          <w:szCs w:val="24"/>
        </w:rPr>
        <w:t xml:space="preserve">de </w:t>
      </w:r>
      <w:r w:rsidRPr="006C48BE">
        <w:rPr>
          <w:rFonts w:ascii="Arial" w:hAnsi="Arial" w:cs="Arial"/>
          <w:sz w:val="24"/>
          <w:szCs w:val="24"/>
        </w:rPr>
        <w:t>“</w:t>
      </w:r>
      <w:r w:rsidRPr="006C48BE">
        <w:rPr>
          <w:rFonts w:ascii="Arial" w:hAnsi="Arial" w:cs="Arial"/>
          <w:i/>
          <w:sz w:val="24"/>
          <w:szCs w:val="24"/>
        </w:rPr>
        <w:t xml:space="preserve">desistir da representação já manifestada. [...]é o ato pelo qual alguém retira a sua concordância </w:t>
      </w:r>
      <w:r w:rsidRPr="006C48BE">
        <w:rPr>
          <w:rFonts w:ascii="Arial" w:hAnsi="Arial" w:cs="Arial"/>
          <w:i/>
          <w:iCs/>
          <w:sz w:val="24"/>
          <w:szCs w:val="24"/>
        </w:rPr>
        <w:t>para</w:t>
      </w:r>
      <w:r w:rsidRPr="006C48BE">
        <w:rPr>
          <w:rFonts w:ascii="Arial" w:hAnsi="Arial" w:cs="Arial"/>
          <w:i/>
          <w:sz w:val="24"/>
          <w:szCs w:val="24"/>
        </w:rPr>
        <w:t xml:space="preserve"> realização de</w:t>
      </w:r>
      <w:r>
        <w:rPr>
          <w:rFonts w:ascii="Arial" w:hAnsi="Arial" w:cs="Arial"/>
          <w:i/>
          <w:sz w:val="24"/>
          <w:szCs w:val="24"/>
        </w:rPr>
        <w:t xml:space="preserve"> </w:t>
      </w:r>
      <w:r w:rsidRPr="006C48BE">
        <w:rPr>
          <w:rFonts w:ascii="Arial" w:hAnsi="Arial" w:cs="Arial"/>
          <w:i/>
          <w:sz w:val="24"/>
          <w:szCs w:val="24"/>
        </w:rPr>
        <w:t>determinado ato, que dependa de sua autorização.”</w:t>
      </w:r>
    </w:p>
    <w:p w14:paraId="0C9A770C" w14:textId="77777777" w:rsidR="00FE79E5" w:rsidRPr="006C48BE" w:rsidRDefault="00FE79E5" w:rsidP="003900B1">
      <w:pPr>
        <w:spacing w:line="360" w:lineRule="auto"/>
        <w:ind w:firstLine="851"/>
        <w:jc w:val="both"/>
        <w:rPr>
          <w:rFonts w:ascii="Arial" w:hAnsi="Arial" w:cs="Arial"/>
          <w:i/>
          <w:sz w:val="24"/>
          <w:szCs w:val="24"/>
        </w:rPr>
      </w:pPr>
    </w:p>
    <w:p w14:paraId="4D8AF237" w14:textId="77777777" w:rsidR="003900B1" w:rsidRDefault="003900B1" w:rsidP="003900B1">
      <w:pPr>
        <w:pStyle w:val="PargrafodaLista"/>
        <w:numPr>
          <w:ilvl w:val="1"/>
          <w:numId w:val="17"/>
        </w:numPr>
        <w:spacing w:line="360" w:lineRule="auto"/>
        <w:jc w:val="both"/>
        <w:rPr>
          <w:rFonts w:ascii="Arial" w:hAnsi="Arial" w:cs="Arial"/>
          <w:b/>
          <w:bCs/>
          <w:sz w:val="24"/>
          <w:szCs w:val="24"/>
        </w:rPr>
      </w:pPr>
      <w:r>
        <w:rPr>
          <w:rFonts w:ascii="Arial" w:hAnsi="Arial" w:cs="Arial"/>
          <w:b/>
          <w:bCs/>
          <w:sz w:val="24"/>
          <w:szCs w:val="24"/>
        </w:rPr>
        <w:t xml:space="preserve">DESTRINCHANDO O ARTIGO </w:t>
      </w:r>
    </w:p>
    <w:p w14:paraId="424066E3" w14:textId="77777777" w:rsidR="003900B1" w:rsidRPr="006C48BE" w:rsidRDefault="003900B1" w:rsidP="003900B1">
      <w:pPr>
        <w:spacing w:line="360" w:lineRule="auto"/>
        <w:ind w:firstLine="851"/>
        <w:jc w:val="both"/>
        <w:rPr>
          <w:rFonts w:ascii="Arial" w:hAnsi="Arial" w:cs="Arial"/>
          <w:sz w:val="24"/>
          <w:szCs w:val="24"/>
        </w:rPr>
      </w:pPr>
    </w:p>
    <w:p w14:paraId="1B855E7C" w14:textId="2C93EEE4" w:rsidR="003900B1" w:rsidRDefault="003900B1" w:rsidP="003900B1">
      <w:pPr>
        <w:spacing w:line="360" w:lineRule="auto"/>
        <w:ind w:firstLine="851"/>
        <w:jc w:val="both"/>
        <w:rPr>
          <w:rFonts w:ascii="Arial" w:hAnsi="Arial" w:cs="Arial"/>
          <w:sz w:val="24"/>
          <w:szCs w:val="24"/>
        </w:rPr>
      </w:pPr>
      <w:r>
        <w:rPr>
          <w:rFonts w:ascii="Arial" w:hAnsi="Arial" w:cs="Arial"/>
          <w:sz w:val="24"/>
          <w:szCs w:val="24"/>
        </w:rPr>
        <w:t>Pela leitura do artigo, e, visando sua melhor elucidação, pode</w:t>
      </w:r>
      <w:r w:rsidRPr="006C48BE">
        <w:rPr>
          <w:rFonts w:ascii="Arial" w:hAnsi="Arial" w:cs="Arial"/>
          <w:sz w:val="24"/>
          <w:szCs w:val="24"/>
        </w:rPr>
        <w:t>-se</w:t>
      </w:r>
      <w:r>
        <w:rPr>
          <w:rFonts w:ascii="Arial" w:hAnsi="Arial" w:cs="Arial"/>
          <w:sz w:val="24"/>
          <w:szCs w:val="24"/>
        </w:rPr>
        <w:t xml:space="preserve"> extrair três condições para que a retração </w:t>
      </w:r>
      <w:r w:rsidRPr="006C48BE">
        <w:rPr>
          <w:rFonts w:ascii="Arial" w:hAnsi="Arial" w:cs="Arial"/>
          <w:sz w:val="24"/>
          <w:szCs w:val="24"/>
        </w:rPr>
        <w:t>aconteça</w:t>
      </w:r>
      <w:r>
        <w:rPr>
          <w:rFonts w:ascii="Arial" w:hAnsi="Arial" w:cs="Arial"/>
          <w:sz w:val="24"/>
          <w:szCs w:val="24"/>
        </w:rPr>
        <w:t xml:space="preserve">: a) que o crime praticado seja de ação pública condicionada; b) que ocorra a manifestação da vítima antes do recebimento da denúncia; e c) que seja feita em audiência propriamente designada para esse fim perante o juízo e </w:t>
      </w:r>
      <w:r w:rsidRPr="00F40DF5">
        <w:rPr>
          <w:rFonts w:ascii="Arial" w:hAnsi="Arial" w:cs="Arial"/>
          <w:sz w:val="24"/>
          <w:szCs w:val="24"/>
        </w:rPr>
        <w:t xml:space="preserve">ouvido o </w:t>
      </w:r>
      <w:r>
        <w:rPr>
          <w:rFonts w:ascii="Arial" w:hAnsi="Arial" w:cs="Arial"/>
          <w:sz w:val="24"/>
          <w:szCs w:val="24"/>
        </w:rPr>
        <w:t>Ministério Público.</w:t>
      </w:r>
    </w:p>
    <w:p w14:paraId="66867C88" w14:textId="77777777" w:rsidR="003900B1" w:rsidRDefault="003900B1" w:rsidP="003900B1">
      <w:pPr>
        <w:spacing w:line="360" w:lineRule="auto"/>
        <w:ind w:left="284"/>
        <w:jc w:val="both"/>
        <w:rPr>
          <w:rFonts w:ascii="Arial" w:hAnsi="Arial" w:cs="Arial"/>
          <w:sz w:val="24"/>
          <w:szCs w:val="24"/>
        </w:rPr>
      </w:pPr>
      <w:r>
        <w:rPr>
          <w:rFonts w:ascii="Arial" w:hAnsi="Arial" w:cs="Arial"/>
          <w:sz w:val="24"/>
          <w:szCs w:val="24"/>
        </w:rPr>
        <w:t>Vejamos a seguir cada uma dessas condições.</w:t>
      </w:r>
    </w:p>
    <w:p w14:paraId="5064642B" w14:textId="77777777" w:rsidR="003900B1" w:rsidRDefault="003900B1" w:rsidP="003900B1">
      <w:pPr>
        <w:spacing w:line="360" w:lineRule="auto"/>
        <w:ind w:left="284"/>
        <w:jc w:val="both"/>
        <w:rPr>
          <w:rFonts w:ascii="Arial" w:hAnsi="Arial" w:cs="Arial"/>
          <w:sz w:val="24"/>
          <w:szCs w:val="24"/>
        </w:rPr>
      </w:pPr>
    </w:p>
    <w:p w14:paraId="36639BA4" w14:textId="1BA2A597" w:rsidR="003900B1" w:rsidRPr="00F404C5" w:rsidRDefault="00F404C5" w:rsidP="003900B1">
      <w:pPr>
        <w:pStyle w:val="PargrafodaLista"/>
        <w:numPr>
          <w:ilvl w:val="2"/>
          <w:numId w:val="17"/>
        </w:numPr>
        <w:spacing w:line="360" w:lineRule="auto"/>
        <w:jc w:val="both"/>
        <w:rPr>
          <w:rFonts w:ascii="Arial" w:hAnsi="Arial" w:cs="Arial"/>
          <w:sz w:val="24"/>
          <w:szCs w:val="24"/>
        </w:rPr>
      </w:pPr>
      <w:r w:rsidRPr="00F404C5">
        <w:rPr>
          <w:rFonts w:ascii="Arial" w:hAnsi="Arial" w:cs="Arial"/>
          <w:sz w:val="24"/>
          <w:szCs w:val="24"/>
        </w:rPr>
        <w:t>CRIMES DE AÇÃO PÚBLICA CONDICIONADA À REPRESENTAÇÃO</w:t>
      </w:r>
    </w:p>
    <w:p w14:paraId="2656AA23" w14:textId="087F7D11" w:rsidR="003900B1" w:rsidRPr="006C48BE" w:rsidRDefault="003900B1" w:rsidP="003900B1">
      <w:pPr>
        <w:pStyle w:val="PargrafodaLista"/>
        <w:spacing w:line="360" w:lineRule="auto"/>
        <w:ind w:left="0" w:firstLine="851"/>
        <w:jc w:val="both"/>
        <w:rPr>
          <w:rFonts w:ascii="Arial" w:hAnsi="Arial" w:cs="Arial"/>
          <w:sz w:val="24"/>
          <w:szCs w:val="24"/>
        </w:rPr>
      </w:pPr>
      <w:r w:rsidRPr="006C48BE">
        <w:rPr>
          <w:rFonts w:ascii="Arial" w:hAnsi="Arial" w:cs="Arial"/>
          <w:sz w:val="24"/>
          <w:szCs w:val="24"/>
        </w:rPr>
        <w:t xml:space="preserve">A ação pública condicionada, segundo </w:t>
      </w:r>
      <w:r w:rsidRPr="00602055">
        <w:rPr>
          <w:rFonts w:ascii="Arial" w:hAnsi="Arial" w:cs="Arial"/>
          <w:sz w:val="24"/>
          <w:szCs w:val="24"/>
        </w:rPr>
        <w:t>Capez</w:t>
      </w:r>
      <w:r w:rsidRPr="006C48BE">
        <w:rPr>
          <w:rFonts w:ascii="Arial" w:hAnsi="Arial" w:cs="Arial"/>
          <w:sz w:val="24"/>
          <w:szCs w:val="24"/>
        </w:rPr>
        <w:t xml:space="preserve"> (20</w:t>
      </w:r>
      <w:r w:rsidR="00602055">
        <w:rPr>
          <w:rFonts w:ascii="Arial" w:hAnsi="Arial" w:cs="Arial"/>
          <w:sz w:val="24"/>
          <w:szCs w:val="24"/>
        </w:rPr>
        <w:t>20</w:t>
      </w:r>
      <w:r w:rsidRPr="006C48BE">
        <w:rPr>
          <w:rFonts w:ascii="Arial" w:hAnsi="Arial" w:cs="Arial"/>
          <w:sz w:val="24"/>
          <w:szCs w:val="24"/>
        </w:rPr>
        <w:t>, p.</w:t>
      </w:r>
      <w:r>
        <w:rPr>
          <w:rFonts w:ascii="Arial" w:hAnsi="Arial" w:cs="Arial"/>
          <w:sz w:val="24"/>
          <w:szCs w:val="24"/>
        </w:rPr>
        <w:t xml:space="preserve"> 949</w:t>
      </w:r>
      <w:r w:rsidRPr="006C48BE">
        <w:rPr>
          <w:rFonts w:ascii="Arial" w:hAnsi="Arial" w:cs="Arial"/>
          <w:sz w:val="24"/>
          <w:szCs w:val="24"/>
        </w:rPr>
        <w:t xml:space="preserve">) pode ser </w:t>
      </w:r>
      <w:r w:rsidRPr="006C48BE">
        <w:rPr>
          <w:rFonts w:ascii="Arial" w:hAnsi="Arial" w:cs="Arial"/>
          <w:sz w:val="24"/>
          <w:szCs w:val="24"/>
        </w:rPr>
        <w:lastRenderedPageBreak/>
        <w:t xml:space="preserve">conceituada como </w:t>
      </w:r>
      <w:r w:rsidRPr="006C48BE">
        <w:rPr>
          <w:rFonts w:ascii="Arial" w:hAnsi="Arial" w:cs="Arial"/>
          <w:i/>
          <w:iCs/>
          <w:sz w:val="24"/>
          <w:szCs w:val="24"/>
        </w:rPr>
        <w:t xml:space="preserve">“aquela cujo exercício se subordina a uma condição”. </w:t>
      </w:r>
      <w:r w:rsidRPr="006C48BE">
        <w:rPr>
          <w:rFonts w:ascii="Arial" w:hAnsi="Arial" w:cs="Arial"/>
          <w:sz w:val="24"/>
          <w:szCs w:val="24"/>
        </w:rPr>
        <w:t>De forma mais detalhada, ele explica que</w:t>
      </w:r>
      <w:r>
        <w:rPr>
          <w:rFonts w:ascii="Arial" w:hAnsi="Arial" w:cs="Arial"/>
          <w:sz w:val="24"/>
          <w:szCs w:val="24"/>
        </w:rPr>
        <w:t xml:space="preserve"> na ação pública condicionada à representação, o titular da ação, que é o Ministério Público, só pode dar início a ela se a vítima ou seu representante se manifestarem. Afirma que</w:t>
      </w:r>
      <w:r w:rsidRPr="006C48BE">
        <w:rPr>
          <w:rFonts w:ascii="Arial" w:hAnsi="Arial" w:cs="Arial"/>
          <w:sz w:val="24"/>
          <w:szCs w:val="24"/>
        </w:rPr>
        <w:t>:</w:t>
      </w:r>
    </w:p>
    <w:p w14:paraId="65C9C619" w14:textId="52DFAAD7" w:rsidR="003900B1" w:rsidRPr="00604ADE" w:rsidRDefault="003900B1" w:rsidP="003900B1">
      <w:pPr>
        <w:spacing w:before="240" w:after="240"/>
        <w:ind w:left="2268"/>
        <w:jc w:val="both"/>
        <w:rPr>
          <w:rFonts w:ascii="Arial" w:hAnsi="Arial" w:cs="Arial"/>
          <w:sz w:val="20"/>
          <w:szCs w:val="20"/>
        </w:rPr>
      </w:pPr>
      <w:r w:rsidRPr="00604ADE">
        <w:rPr>
          <w:rFonts w:ascii="Arial" w:hAnsi="Arial" w:cs="Arial"/>
          <w:sz w:val="20"/>
          <w:szCs w:val="20"/>
        </w:rPr>
        <w:t>Neste caso, o crime afeta tão profundamente a esfera íntima do indivíduo que a lei, a despeito da sua gravidade, respeita a vontade daquele, evitando, assim, que o </w:t>
      </w:r>
      <w:proofErr w:type="spellStart"/>
      <w:r w:rsidRPr="007B7A14">
        <w:rPr>
          <w:rFonts w:ascii="Arial" w:hAnsi="Arial" w:cs="Arial"/>
          <w:i/>
          <w:sz w:val="20"/>
          <w:szCs w:val="20"/>
        </w:rPr>
        <w:t>strepitus</w:t>
      </w:r>
      <w:proofErr w:type="spellEnd"/>
      <w:r w:rsidRPr="007B7A14">
        <w:rPr>
          <w:rFonts w:ascii="Arial" w:hAnsi="Arial" w:cs="Arial"/>
          <w:i/>
          <w:sz w:val="20"/>
          <w:szCs w:val="20"/>
        </w:rPr>
        <w:t xml:space="preserve"> </w:t>
      </w:r>
      <w:proofErr w:type="spellStart"/>
      <w:r w:rsidRPr="007B7A14">
        <w:rPr>
          <w:rFonts w:ascii="Arial" w:hAnsi="Arial" w:cs="Arial"/>
          <w:i/>
          <w:sz w:val="20"/>
          <w:szCs w:val="20"/>
        </w:rPr>
        <w:t>judicii</w:t>
      </w:r>
      <w:proofErr w:type="spellEnd"/>
      <w:r w:rsidRPr="00604ADE">
        <w:rPr>
          <w:rFonts w:ascii="Arial" w:hAnsi="Arial" w:cs="Arial"/>
          <w:sz w:val="20"/>
          <w:szCs w:val="20"/>
        </w:rPr>
        <w:t xml:space="preserve"> (escândalo do processo) se torne um mal maior para o ofendido do que a impunidade dos responsáveis. (Capez, 20</w:t>
      </w:r>
      <w:r w:rsidR="00602055">
        <w:rPr>
          <w:rFonts w:ascii="Arial" w:hAnsi="Arial" w:cs="Arial"/>
          <w:sz w:val="20"/>
          <w:szCs w:val="20"/>
        </w:rPr>
        <w:t>20</w:t>
      </w:r>
      <w:r w:rsidRPr="00604ADE">
        <w:rPr>
          <w:rFonts w:ascii="Arial" w:hAnsi="Arial" w:cs="Arial"/>
          <w:sz w:val="20"/>
          <w:szCs w:val="20"/>
        </w:rPr>
        <w:t>, p.</w:t>
      </w:r>
      <w:r w:rsidR="00D6383F">
        <w:rPr>
          <w:rFonts w:ascii="Arial" w:hAnsi="Arial" w:cs="Arial"/>
          <w:sz w:val="20"/>
          <w:szCs w:val="20"/>
        </w:rPr>
        <w:t xml:space="preserve"> 949</w:t>
      </w:r>
      <w:r w:rsidRPr="00604ADE">
        <w:rPr>
          <w:rFonts w:ascii="Arial" w:hAnsi="Arial" w:cs="Arial"/>
          <w:sz w:val="20"/>
          <w:szCs w:val="20"/>
        </w:rPr>
        <w:t>)</w:t>
      </w:r>
    </w:p>
    <w:p w14:paraId="08C18E91" w14:textId="30EF428E" w:rsidR="003900B1" w:rsidRDefault="003900B1" w:rsidP="003900B1">
      <w:pPr>
        <w:widowControl/>
        <w:adjustRightInd w:val="0"/>
        <w:spacing w:line="360" w:lineRule="auto"/>
        <w:ind w:firstLine="851"/>
        <w:jc w:val="both"/>
        <w:rPr>
          <w:rFonts w:ascii="Arial" w:hAnsi="Arial" w:cs="Arial"/>
          <w:sz w:val="24"/>
          <w:szCs w:val="24"/>
        </w:rPr>
      </w:pPr>
      <w:r>
        <w:rPr>
          <w:rFonts w:ascii="Arial" w:hAnsi="Arial" w:cs="Arial"/>
          <w:sz w:val="24"/>
          <w:szCs w:val="24"/>
        </w:rPr>
        <w:t xml:space="preserve">No mesmo sentido, conceitua </w:t>
      </w:r>
      <w:r w:rsidRPr="006E2D73">
        <w:rPr>
          <w:rFonts w:ascii="Arial" w:hAnsi="Arial" w:cs="Arial"/>
          <w:sz w:val="24"/>
          <w:szCs w:val="24"/>
        </w:rPr>
        <w:t>Nucci</w:t>
      </w:r>
      <w:r>
        <w:rPr>
          <w:rFonts w:ascii="Arial" w:hAnsi="Arial" w:cs="Arial"/>
          <w:sz w:val="24"/>
          <w:szCs w:val="24"/>
        </w:rPr>
        <w:t xml:space="preserve"> (20</w:t>
      </w:r>
      <w:r w:rsidR="006E2D73">
        <w:rPr>
          <w:rFonts w:ascii="Arial" w:hAnsi="Arial" w:cs="Arial"/>
          <w:sz w:val="24"/>
          <w:szCs w:val="24"/>
        </w:rPr>
        <w:t>20</w:t>
      </w:r>
      <w:r>
        <w:rPr>
          <w:rFonts w:ascii="Arial" w:hAnsi="Arial" w:cs="Arial"/>
          <w:sz w:val="24"/>
          <w:szCs w:val="24"/>
        </w:rPr>
        <w:t xml:space="preserve">, p. 784) que ação pública condicionada depende que o interessado seja provocado previamente: </w:t>
      </w:r>
    </w:p>
    <w:p w14:paraId="04871038" w14:textId="77777777" w:rsidR="003900B1" w:rsidRPr="00EC510B" w:rsidRDefault="003900B1" w:rsidP="003900B1">
      <w:pPr>
        <w:widowControl/>
        <w:adjustRightInd w:val="0"/>
        <w:spacing w:before="240" w:after="240"/>
        <w:ind w:left="2268"/>
        <w:jc w:val="both"/>
        <w:rPr>
          <w:rFonts w:ascii="Arial" w:hAnsi="Arial" w:cs="Arial"/>
          <w:sz w:val="20"/>
          <w:szCs w:val="20"/>
        </w:rPr>
      </w:pPr>
      <w:r w:rsidRPr="00EC510B">
        <w:rPr>
          <w:rFonts w:ascii="Arial" w:hAnsi="Arial" w:cs="Arial"/>
          <w:sz w:val="20"/>
          <w:szCs w:val="20"/>
        </w:rPr>
        <w:t>O interesse de proteger o bem jurídico atingido é primordialmente do Estado, mas é preciso também que o particular tenha interesse na punição do autor. Logo, a pretensão punitiva do Estado somente pode ser deduzida em juízo quando há a representação [...].</w:t>
      </w:r>
    </w:p>
    <w:p w14:paraId="4C85E905" w14:textId="41B0B227" w:rsidR="003900B1" w:rsidRDefault="003900B1" w:rsidP="003900B1">
      <w:pPr>
        <w:widowControl/>
        <w:adjustRightInd w:val="0"/>
        <w:spacing w:line="360" w:lineRule="auto"/>
        <w:ind w:firstLine="851"/>
        <w:jc w:val="both"/>
        <w:rPr>
          <w:rFonts w:ascii="Arial" w:eastAsiaTheme="minorHAnsi" w:hAnsi="Arial" w:cs="Arial"/>
          <w:sz w:val="24"/>
          <w:szCs w:val="24"/>
        </w:rPr>
      </w:pPr>
      <w:r>
        <w:rPr>
          <w:rFonts w:ascii="Arial" w:hAnsi="Arial" w:cs="Arial"/>
          <w:sz w:val="24"/>
          <w:szCs w:val="24"/>
        </w:rPr>
        <w:t xml:space="preserve">A título de exemplo, um crime </w:t>
      </w:r>
      <w:r w:rsidRPr="006C48BE">
        <w:rPr>
          <w:rFonts w:ascii="Arial" w:hAnsi="Arial" w:cs="Arial"/>
          <w:sz w:val="24"/>
          <w:szCs w:val="24"/>
        </w:rPr>
        <w:t xml:space="preserve">que </w:t>
      </w:r>
      <w:r>
        <w:rPr>
          <w:rFonts w:ascii="Arial" w:hAnsi="Arial" w:cs="Arial"/>
          <w:sz w:val="24"/>
          <w:szCs w:val="24"/>
        </w:rPr>
        <w:t>é</w:t>
      </w:r>
      <w:r w:rsidRPr="006C48BE">
        <w:rPr>
          <w:rFonts w:ascii="Arial" w:hAnsi="Arial" w:cs="Arial"/>
          <w:sz w:val="24"/>
          <w:szCs w:val="24"/>
        </w:rPr>
        <w:t xml:space="preserve"> de ação pública condicionada à representação </w:t>
      </w:r>
      <w:r>
        <w:rPr>
          <w:rFonts w:ascii="Arial" w:hAnsi="Arial" w:cs="Arial"/>
          <w:sz w:val="24"/>
          <w:szCs w:val="24"/>
        </w:rPr>
        <w:t xml:space="preserve">da vítima que é extensivamente </w:t>
      </w:r>
      <w:r w:rsidRPr="006C48BE">
        <w:rPr>
          <w:rFonts w:ascii="Arial" w:hAnsi="Arial" w:cs="Arial"/>
          <w:sz w:val="24"/>
          <w:szCs w:val="24"/>
        </w:rPr>
        <w:t xml:space="preserve">praticado em </w:t>
      </w:r>
      <w:r w:rsidRPr="00696F59">
        <w:rPr>
          <w:rFonts w:ascii="Arial" w:hAnsi="Arial" w:cs="Arial"/>
          <w:sz w:val="24"/>
          <w:szCs w:val="24"/>
        </w:rPr>
        <w:t>âmbito doméstico e familiar contra a mulher</w:t>
      </w:r>
      <w:r w:rsidRPr="006C48BE">
        <w:rPr>
          <w:rFonts w:ascii="Arial" w:hAnsi="Arial" w:cs="Arial"/>
          <w:sz w:val="24"/>
          <w:szCs w:val="24"/>
        </w:rPr>
        <w:t xml:space="preserve"> </w:t>
      </w:r>
      <w:r>
        <w:rPr>
          <w:rFonts w:ascii="Arial" w:hAnsi="Arial" w:cs="Arial"/>
          <w:sz w:val="24"/>
          <w:szCs w:val="24"/>
        </w:rPr>
        <w:t>é</w:t>
      </w:r>
      <w:r w:rsidRPr="007278B7">
        <w:rPr>
          <w:rFonts w:ascii="Arial" w:eastAsiaTheme="minorHAnsi" w:hAnsi="Arial" w:cs="Arial"/>
          <w:sz w:val="24"/>
          <w:szCs w:val="24"/>
        </w:rPr>
        <w:t xml:space="preserve"> o de ameaça, previsto no artigo 147, Código Penal.</w:t>
      </w:r>
      <w:r>
        <w:rPr>
          <w:rFonts w:ascii="Arial" w:eastAsiaTheme="minorHAnsi" w:hAnsi="Arial" w:cs="Arial"/>
          <w:sz w:val="24"/>
          <w:szCs w:val="24"/>
        </w:rPr>
        <w:t xml:space="preserve"> Outros não tão comuns são os </w:t>
      </w:r>
      <w:r w:rsidRPr="009D7B13">
        <w:rPr>
          <w:rFonts w:ascii="Arial" w:eastAsiaTheme="minorHAnsi" w:hAnsi="Arial" w:cs="Arial"/>
          <w:sz w:val="24"/>
          <w:szCs w:val="24"/>
        </w:rPr>
        <w:t>crimes contra o patrimônio previsto no Título II do Código Penal</w:t>
      </w:r>
      <w:r>
        <w:rPr>
          <w:rFonts w:ascii="Arial" w:eastAsiaTheme="minorHAnsi" w:hAnsi="Arial" w:cs="Arial"/>
          <w:sz w:val="24"/>
          <w:szCs w:val="24"/>
        </w:rPr>
        <w:t xml:space="preserve"> </w:t>
      </w:r>
      <w:r w:rsidRPr="009D7B13">
        <w:rPr>
          <w:rFonts w:ascii="Arial" w:eastAsiaTheme="minorHAnsi" w:hAnsi="Arial" w:cs="Arial"/>
          <w:sz w:val="24"/>
          <w:szCs w:val="24"/>
        </w:rPr>
        <w:t xml:space="preserve">cometidos sem violência ou grave ameaça. </w:t>
      </w:r>
      <w:r>
        <w:rPr>
          <w:rFonts w:ascii="Arial" w:eastAsiaTheme="minorHAnsi" w:hAnsi="Arial" w:cs="Arial"/>
          <w:sz w:val="24"/>
          <w:szCs w:val="24"/>
        </w:rPr>
        <w:t>(</w:t>
      </w:r>
      <w:r w:rsidRPr="001A0FE1">
        <w:rPr>
          <w:rFonts w:ascii="Arial" w:eastAsiaTheme="minorHAnsi" w:hAnsi="Arial" w:cs="Arial"/>
          <w:sz w:val="24"/>
          <w:szCs w:val="24"/>
        </w:rPr>
        <w:t>Lima</w:t>
      </w:r>
      <w:r>
        <w:rPr>
          <w:rFonts w:ascii="Arial" w:eastAsiaTheme="minorHAnsi" w:hAnsi="Arial" w:cs="Arial"/>
          <w:sz w:val="24"/>
          <w:szCs w:val="24"/>
        </w:rPr>
        <w:t>, 20</w:t>
      </w:r>
      <w:r w:rsidR="001A0FE1">
        <w:rPr>
          <w:rFonts w:ascii="Arial" w:eastAsiaTheme="minorHAnsi" w:hAnsi="Arial" w:cs="Arial"/>
          <w:sz w:val="24"/>
          <w:szCs w:val="24"/>
        </w:rPr>
        <w:t>11</w:t>
      </w:r>
      <w:r>
        <w:rPr>
          <w:rFonts w:ascii="Arial" w:eastAsiaTheme="minorHAnsi" w:hAnsi="Arial" w:cs="Arial"/>
          <w:sz w:val="24"/>
          <w:szCs w:val="24"/>
        </w:rPr>
        <w:t>, p.</w:t>
      </w:r>
      <w:r w:rsidR="001A0FE1">
        <w:rPr>
          <w:rFonts w:ascii="Arial" w:eastAsiaTheme="minorHAnsi" w:hAnsi="Arial" w:cs="Arial"/>
          <w:sz w:val="24"/>
          <w:szCs w:val="24"/>
        </w:rPr>
        <w:t xml:space="preserve"> 275</w:t>
      </w:r>
      <w:r>
        <w:rPr>
          <w:rFonts w:ascii="Arial" w:eastAsiaTheme="minorHAnsi" w:hAnsi="Arial" w:cs="Arial"/>
          <w:sz w:val="24"/>
          <w:szCs w:val="24"/>
        </w:rPr>
        <w:t>).</w:t>
      </w:r>
    </w:p>
    <w:p w14:paraId="484932E4" w14:textId="2D3CB705" w:rsidR="003900B1" w:rsidRDefault="003900B1" w:rsidP="003900B1">
      <w:pPr>
        <w:widowControl/>
        <w:adjustRightInd w:val="0"/>
        <w:spacing w:line="360" w:lineRule="auto"/>
        <w:ind w:firstLine="851"/>
        <w:jc w:val="both"/>
        <w:rPr>
          <w:rFonts w:ascii="Arial" w:eastAsiaTheme="minorHAnsi" w:hAnsi="Arial" w:cs="Arial"/>
          <w:sz w:val="24"/>
          <w:szCs w:val="24"/>
        </w:rPr>
      </w:pPr>
      <w:r>
        <w:rPr>
          <w:rFonts w:ascii="Arial" w:eastAsiaTheme="minorHAnsi" w:hAnsi="Arial" w:cs="Arial"/>
          <w:sz w:val="24"/>
          <w:szCs w:val="24"/>
        </w:rPr>
        <w:t xml:space="preserve">Destaca-se que os crimes de ação penal privada, por </w:t>
      </w:r>
      <w:r w:rsidR="00D2329B">
        <w:rPr>
          <w:rFonts w:ascii="Arial" w:eastAsiaTheme="minorHAnsi" w:hAnsi="Arial" w:cs="Arial"/>
          <w:sz w:val="24"/>
          <w:szCs w:val="24"/>
        </w:rPr>
        <w:t>possuírem</w:t>
      </w:r>
      <w:r w:rsidR="0097583A">
        <w:rPr>
          <w:rFonts w:ascii="Arial" w:eastAsiaTheme="minorHAnsi" w:hAnsi="Arial" w:cs="Arial"/>
          <w:sz w:val="24"/>
          <w:szCs w:val="24"/>
        </w:rPr>
        <w:t xml:space="preserve"> como</w:t>
      </w:r>
      <w:r w:rsidR="00D2329B">
        <w:rPr>
          <w:rFonts w:ascii="Arial" w:eastAsiaTheme="minorHAnsi" w:hAnsi="Arial" w:cs="Arial"/>
          <w:sz w:val="24"/>
          <w:szCs w:val="24"/>
        </w:rPr>
        <w:t xml:space="preserve"> condição para</w:t>
      </w:r>
      <w:r>
        <w:rPr>
          <w:rFonts w:ascii="Arial" w:eastAsiaTheme="minorHAnsi" w:hAnsi="Arial" w:cs="Arial"/>
          <w:sz w:val="24"/>
          <w:szCs w:val="24"/>
        </w:rPr>
        <w:t xml:space="preserve"> o processamento </w:t>
      </w:r>
      <w:r w:rsidR="00367D2E">
        <w:rPr>
          <w:rFonts w:ascii="Arial" w:eastAsiaTheme="minorHAnsi" w:hAnsi="Arial" w:cs="Arial"/>
          <w:sz w:val="24"/>
          <w:szCs w:val="24"/>
        </w:rPr>
        <w:t>à</w:t>
      </w:r>
      <w:r>
        <w:rPr>
          <w:rFonts w:ascii="Arial" w:eastAsiaTheme="minorHAnsi" w:hAnsi="Arial" w:cs="Arial"/>
          <w:sz w:val="24"/>
          <w:szCs w:val="24"/>
        </w:rPr>
        <w:t xml:space="preserve"> vontade das vítimas, também podem fazer jus a audiência do artigo 16.</w:t>
      </w:r>
    </w:p>
    <w:p w14:paraId="3B323902" w14:textId="5C95755F" w:rsidR="003900B1" w:rsidRPr="006C48BE" w:rsidRDefault="003900B1" w:rsidP="003900B1">
      <w:pPr>
        <w:widowControl/>
        <w:adjustRightInd w:val="0"/>
        <w:spacing w:line="360" w:lineRule="auto"/>
        <w:ind w:firstLine="851"/>
        <w:jc w:val="both"/>
        <w:rPr>
          <w:rFonts w:ascii="Arial" w:hAnsi="Arial" w:cs="Arial"/>
          <w:sz w:val="24"/>
          <w:szCs w:val="24"/>
        </w:rPr>
      </w:pPr>
      <w:r>
        <w:rPr>
          <w:rFonts w:ascii="Arial" w:hAnsi="Arial" w:cs="Arial"/>
          <w:sz w:val="24"/>
          <w:szCs w:val="24"/>
        </w:rPr>
        <w:t xml:space="preserve">Entram nessa categoria </w:t>
      </w:r>
      <w:r w:rsidRPr="006C48BE">
        <w:rPr>
          <w:rFonts w:ascii="Arial" w:hAnsi="Arial" w:cs="Arial"/>
          <w:sz w:val="24"/>
          <w:szCs w:val="24"/>
        </w:rPr>
        <w:t xml:space="preserve">os crimes contra a honra – disposto nos artigos 138, 139 e 140, todos do Código Penal; de dano simples – disposto no artigo 163, </w:t>
      </w:r>
      <w:r w:rsidRPr="006C48BE">
        <w:rPr>
          <w:rFonts w:ascii="Arial" w:hAnsi="Arial" w:cs="Arial"/>
          <w:i/>
          <w:iCs/>
          <w:sz w:val="24"/>
          <w:szCs w:val="24"/>
        </w:rPr>
        <w:t xml:space="preserve">caput, </w:t>
      </w:r>
      <w:r w:rsidRPr="006C48BE">
        <w:rPr>
          <w:rFonts w:ascii="Arial" w:hAnsi="Arial" w:cs="Arial"/>
          <w:sz w:val="24"/>
          <w:szCs w:val="24"/>
        </w:rPr>
        <w:t>Código Penal; de fraude à execução – disposto no artigo 179, Código Penal; de induzimento a erro essencial e ocultação de impedimento – disposto no artigo 263, Código Penal; e de exercício arbitrário das próprias razões, se cometido sem violência – disposto no artigo 345, parágrafo único, Código Penal. (</w:t>
      </w:r>
      <w:r w:rsidRPr="00002706">
        <w:rPr>
          <w:rFonts w:ascii="Arial" w:hAnsi="Arial" w:cs="Arial"/>
          <w:sz w:val="24"/>
          <w:szCs w:val="24"/>
        </w:rPr>
        <w:t>Lima</w:t>
      </w:r>
      <w:r w:rsidRPr="006C48BE">
        <w:rPr>
          <w:rFonts w:ascii="Arial" w:hAnsi="Arial" w:cs="Arial"/>
          <w:sz w:val="24"/>
          <w:szCs w:val="24"/>
        </w:rPr>
        <w:t>, 20</w:t>
      </w:r>
      <w:r w:rsidR="00002706">
        <w:rPr>
          <w:rFonts w:ascii="Arial" w:hAnsi="Arial" w:cs="Arial"/>
          <w:sz w:val="24"/>
          <w:szCs w:val="24"/>
        </w:rPr>
        <w:t>11</w:t>
      </w:r>
      <w:r w:rsidRPr="006C48BE">
        <w:rPr>
          <w:rFonts w:ascii="Arial" w:hAnsi="Arial" w:cs="Arial"/>
          <w:sz w:val="24"/>
          <w:szCs w:val="24"/>
        </w:rPr>
        <w:t>, p.</w:t>
      </w:r>
      <w:r w:rsidR="00002706">
        <w:rPr>
          <w:rFonts w:ascii="Arial" w:hAnsi="Arial" w:cs="Arial"/>
          <w:sz w:val="24"/>
          <w:szCs w:val="24"/>
        </w:rPr>
        <w:t xml:space="preserve"> 275</w:t>
      </w:r>
      <w:r w:rsidRPr="006C48BE">
        <w:rPr>
          <w:rFonts w:ascii="Arial" w:hAnsi="Arial" w:cs="Arial"/>
          <w:sz w:val="24"/>
          <w:szCs w:val="24"/>
        </w:rPr>
        <w:t>)</w:t>
      </w:r>
    </w:p>
    <w:p w14:paraId="10C1D5F3" w14:textId="635B8E08" w:rsidR="003900B1" w:rsidRDefault="003900B1" w:rsidP="003900B1">
      <w:pPr>
        <w:pStyle w:val="PargrafodaLista"/>
        <w:spacing w:line="360" w:lineRule="auto"/>
        <w:ind w:left="0" w:firstLine="851"/>
        <w:jc w:val="both"/>
        <w:rPr>
          <w:rFonts w:ascii="Arial" w:hAnsi="Arial" w:cs="Arial"/>
          <w:sz w:val="24"/>
          <w:szCs w:val="24"/>
        </w:rPr>
      </w:pPr>
      <w:r>
        <w:rPr>
          <w:rFonts w:ascii="Arial" w:hAnsi="Arial" w:cs="Arial"/>
          <w:sz w:val="24"/>
          <w:szCs w:val="24"/>
        </w:rPr>
        <w:t xml:space="preserve">Por algum tempo o crime de lesão corporal leve foi tratado como de ação pública condicionada, pois após a Lei 11.340/06, </w:t>
      </w:r>
      <w:r w:rsidRPr="004C0DB8">
        <w:rPr>
          <w:rFonts w:ascii="Arial" w:hAnsi="Arial" w:cs="Arial"/>
          <w:i/>
          <w:sz w:val="24"/>
          <w:szCs w:val="24"/>
        </w:rPr>
        <w:t>“</w:t>
      </w:r>
      <w:r w:rsidRPr="00A82986">
        <w:rPr>
          <w:rFonts w:ascii="Arial" w:hAnsi="Arial" w:cs="Arial"/>
          <w:i/>
          <w:sz w:val="24"/>
          <w:szCs w:val="24"/>
        </w:rPr>
        <w:t>A dúvida era se a ação penal continuava sendo condicionada à representação da vítima como era na Lei de Juizados Especiais ou se era pública incondicionada conforme o Código Penal</w:t>
      </w:r>
      <w:r w:rsidRPr="00A82986">
        <w:rPr>
          <w:rFonts w:ascii="Arial" w:hAnsi="Arial" w:cs="Arial"/>
          <w:i/>
          <w:iCs/>
          <w:sz w:val="24"/>
          <w:szCs w:val="24"/>
        </w:rPr>
        <w:t>.”</w:t>
      </w:r>
      <w:r w:rsidRPr="004C0DB8">
        <w:rPr>
          <w:rFonts w:ascii="Arial" w:hAnsi="Arial" w:cs="Arial"/>
          <w:i/>
          <w:sz w:val="24"/>
          <w:szCs w:val="24"/>
        </w:rPr>
        <w:t xml:space="preserve"> </w:t>
      </w:r>
      <w:r>
        <w:rPr>
          <w:rFonts w:ascii="Arial" w:hAnsi="Arial" w:cs="Arial"/>
          <w:sz w:val="24"/>
          <w:szCs w:val="24"/>
        </w:rPr>
        <w:t>(</w:t>
      </w:r>
      <w:r w:rsidRPr="00593922">
        <w:rPr>
          <w:rFonts w:ascii="Arial" w:hAnsi="Arial" w:cs="Arial"/>
          <w:sz w:val="24"/>
          <w:szCs w:val="24"/>
        </w:rPr>
        <w:t>Dias</w:t>
      </w:r>
      <w:r>
        <w:rPr>
          <w:rFonts w:ascii="Arial" w:hAnsi="Arial" w:cs="Arial"/>
          <w:sz w:val="24"/>
          <w:szCs w:val="24"/>
        </w:rPr>
        <w:t xml:space="preserve"> (20</w:t>
      </w:r>
      <w:r w:rsidR="007F5DDC">
        <w:rPr>
          <w:rFonts w:ascii="Arial" w:hAnsi="Arial" w:cs="Arial"/>
          <w:sz w:val="24"/>
          <w:szCs w:val="24"/>
        </w:rPr>
        <w:t>18</w:t>
      </w:r>
      <w:r>
        <w:rPr>
          <w:rFonts w:ascii="Arial" w:hAnsi="Arial" w:cs="Arial"/>
          <w:sz w:val="24"/>
          <w:szCs w:val="24"/>
        </w:rPr>
        <w:t>, p. 127)</w:t>
      </w:r>
    </w:p>
    <w:p w14:paraId="7739850B" w14:textId="77777777" w:rsidR="003900B1" w:rsidRDefault="003900B1" w:rsidP="003900B1">
      <w:pPr>
        <w:pStyle w:val="PargrafodaLista"/>
        <w:spacing w:line="360" w:lineRule="auto"/>
        <w:ind w:left="0" w:firstLine="851"/>
        <w:jc w:val="both"/>
        <w:rPr>
          <w:rFonts w:ascii="Arial" w:hAnsi="Arial" w:cs="Arial"/>
          <w:sz w:val="24"/>
          <w:szCs w:val="24"/>
        </w:rPr>
      </w:pPr>
      <w:r>
        <w:rPr>
          <w:rFonts w:ascii="Arial" w:hAnsi="Arial" w:cs="Arial"/>
          <w:sz w:val="24"/>
          <w:szCs w:val="24"/>
        </w:rPr>
        <w:t xml:space="preserve">Entretanto, entendeu </w:t>
      </w:r>
      <w:r w:rsidRPr="006C48BE">
        <w:rPr>
          <w:rFonts w:ascii="Arial" w:hAnsi="Arial" w:cs="Arial"/>
          <w:sz w:val="24"/>
          <w:szCs w:val="24"/>
        </w:rPr>
        <w:t>o S</w:t>
      </w:r>
      <w:r>
        <w:rPr>
          <w:rFonts w:ascii="Arial" w:hAnsi="Arial" w:cs="Arial"/>
          <w:sz w:val="24"/>
          <w:szCs w:val="24"/>
        </w:rPr>
        <w:t xml:space="preserve">upremo Tribunal Federal a partir do julgamento da </w:t>
      </w:r>
      <w:r>
        <w:rPr>
          <w:rFonts w:ascii="Arial" w:hAnsi="Arial" w:cs="Arial"/>
          <w:sz w:val="24"/>
          <w:szCs w:val="24"/>
        </w:rPr>
        <w:lastRenderedPageBreak/>
        <w:t>Ação Direta de Inconstitucionalidade (ADI) 4424</w:t>
      </w:r>
      <w:r w:rsidRPr="006C48BE">
        <w:rPr>
          <w:rFonts w:ascii="Arial" w:hAnsi="Arial" w:cs="Arial"/>
          <w:sz w:val="24"/>
          <w:szCs w:val="24"/>
        </w:rPr>
        <w:t xml:space="preserve">, </w:t>
      </w:r>
      <w:r>
        <w:rPr>
          <w:rFonts w:ascii="Arial" w:hAnsi="Arial" w:cs="Arial"/>
          <w:sz w:val="24"/>
          <w:szCs w:val="24"/>
        </w:rPr>
        <w:t xml:space="preserve">que o crime seria de ação pública incondicionada: </w:t>
      </w:r>
    </w:p>
    <w:p w14:paraId="74B1F8EB" w14:textId="77777777" w:rsidR="003900B1" w:rsidRDefault="003900B1" w:rsidP="003900B1">
      <w:pPr>
        <w:pStyle w:val="PargrafodaLista"/>
        <w:spacing w:before="0" w:line="360" w:lineRule="auto"/>
        <w:ind w:left="0" w:firstLine="851"/>
        <w:jc w:val="both"/>
        <w:rPr>
          <w:rFonts w:ascii="Arial" w:hAnsi="Arial" w:cs="Arial"/>
          <w:sz w:val="24"/>
          <w:szCs w:val="24"/>
        </w:rPr>
      </w:pPr>
    </w:p>
    <w:p w14:paraId="6AA74E5F" w14:textId="77777777" w:rsidR="003900B1" w:rsidRPr="00DB24E1" w:rsidRDefault="003900B1" w:rsidP="003900B1">
      <w:pPr>
        <w:pStyle w:val="PargrafodaLista"/>
        <w:spacing w:before="0"/>
        <w:ind w:left="2268" w:firstLine="0"/>
        <w:jc w:val="both"/>
        <w:rPr>
          <w:rFonts w:ascii="Arial" w:hAnsi="Arial" w:cs="Arial"/>
          <w:sz w:val="20"/>
          <w:szCs w:val="20"/>
        </w:rPr>
      </w:pPr>
      <w:r w:rsidRPr="00DB24E1">
        <w:rPr>
          <w:rFonts w:ascii="Arial" w:hAnsi="Arial" w:cs="Arial"/>
          <w:sz w:val="20"/>
          <w:szCs w:val="20"/>
        </w:rPr>
        <w:t xml:space="preserve">[...] o artigo 16 da Lei Maria da Penha, que dispõe sobre as ações penais públicas condicionadas à representação da ofendida, não se aplica nos casos das lesões corporais no âmbito da violência doméstica ou familiar contra a mulher, mesmo quando consideradas de forma leve. </w:t>
      </w:r>
    </w:p>
    <w:p w14:paraId="2F768E38" w14:textId="77777777" w:rsidR="003900B1" w:rsidRPr="00DB24E1" w:rsidRDefault="003900B1" w:rsidP="003900B1">
      <w:pPr>
        <w:pStyle w:val="PargrafodaLista"/>
        <w:spacing w:before="0"/>
        <w:ind w:left="2268" w:firstLine="0"/>
        <w:jc w:val="both"/>
        <w:rPr>
          <w:rFonts w:ascii="Arial" w:hAnsi="Arial" w:cs="Arial"/>
          <w:sz w:val="20"/>
          <w:szCs w:val="20"/>
        </w:rPr>
      </w:pPr>
      <w:r w:rsidRPr="00DB24E1">
        <w:rPr>
          <w:rFonts w:ascii="Arial" w:hAnsi="Arial" w:cs="Arial"/>
          <w:sz w:val="20"/>
          <w:szCs w:val="20"/>
        </w:rPr>
        <w:t>[...]</w:t>
      </w:r>
    </w:p>
    <w:p w14:paraId="723ACFE9" w14:textId="45E20E1E" w:rsidR="003900B1" w:rsidRDefault="003900B1" w:rsidP="003900B1">
      <w:pPr>
        <w:pStyle w:val="PargrafodaLista"/>
        <w:spacing w:before="0"/>
        <w:ind w:left="2268" w:firstLine="0"/>
        <w:jc w:val="both"/>
        <w:rPr>
          <w:rFonts w:ascii="Arial" w:hAnsi="Arial" w:cs="Arial"/>
          <w:sz w:val="20"/>
          <w:szCs w:val="20"/>
        </w:rPr>
      </w:pPr>
      <w:r w:rsidRPr="00DB24E1">
        <w:rPr>
          <w:rFonts w:ascii="Arial" w:hAnsi="Arial" w:cs="Arial"/>
          <w:sz w:val="20"/>
          <w:szCs w:val="20"/>
        </w:rPr>
        <w:t>Basicamente estava em jogo impedir que, nos casos de lesão corporal leve, houvesse possibilidade de a vítima escolher ou não processar o agressor e que pudesse ocorrer qualquer procedimento conciliatório, negocial ou alternativo à resposta punitiva trazida pela Lei dos Juizados Especiais Criminais. (</w:t>
      </w:r>
      <w:r w:rsidR="00F63C6A">
        <w:rPr>
          <w:rFonts w:ascii="Arial" w:hAnsi="Arial" w:cs="Arial"/>
          <w:sz w:val="20"/>
          <w:szCs w:val="20"/>
        </w:rPr>
        <w:t xml:space="preserve">Mello e </w:t>
      </w:r>
      <w:r w:rsidR="007336A0">
        <w:rPr>
          <w:rFonts w:ascii="Arial" w:hAnsi="Arial" w:cs="Arial"/>
          <w:sz w:val="20"/>
          <w:szCs w:val="20"/>
        </w:rPr>
        <w:t xml:space="preserve">Valença, </w:t>
      </w:r>
      <w:r w:rsidR="00134B89">
        <w:rPr>
          <w:rFonts w:ascii="Arial" w:hAnsi="Arial" w:cs="Arial"/>
          <w:sz w:val="20"/>
          <w:szCs w:val="20"/>
        </w:rPr>
        <w:t>2020</w:t>
      </w:r>
      <w:r w:rsidR="00C0169B">
        <w:rPr>
          <w:rFonts w:ascii="Arial" w:hAnsi="Arial" w:cs="Arial"/>
          <w:sz w:val="20"/>
          <w:szCs w:val="20"/>
        </w:rPr>
        <w:t>, p</w:t>
      </w:r>
      <w:r w:rsidR="00AD17CE">
        <w:rPr>
          <w:rFonts w:ascii="Arial" w:hAnsi="Arial" w:cs="Arial"/>
          <w:sz w:val="20"/>
          <w:szCs w:val="20"/>
        </w:rPr>
        <w:t>.</w:t>
      </w:r>
      <w:r w:rsidR="0091735E">
        <w:rPr>
          <w:rFonts w:ascii="Arial" w:hAnsi="Arial" w:cs="Arial"/>
          <w:sz w:val="20"/>
          <w:szCs w:val="20"/>
        </w:rPr>
        <w:t xml:space="preserve"> 1.255-</w:t>
      </w:r>
      <w:r w:rsidR="00AD17CE">
        <w:rPr>
          <w:rFonts w:ascii="Arial" w:hAnsi="Arial" w:cs="Arial"/>
          <w:sz w:val="20"/>
          <w:szCs w:val="20"/>
        </w:rPr>
        <w:t>1.</w:t>
      </w:r>
      <w:r w:rsidR="0091735E">
        <w:rPr>
          <w:rFonts w:ascii="Arial" w:hAnsi="Arial" w:cs="Arial"/>
          <w:sz w:val="20"/>
          <w:szCs w:val="20"/>
        </w:rPr>
        <w:t>256</w:t>
      </w:r>
      <w:r w:rsidR="00134B89">
        <w:rPr>
          <w:rFonts w:ascii="Arial" w:hAnsi="Arial" w:cs="Arial"/>
          <w:sz w:val="20"/>
          <w:szCs w:val="20"/>
        </w:rPr>
        <w:t>)</w:t>
      </w:r>
    </w:p>
    <w:p w14:paraId="5547081E" w14:textId="77777777" w:rsidR="003900B1" w:rsidRPr="00A82986" w:rsidRDefault="003900B1" w:rsidP="003900B1">
      <w:pPr>
        <w:ind w:firstLine="851"/>
        <w:jc w:val="both"/>
        <w:rPr>
          <w:rFonts w:ascii="Arial" w:hAnsi="Arial" w:cs="Arial"/>
          <w:sz w:val="24"/>
          <w:szCs w:val="24"/>
        </w:rPr>
      </w:pPr>
    </w:p>
    <w:p w14:paraId="210F4516" w14:textId="52E6E227" w:rsidR="003900B1" w:rsidRPr="00F404C5" w:rsidRDefault="00F404C5" w:rsidP="003900B1">
      <w:pPr>
        <w:pStyle w:val="PargrafodaLista"/>
        <w:numPr>
          <w:ilvl w:val="2"/>
          <w:numId w:val="17"/>
        </w:numPr>
        <w:spacing w:line="360" w:lineRule="auto"/>
        <w:jc w:val="both"/>
        <w:rPr>
          <w:rFonts w:ascii="Arial" w:hAnsi="Arial" w:cs="Arial"/>
          <w:sz w:val="24"/>
          <w:szCs w:val="24"/>
        </w:rPr>
      </w:pPr>
      <w:r w:rsidRPr="00F404C5">
        <w:rPr>
          <w:rFonts w:ascii="Arial" w:hAnsi="Arial" w:cs="Arial"/>
          <w:sz w:val="24"/>
          <w:szCs w:val="24"/>
        </w:rPr>
        <w:t>MANIFESTAÇÃO DA VÍTIMA ANTES DO RECEBIMENTO DA DENÚNCIA</w:t>
      </w:r>
    </w:p>
    <w:p w14:paraId="61DA1CD4" w14:textId="77777777" w:rsidR="003900B1" w:rsidRDefault="003900B1" w:rsidP="003900B1">
      <w:pPr>
        <w:spacing w:line="360" w:lineRule="auto"/>
        <w:ind w:firstLine="851"/>
        <w:jc w:val="both"/>
        <w:rPr>
          <w:rFonts w:ascii="Arial" w:hAnsi="Arial" w:cs="Arial"/>
          <w:sz w:val="24"/>
          <w:szCs w:val="24"/>
        </w:rPr>
      </w:pPr>
    </w:p>
    <w:p w14:paraId="0790E7EE" w14:textId="3FAC4CEE" w:rsidR="003900B1" w:rsidRDefault="003900B1" w:rsidP="003900B1">
      <w:pPr>
        <w:spacing w:line="360" w:lineRule="auto"/>
        <w:ind w:firstLine="851"/>
        <w:jc w:val="both"/>
        <w:rPr>
          <w:rFonts w:ascii="Arial" w:hAnsi="Arial" w:cs="Arial"/>
          <w:sz w:val="24"/>
          <w:szCs w:val="24"/>
        </w:rPr>
      </w:pPr>
      <w:r w:rsidRPr="000B75DD">
        <w:rPr>
          <w:rFonts w:ascii="Arial" w:hAnsi="Arial" w:cs="Arial"/>
          <w:sz w:val="24"/>
          <w:szCs w:val="24"/>
        </w:rPr>
        <w:t xml:space="preserve">Para que </w:t>
      </w:r>
      <w:r>
        <w:rPr>
          <w:rFonts w:ascii="Arial" w:hAnsi="Arial" w:cs="Arial"/>
          <w:sz w:val="24"/>
          <w:szCs w:val="24"/>
        </w:rPr>
        <w:t>ocorra a retratação por meio da audiência, o pedido deve ser feito pela vítima de forma voluntária. Ela necessita expressar sua vontade em não dar prosseguimento à ação penal. (</w:t>
      </w:r>
      <w:r w:rsidRPr="002D76A2">
        <w:rPr>
          <w:rFonts w:ascii="Arial" w:hAnsi="Arial" w:cs="Arial"/>
          <w:sz w:val="24"/>
          <w:szCs w:val="24"/>
        </w:rPr>
        <w:t>Bianchini</w:t>
      </w:r>
      <w:r>
        <w:rPr>
          <w:rFonts w:ascii="Arial" w:hAnsi="Arial" w:cs="Arial"/>
          <w:sz w:val="24"/>
          <w:szCs w:val="24"/>
        </w:rPr>
        <w:t>, 20</w:t>
      </w:r>
      <w:r w:rsidR="002D76A2">
        <w:rPr>
          <w:rFonts w:ascii="Arial" w:hAnsi="Arial" w:cs="Arial"/>
          <w:sz w:val="24"/>
          <w:szCs w:val="24"/>
        </w:rPr>
        <w:t>14</w:t>
      </w:r>
      <w:r>
        <w:rPr>
          <w:rFonts w:ascii="Arial" w:hAnsi="Arial" w:cs="Arial"/>
          <w:sz w:val="24"/>
          <w:szCs w:val="24"/>
        </w:rPr>
        <w:t>, p. 231).</w:t>
      </w:r>
    </w:p>
    <w:p w14:paraId="5D1E530D" w14:textId="77777777" w:rsidR="003900B1" w:rsidRDefault="003900B1" w:rsidP="003900B1">
      <w:pPr>
        <w:spacing w:line="360" w:lineRule="auto"/>
        <w:ind w:firstLine="851"/>
        <w:jc w:val="both"/>
        <w:rPr>
          <w:rFonts w:ascii="Arial" w:hAnsi="Arial" w:cs="Arial"/>
          <w:sz w:val="24"/>
          <w:szCs w:val="24"/>
        </w:rPr>
      </w:pPr>
      <w:r>
        <w:rPr>
          <w:rFonts w:ascii="Arial" w:hAnsi="Arial" w:cs="Arial"/>
          <w:sz w:val="24"/>
          <w:szCs w:val="24"/>
        </w:rPr>
        <w:t>Conforme visto no tópico 3.1, a retratação é a desistência da representação já manifestada pela vítima. Ou seja, p</w:t>
      </w:r>
      <w:r w:rsidRPr="006C48BE">
        <w:rPr>
          <w:rFonts w:ascii="Arial" w:hAnsi="Arial" w:cs="Arial"/>
          <w:sz w:val="24"/>
          <w:szCs w:val="24"/>
        </w:rPr>
        <w:t xml:space="preserve">ara </w:t>
      </w:r>
      <w:r>
        <w:rPr>
          <w:rFonts w:ascii="Arial" w:hAnsi="Arial" w:cs="Arial"/>
          <w:sz w:val="24"/>
          <w:szCs w:val="24"/>
        </w:rPr>
        <w:t xml:space="preserve">que ocorra a </w:t>
      </w:r>
      <w:r w:rsidRPr="006C48BE">
        <w:rPr>
          <w:rFonts w:ascii="Arial" w:hAnsi="Arial" w:cs="Arial"/>
          <w:sz w:val="24"/>
          <w:szCs w:val="24"/>
        </w:rPr>
        <w:t>retratação, primeiro deve ter havido a representação perante a autoridade policial.</w:t>
      </w:r>
      <w:r>
        <w:rPr>
          <w:rFonts w:ascii="Arial" w:hAnsi="Arial" w:cs="Arial"/>
          <w:sz w:val="24"/>
          <w:szCs w:val="24"/>
        </w:rPr>
        <w:t xml:space="preserve"> </w:t>
      </w:r>
    </w:p>
    <w:p w14:paraId="6F64FF66" w14:textId="216C121B" w:rsidR="003900B1" w:rsidRDefault="003900B1" w:rsidP="003900B1">
      <w:pPr>
        <w:spacing w:line="360" w:lineRule="auto"/>
        <w:ind w:firstLine="851"/>
        <w:jc w:val="both"/>
        <w:rPr>
          <w:rFonts w:ascii="Arial" w:hAnsi="Arial" w:cs="Arial"/>
          <w:sz w:val="24"/>
          <w:szCs w:val="24"/>
        </w:rPr>
      </w:pPr>
      <w:r w:rsidRPr="005D6BAE">
        <w:rPr>
          <w:rFonts w:ascii="Arial" w:hAnsi="Arial" w:cs="Arial"/>
          <w:sz w:val="24"/>
          <w:szCs w:val="24"/>
        </w:rPr>
        <w:t xml:space="preserve">Segundo </w:t>
      </w:r>
      <w:r w:rsidRPr="002D76A2">
        <w:rPr>
          <w:rFonts w:ascii="Arial" w:hAnsi="Arial" w:cs="Arial"/>
          <w:sz w:val="24"/>
          <w:szCs w:val="24"/>
        </w:rPr>
        <w:t>Dias</w:t>
      </w:r>
      <w:r w:rsidRPr="005D6BAE">
        <w:rPr>
          <w:rFonts w:ascii="Arial" w:hAnsi="Arial" w:cs="Arial"/>
          <w:sz w:val="24"/>
          <w:szCs w:val="24"/>
        </w:rPr>
        <w:t xml:space="preserve"> (20</w:t>
      </w:r>
      <w:r w:rsidR="003E7BD6">
        <w:rPr>
          <w:rFonts w:ascii="Arial" w:hAnsi="Arial" w:cs="Arial"/>
          <w:sz w:val="24"/>
          <w:szCs w:val="24"/>
        </w:rPr>
        <w:t>18</w:t>
      </w:r>
      <w:r w:rsidRPr="005D6BAE">
        <w:rPr>
          <w:rFonts w:ascii="Arial" w:hAnsi="Arial" w:cs="Arial"/>
          <w:sz w:val="24"/>
          <w:szCs w:val="24"/>
        </w:rPr>
        <w:t>, p. 131), a representação</w:t>
      </w:r>
      <w:r w:rsidRPr="005D0835">
        <w:rPr>
          <w:rFonts w:ascii="Arial" w:hAnsi="Arial" w:cs="Arial"/>
          <w:sz w:val="24"/>
          <w:szCs w:val="24"/>
        </w:rPr>
        <w:t xml:space="preserve"> </w:t>
      </w:r>
      <w:r>
        <w:rPr>
          <w:rFonts w:ascii="Arial" w:hAnsi="Arial" w:cs="Arial"/>
          <w:sz w:val="24"/>
          <w:szCs w:val="24"/>
        </w:rPr>
        <w:t xml:space="preserve">se dá </w:t>
      </w:r>
      <w:r w:rsidRPr="005D0835">
        <w:rPr>
          <w:rFonts w:ascii="Arial" w:hAnsi="Arial" w:cs="Arial"/>
          <w:sz w:val="24"/>
          <w:szCs w:val="24"/>
        </w:rPr>
        <w:t>com</w:t>
      </w:r>
      <w:r>
        <w:rPr>
          <w:rFonts w:ascii="Arial" w:hAnsi="Arial" w:cs="Arial"/>
          <w:sz w:val="24"/>
          <w:szCs w:val="24"/>
        </w:rPr>
        <w:t xml:space="preserve"> </w:t>
      </w:r>
      <w:r w:rsidRPr="005D0835">
        <w:rPr>
          <w:rFonts w:ascii="Arial" w:hAnsi="Arial" w:cs="Arial"/>
          <w:sz w:val="24"/>
          <w:szCs w:val="24"/>
        </w:rPr>
        <w:t>o comparecimento</w:t>
      </w:r>
      <w:r>
        <w:rPr>
          <w:rFonts w:ascii="Arial" w:hAnsi="Arial" w:cs="Arial"/>
          <w:sz w:val="24"/>
          <w:szCs w:val="24"/>
        </w:rPr>
        <w:t xml:space="preserve"> da vítima </w:t>
      </w:r>
      <w:r w:rsidRPr="005D0835">
        <w:rPr>
          <w:rFonts w:ascii="Arial" w:hAnsi="Arial" w:cs="Arial"/>
          <w:sz w:val="24"/>
          <w:szCs w:val="24"/>
        </w:rPr>
        <w:t>a delegacia</w:t>
      </w:r>
      <w:r>
        <w:rPr>
          <w:rFonts w:ascii="Arial" w:hAnsi="Arial" w:cs="Arial"/>
          <w:sz w:val="24"/>
          <w:szCs w:val="24"/>
        </w:rPr>
        <w:t xml:space="preserve">, onde ocorre o </w:t>
      </w:r>
      <w:r w:rsidRPr="005D0835">
        <w:rPr>
          <w:rFonts w:ascii="Arial" w:hAnsi="Arial" w:cs="Arial"/>
          <w:sz w:val="24"/>
          <w:szCs w:val="24"/>
        </w:rPr>
        <w:t>registro da ocorrência, oitiva da vítima, lavramento do boletim policial, toma</w:t>
      </w:r>
      <w:r>
        <w:rPr>
          <w:rFonts w:ascii="Arial" w:hAnsi="Arial" w:cs="Arial"/>
          <w:sz w:val="24"/>
          <w:szCs w:val="24"/>
        </w:rPr>
        <w:t>da do</w:t>
      </w:r>
      <w:r w:rsidRPr="005D0835">
        <w:rPr>
          <w:rFonts w:ascii="Arial" w:hAnsi="Arial" w:cs="Arial"/>
          <w:sz w:val="24"/>
          <w:szCs w:val="24"/>
        </w:rPr>
        <w:t xml:space="preserve"> termo da representação</w:t>
      </w:r>
      <w:r>
        <w:rPr>
          <w:rFonts w:ascii="Arial" w:hAnsi="Arial" w:cs="Arial"/>
          <w:sz w:val="24"/>
          <w:szCs w:val="24"/>
        </w:rPr>
        <w:t xml:space="preserve"> e colheita das provas que servirem para o esclarecimento dos fatos e circunstâncias – conforme preconiza o artigo </w:t>
      </w:r>
      <w:r w:rsidRPr="005D0835">
        <w:rPr>
          <w:rFonts w:ascii="Arial" w:hAnsi="Arial" w:cs="Arial"/>
          <w:sz w:val="24"/>
          <w:szCs w:val="24"/>
        </w:rPr>
        <w:t>12</w:t>
      </w:r>
      <w:r>
        <w:rPr>
          <w:rFonts w:ascii="Arial" w:hAnsi="Arial" w:cs="Arial"/>
          <w:sz w:val="24"/>
          <w:szCs w:val="24"/>
        </w:rPr>
        <w:t xml:space="preserve"> da Lei Maria da Penha. Após esses procedimentos, o inquérito</w:t>
      </w:r>
      <w:r w:rsidRPr="005D0835">
        <w:rPr>
          <w:rFonts w:ascii="Arial" w:hAnsi="Arial" w:cs="Arial"/>
          <w:sz w:val="24"/>
          <w:szCs w:val="24"/>
        </w:rPr>
        <w:t xml:space="preserve"> tem andamento</w:t>
      </w:r>
      <w:r>
        <w:rPr>
          <w:rFonts w:ascii="Arial" w:hAnsi="Arial" w:cs="Arial"/>
          <w:sz w:val="24"/>
          <w:szCs w:val="24"/>
        </w:rPr>
        <w:t xml:space="preserve">, é finalizado e </w:t>
      </w:r>
      <w:r w:rsidRPr="005D0835">
        <w:rPr>
          <w:rFonts w:ascii="Arial" w:hAnsi="Arial" w:cs="Arial"/>
          <w:sz w:val="24"/>
          <w:szCs w:val="24"/>
        </w:rPr>
        <w:t>encaminh</w:t>
      </w:r>
      <w:r>
        <w:rPr>
          <w:rFonts w:ascii="Arial" w:hAnsi="Arial" w:cs="Arial"/>
          <w:sz w:val="24"/>
          <w:szCs w:val="24"/>
        </w:rPr>
        <w:t>ado</w:t>
      </w:r>
      <w:r w:rsidRPr="005D0835">
        <w:rPr>
          <w:rFonts w:ascii="Arial" w:hAnsi="Arial" w:cs="Arial"/>
          <w:sz w:val="24"/>
          <w:szCs w:val="24"/>
        </w:rPr>
        <w:t xml:space="preserve"> para o juíz</w:t>
      </w:r>
      <w:r>
        <w:rPr>
          <w:rFonts w:ascii="Arial" w:hAnsi="Arial" w:cs="Arial"/>
          <w:sz w:val="24"/>
          <w:szCs w:val="24"/>
        </w:rPr>
        <w:t xml:space="preserve">o e o Ministério Público pode oferecer a denúncia.  </w:t>
      </w:r>
    </w:p>
    <w:p w14:paraId="10A6D88E" w14:textId="77777777" w:rsidR="003900B1" w:rsidRDefault="003900B1" w:rsidP="003900B1">
      <w:pPr>
        <w:spacing w:line="360" w:lineRule="auto"/>
        <w:ind w:firstLine="851"/>
        <w:jc w:val="both"/>
        <w:rPr>
          <w:rFonts w:ascii="Arial" w:hAnsi="Arial" w:cs="Arial"/>
          <w:sz w:val="24"/>
          <w:szCs w:val="24"/>
        </w:rPr>
      </w:pPr>
      <w:r>
        <w:rPr>
          <w:rFonts w:ascii="Arial" w:hAnsi="Arial" w:cs="Arial"/>
          <w:sz w:val="24"/>
          <w:szCs w:val="24"/>
        </w:rPr>
        <w:t xml:space="preserve">Esse momento, após o oferecimento da denúncia e </w:t>
      </w:r>
      <w:r w:rsidRPr="003047FA">
        <w:rPr>
          <w:rFonts w:ascii="Arial" w:hAnsi="Arial" w:cs="Arial"/>
          <w:sz w:val="24"/>
          <w:szCs w:val="24"/>
        </w:rPr>
        <w:t>antes do</w:t>
      </w:r>
      <w:r>
        <w:rPr>
          <w:rFonts w:ascii="Arial" w:hAnsi="Arial" w:cs="Arial"/>
          <w:sz w:val="24"/>
          <w:szCs w:val="24"/>
        </w:rPr>
        <w:t xml:space="preserve"> seu</w:t>
      </w:r>
      <w:r w:rsidRPr="003047FA">
        <w:rPr>
          <w:rFonts w:ascii="Arial" w:hAnsi="Arial" w:cs="Arial"/>
          <w:sz w:val="24"/>
          <w:szCs w:val="24"/>
        </w:rPr>
        <w:t xml:space="preserve"> recebimento pelo juízo, </w:t>
      </w:r>
      <w:r>
        <w:rPr>
          <w:rFonts w:ascii="Arial" w:hAnsi="Arial" w:cs="Arial"/>
          <w:sz w:val="24"/>
          <w:szCs w:val="24"/>
        </w:rPr>
        <w:t xml:space="preserve">é o último prazo para que seja </w:t>
      </w:r>
      <w:r w:rsidRPr="003047FA">
        <w:rPr>
          <w:rFonts w:ascii="Arial" w:hAnsi="Arial" w:cs="Arial"/>
          <w:sz w:val="24"/>
          <w:szCs w:val="24"/>
        </w:rPr>
        <w:t>feita a retratação.</w:t>
      </w:r>
    </w:p>
    <w:p w14:paraId="6BCE73A9" w14:textId="77777777" w:rsidR="003900B1" w:rsidRDefault="003900B1" w:rsidP="003900B1">
      <w:pPr>
        <w:spacing w:line="360" w:lineRule="auto"/>
        <w:ind w:firstLine="851"/>
        <w:jc w:val="both"/>
        <w:rPr>
          <w:rFonts w:ascii="Arial" w:hAnsi="Arial" w:cs="Arial"/>
          <w:sz w:val="24"/>
          <w:szCs w:val="24"/>
        </w:rPr>
      </w:pPr>
      <w:r w:rsidRPr="001D54AB">
        <w:rPr>
          <w:rFonts w:ascii="Arial" w:hAnsi="Arial" w:cs="Arial"/>
          <w:sz w:val="24"/>
          <w:szCs w:val="24"/>
        </w:rPr>
        <w:t>Esse limite temporal para a ocorrência da audiência é uma inovação técnica. No Código Penal, artigo 102; e Código de Processo Penal, artigo 25, fala-se em retratação até o oferecimento da denúncia</w:t>
      </w:r>
      <w:r>
        <w:rPr>
          <w:rFonts w:ascii="Arial" w:hAnsi="Arial" w:cs="Arial"/>
          <w:sz w:val="24"/>
          <w:szCs w:val="24"/>
        </w:rPr>
        <w:t>,</w:t>
      </w:r>
      <w:r w:rsidRPr="001D54AB">
        <w:rPr>
          <w:rFonts w:ascii="Arial" w:hAnsi="Arial" w:cs="Arial"/>
          <w:sz w:val="24"/>
          <w:szCs w:val="24"/>
        </w:rPr>
        <w:t xml:space="preserve"> enquanto no artigo 16, é expresso a retratação até o recebimento da denúncia pelo juízo. </w:t>
      </w:r>
    </w:p>
    <w:p w14:paraId="6A37FD73" w14:textId="18C8E485" w:rsidR="003900B1" w:rsidRDefault="003900B1" w:rsidP="003900B1">
      <w:pPr>
        <w:spacing w:line="360" w:lineRule="auto"/>
        <w:ind w:firstLine="851"/>
        <w:jc w:val="both"/>
        <w:rPr>
          <w:rFonts w:ascii="Arial" w:hAnsi="Arial" w:cs="Arial"/>
          <w:sz w:val="24"/>
          <w:szCs w:val="24"/>
        </w:rPr>
      </w:pPr>
      <w:r>
        <w:rPr>
          <w:rFonts w:ascii="Arial" w:hAnsi="Arial" w:cs="Arial"/>
          <w:sz w:val="24"/>
          <w:szCs w:val="24"/>
        </w:rPr>
        <w:t>Isso, porque,</w:t>
      </w:r>
      <w:r w:rsidRPr="005720D6">
        <w:rPr>
          <w:rFonts w:ascii="Arial" w:hAnsi="Arial" w:cs="Arial"/>
          <w:sz w:val="24"/>
          <w:szCs w:val="24"/>
        </w:rPr>
        <w:t xml:space="preserve"> uma vez instaurada a denúncia, ou seja, uma vez que </w:t>
      </w:r>
      <w:proofErr w:type="gramStart"/>
      <w:r w:rsidRPr="005720D6">
        <w:rPr>
          <w:rFonts w:ascii="Arial" w:hAnsi="Arial" w:cs="Arial"/>
          <w:sz w:val="24"/>
          <w:szCs w:val="24"/>
        </w:rPr>
        <w:t>inicia-se</w:t>
      </w:r>
      <w:proofErr w:type="gramEnd"/>
      <w:r w:rsidRPr="005720D6">
        <w:rPr>
          <w:rFonts w:ascii="Arial" w:hAnsi="Arial" w:cs="Arial"/>
          <w:sz w:val="24"/>
          <w:szCs w:val="24"/>
        </w:rPr>
        <w:t xml:space="preserve"> a ação penal</w:t>
      </w:r>
      <w:r>
        <w:rPr>
          <w:rFonts w:ascii="Arial" w:hAnsi="Arial" w:cs="Arial"/>
          <w:sz w:val="24"/>
          <w:szCs w:val="24"/>
        </w:rPr>
        <w:t xml:space="preserve">, explica </w:t>
      </w:r>
      <w:r w:rsidRPr="00D6383F">
        <w:rPr>
          <w:rFonts w:ascii="Arial" w:hAnsi="Arial" w:cs="Arial"/>
          <w:sz w:val="24"/>
          <w:szCs w:val="24"/>
        </w:rPr>
        <w:t>Capez</w:t>
      </w:r>
      <w:r w:rsidRPr="008A1D8E">
        <w:rPr>
          <w:rFonts w:ascii="Arial" w:hAnsi="Arial" w:cs="Arial"/>
          <w:sz w:val="24"/>
          <w:szCs w:val="24"/>
        </w:rPr>
        <w:t xml:space="preserve"> </w:t>
      </w:r>
      <w:r>
        <w:rPr>
          <w:rFonts w:ascii="Arial" w:hAnsi="Arial" w:cs="Arial"/>
          <w:sz w:val="24"/>
          <w:szCs w:val="24"/>
        </w:rPr>
        <w:t>(20</w:t>
      </w:r>
      <w:r w:rsidR="00D6383F">
        <w:rPr>
          <w:rFonts w:ascii="Arial" w:hAnsi="Arial" w:cs="Arial"/>
          <w:sz w:val="24"/>
          <w:szCs w:val="24"/>
        </w:rPr>
        <w:t>20</w:t>
      </w:r>
      <w:r>
        <w:rPr>
          <w:rFonts w:ascii="Arial" w:hAnsi="Arial" w:cs="Arial"/>
          <w:sz w:val="24"/>
          <w:szCs w:val="24"/>
        </w:rPr>
        <w:t>, p.</w:t>
      </w:r>
      <w:r w:rsidR="007E7D2E">
        <w:rPr>
          <w:rFonts w:ascii="Arial" w:hAnsi="Arial" w:cs="Arial"/>
          <w:sz w:val="24"/>
          <w:szCs w:val="24"/>
        </w:rPr>
        <w:t xml:space="preserve"> 950</w:t>
      </w:r>
      <w:r>
        <w:rPr>
          <w:rFonts w:ascii="Arial" w:hAnsi="Arial" w:cs="Arial"/>
          <w:sz w:val="24"/>
          <w:szCs w:val="24"/>
        </w:rPr>
        <w:t xml:space="preserve">), </w:t>
      </w:r>
      <w:r w:rsidRPr="008A1D8E">
        <w:rPr>
          <w:rFonts w:ascii="Arial" w:hAnsi="Arial" w:cs="Arial"/>
          <w:i/>
          <w:iCs/>
          <w:sz w:val="24"/>
          <w:szCs w:val="24"/>
        </w:rPr>
        <w:t>“</w:t>
      </w:r>
      <w:r w:rsidRPr="008A1D8E">
        <w:rPr>
          <w:rFonts w:ascii="Arial" w:hAnsi="Arial" w:cs="Arial"/>
          <w:i/>
          <w:sz w:val="24"/>
          <w:szCs w:val="24"/>
        </w:rPr>
        <w:t xml:space="preserve">o Ministério Público a assume </w:t>
      </w:r>
      <w:r w:rsidRPr="008A1D8E">
        <w:rPr>
          <w:rFonts w:ascii="Arial" w:hAnsi="Arial" w:cs="Arial"/>
          <w:i/>
          <w:sz w:val="24"/>
          <w:szCs w:val="24"/>
        </w:rPr>
        <w:lastRenderedPageBreak/>
        <w:t>incondicionalmente, passando a ser informada pelo princípio da indisponibilidade do objeto do processo</w:t>
      </w:r>
      <w:r>
        <w:rPr>
          <w:rFonts w:ascii="Arial" w:hAnsi="Arial" w:cs="Arial"/>
          <w:i/>
          <w:iCs/>
          <w:sz w:val="24"/>
          <w:szCs w:val="24"/>
        </w:rPr>
        <w:t>.</w:t>
      </w:r>
      <w:r>
        <w:rPr>
          <w:rFonts w:ascii="Arial" w:hAnsi="Arial" w:cs="Arial"/>
          <w:sz w:val="24"/>
          <w:szCs w:val="24"/>
        </w:rPr>
        <w:t xml:space="preserve"> Portanto, ineficaz a tentativa de retratação.  </w:t>
      </w:r>
    </w:p>
    <w:p w14:paraId="010303B7" w14:textId="77777777" w:rsidR="003900B1" w:rsidRDefault="003900B1" w:rsidP="003900B1">
      <w:pPr>
        <w:spacing w:line="360" w:lineRule="auto"/>
        <w:ind w:firstLine="851"/>
        <w:jc w:val="both"/>
        <w:rPr>
          <w:rFonts w:ascii="Arial" w:hAnsi="Arial" w:cs="Arial"/>
          <w:sz w:val="24"/>
          <w:szCs w:val="24"/>
        </w:rPr>
      </w:pPr>
    </w:p>
    <w:p w14:paraId="6BB23C46" w14:textId="57DABBBB" w:rsidR="003900B1" w:rsidRPr="00F404C5" w:rsidRDefault="00F404C5" w:rsidP="003900B1">
      <w:pPr>
        <w:pStyle w:val="PargrafodaLista"/>
        <w:numPr>
          <w:ilvl w:val="2"/>
          <w:numId w:val="17"/>
        </w:numPr>
        <w:spacing w:line="360" w:lineRule="auto"/>
        <w:jc w:val="both"/>
        <w:rPr>
          <w:rFonts w:ascii="Arial" w:hAnsi="Arial" w:cs="Arial"/>
          <w:sz w:val="24"/>
          <w:szCs w:val="24"/>
        </w:rPr>
      </w:pPr>
      <w:r w:rsidRPr="00F404C5">
        <w:rPr>
          <w:rFonts w:ascii="Arial" w:hAnsi="Arial" w:cs="Arial"/>
          <w:sz w:val="24"/>
          <w:szCs w:val="24"/>
        </w:rPr>
        <w:t>A AUDIÊNCIA DESIGNADA PERANTE O JUÍZO E O PAPEL DO MINISTÉRIO PÚBLICO</w:t>
      </w:r>
    </w:p>
    <w:p w14:paraId="2FBF3D7F" w14:textId="5FAC482A" w:rsidR="003900B1" w:rsidRDefault="003900B1" w:rsidP="003900B1">
      <w:pPr>
        <w:spacing w:before="240" w:line="360" w:lineRule="auto"/>
        <w:ind w:firstLine="851"/>
        <w:jc w:val="both"/>
        <w:rPr>
          <w:rFonts w:ascii="Arial" w:hAnsi="Arial" w:cs="Arial"/>
          <w:sz w:val="24"/>
          <w:szCs w:val="24"/>
        </w:rPr>
      </w:pPr>
      <w:r>
        <w:rPr>
          <w:rFonts w:ascii="Arial" w:hAnsi="Arial" w:cs="Arial"/>
          <w:sz w:val="24"/>
          <w:szCs w:val="24"/>
        </w:rPr>
        <w:t xml:space="preserve">A designação da </w:t>
      </w:r>
      <w:r w:rsidRPr="006C48BE">
        <w:rPr>
          <w:rFonts w:ascii="Arial" w:hAnsi="Arial" w:cs="Arial"/>
          <w:sz w:val="24"/>
          <w:szCs w:val="24"/>
        </w:rPr>
        <w:t>audiência</w:t>
      </w:r>
      <w:r>
        <w:rPr>
          <w:rFonts w:ascii="Arial" w:hAnsi="Arial" w:cs="Arial"/>
          <w:sz w:val="24"/>
          <w:szCs w:val="24"/>
        </w:rPr>
        <w:t xml:space="preserve"> de retratação </w:t>
      </w:r>
      <w:r w:rsidRPr="006C48BE">
        <w:rPr>
          <w:rFonts w:ascii="Arial" w:hAnsi="Arial" w:cs="Arial"/>
          <w:sz w:val="24"/>
          <w:szCs w:val="24"/>
        </w:rPr>
        <w:t>perante o juízo</w:t>
      </w:r>
      <w:r>
        <w:rPr>
          <w:rFonts w:ascii="Arial" w:hAnsi="Arial" w:cs="Arial"/>
          <w:sz w:val="24"/>
          <w:szCs w:val="24"/>
        </w:rPr>
        <w:t xml:space="preserve">, expõe </w:t>
      </w:r>
      <w:r w:rsidRPr="00F63C6A">
        <w:rPr>
          <w:rFonts w:ascii="Arial" w:hAnsi="Arial" w:cs="Arial"/>
          <w:sz w:val="24"/>
          <w:szCs w:val="24"/>
        </w:rPr>
        <w:t>Dias</w:t>
      </w:r>
      <w:r>
        <w:rPr>
          <w:rFonts w:ascii="Arial" w:hAnsi="Arial" w:cs="Arial"/>
          <w:sz w:val="24"/>
          <w:szCs w:val="24"/>
        </w:rPr>
        <w:t xml:space="preserve"> (20</w:t>
      </w:r>
      <w:r w:rsidR="003C6CE8">
        <w:rPr>
          <w:rFonts w:ascii="Arial" w:hAnsi="Arial" w:cs="Arial"/>
          <w:sz w:val="24"/>
          <w:szCs w:val="24"/>
        </w:rPr>
        <w:t>18</w:t>
      </w:r>
      <w:r>
        <w:rPr>
          <w:rFonts w:ascii="Arial" w:hAnsi="Arial" w:cs="Arial"/>
          <w:sz w:val="24"/>
          <w:szCs w:val="24"/>
        </w:rPr>
        <w:t xml:space="preserve">, p.132), é feita pela vítima ou seu procurador. A manifestação da sua vontade é </w:t>
      </w:r>
      <w:r w:rsidRPr="00415E01">
        <w:rPr>
          <w:rFonts w:ascii="Arial" w:hAnsi="Arial" w:cs="Arial"/>
          <w:sz w:val="24"/>
          <w:szCs w:val="24"/>
        </w:rPr>
        <w:t>concretizada</w:t>
      </w:r>
      <w:r>
        <w:rPr>
          <w:rFonts w:ascii="Arial" w:hAnsi="Arial" w:cs="Arial"/>
          <w:sz w:val="24"/>
          <w:szCs w:val="24"/>
        </w:rPr>
        <w:t xml:space="preserve"> por meio de petição encaminhada ao juiz, o qual irá marcar a audiência e intimar o Ministério Público para que se manifeste. </w:t>
      </w:r>
    </w:p>
    <w:p w14:paraId="56A6FE16" w14:textId="77777777" w:rsidR="003900B1" w:rsidRDefault="003900B1" w:rsidP="003900B1">
      <w:pPr>
        <w:spacing w:before="240" w:line="360" w:lineRule="auto"/>
        <w:ind w:firstLine="851"/>
        <w:jc w:val="both"/>
        <w:rPr>
          <w:rFonts w:ascii="Arial" w:hAnsi="Arial" w:cs="Arial"/>
          <w:sz w:val="24"/>
          <w:szCs w:val="24"/>
        </w:rPr>
      </w:pPr>
      <w:r>
        <w:rPr>
          <w:rFonts w:ascii="Arial" w:hAnsi="Arial" w:cs="Arial"/>
          <w:sz w:val="24"/>
          <w:szCs w:val="24"/>
        </w:rPr>
        <w:t>Além dessa forma, a própria vítima pode expressar-se de forma pessoal e oral no cartório da vara:</w:t>
      </w:r>
    </w:p>
    <w:p w14:paraId="5F6E80BC" w14:textId="1EEE3104" w:rsidR="003900B1" w:rsidRDefault="003900B1" w:rsidP="003900B1">
      <w:pPr>
        <w:spacing w:before="240"/>
        <w:ind w:left="2268"/>
        <w:jc w:val="both"/>
        <w:rPr>
          <w:rFonts w:ascii="Arial" w:hAnsi="Arial" w:cs="Arial"/>
          <w:sz w:val="24"/>
          <w:szCs w:val="24"/>
        </w:rPr>
      </w:pPr>
      <w:r w:rsidRPr="004C4EE7">
        <w:rPr>
          <w:rFonts w:ascii="Arial" w:hAnsi="Arial" w:cs="Arial"/>
          <w:sz w:val="20"/>
          <w:szCs w:val="20"/>
        </w:rPr>
        <w:t xml:space="preserve">A comunicação sobre o interesse de desistir pode ser feita pela vítima ou por seu procurador. Levada a efeito por petição, esta é encaminhada ao juiz que designa audiência para ouvir a ofendida, </w:t>
      </w:r>
      <w:r w:rsidR="001A2B5F" w:rsidRPr="004C4EE7">
        <w:rPr>
          <w:rFonts w:ascii="Arial" w:hAnsi="Arial" w:cs="Arial"/>
          <w:sz w:val="20"/>
          <w:szCs w:val="20"/>
        </w:rPr>
        <w:t>porém</w:t>
      </w:r>
      <w:r w:rsidRPr="004C4EE7">
        <w:rPr>
          <w:rFonts w:ascii="Arial" w:hAnsi="Arial" w:cs="Arial"/>
          <w:sz w:val="20"/>
          <w:szCs w:val="20"/>
        </w:rPr>
        <w:t>, nada impede que a mulher comunique pessoal e oralmente o desejo de se retratar no cartório da vara à qual foi distribuída a medida protetiva de urgência ou o inquérito policial. Ela não precisa estar acompanhada de advogado. Tomada a termo pelo escrivão a manifestação da ofendida, o juiz designa audiência para ouvi-la e intima o Ministério Público.</w:t>
      </w:r>
      <w:r w:rsidR="00002857">
        <w:rPr>
          <w:rFonts w:ascii="Arial" w:hAnsi="Arial" w:cs="Arial"/>
          <w:sz w:val="20"/>
          <w:szCs w:val="20"/>
        </w:rPr>
        <w:t xml:space="preserve"> </w:t>
      </w:r>
      <w:r>
        <w:rPr>
          <w:rFonts w:ascii="Arial" w:hAnsi="Arial" w:cs="Arial"/>
          <w:sz w:val="20"/>
          <w:szCs w:val="20"/>
        </w:rPr>
        <w:t>(</w:t>
      </w:r>
      <w:r w:rsidRPr="00F63C6A">
        <w:rPr>
          <w:rFonts w:ascii="Arial" w:hAnsi="Arial" w:cs="Arial"/>
          <w:sz w:val="20"/>
          <w:szCs w:val="20"/>
        </w:rPr>
        <w:t>Dias</w:t>
      </w:r>
      <w:r>
        <w:rPr>
          <w:rFonts w:ascii="Arial" w:hAnsi="Arial" w:cs="Arial"/>
          <w:sz w:val="20"/>
          <w:szCs w:val="20"/>
        </w:rPr>
        <w:t>, 20</w:t>
      </w:r>
      <w:r w:rsidR="005C71C6">
        <w:rPr>
          <w:rFonts w:ascii="Arial" w:hAnsi="Arial" w:cs="Arial"/>
          <w:sz w:val="20"/>
          <w:szCs w:val="20"/>
        </w:rPr>
        <w:t>18</w:t>
      </w:r>
      <w:r>
        <w:rPr>
          <w:rFonts w:ascii="Arial" w:hAnsi="Arial" w:cs="Arial"/>
          <w:sz w:val="20"/>
          <w:szCs w:val="20"/>
        </w:rPr>
        <w:t>, p. 132)</w:t>
      </w:r>
    </w:p>
    <w:p w14:paraId="2D4D97F8" w14:textId="77777777" w:rsidR="003900B1" w:rsidRPr="00234ADF" w:rsidRDefault="003900B1" w:rsidP="003900B1">
      <w:pPr>
        <w:spacing w:line="360" w:lineRule="auto"/>
        <w:ind w:firstLine="851"/>
        <w:jc w:val="both"/>
        <w:rPr>
          <w:rFonts w:ascii="Arial" w:hAnsi="Arial" w:cs="Arial"/>
          <w:sz w:val="24"/>
          <w:szCs w:val="24"/>
        </w:rPr>
      </w:pPr>
      <w:r>
        <w:rPr>
          <w:rFonts w:ascii="Arial" w:hAnsi="Arial" w:cs="Arial"/>
          <w:sz w:val="24"/>
          <w:szCs w:val="24"/>
        </w:rPr>
        <w:t xml:space="preserve"> </w:t>
      </w:r>
    </w:p>
    <w:p w14:paraId="14CBDF9C" w14:textId="6BD0AFBA" w:rsidR="003900B1" w:rsidRDefault="003900B1" w:rsidP="003900B1">
      <w:pPr>
        <w:spacing w:line="360" w:lineRule="auto"/>
        <w:ind w:firstLine="851"/>
        <w:jc w:val="both"/>
        <w:rPr>
          <w:rFonts w:ascii="Arial" w:hAnsi="Arial" w:cs="Arial"/>
          <w:sz w:val="24"/>
          <w:szCs w:val="24"/>
        </w:rPr>
      </w:pPr>
      <w:r>
        <w:rPr>
          <w:rFonts w:ascii="Arial" w:hAnsi="Arial" w:cs="Arial"/>
          <w:sz w:val="24"/>
          <w:szCs w:val="24"/>
        </w:rPr>
        <w:t xml:space="preserve">A necessidade de ter uma audiência para que se concretize a retratação foi pensada para </w:t>
      </w:r>
      <w:r w:rsidRPr="00E1330D">
        <w:rPr>
          <w:rFonts w:ascii="Arial" w:hAnsi="Arial" w:cs="Arial"/>
          <w:i/>
          <w:iCs/>
          <w:sz w:val="24"/>
          <w:szCs w:val="24"/>
        </w:rPr>
        <w:t>“atingir um maior grau de solenidade e formalidade para o ato</w:t>
      </w:r>
      <w:r>
        <w:rPr>
          <w:rFonts w:ascii="Arial" w:hAnsi="Arial" w:cs="Arial"/>
          <w:i/>
          <w:iCs/>
          <w:sz w:val="24"/>
          <w:szCs w:val="24"/>
        </w:rPr>
        <w:t>, e</w:t>
      </w:r>
      <w:r w:rsidR="00367D2E">
        <w:rPr>
          <w:rFonts w:ascii="Arial" w:hAnsi="Arial" w:cs="Arial"/>
          <w:i/>
          <w:iCs/>
          <w:sz w:val="24"/>
          <w:szCs w:val="24"/>
        </w:rPr>
        <w:t>,</w:t>
      </w:r>
      <w:r>
        <w:rPr>
          <w:rFonts w:ascii="Arial" w:hAnsi="Arial" w:cs="Arial"/>
          <w:i/>
          <w:iCs/>
          <w:sz w:val="24"/>
          <w:szCs w:val="24"/>
        </w:rPr>
        <w:t xml:space="preserve"> portanto, busca alcançar um maior grau de conscientização da retratação da mulher, que afasta a punição do agressor [...]” </w:t>
      </w:r>
      <w:r w:rsidRPr="00E1330D">
        <w:rPr>
          <w:rFonts w:ascii="Arial" w:hAnsi="Arial" w:cs="Arial"/>
          <w:sz w:val="24"/>
          <w:szCs w:val="24"/>
        </w:rPr>
        <w:t>(</w:t>
      </w:r>
      <w:r w:rsidRPr="00491F0C">
        <w:rPr>
          <w:rFonts w:ascii="Arial" w:hAnsi="Arial" w:cs="Arial"/>
          <w:sz w:val="24"/>
          <w:szCs w:val="24"/>
        </w:rPr>
        <w:t>Nucci</w:t>
      </w:r>
      <w:r w:rsidRPr="00322936">
        <w:rPr>
          <w:rFonts w:ascii="Arial" w:hAnsi="Arial" w:cs="Arial"/>
          <w:sz w:val="24"/>
          <w:szCs w:val="24"/>
        </w:rPr>
        <w:t>, 20</w:t>
      </w:r>
      <w:r w:rsidR="00491F0C">
        <w:rPr>
          <w:rFonts w:ascii="Arial" w:hAnsi="Arial" w:cs="Arial"/>
          <w:sz w:val="24"/>
          <w:szCs w:val="24"/>
        </w:rPr>
        <w:t>10</w:t>
      </w:r>
      <w:r w:rsidRPr="00322936">
        <w:rPr>
          <w:rFonts w:ascii="Arial" w:hAnsi="Arial" w:cs="Arial"/>
          <w:sz w:val="24"/>
          <w:szCs w:val="24"/>
        </w:rPr>
        <w:t>, p</w:t>
      </w:r>
      <w:r w:rsidR="00F54621">
        <w:rPr>
          <w:rFonts w:ascii="Arial" w:hAnsi="Arial" w:cs="Arial"/>
          <w:sz w:val="24"/>
          <w:szCs w:val="24"/>
        </w:rPr>
        <w:t>. 1.273</w:t>
      </w:r>
      <w:r w:rsidRPr="00322936">
        <w:rPr>
          <w:rFonts w:ascii="Arial" w:hAnsi="Arial" w:cs="Arial"/>
          <w:sz w:val="24"/>
          <w:szCs w:val="24"/>
        </w:rPr>
        <w:t>)</w:t>
      </w:r>
    </w:p>
    <w:p w14:paraId="6C4E2754" w14:textId="31D92AF8" w:rsidR="003900B1" w:rsidRPr="00322936" w:rsidRDefault="003900B1" w:rsidP="003900B1">
      <w:pPr>
        <w:spacing w:line="360" w:lineRule="auto"/>
        <w:ind w:firstLine="851"/>
        <w:jc w:val="both"/>
        <w:rPr>
          <w:rFonts w:ascii="Arial" w:hAnsi="Arial" w:cs="Arial"/>
          <w:sz w:val="24"/>
          <w:szCs w:val="24"/>
        </w:rPr>
      </w:pPr>
      <w:r>
        <w:rPr>
          <w:rFonts w:ascii="Arial" w:hAnsi="Arial" w:cs="Arial"/>
          <w:sz w:val="24"/>
          <w:szCs w:val="24"/>
        </w:rPr>
        <w:t xml:space="preserve">Não existe outra forma da retratação ser válida, senão por audiência, ou seja, nas palavras de </w:t>
      </w:r>
      <w:r w:rsidRPr="008B34A4">
        <w:rPr>
          <w:rFonts w:ascii="Arial" w:hAnsi="Arial" w:cs="Arial"/>
          <w:sz w:val="24"/>
          <w:szCs w:val="24"/>
        </w:rPr>
        <w:t>Dias</w:t>
      </w:r>
      <w:r>
        <w:rPr>
          <w:rFonts w:ascii="Arial" w:hAnsi="Arial" w:cs="Arial"/>
          <w:sz w:val="24"/>
          <w:szCs w:val="24"/>
        </w:rPr>
        <w:t xml:space="preserve"> (20</w:t>
      </w:r>
      <w:r w:rsidR="005C71C6">
        <w:rPr>
          <w:rFonts w:ascii="Arial" w:hAnsi="Arial" w:cs="Arial"/>
          <w:sz w:val="24"/>
          <w:szCs w:val="24"/>
        </w:rPr>
        <w:t>18</w:t>
      </w:r>
      <w:r>
        <w:rPr>
          <w:rFonts w:ascii="Arial" w:hAnsi="Arial" w:cs="Arial"/>
          <w:sz w:val="24"/>
          <w:szCs w:val="24"/>
        </w:rPr>
        <w:t xml:space="preserve">, p.133), </w:t>
      </w:r>
      <w:r w:rsidRPr="007356A2">
        <w:rPr>
          <w:rFonts w:ascii="Arial" w:hAnsi="Arial" w:cs="Arial"/>
          <w:i/>
          <w:iCs/>
          <w:sz w:val="24"/>
          <w:szCs w:val="24"/>
        </w:rPr>
        <w:t>“</w:t>
      </w:r>
      <w:r w:rsidRPr="00A176FE">
        <w:rPr>
          <w:rFonts w:ascii="Arial" w:hAnsi="Arial" w:cs="Arial"/>
          <w:i/>
          <w:iCs/>
          <w:sz w:val="24"/>
          <w:szCs w:val="24"/>
        </w:rPr>
        <w:t>A audiência é condição de procedibilidade para a retratação ter eficácia</w:t>
      </w:r>
      <w:r>
        <w:rPr>
          <w:rFonts w:ascii="Arial" w:hAnsi="Arial" w:cs="Arial"/>
          <w:i/>
          <w:iCs/>
          <w:sz w:val="24"/>
          <w:szCs w:val="24"/>
        </w:rPr>
        <w:t>”.</w:t>
      </w:r>
    </w:p>
    <w:p w14:paraId="0D47C28C" w14:textId="657B600D" w:rsidR="003900B1" w:rsidRDefault="003900B1" w:rsidP="003900B1">
      <w:pPr>
        <w:spacing w:line="360" w:lineRule="auto"/>
        <w:ind w:firstLine="851"/>
        <w:jc w:val="both"/>
        <w:rPr>
          <w:rFonts w:ascii="Arial" w:hAnsi="Arial" w:cs="Arial"/>
          <w:i/>
          <w:sz w:val="24"/>
          <w:szCs w:val="24"/>
        </w:rPr>
      </w:pPr>
      <w:r w:rsidRPr="00873998">
        <w:rPr>
          <w:rFonts w:ascii="Arial" w:hAnsi="Arial" w:cs="Arial"/>
          <w:sz w:val="24"/>
          <w:szCs w:val="24"/>
        </w:rPr>
        <w:t xml:space="preserve">O papel do </w:t>
      </w:r>
      <w:r>
        <w:rPr>
          <w:rFonts w:ascii="Arial" w:hAnsi="Arial" w:cs="Arial"/>
          <w:sz w:val="24"/>
          <w:szCs w:val="24"/>
        </w:rPr>
        <w:t xml:space="preserve">magistrado, nesse momento, é advertir a vítima sobre os benefícios e medidas de proteção elencados na Lei Maria da Penha. </w:t>
      </w:r>
      <w:r w:rsidRPr="00090CCC">
        <w:rPr>
          <w:rFonts w:ascii="Arial" w:hAnsi="Arial" w:cs="Arial"/>
          <w:sz w:val="24"/>
          <w:szCs w:val="24"/>
        </w:rPr>
        <w:t>(</w:t>
      </w:r>
      <w:r w:rsidRPr="00491F0C">
        <w:rPr>
          <w:rFonts w:ascii="Arial" w:hAnsi="Arial" w:cs="Arial"/>
          <w:sz w:val="24"/>
          <w:szCs w:val="24"/>
        </w:rPr>
        <w:t>Nucci</w:t>
      </w:r>
      <w:r w:rsidR="00491F0C">
        <w:rPr>
          <w:rFonts w:ascii="Arial" w:hAnsi="Arial" w:cs="Arial"/>
          <w:sz w:val="24"/>
          <w:szCs w:val="24"/>
        </w:rPr>
        <w:t>, 2010</w:t>
      </w:r>
      <w:r w:rsidR="008B34A4">
        <w:rPr>
          <w:rFonts w:ascii="Arial" w:hAnsi="Arial" w:cs="Arial"/>
          <w:sz w:val="24"/>
          <w:szCs w:val="24"/>
        </w:rPr>
        <w:t>, p. 1.273</w:t>
      </w:r>
      <w:r w:rsidRPr="00090CCC">
        <w:rPr>
          <w:rFonts w:ascii="Arial" w:hAnsi="Arial" w:cs="Arial"/>
          <w:sz w:val="24"/>
          <w:szCs w:val="24"/>
        </w:rPr>
        <w:t>)</w:t>
      </w:r>
      <w:r w:rsidR="008B34A4">
        <w:rPr>
          <w:rFonts w:ascii="Arial" w:hAnsi="Arial" w:cs="Arial"/>
          <w:sz w:val="24"/>
          <w:szCs w:val="24"/>
        </w:rPr>
        <w:t>.</w:t>
      </w:r>
    </w:p>
    <w:p w14:paraId="14FF203F" w14:textId="79603202" w:rsidR="003900B1" w:rsidRDefault="003900B1" w:rsidP="003900B1">
      <w:pPr>
        <w:spacing w:line="360" w:lineRule="auto"/>
        <w:ind w:firstLine="851"/>
        <w:jc w:val="both"/>
        <w:rPr>
          <w:rFonts w:ascii="Arial" w:hAnsi="Arial" w:cs="Arial"/>
          <w:sz w:val="24"/>
          <w:szCs w:val="24"/>
        </w:rPr>
      </w:pPr>
      <w:r>
        <w:rPr>
          <w:rFonts w:ascii="Arial" w:hAnsi="Arial" w:cs="Arial"/>
          <w:sz w:val="24"/>
          <w:szCs w:val="24"/>
        </w:rPr>
        <w:t>Nesse sentido, s</w:t>
      </w:r>
      <w:r w:rsidRPr="00EC461C">
        <w:rPr>
          <w:rFonts w:ascii="Arial" w:hAnsi="Arial" w:cs="Arial"/>
          <w:sz w:val="24"/>
          <w:szCs w:val="24"/>
        </w:rPr>
        <w:t xml:space="preserve">egundo </w:t>
      </w:r>
      <w:proofErr w:type="spellStart"/>
      <w:r w:rsidRPr="0044469B">
        <w:rPr>
          <w:rFonts w:ascii="Arial" w:hAnsi="Arial" w:cs="Arial"/>
          <w:sz w:val="24"/>
          <w:szCs w:val="24"/>
        </w:rPr>
        <w:t>Belloque</w:t>
      </w:r>
      <w:proofErr w:type="spellEnd"/>
      <w:r w:rsidRPr="00EC461C">
        <w:rPr>
          <w:rFonts w:ascii="Arial" w:hAnsi="Arial" w:cs="Arial"/>
          <w:sz w:val="24"/>
          <w:szCs w:val="24"/>
        </w:rPr>
        <w:t xml:space="preserve">, 2011, p. 339, </w:t>
      </w:r>
      <w:r w:rsidRPr="00EC461C">
        <w:rPr>
          <w:rFonts w:ascii="Arial" w:hAnsi="Arial" w:cs="Arial"/>
          <w:i/>
          <w:iCs/>
          <w:sz w:val="24"/>
          <w:szCs w:val="24"/>
        </w:rPr>
        <w:t>apud</w:t>
      </w:r>
      <w:r w:rsidR="009E5E82" w:rsidRPr="0044469B">
        <w:rPr>
          <w:rFonts w:ascii="Arial" w:hAnsi="Arial" w:cs="Arial"/>
          <w:i/>
          <w:iCs/>
          <w:sz w:val="24"/>
          <w:szCs w:val="24"/>
        </w:rPr>
        <w:t>,</w:t>
      </w:r>
      <w:r w:rsidRPr="00EC461C">
        <w:rPr>
          <w:rFonts w:ascii="Arial" w:hAnsi="Arial" w:cs="Arial"/>
          <w:i/>
          <w:iCs/>
          <w:sz w:val="24"/>
          <w:szCs w:val="24"/>
        </w:rPr>
        <w:t xml:space="preserve"> </w:t>
      </w:r>
      <w:r w:rsidRPr="00EC461C">
        <w:rPr>
          <w:rFonts w:ascii="Arial" w:hAnsi="Arial" w:cs="Arial"/>
          <w:sz w:val="24"/>
          <w:szCs w:val="24"/>
        </w:rPr>
        <w:t xml:space="preserve">Bianchini, </w:t>
      </w:r>
      <w:r w:rsidRPr="0044469B">
        <w:rPr>
          <w:rFonts w:ascii="Arial" w:hAnsi="Arial" w:cs="Arial"/>
          <w:sz w:val="24"/>
          <w:szCs w:val="24"/>
        </w:rPr>
        <w:t>20</w:t>
      </w:r>
      <w:r w:rsidR="002A37E7" w:rsidRPr="0044469B">
        <w:rPr>
          <w:rFonts w:ascii="Arial" w:hAnsi="Arial" w:cs="Arial"/>
          <w:sz w:val="24"/>
          <w:szCs w:val="24"/>
        </w:rPr>
        <w:t>14</w:t>
      </w:r>
      <w:r w:rsidRPr="00EC461C">
        <w:rPr>
          <w:rFonts w:ascii="Arial" w:hAnsi="Arial" w:cs="Arial"/>
          <w:sz w:val="24"/>
          <w:szCs w:val="24"/>
        </w:rPr>
        <w:t>, p. 232</w:t>
      </w:r>
      <w:r>
        <w:rPr>
          <w:rFonts w:ascii="Arial" w:hAnsi="Arial" w:cs="Arial"/>
          <w:sz w:val="24"/>
          <w:szCs w:val="24"/>
        </w:rPr>
        <w:t>, o ato da audiência só será válido se a vítima receber</w:t>
      </w:r>
      <w:r w:rsidR="00426DA4">
        <w:rPr>
          <w:rFonts w:ascii="Arial" w:hAnsi="Arial" w:cs="Arial"/>
          <w:sz w:val="24"/>
          <w:szCs w:val="24"/>
        </w:rPr>
        <w:t>,</w:t>
      </w:r>
      <w:r>
        <w:rPr>
          <w:rFonts w:ascii="Arial" w:hAnsi="Arial" w:cs="Arial"/>
          <w:sz w:val="24"/>
          <w:szCs w:val="24"/>
        </w:rPr>
        <w:t xml:space="preserve"> de forma </w:t>
      </w:r>
      <w:r w:rsidR="00426DA4" w:rsidRPr="00426DA4">
        <w:rPr>
          <w:rFonts w:ascii="Arial" w:hAnsi="Arial" w:cs="Arial"/>
          <w:sz w:val="24"/>
          <w:szCs w:val="24"/>
        </w:rPr>
        <w:t>precisa</w:t>
      </w:r>
      <w:r w:rsidR="00426DA4">
        <w:rPr>
          <w:rFonts w:ascii="Arial" w:hAnsi="Arial" w:cs="Arial"/>
          <w:b/>
          <w:bCs/>
          <w:sz w:val="24"/>
          <w:szCs w:val="24"/>
        </w:rPr>
        <w:t>,</w:t>
      </w:r>
      <w:r>
        <w:rPr>
          <w:rFonts w:ascii="Arial" w:hAnsi="Arial" w:cs="Arial"/>
          <w:b/>
          <w:bCs/>
          <w:sz w:val="24"/>
          <w:szCs w:val="24"/>
        </w:rPr>
        <w:t xml:space="preserve"> </w:t>
      </w:r>
      <w:r>
        <w:rPr>
          <w:rFonts w:ascii="Arial" w:hAnsi="Arial" w:cs="Arial"/>
          <w:sz w:val="24"/>
          <w:szCs w:val="24"/>
        </w:rPr>
        <w:t xml:space="preserve">orientação acerca das </w:t>
      </w:r>
      <w:r w:rsidRPr="007822AB">
        <w:rPr>
          <w:rFonts w:ascii="Arial" w:hAnsi="Arial" w:cs="Arial"/>
          <w:sz w:val="24"/>
          <w:szCs w:val="24"/>
        </w:rPr>
        <w:t>consequências jurídicas e práticas de sua manifestação, inclusive havendo possibilidade da anulação da retratação feita por vítima que não tiver conhecimento dos efeitos de seu ato.</w:t>
      </w:r>
    </w:p>
    <w:p w14:paraId="1A84CAE2" w14:textId="03271D6C" w:rsidR="003900B1" w:rsidRPr="004B72F4" w:rsidRDefault="003900B1" w:rsidP="003900B1">
      <w:pPr>
        <w:spacing w:line="360" w:lineRule="auto"/>
        <w:ind w:firstLine="851"/>
        <w:jc w:val="both"/>
        <w:rPr>
          <w:rFonts w:ascii="Arial" w:hAnsi="Arial" w:cs="Arial"/>
          <w:sz w:val="24"/>
          <w:szCs w:val="24"/>
        </w:rPr>
      </w:pPr>
      <w:r>
        <w:rPr>
          <w:rFonts w:ascii="Arial" w:hAnsi="Arial" w:cs="Arial"/>
          <w:sz w:val="24"/>
          <w:szCs w:val="24"/>
        </w:rPr>
        <w:lastRenderedPageBreak/>
        <w:t>Em relação ao Ministério Público</w:t>
      </w:r>
      <w:r w:rsidRPr="006C48BE">
        <w:rPr>
          <w:rFonts w:ascii="Arial" w:hAnsi="Arial" w:cs="Arial"/>
          <w:sz w:val="24"/>
          <w:szCs w:val="24"/>
        </w:rPr>
        <w:t xml:space="preserve">, </w:t>
      </w:r>
      <w:r w:rsidRPr="004B72F4">
        <w:rPr>
          <w:rFonts w:ascii="Arial" w:hAnsi="Arial" w:cs="Arial"/>
          <w:sz w:val="24"/>
          <w:szCs w:val="24"/>
        </w:rPr>
        <w:t>embora intimado</w:t>
      </w:r>
      <w:r>
        <w:rPr>
          <w:rFonts w:ascii="Arial" w:hAnsi="Arial" w:cs="Arial"/>
          <w:sz w:val="24"/>
          <w:szCs w:val="24"/>
        </w:rPr>
        <w:t xml:space="preserve"> </w:t>
      </w:r>
      <w:r w:rsidRPr="004B72F4">
        <w:rPr>
          <w:rFonts w:ascii="Arial" w:hAnsi="Arial" w:cs="Arial"/>
          <w:sz w:val="24"/>
          <w:szCs w:val="24"/>
        </w:rPr>
        <w:t>para o ato,</w:t>
      </w:r>
      <w:r>
        <w:rPr>
          <w:rFonts w:ascii="Arial" w:hAnsi="Arial" w:cs="Arial"/>
          <w:sz w:val="24"/>
          <w:szCs w:val="24"/>
        </w:rPr>
        <w:t xml:space="preserve"> o representante </w:t>
      </w:r>
      <w:r w:rsidRPr="004B72F4">
        <w:rPr>
          <w:rFonts w:ascii="Arial" w:hAnsi="Arial" w:cs="Arial"/>
          <w:sz w:val="24"/>
          <w:szCs w:val="24"/>
        </w:rPr>
        <w:t>não precisa necessariamente estar presente</w:t>
      </w:r>
      <w:r>
        <w:rPr>
          <w:rFonts w:ascii="Arial" w:hAnsi="Arial" w:cs="Arial"/>
          <w:sz w:val="24"/>
          <w:szCs w:val="24"/>
        </w:rPr>
        <w:t xml:space="preserve"> na audiência</w:t>
      </w:r>
      <w:r w:rsidRPr="004B72F4">
        <w:rPr>
          <w:rFonts w:ascii="Arial" w:hAnsi="Arial" w:cs="Arial"/>
          <w:sz w:val="24"/>
          <w:szCs w:val="24"/>
        </w:rPr>
        <w:t xml:space="preserve">, visto que </w:t>
      </w:r>
      <w:r>
        <w:rPr>
          <w:rFonts w:ascii="Arial" w:hAnsi="Arial" w:cs="Arial"/>
          <w:sz w:val="24"/>
          <w:szCs w:val="24"/>
        </w:rPr>
        <w:t xml:space="preserve">o seu não comparecimento </w:t>
      </w:r>
      <w:r w:rsidRPr="004B72F4">
        <w:rPr>
          <w:rFonts w:ascii="Arial" w:hAnsi="Arial" w:cs="Arial"/>
          <w:sz w:val="24"/>
          <w:szCs w:val="24"/>
        </w:rPr>
        <w:t>não impede a realização da audiência (</w:t>
      </w:r>
      <w:r w:rsidRPr="003C6CE8">
        <w:rPr>
          <w:rFonts w:ascii="Arial" w:hAnsi="Arial" w:cs="Arial"/>
          <w:sz w:val="24"/>
          <w:szCs w:val="24"/>
        </w:rPr>
        <w:t>Dias</w:t>
      </w:r>
      <w:r w:rsidRPr="004B72F4">
        <w:rPr>
          <w:rFonts w:ascii="Arial" w:hAnsi="Arial" w:cs="Arial"/>
          <w:sz w:val="24"/>
          <w:szCs w:val="24"/>
        </w:rPr>
        <w:t xml:space="preserve">, </w:t>
      </w:r>
      <w:r w:rsidR="003C6CE8">
        <w:rPr>
          <w:rFonts w:ascii="Arial" w:hAnsi="Arial" w:cs="Arial"/>
          <w:sz w:val="24"/>
          <w:szCs w:val="24"/>
        </w:rPr>
        <w:t>2018,</w:t>
      </w:r>
      <w:r w:rsidRPr="004B72F4">
        <w:rPr>
          <w:rFonts w:ascii="Arial" w:hAnsi="Arial" w:cs="Arial"/>
          <w:sz w:val="24"/>
          <w:szCs w:val="24"/>
        </w:rPr>
        <w:t xml:space="preserve"> p. 133).</w:t>
      </w:r>
    </w:p>
    <w:p w14:paraId="73680A34" w14:textId="55AC38C2" w:rsidR="003900B1" w:rsidRPr="006C48BE" w:rsidRDefault="003900B1" w:rsidP="003900B1">
      <w:pPr>
        <w:pStyle w:val="PargrafodaLista"/>
        <w:spacing w:line="360" w:lineRule="auto"/>
        <w:ind w:firstLine="851"/>
        <w:jc w:val="both"/>
        <w:rPr>
          <w:rFonts w:ascii="Arial" w:hAnsi="Arial" w:cs="Arial"/>
          <w:sz w:val="24"/>
          <w:szCs w:val="24"/>
        </w:rPr>
      </w:pPr>
      <w:r w:rsidRPr="000B5482">
        <w:rPr>
          <w:rFonts w:ascii="Arial" w:hAnsi="Arial" w:cs="Arial"/>
          <w:sz w:val="24"/>
          <w:szCs w:val="24"/>
        </w:rPr>
        <w:t xml:space="preserve">Ressalta-se aqui que </w:t>
      </w:r>
      <w:r>
        <w:rPr>
          <w:rFonts w:ascii="Arial" w:hAnsi="Arial" w:cs="Arial"/>
          <w:sz w:val="24"/>
          <w:szCs w:val="24"/>
        </w:rPr>
        <w:t>o</w:t>
      </w:r>
      <w:r w:rsidRPr="006C48BE">
        <w:rPr>
          <w:rFonts w:ascii="Arial" w:hAnsi="Arial" w:cs="Arial"/>
          <w:sz w:val="24"/>
          <w:szCs w:val="24"/>
        </w:rPr>
        <w:t xml:space="preserve"> Ministério Público</w:t>
      </w:r>
      <w:r w:rsidRPr="000B5482">
        <w:rPr>
          <w:rFonts w:ascii="Arial" w:hAnsi="Arial" w:cs="Arial"/>
          <w:sz w:val="24"/>
          <w:szCs w:val="24"/>
        </w:rPr>
        <w:t xml:space="preserve"> tem o papel </w:t>
      </w:r>
      <w:r>
        <w:rPr>
          <w:rFonts w:ascii="Arial" w:hAnsi="Arial" w:cs="Arial"/>
          <w:sz w:val="24"/>
          <w:szCs w:val="24"/>
        </w:rPr>
        <w:t xml:space="preserve">de defender a ordem jurídica, do regime democrático e dos interesses sociais e individuais indisponíveis, conforme estabelecido no artigo 127 da Constituição Federal. </w:t>
      </w:r>
      <w:r w:rsidRPr="003F38B0">
        <w:rPr>
          <w:rFonts w:ascii="Arial" w:hAnsi="Arial" w:cs="Arial"/>
          <w:sz w:val="24"/>
          <w:szCs w:val="24"/>
        </w:rPr>
        <w:t xml:space="preserve">Assim, </w:t>
      </w:r>
      <w:r>
        <w:rPr>
          <w:rFonts w:ascii="Arial" w:hAnsi="Arial" w:cs="Arial"/>
          <w:sz w:val="24"/>
          <w:szCs w:val="24"/>
        </w:rPr>
        <w:t>sua</w:t>
      </w:r>
      <w:r w:rsidRPr="003F38B0">
        <w:rPr>
          <w:rFonts w:ascii="Arial" w:hAnsi="Arial" w:cs="Arial"/>
          <w:sz w:val="24"/>
          <w:szCs w:val="24"/>
        </w:rPr>
        <w:t xml:space="preserve"> função</w:t>
      </w:r>
      <w:r>
        <w:rPr>
          <w:rFonts w:ascii="Arial" w:hAnsi="Arial" w:cs="Arial"/>
          <w:sz w:val="24"/>
          <w:szCs w:val="24"/>
        </w:rPr>
        <w:t xml:space="preserve"> é</w:t>
      </w:r>
      <w:r w:rsidRPr="003F38B0">
        <w:rPr>
          <w:rFonts w:ascii="Arial" w:hAnsi="Arial" w:cs="Arial"/>
          <w:sz w:val="24"/>
          <w:szCs w:val="24"/>
        </w:rPr>
        <w:t xml:space="preserve"> “</w:t>
      </w:r>
      <w:r w:rsidRPr="00681BBD">
        <w:rPr>
          <w:rFonts w:ascii="Arial" w:hAnsi="Arial" w:cs="Arial"/>
          <w:i/>
          <w:sz w:val="24"/>
          <w:szCs w:val="24"/>
        </w:rPr>
        <w:t>a defesa primordial dos direitos fundamentais em todas as suas esferas de atuação, inclusive nas relações familiares</w:t>
      </w:r>
      <w:r w:rsidRPr="00681BBD">
        <w:rPr>
          <w:rFonts w:ascii="Arial" w:hAnsi="Arial" w:cs="Arial"/>
          <w:i/>
          <w:iCs/>
          <w:sz w:val="24"/>
          <w:szCs w:val="24"/>
        </w:rPr>
        <w:t>”</w:t>
      </w:r>
      <w:r w:rsidRPr="003F38B0">
        <w:rPr>
          <w:rFonts w:ascii="Arial" w:hAnsi="Arial" w:cs="Arial"/>
          <w:sz w:val="24"/>
          <w:szCs w:val="24"/>
        </w:rPr>
        <w:t>. (</w:t>
      </w:r>
      <w:r w:rsidR="00B06E9C">
        <w:rPr>
          <w:rFonts w:ascii="Arial" w:hAnsi="Arial" w:cs="Arial"/>
          <w:sz w:val="24"/>
          <w:szCs w:val="24"/>
        </w:rPr>
        <w:t xml:space="preserve">Conselho Nacional do Ministério Público, 2018, p. </w:t>
      </w:r>
      <w:r w:rsidR="006241D6">
        <w:rPr>
          <w:rFonts w:ascii="Arial" w:hAnsi="Arial" w:cs="Arial"/>
          <w:sz w:val="24"/>
          <w:szCs w:val="24"/>
        </w:rPr>
        <w:t>78</w:t>
      </w:r>
      <w:r w:rsidRPr="003F38B0">
        <w:rPr>
          <w:rFonts w:ascii="Arial" w:hAnsi="Arial" w:cs="Arial"/>
          <w:sz w:val="24"/>
          <w:szCs w:val="24"/>
        </w:rPr>
        <w:t>)</w:t>
      </w:r>
    </w:p>
    <w:p w14:paraId="76E9DD24" w14:textId="027665BE" w:rsidR="00412F4C" w:rsidRDefault="00412F4C" w:rsidP="00412F4C">
      <w:pPr>
        <w:pStyle w:val="PargrafodaLista"/>
        <w:spacing w:line="360" w:lineRule="auto"/>
        <w:ind w:left="0" w:firstLine="851"/>
        <w:jc w:val="both"/>
        <w:rPr>
          <w:rFonts w:ascii="Arial" w:hAnsi="Arial" w:cs="Arial"/>
          <w:sz w:val="24"/>
          <w:szCs w:val="24"/>
        </w:rPr>
      </w:pPr>
      <w:r>
        <w:rPr>
          <w:rFonts w:ascii="Arial" w:hAnsi="Arial" w:cs="Arial"/>
          <w:sz w:val="24"/>
          <w:szCs w:val="24"/>
        </w:rPr>
        <w:t>Além disso, o</w:t>
      </w:r>
      <w:r w:rsidRPr="006C48BE">
        <w:rPr>
          <w:rFonts w:ascii="Arial" w:hAnsi="Arial" w:cs="Arial"/>
          <w:sz w:val="24"/>
          <w:szCs w:val="24"/>
        </w:rPr>
        <w:t xml:space="preserve"> Ministério Público, segundo </w:t>
      </w:r>
      <w:r w:rsidRPr="003E7BD6">
        <w:rPr>
          <w:rFonts w:ascii="Arial" w:hAnsi="Arial" w:cs="Arial"/>
          <w:sz w:val="24"/>
          <w:szCs w:val="24"/>
        </w:rPr>
        <w:t>Dias</w:t>
      </w:r>
      <w:r>
        <w:rPr>
          <w:rFonts w:ascii="Arial" w:hAnsi="Arial" w:cs="Arial"/>
          <w:sz w:val="24"/>
          <w:szCs w:val="24"/>
        </w:rPr>
        <w:t xml:space="preserve"> (20</w:t>
      </w:r>
      <w:r w:rsidR="003E7BD6">
        <w:rPr>
          <w:rFonts w:ascii="Arial" w:hAnsi="Arial" w:cs="Arial"/>
          <w:sz w:val="24"/>
          <w:szCs w:val="24"/>
        </w:rPr>
        <w:t>18</w:t>
      </w:r>
      <w:r>
        <w:rPr>
          <w:rFonts w:ascii="Arial" w:hAnsi="Arial" w:cs="Arial"/>
          <w:sz w:val="24"/>
          <w:szCs w:val="24"/>
        </w:rPr>
        <w:t>, p.</w:t>
      </w:r>
      <w:r w:rsidR="003C6CE8">
        <w:rPr>
          <w:rFonts w:ascii="Arial" w:hAnsi="Arial" w:cs="Arial"/>
          <w:sz w:val="24"/>
          <w:szCs w:val="24"/>
        </w:rPr>
        <w:t xml:space="preserve"> 133</w:t>
      </w:r>
      <w:r>
        <w:rPr>
          <w:rFonts w:ascii="Arial" w:hAnsi="Arial" w:cs="Arial"/>
          <w:sz w:val="24"/>
          <w:szCs w:val="24"/>
        </w:rPr>
        <w:t>)</w:t>
      </w:r>
      <w:r w:rsidRPr="006C48BE">
        <w:rPr>
          <w:rFonts w:ascii="Arial" w:hAnsi="Arial" w:cs="Arial"/>
          <w:sz w:val="24"/>
          <w:szCs w:val="24"/>
        </w:rPr>
        <w:t>,</w:t>
      </w:r>
      <w:r>
        <w:rPr>
          <w:rFonts w:ascii="Arial" w:hAnsi="Arial" w:cs="Arial"/>
          <w:sz w:val="24"/>
          <w:szCs w:val="24"/>
        </w:rPr>
        <w:t xml:space="preserve"> não pode opor-se a retratação. Porém, a</w:t>
      </w:r>
      <w:r w:rsidRPr="00F454F3">
        <w:rPr>
          <w:rFonts w:ascii="Arial" w:hAnsi="Arial" w:cs="Arial"/>
          <w:sz w:val="24"/>
          <w:szCs w:val="24"/>
        </w:rPr>
        <w:t xml:space="preserve">pesar desse </w:t>
      </w:r>
      <w:r w:rsidR="003F4887">
        <w:rPr>
          <w:rFonts w:ascii="Arial" w:hAnsi="Arial" w:cs="Arial"/>
          <w:sz w:val="24"/>
          <w:szCs w:val="24"/>
        </w:rPr>
        <w:t>posicionamento</w:t>
      </w:r>
      <w:r w:rsidRPr="00F454F3">
        <w:rPr>
          <w:rFonts w:ascii="Arial" w:hAnsi="Arial" w:cs="Arial"/>
          <w:sz w:val="24"/>
          <w:szCs w:val="24"/>
        </w:rPr>
        <w:t>,</w:t>
      </w:r>
      <w:r>
        <w:rPr>
          <w:rFonts w:ascii="Arial" w:hAnsi="Arial" w:cs="Arial"/>
          <w:sz w:val="24"/>
          <w:szCs w:val="24"/>
        </w:rPr>
        <w:t xml:space="preserve"> a jurisprudência entende que, caso for notável que a vítima está sendo coagida, há possibilidade do </w:t>
      </w:r>
      <w:r w:rsidRPr="0064279C">
        <w:rPr>
          <w:rFonts w:ascii="Arial" w:hAnsi="Arial" w:cs="Arial"/>
          <w:sz w:val="24"/>
          <w:szCs w:val="24"/>
        </w:rPr>
        <w:t>Ministério Público iniciar a ação penal sem anuência da vítima. (Lima, 20</w:t>
      </w:r>
      <w:r w:rsidR="00881A92">
        <w:rPr>
          <w:rFonts w:ascii="Arial" w:hAnsi="Arial" w:cs="Arial"/>
          <w:sz w:val="24"/>
          <w:szCs w:val="24"/>
        </w:rPr>
        <w:t>11</w:t>
      </w:r>
      <w:r w:rsidRPr="0064279C">
        <w:rPr>
          <w:rFonts w:ascii="Arial" w:hAnsi="Arial" w:cs="Arial"/>
          <w:sz w:val="24"/>
          <w:szCs w:val="24"/>
        </w:rPr>
        <w:t>, p.</w:t>
      </w:r>
      <w:r w:rsidR="00825C84">
        <w:rPr>
          <w:rFonts w:ascii="Arial" w:hAnsi="Arial" w:cs="Arial"/>
          <w:sz w:val="24"/>
          <w:szCs w:val="24"/>
        </w:rPr>
        <w:t xml:space="preserve"> </w:t>
      </w:r>
      <w:r w:rsidRPr="0064279C">
        <w:rPr>
          <w:rFonts w:ascii="Arial" w:hAnsi="Arial" w:cs="Arial"/>
          <w:sz w:val="24"/>
          <w:szCs w:val="24"/>
        </w:rPr>
        <w:t>277).</w:t>
      </w:r>
    </w:p>
    <w:p w14:paraId="04D596FB" w14:textId="4AEF0586" w:rsidR="00412F4C" w:rsidRDefault="00412F4C" w:rsidP="00412F4C">
      <w:pPr>
        <w:pStyle w:val="PargrafodaLista"/>
        <w:spacing w:line="360" w:lineRule="auto"/>
        <w:ind w:firstLine="851"/>
        <w:jc w:val="both"/>
        <w:rPr>
          <w:rFonts w:ascii="Arial" w:hAnsi="Arial" w:cs="Arial"/>
          <w:sz w:val="24"/>
          <w:szCs w:val="24"/>
        </w:rPr>
      </w:pPr>
      <w:r>
        <w:rPr>
          <w:rFonts w:ascii="Arial" w:hAnsi="Arial" w:cs="Arial"/>
          <w:sz w:val="24"/>
          <w:szCs w:val="24"/>
        </w:rPr>
        <w:t xml:space="preserve">A aplicação desse entendimento é vista </w:t>
      </w:r>
      <w:r w:rsidR="00E825B1">
        <w:rPr>
          <w:rFonts w:ascii="Arial" w:hAnsi="Arial" w:cs="Arial"/>
          <w:sz w:val="24"/>
          <w:szCs w:val="24"/>
        </w:rPr>
        <w:t xml:space="preserve">no seguinte </w:t>
      </w:r>
      <w:r>
        <w:rPr>
          <w:rFonts w:ascii="Arial" w:hAnsi="Arial" w:cs="Arial"/>
          <w:sz w:val="24"/>
          <w:szCs w:val="24"/>
        </w:rPr>
        <w:t xml:space="preserve">julgado </w:t>
      </w:r>
      <w:r w:rsidR="00E825B1">
        <w:rPr>
          <w:rFonts w:ascii="Arial" w:hAnsi="Arial" w:cs="Arial"/>
          <w:sz w:val="24"/>
          <w:szCs w:val="24"/>
        </w:rPr>
        <w:t xml:space="preserve">do </w:t>
      </w:r>
      <w:r>
        <w:rPr>
          <w:rFonts w:ascii="Arial" w:hAnsi="Arial" w:cs="Arial"/>
          <w:sz w:val="24"/>
          <w:szCs w:val="24"/>
        </w:rPr>
        <w:t xml:space="preserve">Superior Tribunal de Justiça: </w:t>
      </w:r>
    </w:p>
    <w:p w14:paraId="110DDA0D" w14:textId="77777777" w:rsidR="00412F4C" w:rsidRDefault="00412F4C" w:rsidP="00412F4C">
      <w:pPr>
        <w:pStyle w:val="PargrafodaLista"/>
        <w:ind w:left="2268" w:firstLine="4"/>
        <w:jc w:val="both"/>
        <w:rPr>
          <w:rFonts w:ascii="Arial" w:hAnsi="Arial" w:cs="Arial"/>
          <w:sz w:val="20"/>
          <w:szCs w:val="20"/>
        </w:rPr>
      </w:pPr>
      <w:r w:rsidRPr="002E18FB">
        <w:rPr>
          <w:rFonts w:ascii="Arial" w:hAnsi="Arial" w:cs="Arial"/>
          <w:sz w:val="20"/>
          <w:szCs w:val="20"/>
        </w:rPr>
        <w:t xml:space="preserve">(...) denegou-se a ordem pleiteada no writ originário ao fundamento de que inaceitável a retratação da representação apresentada em audiência marcada </w:t>
      </w:r>
      <w:proofErr w:type="spellStart"/>
      <w:r w:rsidRPr="002E18FB">
        <w:rPr>
          <w:rFonts w:ascii="Arial" w:hAnsi="Arial" w:cs="Arial"/>
          <w:sz w:val="20"/>
          <w:szCs w:val="20"/>
        </w:rPr>
        <w:t>ex</w:t>
      </w:r>
      <w:proofErr w:type="spellEnd"/>
      <w:r w:rsidRPr="002E18FB">
        <w:rPr>
          <w:rFonts w:ascii="Arial" w:hAnsi="Arial" w:cs="Arial"/>
          <w:sz w:val="20"/>
          <w:szCs w:val="20"/>
        </w:rPr>
        <w:t xml:space="preserve"> </w:t>
      </w:r>
      <w:proofErr w:type="spellStart"/>
      <w:r w:rsidRPr="002E18FB">
        <w:rPr>
          <w:rFonts w:ascii="Arial" w:hAnsi="Arial" w:cs="Arial"/>
          <w:sz w:val="20"/>
          <w:szCs w:val="20"/>
        </w:rPr>
        <w:t>officio</w:t>
      </w:r>
      <w:proofErr w:type="spellEnd"/>
      <w:r w:rsidRPr="002E18FB">
        <w:rPr>
          <w:rFonts w:ascii="Arial" w:hAnsi="Arial" w:cs="Arial"/>
          <w:sz w:val="20"/>
          <w:szCs w:val="20"/>
        </w:rPr>
        <w:t xml:space="preserve"> pelo Juízo processante, nos moldes do art. 16 da Lei 11.340/06, </w:t>
      </w:r>
      <w:r w:rsidRPr="002E18FB">
        <w:rPr>
          <w:rFonts w:ascii="Arial" w:hAnsi="Arial" w:cs="Arial"/>
          <w:b/>
          <w:bCs/>
          <w:sz w:val="20"/>
          <w:szCs w:val="20"/>
        </w:rPr>
        <w:t>quando a vítima, subjugada pelo habitual proceder violento de seu consorte, não se manifestou com isenção suficiente a imprimir veracidade ao recuo que pronuncia</w:t>
      </w:r>
      <w:r w:rsidRPr="002E18FB">
        <w:rPr>
          <w:rFonts w:ascii="Arial" w:hAnsi="Arial" w:cs="Arial"/>
          <w:sz w:val="20"/>
          <w:szCs w:val="20"/>
        </w:rPr>
        <w:t xml:space="preserve"> (...) a retratação deve ser feita na forma preconizada no art. 16 da Lei 11.340/06, isto é, perante o Juiz, em audiência especialmente designada para tal finalidade, antes do recebimento da denúncia e com a ouvida do Ministério Público, </w:t>
      </w:r>
      <w:r w:rsidRPr="00A60152">
        <w:rPr>
          <w:rFonts w:ascii="Arial" w:hAnsi="Arial" w:cs="Arial"/>
          <w:b/>
          <w:bCs/>
          <w:sz w:val="20"/>
          <w:szCs w:val="20"/>
        </w:rPr>
        <w:t>podendo o Magistrado recusá-la quando verificar que o</w:t>
      </w:r>
      <w:r w:rsidRPr="002E18FB">
        <w:rPr>
          <w:rFonts w:ascii="Arial" w:hAnsi="Arial" w:cs="Arial"/>
          <w:sz w:val="20"/>
          <w:szCs w:val="20"/>
        </w:rPr>
        <w:t xml:space="preserve"> </w:t>
      </w:r>
      <w:r w:rsidRPr="000324D8">
        <w:rPr>
          <w:rFonts w:ascii="Arial" w:hAnsi="Arial" w:cs="Arial"/>
          <w:b/>
          <w:bCs/>
          <w:sz w:val="20"/>
          <w:szCs w:val="20"/>
        </w:rPr>
        <w:t>recuo da ofendida não é espontâneo, mas motivado por coação, como no caso concreto</w:t>
      </w:r>
      <w:r w:rsidRPr="002E18FB">
        <w:rPr>
          <w:rFonts w:ascii="Arial" w:hAnsi="Arial" w:cs="Arial"/>
          <w:sz w:val="20"/>
          <w:szCs w:val="20"/>
        </w:rPr>
        <w:t>. (STJ, HC 137622/DF, Rel. NAPOLEÃO NUNES MAIA FILHO, julgado em 23/03/2010)</w:t>
      </w:r>
      <w:r>
        <w:rPr>
          <w:rFonts w:ascii="Arial" w:hAnsi="Arial" w:cs="Arial"/>
          <w:sz w:val="20"/>
          <w:szCs w:val="20"/>
        </w:rPr>
        <w:t xml:space="preserve"> (grifo nosso)</w:t>
      </w:r>
    </w:p>
    <w:p w14:paraId="0A67E783" w14:textId="77777777" w:rsidR="00412F4C" w:rsidRPr="002E18FB" w:rsidRDefault="00412F4C" w:rsidP="00412F4C">
      <w:pPr>
        <w:pStyle w:val="PargrafodaLista"/>
        <w:ind w:left="2268" w:firstLine="4"/>
        <w:jc w:val="both"/>
        <w:rPr>
          <w:rFonts w:ascii="Arial" w:hAnsi="Arial" w:cs="Arial"/>
          <w:sz w:val="20"/>
          <w:szCs w:val="20"/>
        </w:rPr>
      </w:pPr>
    </w:p>
    <w:p w14:paraId="3FBD82EE" w14:textId="7CB69361" w:rsidR="009F63E5" w:rsidRDefault="009F63E5" w:rsidP="009F63E5">
      <w:pPr>
        <w:pStyle w:val="PargrafodaLista"/>
        <w:spacing w:line="360" w:lineRule="auto"/>
        <w:ind w:firstLine="851"/>
        <w:jc w:val="both"/>
        <w:rPr>
          <w:rFonts w:ascii="Arial" w:hAnsi="Arial" w:cs="Arial"/>
          <w:sz w:val="24"/>
          <w:szCs w:val="24"/>
        </w:rPr>
      </w:pPr>
      <w:r>
        <w:rPr>
          <w:rFonts w:ascii="Arial" w:hAnsi="Arial" w:cs="Arial"/>
          <w:sz w:val="24"/>
          <w:szCs w:val="24"/>
        </w:rPr>
        <w:t xml:space="preserve">Da decisão, percebe-se que o Relator Napoleão Nunes Maia Filho deixa claro </w:t>
      </w:r>
      <w:r w:rsidRPr="00350C0E">
        <w:rPr>
          <w:rFonts w:ascii="Arial" w:hAnsi="Arial" w:cs="Arial"/>
          <w:sz w:val="24"/>
          <w:szCs w:val="24"/>
        </w:rPr>
        <w:t>que</w:t>
      </w:r>
      <w:r w:rsidR="00E825B1">
        <w:rPr>
          <w:rFonts w:ascii="Arial" w:hAnsi="Arial" w:cs="Arial"/>
          <w:sz w:val="24"/>
          <w:szCs w:val="24"/>
        </w:rPr>
        <w:t>,</w:t>
      </w:r>
      <w:r>
        <w:rPr>
          <w:rFonts w:ascii="Arial" w:hAnsi="Arial" w:cs="Arial"/>
          <w:sz w:val="24"/>
          <w:szCs w:val="24"/>
        </w:rPr>
        <w:t xml:space="preserve"> notado que a manifestação da vítima não é espontânea e é motivada por coação, a retratação é recusada. </w:t>
      </w:r>
    </w:p>
    <w:p w14:paraId="58612E5A" w14:textId="07272B71" w:rsidR="003900B1" w:rsidRDefault="003900B1" w:rsidP="003900B1">
      <w:pPr>
        <w:widowControl/>
        <w:adjustRightInd w:val="0"/>
        <w:spacing w:line="360" w:lineRule="auto"/>
        <w:ind w:firstLine="851"/>
        <w:jc w:val="both"/>
        <w:rPr>
          <w:rFonts w:ascii="Arial" w:eastAsiaTheme="minorHAnsi" w:hAnsi="Arial" w:cs="Arial"/>
          <w:sz w:val="24"/>
          <w:szCs w:val="24"/>
        </w:rPr>
      </w:pPr>
      <w:r>
        <w:rPr>
          <w:rFonts w:ascii="Arial" w:eastAsiaTheme="minorHAnsi" w:hAnsi="Arial" w:cs="Arial"/>
          <w:sz w:val="24"/>
          <w:szCs w:val="24"/>
        </w:rPr>
        <w:t xml:space="preserve">Entretanto, conforme explicação de </w:t>
      </w:r>
      <w:r w:rsidRPr="00AA1892">
        <w:rPr>
          <w:rFonts w:ascii="Arial" w:eastAsiaTheme="minorHAnsi" w:hAnsi="Arial" w:cs="Arial"/>
          <w:sz w:val="24"/>
          <w:szCs w:val="24"/>
        </w:rPr>
        <w:t>Lima</w:t>
      </w:r>
      <w:r>
        <w:rPr>
          <w:rFonts w:ascii="Arial" w:eastAsiaTheme="minorHAnsi" w:hAnsi="Arial" w:cs="Arial"/>
          <w:sz w:val="24"/>
          <w:szCs w:val="24"/>
        </w:rPr>
        <w:t xml:space="preserve"> (20</w:t>
      </w:r>
      <w:r w:rsidR="00AA1892">
        <w:rPr>
          <w:rFonts w:ascii="Arial" w:eastAsiaTheme="minorHAnsi" w:hAnsi="Arial" w:cs="Arial"/>
          <w:sz w:val="24"/>
          <w:szCs w:val="24"/>
        </w:rPr>
        <w:t>11</w:t>
      </w:r>
      <w:r>
        <w:rPr>
          <w:rFonts w:ascii="Arial" w:eastAsiaTheme="minorHAnsi" w:hAnsi="Arial" w:cs="Arial"/>
          <w:sz w:val="24"/>
          <w:szCs w:val="24"/>
        </w:rPr>
        <w:t>, p.</w:t>
      </w:r>
      <w:r w:rsidR="00AA1892">
        <w:rPr>
          <w:rFonts w:ascii="Arial" w:eastAsiaTheme="minorHAnsi" w:hAnsi="Arial" w:cs="Arial"/>
          <w:sz w:val="24"/>
          <w:szCs w:val="24"/>
        </w:rPr>
        <w:t xml:space="preserve"> 278</w:t>
      </w:r>
      <w:r>
        <w:rPr>
          <w:rFonts w:ascii="Arial" w:eastAsiaTheme="minorHAnsi" w:hAnsi="Arial" w:cs="Arial"/>
          <w:sz w:val="24"/>
          <w:szCs w:val="24"/>
        </w:rPr>
        <w:t>), apenas</w:t>
      </w:r>
      <w:r w:rsidRPr="00EC71EC">
        <w:rPr>
          <w:rFonts w:ascii="Arial" w:eastAsiaTheme="minorHAnsi" w:hAnsi="Arial" w:cs="Arial"/>
          <w:sz w:val="24"/>
          <w:szCs w:val="24"/>
        </w:rPr>
        <w:t xml:space="preserve"> o Ministério</w:t>
      </w:r>
      <w:r>
        <w:rPr>
          <w:rFonts w:ascii="Arial" w:eastAsiaTheme="minorHAnsi" w:hAnsi="Arial" w:cs="Arial"/>
          <w:sz w:val="24"/>
          <w:szCs w:val="24"/>
        </w:rPr>
        <w:t xml:space="preserve"> </w:t>
      </w:r>
      <w:r w:rsidRPr="00EC71EC">
        <w:rPr>
          <w:rFonts w:ascii="Arial" w:eastAsiaTheme="minorHAnsi" w:hAnsi="Arial" w:cs="Arial"/>
          <w:sz w:val="24"/>
          <w:szCs w:val="24"/>
        </w:rPr>
        <w:t xml:space="preserve">Público, </w:t>
      </w:r>
      <w:r>
        <w:rPr>
          <w:rFonts w:ascii="Arial" w:eastAsiaTheme="minorHAnsi" w:hAnsi="Arial" w:cs="Arial"/>
          <w:sz w:val="24"/>
          <w:szCs w:val="24"/>
        </w:rPr>
        <w:t>que é o</w:t>
      </w:r>
      <w:r w:rsidRPr="00EC71EC">
        <w:rPr>
          <w:rFonts w:ascii="Arial" w:eastAsiaTheme="minorHAnsi" w:hAnsi="Arial" w:cs="Arial"/>
          <w:sz w:val="24"/>
          <w:szCs w:val="24"/>
        </w:rPr>
        <w:t xml:space="preserve"> titular exclusivo da ação penal, pode recusar a renúncia. </w:t>
      </w:r>
    </w:p>
    <w:p w14:paraId="233C1BD2" w14:textId="77777777" w:rsidR="003900B1" w:rsidRDefault="003900B1" w:rsidP="003900B1">
      <w:pPr>
        <w:widowControl/>
        <w:adjustRightInd w:val="0"/>
        <w:spacing w:line="360" w:lineRule="auto"/>
        <w:ind w:firstLine="851"/>
        <w:jc w:val="both"/>
        <w:rPr>
          <w:rFonts w:ascii="Arial" w:eastAsiaTheme="minorHAnsi" w:hAnsi="Arial" w:cs="Arial"/>
          <w:sz w:val="24"/>
          <w:szCs w:val="24"/>
        </w:rPr>
      </w:pPr>
      <w:r>
        <w:rPr>
          <w:rFonts w:ascii="Arial" w:eastAsiaTheme="minorHAnsi" w:hAnsi="Arial" w:cs="Arial"/>
          <w:sz w:val="24"/>
          <w:szCs w:val="24"/>
        </w:rPr>
        <w:t xml:space="preserve">O Juízo não pode interferir nesse aspecto, pois estaria ofendendo o princípio do contraditório: </w:t>
      </w:r>
    </w:p>
    <w:p w14:paraId="54041B0F" w14:textId="06FAEBEE" w:rsidR="003900B1" w:rsidRPr="007835AE" w:rsidRDefault="003900B1" w:rsidP="003900B1">
      <w:pPr>
        <w:widowControl/>
        <w:adjustRightInd w:val="0"/>
        <w:ind w:left="2268"/>
        <w:jc w:val="both"/>
        <w:rPr>
          <w:rFonts w:ascii="Arial" w:hAnsi="Arial" w:cs="Arial"/>
          <w:sz w:val="20"/>
          <w:szCs w:val="20"/>
        </w:rPr>
      </w:pPr>
      <w:r w:rsidRPr="007835AE">
        <w:rPr>
          <w:rFonts w:ascii="Arial" w:eastAsiaTheme="minorHAnsi" w:hAnsi="Arial" w:cs="Arial"/>
          <w:sz w:val="20"/>
          <w:szCs w:val="20"/>
        </w:rPr>
        <w:t xml:space="preserve">Ora, se o juiz pudesse recusar a renúncia, estaria praticamente propondo uma ação penal contra o acusado. Para tanto, teria que se imiscuir na prova investigatória, apontando porque o agressor merece ser processado (periculosidade, intimidação à vítima, gravidade dos fatos, </w:t>
      </w:r>
      <w:proofErr w:type="spellStart"/>
      <w:r w:rsidRPr="007835AE">
        <w:rPr>
          <w:rFonts w:ascii="Arial" w:eastAsiaTheme="minorHAnsi" w:hAnsi="Arial" w:cs="Arial"/>
          <w:sz w:val="20"/>
          <w:szCs w:val="20"/>
        </w:rPr>
        <w:t>etc</w:t>
      </w:r>
      <w:proofErr w:type="spellEnd"/>
      <w:r w:rsidRPr="007835AE">
        <w:rPr>
          <w:rFonts w:ascii="Arial" w:eastAsiaTheme="minorHAnsi" w:hAnsi="Arial" w:cs="Arial"/>
          <w:sz w:val="20"/>
          <w:szCs w:val="20"/>
        </w:rPr>
        <w:t xml:space="preserve">). Tal esforço </w:t>
      </w:r>
      <w:r w:rsidRPr="007835AE">
        <w:rPr>
          <w:rFonts w:ascii="Arial" w:eastAsiaTheme="minorHAnsi" w:hAnsi="Arial" w:cs="Arial"/>
          <w:sz w:val="20"/>
          <w:szCs w:val="20"/>
        </w:rPr>
        <w:lastRenderedPageBreak/>
        <w:t>judicial – típico do sistema inquisitivo medieval –, confunde-se com o próprio mérito da imputação. Na prática, a atuação judicial significaria a inevitável condenação, uma vez que o espírito do julgador estaria contaminado com a vontade persecutória, incompatível com a isenção de imparcialidade judicial garantida ao cidadão.</w:t>
      </w:r>
      <w:r w:rsidR="00002857">
        <w:rPr>
          <w:rFonts w:ascii="Arial" w:eastAsiaTheme="minorHAnsi" w:hAnsi="Arial" w:cs="Arial"/>
          <w:sz w:val="20"/>
          <w:szCs w:val="20"/>
        </w:rPr>
        <w:t xml:space="preserve"> </w:t>
      </w:r>
      <w:r>
        <w:rPr>
          <w:rFonts w:ascii="Arial" w:eastAsiaTheme="minorHAnsi" w:hAnsi="Arial" w:cs="Arial"/>
          <w:sz w:val="20"/>
          <w:szCs w:val="20"/>
        </w:rPr>
        <w:t>(</w:t>
      </w:r>
      <w:r w:rsidRPr="00CF064B">
        <w:rPr>
          <w:rFonts w:ascii="Arial" w:eastAsiaTheme="minorHAnsi" w:hAnsi="Arial" w:cs="Arial"/>
          <w:sz w:val="20"/>
          <w:szCs w:val="20"/>
        </w:rPr>
        <w:t>Lima</w:t>
      </w:r>
      <w:r>
        <w:rPr>
          <w:rFonts w:ascii="Arial" w:eastAsiaTheme="minorHAnsi" w:hAnsi="Arial" w:cs="Arial"/>
          <w:sz w:val="20"/>
          <w:szCs w:val="20"/>
        </w:rPr>
        <w:t xml:space="preserve">, </w:t>
      </w:r>
      <w:r w:rsidR="00CF064B">
        <w:rPr>
          <w:rFonts w:ascii="Arial" w:eastAsiaTheme="minorHAnsi" w:hAnsi="Arial" w:cs="Arial"/>
          <w:sz w:val="20"/>
          <w:szCs w:val="20"/>
        </w:rPr>
        <w:t>2011, p. 278)</w:t>
      </w:r>
    </w:p>
    <w:p w14:paraId="3C8EEB23" w14:textId="1AA877C9" w:rsidR="003900B1" w:rsidRDefault="003900B1" w:rsidP="003900B1">
      <w:pPr>
        <w:widowControl/>
        <w:adjustRightInd w:val="0"/>
        <w:spacing w:before="240" w:line="360" w:lineRule="auto"/>
        <w:ind w:firstLine="851"/>
        <w:jc w:val="both"/>
        <w:rPr>
          <w:rFonts w:ascii="Arial" w:hAnsi="Arial" w:cs="Arial"/>
          <w:sz w:val="24"/>
          <w:szCs w:val="24"/>
        </w:rPr>
      </w:pPr>
      <w:r>
        <w:rPr>
          <w:rFonts w:ascii="Arial" w:hAnsi="Arial" w:cs="Arial"/>
          <w:sz w:val="24"/>
          <w:szCs w:val="24"/>
        </w:rPr>
        <w:t>Por fim, ressalta-se que diferentemente no que acontecia nos Juizados Especiais, em que a ausência da vítima significava renúncia tácita (</w:t>
      </w:r>
      <w:r w:rsidRPr="00D841E6">
        <w:rPr>
          <w:rFonts w:ascii="Arial" w:hAnsi="Arial" w:cs="Arial"/>
          <w:sz w:val="24"/>
          <w:szCs w:val="24"/>
        </w:rPr>
        <w:t>Lima</w:t>
      </w:r>
      <w:r>
        <w:rPr>
          <w:rFonts w:ascii="Arial" w:hAnsi="Arial" w:cs="Arial"/>
          <w:sz w:val="24"/>
          <w:szCs w:val="24"/>
        </w:rPr>
        <w:t>, 20</w:t>
      </w:r>
      <w:r w:rsidR="00D841E6">
        <w:rPr>
          <w:rFonts w:ascii="Arial" w:hAnsi="Arial" w:cs="Arial"/>
          <w:sz w:val="24"/>
          <w:szCs w:val="24"/>
        </w:rPr>
        <w:t>11</w:t>
      </w:r>
      <w:r>
        <w:rPr>
          <w:rFonts w:ascii="Arial" w:hAnsi="Arial" w:cs="Arial"/>
          <w:sz w:val="24"/>
          <w:szCs w:val="24"/>
        </w:rPr>
        <w:t>, p. 27</w:t>
      </w:r>
      <w:r w:rsidR="00D841E6">
        <w:rPr>
          <w:rFonts w:ascii="Arial" w:hAnsi="Arial" w:cs="Arial"/>
          <w:sz w:val="24"/>
          <w:szCs w:val="24"/>
        </w:rPr>
        <w:t>6</w:t>
      </w:r>
      <w:r>
        <w:rPr>
          <w:rFonts w:ascii="Arial" w:hAnsi="Arial" w:cs="Arial"/>
          <w:sz w:val="24"/>
          <w:szCs w:val="24"/>
        </w:rPr>
        <w:t>), isso não ocorre na audiência de retratação do artigo 16.</w:t>
      </w:r>
    </w:p>
    <w:p w14:paraId="51DF6BA4" w14:textId="77777777" w:rsidR="003900B1" w:rsidRPr="006C48BE" w:rsidRDefault="003900B1" w:rsidP="003900B1">
      <w:pPr>
        <w:spacing w:line="360" w:lineRule="auto"/>
        <w:ind w:firstLine="851"/>
        <w:jc w:val="both"/>
        <w:rPr>
          <w:rFonts w:ascii="Arial" w:hAnsi="Arial" w:cs="Arial"/>
          <w:sz w:val="24"/>
          <w:szCs w:val="24"/>
        </w:rPr>
      </w:pPr>
      <w:r>
        <w:rPr>
          <w:rFonts w:ascii="Arial" w:hAnsi="Arial" w:cs="Arial"/>
          <w:sz w:val="24"/>
          <w:szCs w:val="24"/>
        </w:rPr>
        <w:t>E</w:t>
      </w:r>
      <w:r w:rsidRPr="006C48BE">
        <w:rPr>
          <w:rFonts w:ascii="Arial" w:hAnsi="Arial" w:cs="Arial"/>
          <w:sz w:val="24"/>
          <w:szCs w:val="24"/>
        </w:rPr>
        <w:t>xistem entendimentos jurisprudenciais sedimentado do STJ, reconhecendo, que o não comparecimento não significa retratação tácita.</w:t>
      </w:r>
      <w:r>
        <w:rPr>
          <w:rFonts w:ascii="Arial" w:hAnsi="Arial" w:cs="Arial"/>
          <w:sz w:val="24"/>
          <w:szCs w:val="24"/>
        </w:rPr>
        <w:t xml:space="preserve"> </w:t>
      </w:r>
      <w:r w:rsidRPr="006C48BE">
        <w:rPr>
          <w:rFonts w:ascii="Arial" w:hAnsi="Arial" w:cs="Arial"/>
          <w:sz w:val="24"/>
          <w:szCs w:val="24"/>
        </w:rPr>
        <w:t>Vejamos</w:t>
      </w:r>
      <w:r>
        <w:rPr>
          <w:rFonts w:ascii="Arial" w:hAnsi="Arial" w:cs="Arial"/>
          <w:sz w:val="24"/>
          <w:szCs w:val="24"/>
        </w:rPr>
        <w:t xml:space="preserve"> uma jurisprudência do Superior Tribunal de Justiça que expõe esse posicionamento:</w:t>
      </w:r>
    </w:p>
    <w:p w14:paraId="033148D3" w14:textId="77777777" w:rsidR="003900B1" w:rsidRPr="006C48BE" w:rsidRDefault="003900B1" w:rsidP="003900B1">
      <w:pPr>
        <w:spacing w:line="360" w:lineRule="auto"/>
        <w:ind w:firstLine="851"/>
        <w:jc w:val="both"/>
        <w:rPr>
          <w:rFonts w:ascii="Arial" w:hAnsi="Arial" w:cs="Arial"/>
          <w:sz w:val="24"/>
          <w:szCs w:val="24"/>
        </w:rPr>
      </w:pPr>
    </w:p>
    <w:p w14:paraId="14C37CC1" w14:textId="77777777" w:rsidR="003900B1" w:rsidRPr="006C48BE" w:rsidRDefault="003900B1" w:rsidP="003900B1">
      <w:pPr>
        <w:ind w:left="2268"/>
        <w:jc w:val="both"/>
        <w:rPr>
          <w:rFonts w:ascii="Arial" w:hAnsi="Arial" w:cs="Arial"/>
          <w:sz w:val="20"/>
          <w:szCs w:val="20"/>
        </w:rPr>
      </w:pPr>
      <w:r w:rsidRPr="006C48BE">
        <w:rPr>
          <w:rFonts w:ascii="Arial" w:hAnsi="Arial" w:cs="Arial"/>
          <w:sz w:val="20"/>
          <w:szCs w:val="20"/>
        </w:rPr>
        <w:t>EMBARGOS DE DECLARAÇÃO RECEBIDOS COMO AGRAVO REGIMENTAL. PRINCÍPIO DA FUNGIBILIDADE. CRIME DE AMEAÇA. LEI MARIA DA PENHA. INSUFICIÊNCIA PROBATÓRIA. NÃO CONFIGURADA. SÚMULA N. 7/STJ. NÃO COMPARECIMENTO DA VÍTIMA À AUDIÊNCIA. RETRATAÇÃO TÁTICA. NÃO OCORRÊNCIA. MATÉRIA PACIFICADA. SÚMULA N. 83/STJ.</w:t>
      </w:r>
    </w:p>
    <w:p w14:paraId="2A95B123" w14:textId="77777777" w:rsidR="003900B1" w:rsidRPr="006C48BE" w:rsidRDefault="003900B1" w:rsidP="003900B1">
      <w:pPr>
        <w:ind w:left="2268"/>
        <w:jc w:val="both"/>
        <w:rPr>
          <w:rFonts w:ascii="Arial" w:hAnsi="Arial" w:cs="Arial"/>
          <w:sz w:val="20"/>
          <w:szCs w:val="20"/>
        </w:rPr>
      </w:pPr>
      <w:r w:rsidRPr="006C48BE">
        <w:rPr>
          <w:rFonts w:ascii="Arial" w:hAnsi="Arial" w:cs="Arial"/>
          <w:sz w:val="20"/>
          <w:szCs w:val="20"/>
        </w:rPr>
        <w:t xml:space="preserve">[...] 3. Nos termos da jurisprudência do Superior Tribunal de Justiça, "a audiência do art. 16 deve ser realizada nos casos em que houve manifestação da vítima em desistir da persecução penal. Isso não quer dizer, porém, que </w:t>
      </w:r>
      <w:r w:rsidRPr="001778B3">
        <w:rPr>
          <w:rFonts w:ascii="Arial" w:hAnsi="Arial" w:cs="Arial"/>
          <w:b/>
          <w:sz w:val="20"/>
          <w:szCs w:val="20"/>
        </w:rPr>
        <w:t xml:space="preserve">eventual não comparecimento da ofendida à audiência do art. 16 ou a qualquer ato do processo seja considerada como 'retratação tácita'. Pelo contrário: se a ofendida já ofereceu a representação no prazo de 06 (seis) meses, na forma do art. 38 do CPP, nada resta a ela a fazer a não ser aguardar pelo impulso oficial da </w:t>
      </w:r>
      <w:proofErr w:type="spellStart"/>
      <w:r w:rsidRPr="001778B3">
        <w:rPr>
          <w:rFonts w:ascii="Arial" w:hAnsi="Arial" w:cs="Arial"/>
          <w:b/>
          <w:sz w:val="20"/>
          <w:szCs w:val="20"/>
        </w:rPr>
        <w:t>persecutio</w:t>
      </w:r>
      <w:proofErr w:type="spellEnd"/>
      <w:r w:rsidRPr="001778B3">
        <w:rPr>
          <w:rFonts w:ascii="Arial" w:hAnsi="Arial" w:cs="Arial"/>
          <w:b/>
          <w:sz w:val="20"/>
          <w:szCs w:val="20"/>
        </w:rPr>
        <w:t xml:space="preserve"> criminis"</w:t>
      </w:r>
      <w:r w:rsidRPr="006C48BE">
        <w:rPr>
          <w:rFonts w:ascii="Arial" w:hAnsi="Arial" w:cs="Arial"/>
          <w:sz w:val="20"/>
          <w:szCs w:val="20"/>
        </w:rPr>
        <w:t xml:space="preserve"> (</w:t>
      </w:r>
      <w:proofErr w:type="spellStart"/>
      <w:r w:rsidRPr="006C48BE">
        <w:rPr>
          <w:rFonts w:ascii="Arial" w:hAnsi="Arial" w:cs="Arial"/>
          <w:sz w:val="20"/>
          <w:szCs w:val="20"/>
        </w:rPr>
        <w:t>AREsp</w:t>
      </w:r>
      <w:proofErr w:type="spellEnd"/>
      <w:r w:rsidRPr="006C48BE">
        <w:rPr>
          <w:rFonts w:ascii="Arial" w:hAnsi="Arial" w:cs="Arial"/>
          <w:sz w:val="20"/>
          <w:szCs w:val="20"/>
        </w:rPr>
        <w:t xml:space="preserve"> n. 1.165.962/AM, relator Ministro SEBASTIÃO REIS JÚNIOR, </w:t>
      </w:r>
      <w:proofErr w:type="spellStart"/>
      <w:r w:rsidRPr="006C48BE">
        <w:rPr>
          <w:rFonts w:ascii="Arial" w:hAnsi="Arial" w:cs="Arial"/>
          <w:sz w:val="20"/>
          <w:szCs w:val="20"/>
        </w:rPr>
        <w:t>DJe</w:t>
      </w:r>
      <w:proofErr w:type="spellEnd"/>
      <w:r w:rsidRPr="006C48BE">
        <w:rPr>
          <w:rFonts w:ascii="Arial" w:hAnsi="Arial" w:cs="Arial"/>
          <w:sz w:val="20"/>
          <w:szCs w:val="20"/>
        </w:rPr>
        <w:t xml:space="preserve"> de 22/11/2017). [...]. (</w:t>
      </w:r>
      <w:proofErr w:type="spellStart"/>
      <w:r w:rsidRPr="006C48BE">
        <w:rPr>
          <w:rFonts w:ascii="Arial" w:hAnsi="Arial" w:cs="Arial"/>
          <w:sz w:val="20"/>
          <w:szCs w:val="20"/>
        </w:rPr>
        <w:t>EDcl</w:t>
      </w:r>
      <w:proofErr w:type="spellEnd"/>
      <w:r w:rsidRPr="006C48BE">
        <w:rPr>
          <w:rFonts w:ascii="Arial" w:hAnsi="Arial" w:cs="Arial"/>
          <w:sz w:val="20"/>
          <w:szCs w:val="20"/>
        </w:rPr>
        <w:t xml:space="preserve"> no </w:t>
      </w:r>
      <w:proofErr w:type="spellStart"/>
      <w:r w:rsidRPr="006C48BE">
        <w:rPr>
          <w:rFonts w:ascii="Arial" w:hAnsi="Arial" w:cs="Arial"/>
          <w:sz w:val="20"/>
          <w:szCs w:val="20"/>
        </w:rPr>
        <w:t>REsp</w:t>
      </w:r>
      <w:proofErr w:type="spellEnd"/>
      <w:r w:rsidRPr="006C48BE">
        <w:rPr>
          <w:rFonts w:ascii="Arial" w:hAnsi="Arial" w:cs="Arial"/>
          <w:sz w:val="20"/>
          <w:szCs w:val="20"/>
        </w:rPr>
        <w:t xml:space="preserve"> n. 1.822.250/SP, relator Ministro </w:t>
      </w:r>
      <w:proofErr w:type="spellStart"/>
      <w:r w:rsidRPr="006C48BE">
        <w:rPr>
          <w:rFonts w:ascii="Arial" w:hAnsi="Arial" w:cs="Arial"/>
          <w:sz w:val="20"/>
          <w:szCs w:val="20"/>
        </w:rPr>
        <w:t>Antonio</w:t>
      </w:r>
      <w:proofErr w:type="spellEnd"/>
      <w:r w:rsidRPr="006C48BE">
        <w:rPr>
          <w:rFonts w:ascii="Arial" w:hAnsi="Arial" w:cs="Arial"/>
          <w:sz w:val="20"/>
          <w:szCs w:val="20"/>
        </w:rPr>
        <w:t xml:space="preserve"> Saldanha Palheiro, Sexta Turma, julgado em 5/11/2019, </w:t>
      </w:r>
      <w:proofErr w:type="spellStart"/>
      <w:r w:rsidRPr="006C48BE">
        <w:rPr>
          <w:rFonts w:ascii="Arial" w:hAnsi="Arial" w:cs="Arial"/>
          <w:sz w:val="20"/>
          <w:szCs w:val="20"/>
        </w:rPr>
        <w:t>DJe</w:t>
      </w:r>
      <w:proofErr w:type="spellEnd"/>
      <w:r w:rsidRPr="006C48BE">
        <w:rPr>
          <w:rFonts w:ascii="Arial" w:hAnsi="Arial" w:cs="Arial"/>
          <w:sz w:val="20"/>
          <w:szCs w:val="20"/>
        </w:rPr>
        <w:t xml:space="preserve"> de 11/11/2019.)</w:t>
      </w:r>
      <w:r>
        <w:rPr>
          <w:rFonts w:ascii="Arial" w:hAnsi="Arial" w:cs="Arial"/>
          <w:sz w:val="20"/>
          <w:szCs w:val="20"/>
        </w:rPr>
        <w:t xml:space="preserve"> (</w:t>
      </w:r>
      <w:r w:rsidRPr="00D645C4">
        <w:rPr>
          <w:rFonts w:ascii="Arial" w:hAnsi="Arial" w:cs="Arial"/>
          <w:sz w:val="20"/>
          <w:szCs w:val="20"/>
        </w:rPr>
        <w:t>grifo</w:t>
      </w:r>
      <w:r>
        <w:rPr>
          <w:rFonts w:ascii="Arial" w:hAnsi="Arial" w:cs="Arial"/>
          <w:sz w:val="20"/>
          <w:szCs w:val="20"/>
        </w:rPr>
        <w:t xml:space="preserve"> nosso).</w:t>
      </w:r>
    </w:p>
    <w:p w14:paraId="4BB95EF6" w14:textId="77777777" w:rsidR="003900B1" w:rsidRDefault="003900B1" w:rsidP="003900B1">
      <w:pPr>
        <w:spacing w:line="360" w:lineRule="auto"/>
        <w:jc w:val="both"/>
        <w:rPr>
          <w:rFonts w:ascii="Arial" w:hAnsi="Arial" w:cs="Arial"/>
          <w:sz w:val="24"/>
          <w:szCs w:val="24"/>
        </w:rPr>
      </w:pPr>
    </w:p>
    <w:p w14:paraId="217CD5A4" w14:textId="77777777" w:rsidR="003900B1" w:rsidRPr="00111E6B" w:rsidRDefault="003900B1" w:rsidP="003900B1">
      <w:pPr>
        <w:spacing w:line="360" w:lineRule="auto"/>
        <w:ind w:firstLine="851"/>
        <w:jc w:val="both"/>
        <w:rPr>
          <w:rFonts w:ascii="Arial" w:hAnsi="Arial" w:cs="Arial"/>
          <w:i/>
          <w:iCs/>
          <w:sz w:val="24"/>
          <w:szCs w:val="24"/>
        </w:rPr>
      </w:pPr>
      <w:r>
        <w:rPr>
          <w:rFonts w:ascii="Arial" w:hAnsi="Arial" w:cs="Arial"/>
          <w:sz w:val="24"/>
          <w:szCs w:val="24"/>
        </w:rPr>
        <w:t xml:space="preserve">Esse entendimento também é um Enunciado no </w:t>
      </w:r>
      <w:r w:rsidRPr="00C82F52">
        <w:rPr>
          <w:rFonts w:ascii="Arial" w:hAnsi="Arial" w:cs="Arial"/>
          <w:sz w:val="24"/>
          <w:szCs w:val="24"/>
        </w:rPr>
        <w:t>Fórum Nacional de Juízes de Violência Doméstica e Familiar contra a Mulher</w:t>
      </w:r>
      <w:r>
        <w:rPr>
          <w:rFonts w:ascii="Arial" w:hAnsi="Arial" w:cs="Arial"/>
          <w:sz w:val="24"/>
          <w:szCs w:val="24"/>
        </w:rPr>
        <w:t xml:space="preserve"> (FONAVID), o ENUNCIADO 19, que expressa que </w:t>
      </w:r>
      <w:r>
        <w:rPr>
          <w:rFonts w:ascii="Arial" w:hAnsi="Arial" w:cs="Arial"/>
          <w:i/>
          <w:iCs/>
          <w:sz w:val="24"/>
          <w:szCs w:val="24"/>
        </w:rPr>
        <w:t>“</w:t>
      </w:r>
      <w:r w:rsidRPr="00111E6B">
        <w:rPr>
          <w:rFonts w:ascii="Arial" w:hAnsi="Arial" w:cs="Arial"/>
          <w:i/>
          <w:iCs/>
          <w:sz w:val="24"/>
          <w:szCs w:val="24"/>
        </w:rPr>
        <w:t>O não-comparecimento da vítima à audiência prevista no art. 16 da Lei n° 11.340/06 tem como consequência o prosseguimento do feito.”</w:t>
      </w:r>
    </w:p>
    <w:p w14:paraId="4D1CB8FD" w14:textId="77777777" w:rsidR="003900B1" w:rsidRPr="006B2C64" w:rsidRDefault="003900B1" w:rsidP="003900B1">
      <w:pPr>
        <w:spacing w:line="360" w:lineRule="auto"/>
        <w:ind w:firstLine="851"/>
        <w:jc w:val="both"/>
        <w:rPr>
          <w:rFonts w:ascii="Arial" w:hAnsi="Arial" w:cs="Arial"/>
          <w:sz w:val="24"/>
          <w:szCs w:val="24"/>
        </w:rPr>
      </w:pPr>
      <w:r>
        <w:rPr>
          <w:rFonts w:ascii="Arial" w:hAnsi="Arial" w:cs="Arial"/>
          <w:sz w:val="24"/>
          <w:szCs w:val="24"/>
        </w:rPr>
        <w:t>Portanto, se a vítima não comparecer à audiência, o que ocorre é a continuidade da ação penal.</w:t>
      </w:r>
    </w:p>
    <w:p w14:paraId="61F19587" w14:textId="77777777" w:rsidR="003900B1" w:rsidRPr="006B2C64" w:rsidRDefault="003900B1" w:rsidP="003900B1">
      <w:pPr>
        <w:spacing w:line="360" w:lineRule="auto"/>
        <w:ind w:firstLine="851"/>
        <w:jc w:val="both"/>
        <w:rPr>
          <w:rFonts w:ascii="Arial" w:hAnsi="Arial" w:cs="Arial"/>
          <w:sz w:val="24"/>
          <w:szCs w:val="24"/>
        </w:rPr>
      </w:pPr>
    </w:p>
    <w:p w14:paraId="0C025129" w14:textId="77777777" w:rsidR="003900B1" w:rsidRPr="002704B4" w:rsidRDefault="003900B1" w:rsidP="003900B1">
      <w:pPr>
        <w:pStyle w:val="PargrafodaLista"/>
        <w:numPr>
          <w:ilvl w:val="1"/>
          <w:numId w:val="17"/>
        </w:numPr>
        <w:spacing w:before="0" w:line="360" w:lineRule="auto"/>
        <w:jc w:val="both"/>
        <w:rPr>
          <w:rFonts w:ascii="Arial" w:hAnsi="Arial" w:cs="Arial"/>
          <w:b/>
          <w:bCs/>
          <w:sz w:val="24"/>
          <w:szCs w:val="24"/>
        </w:rPr>
      </w:pPr>
      <w:r>
        <w:rPr>
          <w:rFonts w:ascii="Arial" w:hAnsi="Arial" w:cs="Arial"/>
          <w:b/>
          <w:bCs/>
          <w:sz w:val="24"/>
          <w:szCs w:val="24"/>
        </w:rPr>
        <w:t xml:space="preserve">REINCIDÊNCIA </w:t>
      </w:r>
    </w:p>
    <w:p w14:paraId="4FF041B3" w14:textId="77777777" w:rsidR="003900B1" w:rsidRDefault="003900B1" w:rsidP="003900B1">
      <w:pPr>
        <w:pStyle w:val="PargrafodaLista"/>
        <w:spacing w:line="360" w:lineRule="auto"/>
        <w:ind w:left="0" w:firstLine="851"/>
        <w:jc w:val="both"/>
        <w:rPr>
          <w:rFonts w:ascii="Arial" w:hAnsi="Arial" w:cs="Arial"/>
          <w:sz w:val="24"/>
          <w:szCs w:val="24"/>
        </w:rPr>
      </w:pPr>
      <w:r>
        <w:rPr>
          <w:rFonts w:ascii="Arial" w:hAnsi="Arial" w:cs="Arial"/>
          <w:sz w:val="24"/>
          <w:szCs w:val="24"/>
        </w:rPr>
        <w:t>Notável que o artigo 16 da Lei 11.340/06 demonstra ser um dispositivo de proteção à mulher que sofreu violência doméstico e familiar.</w:t>
      </w:r>
    </w:p>
    <w:p w14:paraId="4F154585" w14:textId="77777777" w:rsidR="003900B1" w:rsidRPr="00641277" w:rsidRDefault="003900B1" w:rsidP="003900B1">
      <w:pPr>
        <w:pStyle w:val="PargrafodaLista"/>
        <w:spacing w:line="360" w:lineRule="auto"/>
        <w:ind w:left="0" w:firstLine="851"/>
        <w:jc w:val="both"/>
        <w:rPr>
          <w:rFonts w:ascii="Arial" w:hAnsi="Arial" w:cs="Arial"/>
          <w:sz w:val="24"/>
          <w:szCs w:val="24"/>
        </w:rPr>
      </w:pPr>
      <w:r w:rsidRPr="00641277">
        <w:rPr>
          <w:rFonts w:ascii="Arial" w:hAnsi="Arial" w:cs="Arial"/>
          <w:sz w:val="24"/>
          <w:szCs w:val="24"/>
        </w:rPr>
        <w:t>Apesar desse artigo</w:t>
      </w:r>
      <w:r>
        <w:rPr>
          <w:rFonts w:ascii="Arial" w:hAnsi="Arial" w:cs="Arial"/>
          <w:sz w:val="24"/>
          <w:szCs w:val="24"/>
        </w:rPr>
        <w:t xml:space="preserve"> ter sua importância</w:t>
      </w:r>
      <w:r w:rsidRPr="00641277">
        <w:rPr>
          <w:rFonts w:ascii="Arial" w:hAnsi="Arial" w:cs="Arial"/>
          <w:sz w:val="24"/>
          <w:szCs w:val="24"/>
        </w:rPr>
        <w:t>,</w:t>
      </w:r>
      <w:r>
        <w:rPr>
          <w:rFonts w:ascii="Arial" w:hAnsi="Arial" w:cs="Arial"/>
          <w:sz w:val="24"/>
          <w:szCs w:val="24"/>
        </w:rPr>
        <w:t xml:space="preserve"> destaca-se aqui</w:t>
      </w:r>
      <w:r w:rsidRPr="00641277">
        <w:rPr>
          <w:rFonts w:ascii="Arial" w:hAnsi="Arial" w:cs="Arial"/>
          <w:sz w:val="24"/>
          <w:szCs w:val="24"/>
        </w:rPr>
        <w:t xml:space="preserve"> </w:t>
      </w:r>
      <w:r>
        <w:rPr>
          <w:rFonts w:ascii="Arial" w:hAnsi="Arial" w:cs="Arial"/>
          <w:sz w:val="24"/>
          <w:szCs w:val="24"/>
        </w:rPr>
        <w:t xml:space="preserve">a possibilidade de reincidência na violência em casos que houve a </w:t>
      </w:r>
      <w:r w:rsidRPr="00641277">
        <w:rPr>
          <w:rFonts w:ascii="Arial" w:hAnsi="Arial" w:cs="Arial"/>
          <w:sz w:val="24"/>
          <w:szCs w:val="24"/>
        </w:rPr>
        <w:t xml:space="preserve">retratação. </w:t>
      </w:r>
    </w:p>
    <w:p w14:paraId="7E18E2D1" w14:textId="0AEC4FBD" w:rsidR="003900B1" w:rsidRDefault="00903EF9" w:rsidP="003900B1">
      <w:pPr>
        <w:pStyle w:val="PargrafodaLista"/>
        <w:spacing w:line="360" w:lineRule="auto"/>
        <w:ind w:left="0" w:firstLine="851"/>
        <w:jc w:val="both"/>
        <w:rPr>
          <w:rFonts w:ascii="Arial" w:hAnsi="Arial" w:cs="Arial"/>
          <w:sz w:val="24"/>
          <w:szCs w:val="24"/>
        </w:rPr>
      </w:pPr>
      <w:r>
        <w:rPr>
          <w:rFonts w:ascii="Arial" w:hAnsi="Arial" w:cs="Arial"/>
          <w:sz w:val="24"/>
          <w:szCs w:val="24"/>
        </w:rPr>
        <w:lastRenderedPageBreak/>
        <w:t xml:space="preserve">De acordo com </w:t>
      </w:r>
      <w:proofErr w:type="spellStart"/>
      <w:r w:rsidRPr="0036272B">
        <w:rPr>
          <w:rFonts w:ascii="Arial" w:hAnsi="Arial" w:cs="Arial"/>
          <w:sz w:val="24"/>
          <w:szCs w:val="24"/>
        </w:rPr>
        <w:t>Gründler</w:t>
      </w:r>
      <w:proofErr w:type="spellEnd"/>
      <w:r>
        <w:rPr>
          <w:rFonts w:ascii="Arial" w:hAnsi="Arial" w:cs="Arial"/>
          <w:sz w:val="24"/>
          <w:szCs w:val="24"/>
        </w:rPr>
        <w:t xml:space="preserve"> (</w:t>
      </w:r>
      <w:r w:rsidR="00251A01">
        <w:rPr>
          <w:rFonts w:ascii="Arial" w:hAnsi="Arial" w:cs="Arial"/>
          <w:sz w:val="24"/>
          <w:szCs w:val="24"/>
        </w:rPr>
        <w:t xml:space="preserve">2019, p. </w:t>
      </w:r>
      <w:r w:rsidR="00F74CF0">
        <w:rPr>
          <w:rFonts w:ascii="Arial" w:hAnsi="Arial" w:cs="Arial"/>
          <w:sz w:val="24"/>
          <w:szCs w:val="24"/>
        </w:rPr>
        <w:t>47-66), e</w:t>
      </w:r>
      <w:r w:rsidR="003900B1">
        <w:rPr>
          <w:rFonts w:ascii="Arial" w:hAnsi="Arial" w:cs="Arial"/>
          <w:sz w:val="24"/>
          <w:szCs w:val="24"/>
        </w:rPr>
        <w:t xml:space="preserve">m uma </w:t>
      </w:r>
      <w:r w:rsidR="003900B1" w:rsidRPr="00F74CF0">
        <w:rPr>
          <w:rFonts w:ascii="Arial" w:hAnsi="Arial" w:cs="Arial"/>
          <w:sz w:val="24"/>
          <w:szCs w:val="24"/>
        </w:rPr>
        <w:t>coleta</w:t>
      </w:r>
      <w:r w:rsidR="003900B1" w:rsidRPr="0092532F">
        <w:rPr>
          <w:rFonts w:ascii="Arial" w:hAnsi="Arial" w:cs="Arial"/>
          <w:sz w:val="24"/>
          <w:szCs w:val="24"/>
        </w:rPr>
        <w:t xml:space="preserve"> de dados realizada na 1ª Vara Criminal da Comarca de Araranguá/SC,</w:t>
      </w:r>
      <w:r w:rsidR="003900B1">
        <w:rPr>
          <w:rFonts w:ascii="Arial" w:hAnsi="Arial" w:cs="Arial"/>
          <w:sz w:val="24"/>
          <w:szCs w:val="24"/>
        </w:rPr>
        <w:t xml:space="preserve"> que</w:t>
      </w:r>
      <w:r w:rsidR="003900B1" w:rsidRPr="0092532F">
        <w:rPr>
          <w:rFonts w:ascii="Arial" w:hAnsi="Arial" w:cs="Arial"/>
          <w:sz w:val="24"/>
          <w:szCs w:val="24"/>
        </w:rPr>
        <w:t xml:space="preserve"> detém a competência para atuar nos casos de Violência Doméstica e Familiar contra a</w:t>
      </w:r>
      <w:r w:rsidR="003900B1">
        <w:rPr>
          <w:rFonts w:ascii="Arial" w:hAnsi="Arial" w:cs="Arial"/>
          <w:sz w:val="24"/>
          <w:szCs w:val="24"/>
        </w:rPr>
        <w:t xml:space="preserve"> </w:t>
      </w:r>
      <w:r w:rsidR="003900B1" w:rsidRPr="0092532F">
        <w:rPr>
          <w:rFonts w:ascii="Arial" w:hAnsi="Arial" w:cs="Arial"/>
          <w:sz w:val="24"/>
          <w:szCs w:val="24"/>
        </w:rPr>
        <w:t>mulher</w:t>
      </w:r>
      <w:r w:rsidR="003900B1">
        <w:rPr>
          <w:rFonts w:ascii="Arial" w:hAnsi="Arial" w:cs="Arial"/>
          <w:sz w:val="24"/>
          <w:szCs w:val="24"/>
        </w:rPr>
        <w:t>, foi constatado que 67% das mulheres que se retrataram nos ditames do artigo 16 da Lei Maria da Penha, voltaram a sofrer violência doméstica.</w:t>
      </w:r>
    </w:p>
    <w:p w14:paraId="1BC27486" w14:textId="77777777" w:rsidR="003900B1" w:rsidRDefault="003900B1" w:rsidP="003900B1">
      <w:pPr>
        <w:pStyle w:val="PargrafodaLista"/>
        <w:spacing w:before="240" w:line="360" w:lineRule="auto"/>
        <w:ind w:left="0" w:firstLine="851"/>
        <w:jc w:val="both"/>
        <w:rPr>
          <w:rFonts w:ascii="Arial" w:hAnsi="Arial" w:cs="Arial"/>
          <w:sz w:val="24"/>
          <w:szCs w:val="24"/>
        </w:rPr>
      </w:pPr>
      <w:r>
        <w:rPr>
          <w:rFonts w:ascii="Arial" w:hAnsi="Arial" w:cs="Arial"/>
          <w:sz w:val="24"/>
          <w:szCs w:val="24"/>
        </w:rPr>
        <w:t>Dessas mulheres que se retrataram e voltaram a sofrer violência, 75% delas voltou a ser vítima pelos mesmos motivos.</w:t>
      </w:r>
    </w:p>
    <w:p w14:paraId="0DFCF141" w14:textId="6E57D9E2" w:rsidR="003900B1" w:rsidRDefault="003900B1" w:rsidP="003900B1">
      <w:pPr>
        <w:pStyle w:val="PargrafodaLista"/>
        <w:spacing w:before="240" w:line="360" w:lineRule="auto"/>
        <w:ind w:left="0" w:firstLine="851"/>
        <w:jc w:val="both"/>
        <w:rPr>
          <w:rFonts w:ascii="Arial" w:hAnsi="Arial" w:cs="Arial"/>
          <w:sz w:val="24"/>
          <w:szCs w:val="24"/>
        </w:rPr>
      </w:pPr>
      <w:r>
        <w:rPr>
          <w:rFonts w:ascii="Arial" w:hAnsi="Arial" w:cs="Arial"/>
          <w:sz w:val="24"/>
          <w:szCs w:val="24"/>
        </w:rPr>
        <w:t xml:space="preserve"> Nos casos que os delitos foram outros (25% das vítimas), os crimes praticados foram </w:t>
      </w:r>
      <w:r w:rsidRPr="00780342">
        <w:rPr>
          <w:rFonts w:ascii="Arial" w:hAnsi="Arial" w:cs="Arial"/>
          <w:sz w:val="24"/>
          <w:szCs w:val="24"/>
        </w:rPr>
        <w:t>difamação, lesão corporal, abandono do lar e violação de domicílio</w:t>
      </w:r>
      <w:r>
        <w:rPr>
          <w:rFonts w:ascii="Arial" w:hAnsi="Arial" w:cs="Arial"/>
          <w:sz w:val="24"/>
          <w:szCs w:val="24"/>
        </w:rPr>
        <w:t xml:space="preserve">. A conclusão da autora foi que isso demonstra que os agressores </w:t>
      </w:r>
      <w:r w:rsidRPr="00E5447B">
        <w:rPr>
          <w:rFonts w:ascii="Arial" w:hAnsi="Arial" w:cs="Arial"/>
          <w:i/>
          <w:iCs/>
          <w:sz w:val="24"/>
          <w:szCs w:val="24"/>
        </w:rPr>
        <w:t>“não possuem medo e tendem inclusive a praticar um delito mais grave em face da vítima</w:t>
      </w:r>
      <w:r w:rsidR="006E7DF2" w:rsidRPr="00E5447B">
        <w:rPr>
          <w:rFonts w:ascii="Arial" w:hAnsi="Arial" w:cs="Arial"/>
          <w:i/>
          <w:iCs/>
          <w:sz w:val="24"/>
          <w:szCs w:val="24"/>
        </w:rPr>
        <w:t>”</w:t>
      </w:r>
      <w:r w:rsidR="006E7DF2">
        <w:rPr>
          <w:rFonts w:ascii="Arial" w:hAnsi="Arial" w:cs="Arial"/>
          <w:sz w:val="24"/>
          <w:szCs w:val="24"/>
        </w:rPr>
        <w:t>. (</w:t>
      </w:r>
      <w:proofErr w:type="spellStart"/>
      <w:r w:rsidR="006E7DF2" w:rsidRPr="0036272B">
        <w:rPr>
          <w:rFonts w:ascii="Arial" w:hAnsi="Arial" w:cs="Arial"/>
          <w:sz w:val="24"/>
          <w:szCs w:val="24"/>
        </w:rPr>
        <w:t>Gründler</w:t>
      </w:r>
      <w:proofErr w:type="spellEnd"/>
      <w:r w:rsidR="006E7DF2">
        <w:rPr>
          <w:rFonts w:ascii="Arial" w:hAnsi="Arial" w:cs="Arial"/>
          <w:sz w:val="24"/>
          <w:szCs w:val="24"/>
        </w:rPr>
        <w:t xml:space="preserve">, 2019, p. </w:t>
      </w:r>
      <w:r w:rsidR="00D645C4">
        <w:rPr>
          <w:rFonts w:ascii="Arial" w:hAnsi="Arial" w:cs="Arial"/>
          <w:sz w:val="24"/>
          <w:szCs w:val="24"/>
        </w:rPr>
        <w:t>64</w:t>
      </w:r>
      <w:r>
        <w:rPr>
          <w:rFonts w:ascii="Arial" w:hAnsi="Arial" w:cs="Arial"/>
          <w:sz w:val="24"/>
          <w:szCs w:val="24"/>
        </w:rPr>
        <w:t>).</w:t>
      </w:r>
    </w:p>
    <w:p w14:paraId="3BC00369" w14:textId="77777777" w:rsidR="003900B1" w:rsidRDefault="003900B1" w:rsidP="003900B1">
      <w:pPr>
        <w:pStyle w:val="PargrafodaLista"/>
        <w:spacing w:before="240" w:line="360" w:lineRule="auto"/>
        <w:ind w:left="0" w:firstLine="851"/>
        <w:jc w:val="both"/>
        <w:rPr>
          <w:rFonts w:ascii="Arial" w:hAnsi="Arial" w:cs="Arial"/>
          <w:sz w:val="24"/>
          <w:szCs w:val="24"/>
        </w:rPr>
      </w:pPr>
      <w:r>
        <w:rPr>
          <w:rFonts w:ascii="Arial" w:hAnsi="Arial" w:cs="Arial"/>
          <w:sz w:val="24"/>
          <w:szCs w:val="24"/>
        </w:rPr>
        <w:t xml:space="preserve">Desse estudo o crime mais praticado foi o de ameaça, um crime de esfera psicológica. </w:t>
      </w:r>
    </w:p>
    <w:p w14:paraId="504FA0D8" w14:textId="77777777" w:rsidR="003900B1" w:rsidRPr="002622FD" w:rsidRDefault="003900B1" w:rsidP="003900B1">
      <w:pPr>
        <w:pStyle w:val="PargrafodaLista"/>
        <w:spacing w:line="360" w:lineRule="auto"/>
        <w:ind w:left="0" w:firstLine="851"/>
        <w:jc w:val="both"/>
        <w:rPr>
          <w:rFonts w:ascii="Arial" w:hAnsi="Arial" w:cs="Arial"/>
          <w:sz w:val="24"/>
          <w:szCs w:val="24"/>
        </w:rPr>
      </w:pPr>
      <w:r w:rsidRPr="001934CB">
        <w:rPr>
          <w:rFonts w:ascii="Arial" w:hAnsi="Arial" w:cs="Arial"/>
          <w:sz w:val="24"/>
          <w:szCs w:val="24"/>
        </w:rPr>
        <w:t>Segundo Lima (2011, p. 276)</w:t>
      </w:r>
      <w:r w:rsidRPr="000C6504">
        <w:rPr>
          <w:rFonts w:ascii="Arial" w:hAnsi="Arial" w:cs="Arial"/>
          <w:sz w:val="24"/>
          <w:szCs w:val="24"/>
        </w:rPr>
        <w:t xml:space="preserve"> </w:t>
      </w:r>
      <w:r w:rsidRPr="002622FD">
        <w:rPr>
          <w:rFonts w:ascii="Arial" w:hAnsi="Arial" w:cs="Arial"/>
          <w:sz w:val="24"/>
          <w:szCs w:val="24"/>
        </w:rPr>
        <w:t>os crimes passíveis de renúncia</w:t>
      </w:r>
      <w:r>
        <w:rPr>
          <w:rFonts w:ascii="Arial" w:hAnsi="Arial" w:cs="Arial"/>
          <w:sz w:val="24"/>
          <w:szCs w:val="24"/>
        </w:rPr>
        <w:t xml:space="preserve"> </w:t>
      </w:r>
      <w:r w:rsidRPr="002622FD">
        <w:rPr>
          <w:rFonts w:ascii="Arial" w:hAnsi="Arial" w:cs="Arial"/>
          <w:sz w:val="24"/>
          <w:szCs w:val="24"/>
        </w:rPr>
        <w:t>mais comuns são caracterizados pela violência psicológica, como por exemplo, os</w:t>
      </w:r>
      <w:r>
        <w:rPr>
          <w:rFonts w:ascii="Arial" w:hAnsi="Arial" w:cs="Arial"/>
          <w:sz w:val="24"/>
          <w:szCs w:val="24"/>
        </w:rPr>
        <w:t xml:space="preserve"> </w:t>
      </w:r>
      <w:r w:rsidRPr="002622FD">
        <w:rPr>
          <w:rFonts w:ascii="Arial" w:hAnsi="Arial" w:cs="Arial"/>
          <w:sz w:val="24"/>
          <w:szCs w:val="24"/>
        </w:rPr>
        <w:t>crimes de ameaça e de injúria ou a contravenção penal de perturbação da</w:t>
      </w:r>
      <w:r>
        <w:rPr>
          <w:rFonts w:ascii="Arial" w:hAnsi="Arial" w:cs="Arial"/>
          <w:sz w:val="24"/>
          <w:szCs w:val="24"/>
        </w:rPr>
        <w:t xml:space="preserve"> </w:t>
      </w:r>
      <w:r w:rsidRPr="002622FD">
        <w:rPr>
          <w:rFonts w:ascii="Arial" w:hAnsi="Arial" w:cs="Arial"/>
          <w:sz w:val="24"/>
          <w:szCs w:val="24"/>
        </w:rPr>
        <w:t>tranquilidade, que pode ter como motivação o ciúme e o controle excessivo.</w:t>
      </w:r>
    </w:p>
    <w:p w14:paraId="19DA662C" w14:textId="77777777" w:rsidR="003900B1" w:rsidRPr="002622FD" w:rsidRDefault="003900B1" w:rsidP="003900B1">
      <w:pPr>
        <w:pStyle w:val="PargrafodaLista"/>
        <w:spacing w:line="360" w:lineRule="auto"/>
        <w:ind w:left="0" w:firstLine="851"/>
        <w:jc w:val="both"/>
        <w:rPr>
          <w:rFonts w:ascii="Arial" w:hAnsi="Arial" w:cs="Arial"/>
          <w:sz w:val="24"/>
          <w:szCs w:val="24"/>
        </w:rPr>
      </w:pPr>
      <w:r w:rsidRPr="002622FD">
        <w:rPr>
          <w:rFonts w:ascii="Arial" w:hAnsi="Arial" w:cs="Arial"/>
          <w:sz w:val="24"/>
          <w:szCs w:val="24"/>
        </w:rPr>
        <w:t>Em sua obra, afirma que:</w:t>
      </w:r>
      <w:r>
        <w:rPr>
          <w:rFonts w:ascii="Arial" w:hAnsi="Arial" w:cs="Arial"/>
          <w:sz w:val="24"/>
          <w:szCs w:val="24"/>
        </w:rPr>
        <w:t xml:space="preserve"> </w:t>
      </w:r>
    </w:p>
    <w:p w14:paraId="6A8E6872" w14:textId="77777777" w:rsidR="003900B1" w:rsidRPr="00573804" w:rsidRDefault="003900B1" w:rsidP="003900B1">
      <w:pPr>
        <w:pStyle w:val="PargrafodaLista"/>
        <w:ind w:left="2268" w:firstLine="0"/>
        <w:jc w:val="both"/>
        <w:rPr>
          <w:rFonts w:ascii="Arial" w:hAnsi="Arial" w:cs="Arial"/>
          <w:sz w:val="20"/>
          <w:szCs w:val="20"/>
        </w:rPr>
      </w:pPr>
      <w:r w:rsidRPr="00573804">
        <w:rPr>
          <w:rFonts w:ascii="Arial" w:hAnsi="Arial" w:cs="Arial"/>
          <w:sz w:val="20"/>
          <w:szCs w:val="20"/>
        </w:rPr>
        <w:t xml:space="preserve">É importante ressaltar que eles podem causar maior sofrimento e dano, como depressão, baixa </w:t>
      </w:r>
      <w:proofErr w:type="spellStart"/>
      <w:r w:rsidRPr="00573804">
        <w:rPr>
          <w:rFonts w:ascii="Arial" w:hAnsi="Arial" w:cs="Arial"/>
          <w:sz w:val="20"/>
          <w:szCs w:val="20"/>
        </w:rPr>
        <w:t>auto-estima</w:t>
      </w:r>
      <w:proofErr w:type="spellEnd"/>
      <w:r w:rsidRPr="00573804">
        <w:rPr>
          <w:rFonts w:ascii="Arial" w:hAnsi="Arial" w:cs="Arial"/>
          <w:sz w:val="20"/>
          <w:szCs w:val="20"/>
        </w:rPr>
        <w:t xml:space="preserve"> e tentativa de suicídio do que agressões físicas. Nessas ocasiões, por vergonha ou por exigência do agressor, as vítimas tendem a se isolar socialmente, evitando até os parentes. As marcas não são visíveis, mas merecem a atenção respeitosa e interessada do Estado. (Lima, 2011, pág. 275)</w:t>
      </w:r>
    </w:p>
    <w:p w14:paraId="7449BBAC" w14:textId="77777777" w:rsidR="003900B1" w:rsidRDefault="003900B1" w:rsidP="003900B1">
      <w:pPr>
        <w:pStyle w:val="PargrafodaLista"/>
        <w:spacing w:line="360" w:lineRule="auto"/>
        <w:ind w:firstLine="851"/>
        <w:jc w:val="both"/>
        <w:rPr>
          <w:rFonts w:ascii="Arial" w:hAnsi="Arial" w:cs="Arial"/>
          <w:sz w:val="24"/>
          <w:szCs w:val="24"/>
        </w:rPr>
      </w:pPr>
      <w:r w:rsidRPr="002622FD">
        <w:rPr>
          <w:rFonts w:ascii="Arial" w:hAnsi="Arial" w:cs="Arial"/>
          <w:sz w:val="24"/>
          <w:szCs w:val="24"/>
        </w:rPr>
        <w:t>Diante esses fatos,</w:t>
      </w:r>
      <w:r>
        <w:rPr>
          <w:rFonts w:ascii="Arial" w:hAnsi="Arial" w:cs="Arial"/>
          <w:sz w:val="24"/>
          <w:szCs w:val="24"/>
        </w:rPr>
        <w:t xml:space="preserve"> pode-se relacionar a reincidência com o ciclo de violência em que vítima e agressor estão inseridos.</w:t>
      </w:r>
    </w:p>
    <w:p w14:paraId="4BB1A2A8" w14:textId="1100DFC9" w:rsidR="003900B1" w:rsidRPr="00FF0EB5" w:rsidRDefault="003900B1" w:rsidP="003900B1">
      <w:pPr>
        <w:pStyle w:val="PargrafodaLista"/>
        <w:spacing w:line="360" w:lineRule="auto"/>
        <w:ind w:left="0" w:firstLine="851"/>
        <w:jc w:val="both"/>
        <w:rPr>
          <w:rFonts w:ascii="Arial" w:hAnsi="Arial" w:cs="Arial"/>
          <w:sz w:val="24"/>
          <w:szCs w:val="24"/>
          <w:highlight w:val="magenta"/>
        </w:rPr>
      </w:pPr>
      <w:r>
        <w:rPr>
          <w:rFonts w:ascii="Arial" w:hAnsi="Arial" w:cs="Arial"/>
          <w:sz w:val="24"/>
          <w:szCs w:val="24"/>
        </w:rPr>
        <w:t>A</w:t>
      </w:r>
      <w:r w:rsidRPr="00FB0E3B">
        <w:rPr>
          <w:rFonts w:ascii="Arial" w:hAnsi="Arial" w:cs="Arial"/>
          <w:sz w:val="24"/>
          <w:szCs w:val="24"/>
        </w:rPr>
        <w:t xml:space="preserve"> cartilha </w:t>
      </w:r>
      <w:r w:rsidRPr="00FB0E3B">
        <w:rPr>
          <w:rStyle w:val="markedcontent"/>
          <w:rFonts w:ascii="Arial" w:hAnsi="Arial" w:cs="Arial"/>
          <w:sz w:val="24"/>
          <w:szCs w:val="24"/>
        </w:rPr>
        <w:t>“Mulher,</w:t>
      </w:r>
      <w:r>
        <w:rPr>
          <w:rStyle w:val="markedcontent"/>
          <w:rFonts w:ascii="Arial" w:hAnsi="Arial" w:cs="Arial"/>
          <w:sz w:val="24"/>
          <w:szCs w:val="24"/>
        </w:rPr>
        <w:t xml:space="preserve"> </w:t>
      </w:r>
      <w:r w:rsidRPr="00FB0E3B">
        <w:rPr>
          <w:rStyle w:val="markedcontent"/>
          <w:rFonts w:ascii="Arial" w:hAnsi="Arial" w:cs="Arial"/>
          <w:sz w:val="24"/>
          <w:szCs w:val="24"/>
        </w:rPr>
        <w:t>Vire a Página”</w:t>
      </w:r>
      <w:r w:rsidR="008D5602">
        <w:rPr>
          <w:rStyle w:val="markedcontent"/>
          <w:rFonts w:ascii="Arial" w:hAnsi="Arial" w:cs="Arial"/>
          <w:sz w:val="24"/>
          <w:szCs w:val="24"/>
        </w:rPr>
        <w:t xml:space="preserve"> (2016)</w:t>
      </w:r>
      <w:r w:rsidRPr="00FB0E3B">
        <w:rPr>
          <w:rStyle w:val="markedcontent"/>
          <w:rFonts w:ascii="Arial" w:hAnsi="Arial" w:cs="Arial"/>
          <w:sz w:val="24"/>
          <w:szCs w:val="24"/>
        </w:rPr>
        <w:t xml:space="preserve">, </w:t>
      </w:r>
      <w:r>
        <w:rPr>
          <w:rStyle w:val="markedcontent"/>
          <w:rFonts w:ascii="Arial" w:hAnsi="Arial" w:cs="Arial"/>
          <w:sz w:val="24"/>
          <w:szCs w:val="24"/>
        </w:rPr>
        <w:t xml:space="preserve">descreve </w:t>
      </w:r>
      <w:r w:rsidRPr="00FB0E3B">
        <w:rPr>
          <w:rStyle w:val="markedcontent"/>
          <w:rFonts w:ascii="Arial" w:hAnsi="Arial" w:cs="Arial"/>
          <w:sz w:val="24"/>
          <w:szCs w:val="24"/>
        </w:rPr>
        <w:t xml:space="preserve">como funciona </w:t>
      </w:r>
      <w:r>
        <w:rPr>
          <w:rStyle w:val="markedcontent"/>
          <w:rFonts w:ascii="Arial" w:hAnsi="Arial" w:cs="Arial"/>
          <w:sz w:val="24"/>
          <w:szCs w:val="24"/>
        </w:rPr>
        <w:t>esse</w:t>
      </w:r>
      <w:r w:rsidRPr="00FB0E3B">
        <w:rPr>
          <w:rStyle w:val="markedcontent"/>
          <w:rFonts w:ascii="Arial" w:hAnsi="Arial" w:cs="Arial"/>
          <w:sz w:val="24"/>
          <w:szCs w:val="24"/>
        </w:rPr>
        <w:t xml:space="preserve"> ciclo de violência. </w:t>
      </w:r>
      <w:r w:rsidRPr="00FF0EB5">
        <w:rPr>
          <w:rStyle w:val="markedcontent"/>
          <w:rFonts w:ascii="Arial" w:hAnsi="Arial" w:cs="Arial"/>
          <w:sz w:val="24"/>
          <w:szCs w:val="24"/>
        </w:rPr>
        <w:t xml:space="preserve">Em um momento inicial, tem-se a primeira fase, chamada de Evolução da tensão. Aqui, o agressor tem uma conduta ameaçadora, com uso de agressões verbais e/ou destruição de objetos da casa. A vítima se sente responsável pelo comportamento dele e procura justificativas para explicar as atitudes violentas. </w:t>
      </w:r>
    </w:p>
    <w:p w14:paraId="78B9D388" w14:textId="43B26BBB" w:rsidR="003900B1" w:rsidRPr="002B78F7" w:rsidRDefault="003900B1" w:rsidP="003900B1">
      <w:pPr>
        <w:pStyle w:val="PargrafodaLista"/>
        <w:spacing w:line="360" w:lineRule="auto"/>
        <w:ind w:left="0" w:firstLine="851"/>
        <w:jc w:val="both"/>
        <w:rPr>
          <w:rFonts w:ascii="Arial" w:hAnsi="Arial" w:cs="Arial"/>
          <w:sz w:val="24"/>
          <w:szCs w:val="24"/>
        </w:rPr>
      </w:pPr>
      <w:r w:rsidRPr="002B78F7">
        <w:rPr>
          <w:rFonts w:ascii="Arial" w:hAnsi="Arial" w:cs="Arial"/>
          <w:sz w:val="24"/>
          <w:szCs w:val="24"/>
        </w:rPr>
        <w:t>Na segunda fase</w:t>
      </w:r>
      <w:r>
        <w:rPr>
          <w:rFonts w:ascii="Arial" w:hAnsi="Arial" w:cs="Arial"/>
          <w:sz w:val="24"/>
          <w:szCs w:val="24"/>
        </w:rPr>
        <w:t xml:space="preserve">, chamada de Explosão ou Incidente de Agressão, o agressor </w:t>
      </w:r>
      <w:r>
        <w:rPr>
          <w:rFonts w:ascii="Arial" w:hAnsi="Arial" w:cs="Arial"/>
          <w:sz w:val="24"/>
          <w:szCs w:val="24"/>
        </w:rPr>
        <w:lastRenderedPageBreak/>
        <w:t xml:space="preserve">pratica um crime de violência contra a mulher, podendo ser, por exemplo, agressões físicas ou verbais e apresenta um comportamento descontrolado. A vítima sente-se vulnerável e acha que não </w:t>
      </w:r>
      <w:r w:rsidR="00595C5F">
        <w:rPr>
          <w:rFonts w:ascii="Arial" w:hAnsi="Arial" w:cs="Arial"/>
          <w:sz w:val="24"/>
          <w:szCs w:val="24"/>
        </w:rPr>
        <w:t>tem</w:t>
      </w:r>
      <w:r>
        <w:rPr>
          <w:rFonts w:ascii="Arial" w:hAnsi="Arial" w:cs="Arial"/>
          <w:sz w:val="24"/>
          <w:szCs w:val="24"/>
        </w:rPr>
        <w:t xml:space="preserve"> controle da situação. A cada novo ciclo, nessa fase, as agressões praticadas se tornam mais violentas. </w:t>
      </w:r>
    </w:p>
    <w:p w14:paraId="0BF4F3B5" w14:textId="0ADD3E3C" w:rsidR="003900B1" w:rsidRDefault="003900B1" w:rsidP="003900B1">
      <w:pPr>
        <w:pStyle w:val="PargrafodaLista"/>
        <w:spacing w:line="360" w:lineRule="auto"/>
        <w:ind w:left="0" w:firstLine="851"/>
        <w:jc w:val="both"/>
        <w:rPr>
          <w:rFonts w:ascii="Arial" w:hAnsi="Arial" w:cs="Arial"/>
          <w:sz w:val="24"/>
          <w:szCs w:val="24"/>
        </w:rPr>
      </w:pPr>
      <w:r w:rsidRPr="0004151D">
        <w:rPr>
          <w:rFonts w:ascii="Arial" w:hAnsi="Arial" w:cs="Arial"/>
          <w:sz w:val="24"/>
          <w:szCs w:val="24"/>
        </w:rPr>
        <w:t xml:space="preserve">Na terceira e última fase, chamada de Lua de Mel ou Comportamento Gentil e Amoroso, </w:t>
      </w:r>
      <w:r>
        <w:rPr>
          <w:rFonts w:ascii="Arial" w:hAnsi="Arial" w:cs="Arial"/>
          <w:sz w:val="24"/>
          <w:szCs w:val="24"/>
        </w:rPr>
        <w:t xml:space="preserve">o agressor se arrepende das suas condutas, torna-se atencioso e carinhoso; e promete que </w:t>
      </w:r>
      <w:r w:rsidRPr="00AE16E9">
        <w:rPr>
          <w:rFonts w:ascii="Arial" w:hAnsi="Arial" w:cs="Arial"/>
          <w:sz w:val="24"/>
          <w:szCs w:val="24"/>
        </w:rPr>
        <w:t>irá mudar de comportamento.</w:t>
      </w:r>
      <w:r>
        <w:rPr>
          <w:rFonts w:ascii="Arial" w:hAnsi="Arial" w:cs="Arial"/>
          <w:sz w:val="24"/>
          <w:szCs w:val="24"/>
        </w:rPr>
        <w:t xml:space="preserve"> A vítima acredita na vontade do parceiro ou ex-parceiro em mudar e </w:t>
      </w:r>
      <w:r w:rsidR="009149E6">
        <w:rPr>
          <w:rFonts w:ascii="Arial" w:hAnsi="Arial" w:cs="Arial"/>
          <w:sz w:val="24"/>
          <w:szCs w:val="24"/>
        </w:rPr>
        <w:t>espera</w:t>
      </w:r>
      <w:r>
        <w:rPr>
          <w:rFonts w:ascii="Arial" w:hAnsi="Arial" w:cs="Arial"/>
          <w:sz w:val="24"/>
          <w:szCs w:val="24"/>
        </w:rPr>
        <w:t xml:space="preserve"> que as violências enfrentadas por ela não irão se repetir. Após essa fase, aos poucos o casal retorna ao momento de tensão da primeira fase e o ciclo se reinicia.  </w:t>
      </w:r>
    </w:p>
    <w:p w14:paraId="4F361E6D" w14:textId="77777777" w:rsidR="003900B1" w:rsidRDefault="003900B1" w:rsidP="003900B1">
      <w:pPr>
        <w:pStyle w:val="PargrafodaLista"/>
        <w:spacing w:line="360" w:lineRule="auto"/>
        <w:ind w:firstLine="851"/>
        <w:jc w:val="both"/>
        <w:rPr>
          <w:rFonts w:ascii="Arial" w:hAnsi="Arial" w:cs="Arial"/>
          <w:sz w:val="24"/>
          <w:szCs w:val="24"/>
        </w:rPr>
      </w:pPr>
      <w:r w:rsidRPr="006C48BE">
        <w:rPr>
          <w:rFonts w:ascii="Arial" w:hAnsi="Arial" w:cs="Arial"/>
          <w:sz w:val="24"/>
          <w:szCs w:val="24"/>
        </w:rPr>
        <w:t>Nessa perspectiva,</w:t>
      </w:r>
      <w:r>
        <w:rPr>
          <w:rFonts w:ascii="Arial" w:hAnsi="Arial" w:cs="Arial"/>
          <w:sz w:val="24"/>
          <w:szCs w:val="24"/>
        </w:rPr>
        <w:t xml:space="preserve"> podemos inferir que a reincidência, após a retratação, está ligada a um fator psicológico de dependência em que a vítima se encontra, causado pela violência sofrida e também pelo comportamento do agressor que a manipula com promessas de mudança. </w:t>
      </w:r>
    </w:p>
    <w:p w14:paraId="6A3A13DC" w14:textId="53DEAB5D" w:rsidR="003900B1" w:rsidRPr="008E3CBA" w:rsidRDefault="003900B1" w:rsidP="003900B1">
      <w:pPr>
        <w:pStyle w:val="PargrafodaLista"/>
        <w:spacing w:line="360" w:lineRule="auto"/>
        <w:ind w:firstLine="851"/>
        <w:jc w:val="both"/>
        <w:rPr>
          <w:rFonts w:ascii="Arial" w:hAnsi="Arial" w:cs="Arial"/>
          <w:i/>
          <w:iCs/>
          <w:sz w:val="24"/>
          <w:szCs w:val="24"/>
        </w:rPr>
      </w:pPr>
      <w:r>
        <w:rPr>
          <w:rFonts w:ascii="Arial" w:hAnsi="Arial" w:cs="Arial"/>
          <w:sz w:val="24"/>
          <w:szCs w:val="24"/>
        </w:rPr>
        <w:t xml:space="preserve">Segundo </w:t>
      </w:r>
      <w:r w:rsidRPr="008F3376">
        <w:rPr>
          <w:rFonts w:ascii="Arial" w:hAnsi="Arial" w:cs="Arial"/>
          <w:sz w:val="24"/>
          <w:szCs w:val="24"/>
        </w:rPr>
        <w:t>Bianchini</w:t>
      </w:r>
      <w:r>
        <w:rPr>
          <w:rFonts w:ascii="Arial" w:hAnsi="Arial" w:cs="Arial"/>
          <w:sz w:val="24"/>
          <w:szCs w:val="24"/>
        </w:rPr>
        <w:t xml:space="preserve"> (20</w:t>
      </w:r>
      <w:r w:rsidR="008F3376">
        <w:rPr>
          <w:rFonts w:ascii="Arial" w:hAnsi="Arial" w:cs="Arial"/>
          <w:sz w:val="24"/>
          <w:szCs w:val="24"/>
        </w:rPr>
        <w:t>14</w:t>
      </w:r>
      <w:r>
        <w:rPr>
          <w:rFonts w:ascii="Arial" w:hAnsi="Arial" w:cs="Arial"/>
          <w:sz w:val="24"/>
          <w:szCs w:val="24"/>
        </w:rPr>
        <w:t>, p.</w:t>
      </w:r>
      <w:r w:rsidR="0086474B">
        <w:rPr>
          <w:rFonts w:ascii="Arial" w:hAnsi="Arial" w:cs="Arial"/>
          <w:sz w:val="24"/>
          <w:szCs w:val="24"/>
        </w:rPr>
        <w:t xml:space="preserve"> 233</w:t>
      </w:r>
      <w:r>
        <w:rPr>
          <w:rFonts w:ascii="Arial" w:hAnsi="Arial" w:cs="Arial"/>
          <w:sz w:val="24"/>
          <w:szCs w:val="24"/>
        </w:rPr>
        <w:t xml:space="preserve">), </w:t>
      </w:r>
      <w:r w:rsidRPr="008E3CBA">
        <w:rPr>
          <w:rFonts w:ascii="Arial" w:hAnsi="Arial" w:cs="Arial"/>
          <w:i/>
          <w:iCs/>
          <w:sz w:val="24"/>
          <w:szCs w:val="24"/>
        </w:rPr>
        <w:t>“os estudos sobre o tema demonstram o quanto quem é vítima dessa situação encontra-se vulnerável e fragilizada, por conta do processo de violência que ela vivência.”</w:t>
      </w:r>
    </w:p>
    <w:p w14:paraId="5118DE13" w14:textId="77777777" w:rsidR="003900B1" w:rsidRDefault="003900B1" w:rsidP="003900B1">
      <w:pPr>
        <w:pStyle w:val="PargrafodaLista"/>
        <w:spacing w:line="360" w:lineRule="auto"/>
        <w:ind w:firstLine="851"/>
        <w:jc w:val="both"/>
        <w:rPr>
          <w:rFonts w:ascii="Arial" w:hAnsi="Arial" w:cs="Arial"/>
          <w:sz w:val="24"/>
          <w:szCs w:val="24"/>
        </w:rPr>
      </w:pPr>
      <w:r>
        <w:rPr>
          <w:rFonts w:ascii="Arial" w:hAnsi="Arial" w:cs="Arial"/>
          <w:sz w:val="24"/>
          <w:szCs w:val="24"/>
        </w:rPr>
        <w:t>Pode-se considerar que o agressor usa desse estado da vítima para fazer com que ela se retrate, fazendo com que ele não tenha mais que responder por um processo criminal e possível condenação – o resultado da retratação é a extinção da punibilidade do acusado:</w:t>
      </w:r>
    </w:p>
    <w:p w14:paraId="420C621C" w14:textId="49630295" w:rsidR="003900B1" w:rsidRDefault="003900B1" w:rsidP="003900B1">
      <w:pPr>
        <w:pStyle w:val="PargrafodaLista"/>
        <w:ind w:left="2268" w:firstLine="0"/>
        <w:jc w:val="both"/>
        <w:rPr>
          <w:rFonts w:ascii="Arial" w:hAnsi="Arial" w:cs="Arial"/>
          <w:sz w:val="20"/>
          <w:szCs w:val="20"/>
        </w:rPr>
      </w:pPr>
      <w:r w:rsidRPr="00A05805">
        <w:rPr>
          <w:rFonts w:ascii="Arial" w:hAnsi="Arial" w:cs="Arial"/>
          <w:sz w:val="20"/>
          <w:szCs w:val="20"/>
        </w:rPr>
        <w:t>Comunicado a autoridade policial ter a vítima desistido da representação, o inquérito deve ser enviado a juízo no estado em que se encontra. Cabe ao juiz a declarar a extinção da punibilidade (CP, art. 107, VI). O agressor livra-se do processo criminal.</w:t>
      </w:r>
      <w:r>
        <w:rPr>
          <w:rFonts w:ascii="Arial" w:hAnsi="Arial" w:cs="Arial"/>
          <w:sz w:val="20"/>
          <w:szCs w:val="20"/>
        </w:rPr>
        <w:t xml:space="preserve"> [...] (</w:t>
      </w:r>
      <w:r w:rsidRPr="00B81D1F">
        <w:rPr>
          <w:rFonts w:ascii="Arial" w:hAnsi="Arial" w:cs="Arial"/>
          <w:sz w:val="20"/>
          <w:szCs w:val="20"/>
        </w:rPr>
        <w:t>Dias</w:t>
      </w:r>
      <w:r>
        <w:rPr>
          <w:rFonts w:ascii="Arial" w:hAnsi="Arial" w:cs="Arial"/>
          <w:sz w:val="20"/>
          <w:szCs w:val="20"/>
        </w:rPr>
        <w:t>, 20</w:t>
      </w:r>
      <w:r w:rsidR="00B81D1F">
        <w:rPr>
          <w:rFonts w:ascii="Arial" w:hAnsi="Arial" w:cs="Arial"/>
          <w:sz w:val="20"/>
          <w:szCs w:val="20"/>
        </w:rPr>
        <w:t>18</w:t>
      </w:r>
      <w:r>
        <w:rPr>
          <w:rFonts w:ascii="Arial" w:hAnsi="Arial" w:cs="Arial"/>
          <w:sz w:val="20"/>
          <w:szCs w:val="20"/>
        </w:rPr>
        <w:t>, p. 137)</w:t>
      </w:r>
    </w:p>
    <w:p w14:paraId="701C9287" w14:textId="77777777" w:rsidR="003900B1" w:rsidRPr="00A05805" w:rsidRDefault="003900B1" w:rsidP="003900B1">
      <w:pPr>
        <w:pStyle w:val="PargrafodaLista"/>
        <w:spacing w:before="0"/>
        <w:ind w:left="2268" w:firstLine="0"/>
        <w:jc w:val="both"/>
        <w:rPr>
          <w:rFonts w:ascii="Arial" w:hAnsi="Arial" w:cs="Arial"/>
          <w:sz w:val="20"/>
          <w:szCs w:val="20"/>
        </w:rPr>
      </w:pPr>
    </w:p>
    <w:p w14:paraId="132E3464" w14:textId="77777777" w:rsidR="003900B1" w:rsidRPr="00051AD9" w:rsidRDefault="003900B1" w:rsidP="003900B1">
      <w:pPr>
        <w:pStyle w:val="PargrafodaLista"/>
        <w:spacing w:line="360" w:lineRule="auto"/>
        <w:ind w:firstLine="851"/>
        <w:jc w:val="both"/>
        <w:rPr>
          <w:rFonts w:ascii="Arial" w:hAnsi="Arial" w:cs="Arial"/>
          <w:sz w:val="24"/>
          <w:szCs w:val="24"/>
        </w:rPr>
      </w:pPr>
      <w:r>
        <w:rPr>
          <w:rFonts w:ascii="Arial" w:hAnsi="Arial" w:cs="Arial"/>
          <w:sz w:val="24"/>
          <w:szCs w:val="24"/>
        </w:rPr>
        <w:t xml:space="preserve">Por causa desses aspectos, </w:t>
      </w:r>
      <w:r w:rsidRPr="00051AD9">
        <w:rPr>
          <w:rFonts w:ascii="Arial" w:hAnsi="Arial" w:cs="Arial"/>
          <w:sz w:val="24"/>
          <w:szCs w:val="24"/>
        </w:rPr>
        <w:t>existem algumas visões que consideram esse artigo não como</w:t>
      </w:r>
      <w:r>
        <w:rPr>
          <w:rFonts w:ascii="Arial" w:hAnsi="Arial" w:cs="Arial"/>
          <w:sz w:val="24"/>
          <w:szCs w:val="24"/>
        </w:rPr>
        <w:t xml:space="preserve"> </w:t>
      </w:r>
      <w:r w:rsidRPr="00051AD9">
        <w:rPr>
          <w:rFonts w:ascii="Arial" w:hAnsi="Arial" w:cs="Arial"/>
          <w:sz w:val="24"/>
          <w:szCs w:val="24"/>
        </w:rPr>
        <w:t>uma forma de proteção à vítima, mas sim como uma forma de perpetuar a violência</w:t>
      </w:r>
      <w:r>
        <w:rPr>
          <w:rFonts w:ascii="Arial" w:hAnsi="Arial" w:cs="Arial"/>
          <w:sz w:val="24"/>
          <w:szCs w:val="24"/>
        </w:rPr>
        <w:t xml:space="preserve"> </w:t>
      </w:r>
      <w:r w:rsidRPr="00051AD9">
        <w:rPr>
          <w:rFonts w:ascii="Arial" w:hAnsi="Arial" w:cs="Arial"/>
          <w:sz w:val="24"/>
          <w:szCs w:val="24"/>
        </w:rPr>
        <w:t>enfrentada pelas mulheres.</w:t>
      </w:r>
    </w:p>
    <w:p w14:paraId="6E9C90CE" w14:textId="77777777" w:rsidR="003900B1" w:rsidRPr="00051AD9" w:rsidRDefault="003900B1" w:rsidP="003900B1">
      <w:pPr>
        <w:pStyle w:val="PargrafodaLista"/>
        <w:spacing w:line="360" w:lineRule="auto"/>
        <w:ind w:firstLine="851"/>
        <w:jc w:val="both"/>
        <w:rPr>
          <w:rFonts w:ascii="Arial" w:hAnsi="Arial" w:cs="Arial"/>
          <w:sz w:val="24"/>
          <w:szCs w:val="24"/>
        </w:rPr>
      </w:pPr>
      <w:r w:rsidRPr="00051AD9">
        <w:rPr>
          <w:rFonts w:ascii="Arial" w:hAnsi="Arial" w:cs="Arial"/>
          <w:sz w:val="24"/>
          <w:szCs w:val="24"/>
        </w:rPr>
        <w:t>Nesse contexto, em 2009, iniciou no Congresso Nacional, uma proposta de</w:t>
      </w:r>
      <w:r>
        <w:rPr>
          <w:rFonts w:ascii="Arial" w:hAnsi="Arial" w:cs="Arial"/>
          <w:sz w:val="24"/>
          <w:szCs w:val="24"/>
        </w:rPr>
        <w:t xml:space="preserve"> </w:t>
      </w:r>
      <w:r w:rsidRPr="00051AD9">
        <w:rPr>
          <w:rFonts w:ascii="Arial" w:hAnsi="Arial" w:cs="Arial"/>
          <w:sz w:val="24"/>
          <w:szCs w:val="24"/>
        </w:rPr>
        <w:t xml:space="preserve">alteração legislativa de autoria da deputada federal Dalva Figueiredo (PT/AP) </w:t>
      </w:r>
      <w:r>
        <w:rPr>
          <w:rFonts w:ascii="Arial" w:hAnsi="Arial" w:cs="Arial"/>
          <w:sz w:val="24"/>
          <w:szCs w:val="24"/>
        </w:rPr>
        <w:t>–</w:t>
      </w:r>
      <w:r w:rsidRPr="00051AD9">
        <w:rPr>
          <w:rFonts w:ascii="Arial" w:hAnsi="Arial" w:cs="Arial"/>
          <w:sz w:val="24"/>
          <w:szCs w:val="24"/>
        </w:rPr>
        <w:t xml:space="preserve"> Projeto</w:t>
      </w:r>
      <w:r>
        <w:rPr>
          <w:rFonts w:ascii="Arial" w:hAnsi="Arial" w:cs="Arial"/>
          <w:sz w:val="24"/>
          <w:szCs w:val="24"/>
        </w:rPr>
        <w:t xml:space="preserve"> </w:t>
      </w:r>
      <w:r w:rsidRPr="00051AD9">
        <w:rPr>
          <w:rFonts w:ascii="Arial" w:hAnsi="Arial" w:cs="Arial"/>
          <w:sz w:val="24"/>
          <w:szCs w:val="24"/>
        </w:rPr>
        <w:t>5297/2009, em que a perspectiva era justamente tornar pública incondicionada a ação</w:t>
      </w:r>
      <w:r>
        <w:rPr>
          <w:rFonts w:ascii="Arial" w:hAnsi="Arial" w:cs="Arial"/>
          <w:sz w:val="24"/>
          <w:szCs w:val="24"/>
        </w:rPr>
        <w:t xml:space="preserve"> </w:t>
      </w:r>
      <w:r w:rsidRPr="00051AD9">
        <w:rPr>
          <w:rFonts w:ascii="Arial" w:hAnsi="Arial" w:cs="Arial"/>
          <w:sz w:val="24"/>
          <w:szCs w:val="24"/>
        </w:rPr>
        <w:t>penal referente aos crimes praticados em contexto de violência doméstica.</w:t>
      </w:r>
      <w:r>
        <w:rPr>
          <w:rFonts w:ascii="Arial" w:hAnsi="Arial" w:cs="Arial"/>
          <w:sz w:val="24"/>
          <w:szCs w:val="24"/>
        </w:rPr>
        <w:t xml:space="preserve"> </w:t>
      </w:r>
      <w:r w:rsidRPr="00051AD9">
        <w:rPr>
          <w:rFonts w:ascii="Arial" w:hAnsi="Arial" w:cs="Arial"/>
          <w:sz w:val="24"/>
          <w:szCs w:val="24"/>
        </w:rPr>
        <w:t xml:space="preserve">No entendimento da Deputada tratado na justificação do </w:t>
      </w:r>
      <w:r w:rsidRPr="00051AD9">
        <w:rPr>
          <w:rFonts w:ascii="Arial" w:hAnsi="Arial" w:cs="Arial"/>
          <w:sz w:val="24"/>
          <w:szCs w:val="24"/>
        </w:rPr>
        <w:lastRenderedPageBreak/>
        <w:t>Projeto de Lei:</w:t>
      </w:r>
    </w:p>
    <w:p w14:paraId="076C1CAF" w14:textId="77777777" w:rsidR="003900B1" w:rsidRPr="00051AD9" w:rsidRDefault="003900B1" w:rsidP="003900B1">
      <w:pPr>
        <w:pStyle w:val="PargrafodaLista"/>
        <w:ind w:left="2268" w:firstLine="4"/>
        <w:jc w:val="both"/>
        <w:rPr>
          <w:rFonts w:ascii="Arial" w:hAnsi="Arial" w:cs="Arial"/>
          <w:sz w:val="20"/>
          <w:szCs w:val="20"/>
        </w:rPr>
      </w:pPr>
      <w:r w:rsidRPr="00051AD9">
        <w:rPr>
          <w:rFonts w:ascii="Arial" w:hAnsi="Arial" w:cs="Arial"/>
          <w:sz w:val="20"/>
          <w:szCs w:val="20"/>
        </w:rPr>
        <w:t xml:space="preserve">[...] exigir-se que a mulher vítima de violência doméstica média ou grave, para ver seu agressor punido, tenha que ir em juízo manifestar expressamente esse desejo, somente contribui para atrasar ou mesmo inviabilizar a prestação jurisdicional, fragilizando as vítimas e desencorajando-as a processar o agressor. </w:t>
      </w:r>
    </w:p>
    <w:p w14:paraId="59952423" w14:textId="77777777" w:rsidR="003900B1" w:rsidRDefault="003900B1" w:rsidP="003900B1">
      <w:pPr>
        <w:pStyle w:val="PargrafodaLista"/>
        <w:spacing w:before="0" w:line="360" w:lineRule="auto"/>
        <w:ind w:left="0" w:firstLine="851"/>
        <w:jc w:val="both"/>
        <w:rPr>
          <w:rFonts w:ascii="Arial" w:hAnsi="Arial" w:cs="Arial"/>
          <w:sz w:val="24"/>
          <w:szCs w:val="24"/>
        </w:rPr>
      </w:pPr>
    </w:p>
    <w:p w14:paraId="49984641" w14:textId="0F400CB6" w:rsidR="003900B1" w:rsidRDefault="003900B1" w:rsidP="003900B1">
      <w:pPr>
        <w:pStyle w:val="PargrafodaLista"/>
        <w:spacing w:before="0" w:line="360" w:lineRule="auto"/>
        <w:ind w:left="0" w:firstLine="851"/>
        <w:jc w:val="both"/>
        <w:rPr>
          <w:rFonts w:ascii="Arial" w:hAnsi="Arial" w:cs="Arial"/>
          <w:sz w:val="24"/>
          <w:szCs w:val="24"/>
        </w:rPr>
      </w:pPr>
      <w:r>
        <w:rPr>
          <w:rFonts w:ascii="Arial" w:hAnsi="Arial" w:cs="Arial"/>
          <w:sz w:val="24"/>
          <w:szCs w:val="24"/>
        </w:rPr>
        <w:t xml:space="preserve">Apesar desse entendimento contrário, de que o artigo não garante a segurança da vítima, há de se perquirir que a mulher que sofreu violência doméstica e familiar deve ter autonomia sobre suas decisões. </w:t>
      </w:r>
      <w:r w:rsidR="00CA5395">
        <w:rPr>
          <w:rFonts w:ascii="Arial" w:hAnsi="Arial" w:cs="Arial"/>
          <w:sz w:val="24"/>
          <w:szCs w:val="24"/>
        </w:rPr>
        <w:t>Segundo</w:t>
      </w:r>
      <w:r>
        <w:rPr>
          <w:rFonts w:ascii="Arial" w:hAnsi="Arial" w:cs="Arial"/>
          <w:sz w:val="24"/>
          <w:szCs w:val="24"/>
        </w:rPr>
        <w:t xml:space="preserve"> Porto, 2012, p. 52</w:t>
      </w:r>
      <w:r w:rsidR="002C40B2">
        <w:rPr>
          <w:rFonts w:ascii="Arial" w:hAnsi="Arial" w:cs="Arial"/>
          <w:sz w:val="24"/>
          <w:szCs w:val="24"/>
        </w:rPr>
        <w:t xml:space="preserve">, </w:t>
      </w:r>
      <w:r w:rsidR="002C40B2" w:rsidRPr="002C40B2">
        <w:rPr>
          <w:rFonts w:ascii="Arial" w:hAnsi="Arial" w:cs="Arial"/>
          <w:i/>
          <w:iCs/>
          <w:sz w:val="24"/>
          <w:szCs w:val="24"/>
        </w:rPr>
        <w:t xml:space="preserve">apud, </w:t>
      </w:r>
      <w:r w:rsidRPr="002C40B2">
        <w:rPr>
          <w:rFonts w:ascii="Arial" w:hAnsi="Arial" w:cs="Arial"/>
          <w:sz w:val="24"/>
          <w:szCs w:val="24"/>
        </w:rPr>
        <w:t>Bianchini</w:t>
      </w:r>
      <w:r w:rsidR="0086474B" w:rsidRPr="002C40B2">
        <w:rPr>
          <w:rFonts w:ascii="Arial" w:hAnsi="Arial" w:cs="Arial"/>
          <w:sz w:val="24"/>
          <w:szCs w:val="24"/>
        </w:rPr>
        <w:t>, 2014,</w:t>
      </w:r>
      <w:r w:rsidRPr="002C40B2">
        <w:rPr>
          <w:rFonts w:ascii="Arial" w:hAnsi="Arial" w:cs="Arial"/>
          <w:sz w:val="24"/>
          <w:szCs w:val="24"/>
        </w:rPr>
        <w:t xml:space="preserve"> p. 232 </w:t>
      </w:r>
      <w:r w:rsidR="00DC6B59">
        <w:rPr>
          <w:rFonts w:ascii="Arial" w:hAnsi="Arial" w:cs="Arial"/>
          <w:sz w:val="24"/>
          <w:szCs w:val="24"/>
        </w:rPr>
        <w:t>o</w:t>
      </w:r>
      <w:r>
        <w:rPr>
          <w:rFonts w:ascii="Arial" w:hAnsi="Arial" w:cs="Arial"/>
          <w:sz w:val="24"/>
          <w:szCs w:val="24"/>
        </w:rPr>
        <w:t xml:space="preserve"> artigo 16 </w:t>
      </w:r>
      <w:r w:rsidR="00DC6B59">
        <w:rPr>
          <w:rFonts w:ascii="Arial" w:hAnsi="Arial" w:cs="Arial"/>
          <w:sz w:val="24"/>
          <w:szCs w:val="24"/>
        </w:rPr>
        <w:t>é</w:t>
      </w:r>
      <w:r>
        <w:rPr>
          <w:rFonts w:ascii="Arial" w:hAnsi="Arial" w:cs="Arial"/>
          <w:sz w:val="24"/>
          <w:szCs w:val="24"/>
        </w:rPr>
        <w:t xml:space="preserve"> um dispositivo que respeita a vontade da vítima:</w:t>
      </w:r>
    </w:p>
    <w:p w14:paraId="71CC08E5" w14:textId="77777777" w:rsidR="003900B1" w:rsidRDefault="003900B1" w:rsidP="003900B1">
      <w:pPr>
        <w:pStyle w:val="PargrafodaLista"/>
        <w:ind w:left="2268" w:firstLine="0"/>
        <w:jc w:val="both"/>
        <w:rPr>
          <w:rFonts w:ascii="Arial" w:hAnsi="Arial" w:cs="Arial"/>
          <w:sz w:val="20"/>
          <w:szCs w:val="20"/>
        </w:rPr>
      </w:pPr>
      <w:r w:rsidRPr="00B31083">
        <w:rPr>
          <w:rFonts w:ascii="Arial" w:hAnsi="Arial" w:cs="Arial"/>
          <w:sz w:val="20"/>
          <w:szCs w:val="20"/>
        </w:rPr>
        <w:t>[...] trata-se de “dispositivo acertado, que respeita o protagonismo da vítima no processo penal, valorizando sua vontade, sem, contudo, excluir possível reparação moral no âmbito civil, por exemplo. Muitas das vezes, de acordo com o autor, a vítima não quer passar pelo desgaste do processo penal, mas utiliza o sistema de justiça até o limite do que considera necessário para seus objetivos.</w:t>
      </w:r>
    </w:p>
    <w:p w14:paraId="3B7E3EDD" w14:textId="77777777" w:rsidR="003900B1" w:rsidRPr="00B03861" w:rsidRDefault="003900B1" w:rsidP="003900B1">
      <w:pPr>
        <w:pStyle w:val="PargrafodaLista"/>
        <w:ind w:left="2268" w:firstLine="0"/>
        <w:jc w:val="both"/>
        <w:rPr>
          <w:rFonts w:ascii="Arial" w:hAnsi="Arial" w:cs="Arial"/>
          <w:sz w:val="20"/>
          <w:szCs w:val="20"/>
        </w:rPr>
      </w:pPr>
    </w:p>
    <w:p w14:paraId="753E7FEB" w14:textId="6BDAA42C" w:rsidR="003900B1" w:rsidRPr="00B31083" w:rsidRDefault="003900B1" w:rsidP="003900B1">
      <w:pPr>
        <w:spacing w:line="360" w:lineRule="auto"/>
        <w:ind w:firstLine="851"/>
        <w:jc w:val="both"/>
        <w:rPr>
          <w:rFonts w:ascii="Arial" w:hAnsi="Arial" w:cs="Arial"/>
          <w:sz w:val="24"/>
          <w:szCs w:val="24"/>
        </w:rPr>
      </w:pPr>
      <w:r>
        <w:rPr>
          <w:rFonts w:ascii="Arial" w:hAnsi="Arial" w:cs="Arial"/>
          <w:sz w:val="24"/>
          <w:szCs w:val="24"/>
        </w:rPr>
        <w:t>Além disso, conforme desenvolvido no ponto 3.2.3 deste trabalho, a audiência de retratação se estrutura de forma a assegurar garantias à vítima, prevendo de forma cuidadosa que o Ministério Público seja ouvido e que a manifestação seja feita perante o juiz. Essa estruturação “</w:t>
      </w:r>
      <w:r w:rsidRPr="00B31083">
        <w:rPr>
          <w:rFonts w:ascii="Arial" w:hAnsi="Arial" w:cs="Arial"/>
          <w:i/>
          <w:iCs/>
          <w:sz w:val="24"/>
          <w:szCs w:val="24"/>
        </w:rPr>
        <w:t>visa garantir que a ofendida não está sendo pressionada a retratar a representação, mas o está fazendo livremente</w:t>
      </w:r>
      <w:r>
        <w:rPr>
          <w:rFonts w:ascii="Arial" w:hAnsi="Arial" w:cs="Arial"/>
          <w:i/>
          <w:iCs/>
          <w:sz w:val="24"/>
          <w:szCs w:val="24"/>
        </w:rPr>
        <w:t>”</w:t>
      </w:r>
      <w:r w:rsidRPr="00AC7296">
        <w:rPr>
          <w:rFonts w:ascii="Arial" w:hAnsi="Arial" w:cs="Arial"/>
          <w:sz w:val="20"/>
          <w:szCs w:val="20"/>
        </w:rPr>
        <w:t xml:space="preserve"> </w:t>
      </w:r>
      <w:r w:rsidRPr="00B31083">
        <w:rPr>
          <w:rFonts w:ascii="Arial" w:hAnsi="Arial" w:cs="Arial"/>
          <w:sz w:val="24"/>
          <w:szCs w:val="24"/>
        </w:rPr>
        <w:t>(</w:t>
      </w:r>
      <w:r w:rsidRPr="00511490">
        <w:rPr>
          <w:rFonts w:ascii="Arial" w:hAnsi="Arial" w:cs="Arial"/>
          <w:sz w:val="24"/>
          <w:szCs w:val="24"/>
        </w:rPr>
        <w:t>C</w:t>
      </w:r>
      <w:r w:rsidR="00511490" w:rsidRPr="00511490">
        <w:rPr>
          <w:rFonts w:ascii="Arial" w:hAnsi="Arial" w:cs="Arial"/>
          <w:sz w:val="24"/>
          <w:szCs w:val="24"/>
        </w:rPr>
        <w:t>unha e Pinto</w:t>
      </w:r>
      <w:r w:rsidRPr="00B31083">
        <w:rPr>
          <w:rFonts w:ascii="Arial" w:hAnsi="Arial" w:cs="Arial"/>
          <w:sz w:val="24"/>
          <w:szCs w:val="24"/>
        </w:rPr>
        <w:t>, 2011</w:t>
      </w:r>
      <w:r w:rsidR="00511490" w:rsidRPr="00511490">
        <w:rPr>
          <w:rFonts w:ascii="Arial" w:hAnsi="Arial" w:cs="Arial"/>
          <w:sz w:val="24"/>
          <w:szCs w:val="24"/>
        </w:rPr>
        <w:t>, p.</w:t>
      </w:r>
      <w:r w:rsidRPr="00B31083">
        <w:rPr>
          <w:rFonts w:ascii="Arial" w:hAnsi="Arial" w:cs="Arial"/>
          <w:sz w:val="24"/>
          <w:szCs w:val="24"/>
        </w:rPr>
        <w:t xml:space="preserve"> 100</w:t>
      </w:r>
      <w:r w:rsidR="00511490" w:rsidRPr="00511490">
        <w:rPr>
          <w:rFonts w:ascii="Arial" w:hAnsi="Arial" w:cs="Arial"/>
          <w:sz w:val="24"/>
          <w:szCs w:val="24"/>
        </w:rPr>
        <w:t xml:space="preserve">, </w:t>
      </w:r>
      <w:r w:rsidR="00511490" w:rsidRPr="00511490">
        <w:rPr>
          <w:rFonts w:ascii="Arial" w:hAnsi="Arial" w:cs="Arial"/>
          <w:i/>
          <w:iCs/>
          <w:sz w:val="24"/>
          <w:szCs w:val="24"/>
        </w:rPr>
        <w:t xml:space="preserve">apud, </w:t>
      </w:r>
      <w:r w:rsidR="00511490" w:rsidRPr="00511490">
        <w:rPr>
          <w:rFonts w:ascii="Arial" w:hAnsi="Arial" w:cs="Arial"/>
          <w:sz w:val="24"/>
          <w:szCs w:val="24"/>
        </w:rPr>
        <w:t>B</w:t>
      </w:r>
      <w:r w:rsidRPr="00511490">
        <w:rPr>
          <w:rFonts w:ascii="Arial" w:hAnsi="Arial" w:cs="Arial"/>
          <w:sz w:val="24"/>
          <w:szCs w:val="24"/>
        </w:rPr>
        <w:t>ianchini</w:t>
      </w:r>
      <w:r w:rsidR="005F7A2E" w:rsidRPr="00511490">
        <w:rPr>
          <w:rFonts w:ascii="Arial" w:hAnsi="Arial" w:cs="Arial"/>
          <w:sz w:val="24"/>
          <w:szCs w:val="24"/>
        </w:rPr>
        <w:t>, 2014, p.</w:t>
      </w:r>
      <w:r w:rsidR="00D916C7" w:rsidRPr="00511490">
        <w:rPr>
          <w:rFonts w:ascii="Arial" w:hAnsi="Arial" w:cs="Arial"/>
          <w:sz w:val="24"/>
          <w:szCs w:val="24"/>
        </w:rPr>
        <w:t xml:space="preserve"> 232</w:t>
      </w:r>
      <w:r w:rsidR="00511490" w:rsidRPr="00511490">
        <w:rPr>
          <w:rFonts w:ascii="Arial" w:hAnsi="Arial" w:cs="Arial"/>
          <w:sz w:val="24"/>
          <w:szCs w:val="24"/>
        </w:rPr>
        <w:t>)</w:t>
      </w:r>
      <w:r w:rsidR="00511490">
        <w:rPr>
          <w:rFonts w:ascii="Arial" w:hAnsi="Arial" w:cs="Arial"/>
          <w:sz w:val="24"/>
          <w:szCs w:val="24"/>
        </w:rPr>
        <w:t>.</w:t>
      </w:r>
      <w:r w:rsidR="005F7A2E">
        <w:rPr>
          <w:rFonts w:ascii="Arial" w:hAnsi="Arial" w:cs="Arial"/>
          <w:sz w:val="24"/>
          <w:szCs w:val="24"/>
        </w:rPr>
        <w:t xml:space="preserve"> </w:t>
      </w:r>
    </w:p>
    <w:p w14:paraId="79BE6031" w14:textId="77777777" w:rsidR="003900B1" w:rsidRDefault="003900B1" w:rsidP="003900B1">
      <w:pPr>
        <w:pStyle w:val="PargrafodaLista"/>
        <w:spacing w:line="360" w:lineRule="auto"/>
        <w:ind w:left="0" w:firstLine="851"/>
        <w:jc w:val="both"/>
        <w:rPr>
          <w:rFonts w:ascii="Arial" w:hAnsi="Arial" w:cs="Arial"/>
          <w:sz w:val="24"/>
          <w:szCs w:val="24"/>
        </w:rPr>
      </w:pPr>
    </w:p>
    <w:p w14:paraId="177D2187" w14:textId="73FF75B9" w:rsidR="003900B1" w:rsidRDefault="00EE6D7B" w:rsidP="003900B1">
      <w:pPr>
        <w:pStyle w:val="PargrafodaLista"/>
        <w:numPr>
          <w:ilvl w:val="1"/>
          <w:numId w:val="17"/>
        </w:numPr>
        <w:spacing w:before="0" w:line="360" w:lineRule="auto"/>
        <w:jc w:val="both"/>
        <w:rPr>
          <w:rFonts w:ascii="Arial" w:hAnsi="Arial" w:cs="Arial"/>
          <w:b/>
          <w:bCs/>
          <w:sz w:val="24"/>
          <w:szCs w:val="24"/>
        </w:rPr>
      </w:pPr>
      <w:r w:rsidRPr="00EE6D7B">
        <w:rPr>
          <w:rFonts w:ascii="Arial" w:hAnsi="Arial" w:cs="Arial"/>
          <w:b/>
          <w:bCs/>
          <w:sz w:val="24"/>
          <w:szCs w:val="24"/>
        </w:rPr>
        <w:t>POLÍTICAS PÚBLICAS E A REINCIDÊNCIA</w:t>
      </w:r>
    </w:p>
    <w:p w14:paraId="367BF6E9" w14:textId="77777777" w:rsidR="003900B1" w:rsidRDefault="003900B1" w:rsidP="003900B1">
      <w:pPr>
        <w:spacing w:line="360" w:lineRule="auto"/>
        <w:ind w:firstLine="851"/>
        <w:jc w:val="both"/>
        <w:rPr>
          <w:rFonts w:ascii="Arial" w:hAnsi="Arial" w:cs="Arial"/>
          <w:sz w:val="24"/>
          <w:szCs w:val="24"/>
        </w:rPr>
      </w:pPr>
    </w:p>
    <w:p w14:paraId="4CBC0B55" w14:textId="77777777" w:rsidR="003900B1" w:rsidRDefault="003900B1" w:rsidP="003900B1">
      <w:pPr>
        <w:spacing w:line="360" w:lineRule="auto"/>
        <w:ind w:firstLine="851"/>
        <w:jc w:val="both"/>
        <w:rPr>
          <w:rFonts w:ascii="Arial" w:hAnsi="Arial" w:cs="Arial"/>
          <w:sz w:val="24"/>
          <w:szCs w:val="24"/>
        </w:rPr>
      </w:pPr>
      <w:r w:rsidRPr="008973ED">
        <w:rPr>
          <w:rFonts w:ascii="Arial" w:hAnsi="Arial" w:cs="Arial"/>
          <w:sz w:val="24"/>
          <w:szCs w:val="24"/>
        </w:rPr>
        <w:t xml:space="preserve">Uma das formas de </w:t>
      </w:r>
      <w:r>
        <w:rPr>
          <w:rFonts w:ascii="Arial" w:hAnsi="Arial" w:cs="Arial"/>
          <w:sz w:val="24"/>
          <w:szCs w:val="24"/>
        </w:rPr>
        <w:t>diminuir a</w:t>
      </w:r>
      <w:r w:rsidRPr="008973ED">
        <w:rPr>
          <w:rFonts w:ascii="Arial" w:hAnsi="Arial" w:cs="Arial"/>
          <w:sz w:val="24"/>
          <w:szCs w:val="24"/>
        </w:rPr>
        <w:t xml:space="preserve"> reincidência </w:t>
      </w:r>
      <w:r>
        <w:rPr>
          <w:rFonts w:ascii="Arial" w:hAnsi="Arial" w:cs="Arial"/>
          <w:sz w:val="24"/>
          <w:szCs w:val="24"/>
        </w:rPr>
        <w:t xml:space="preserve">e garantir ainda mais que os direitos das mulheres sejam garantidos é por meio do esclarecimento da vítima e </w:t>
      </w:r>
      <w:r w:rsidRPr="008973ED">
        <w:rPr>
          <w:rFonts w:ascii="Arial" w:hAnsi="Arial" w:cs="Arial"/>
          <w:sz w:val="24"/>
          <w:szCs w:val="24"/>
        </w:rPr>
        <w:t>conscientização</w:t>
      </w:r>
      <w:r>
        <w:rPr>
          <w:rFonts w:ascii="Arial" w:hAnsi="Arial" w:cs="Arial"/>
          <w:sz w:val="24"/>
          <w:szCs w:val="24"/>
        </w:rPr>
        <w:t xml:space="preserve"> do agressor.</w:t>
      </w:r>
    </w:p>
    <w:p w14:paraId="06875C06" w14:textId="4E785DBC" w:rsidR="003900B1" w:rsidRDefault="008E599B" w:rsidP="003900B1">
      <w:pPr>
        <w:spacing w:line="360" w:lineRule="auto"/>
        <w:ind w:firstLine="851"/>
        <w:jc w:val="both"/>
        <w:rPr>
          <w:rFonts w:ascii="Arial" w:hAnsi="Arial" w:cs="Arial"/>
          <w:sz w:val="24"/>
          <w:szCs w:val="24"/>
        </w:rPr>
      </w:pPr>
      <w:r>
        <w:rPr>
          <w:rFonts w:ascii="Arial" w:hAnsi="Arial" w:cs="Arial"/>
          <w:sz w:val="24"/>
          <w:szCs w:val="24"/>
        </w:rPr>
        <w:t xml:space="preserve">Essas </w:t>
      </w:r>
      <w:r w:rsidR="00367D2E">
        <w:rPr>
          <w:rFonts w:ascii="Arial" w:hAnsi="Arial" w:cs="Arial"/>
          <w:sz w:val="24"/>
          <w:szCs w:val="24"/>
        </w:rPr>
        <w:t>providencias devem</w:t>
      </w:r>
      <w:r>
        <w:rPr>
          <w:rFonts w:ascii="Arial" w:hAnsi="Arial" w:cs="Arial"/>
          <w:sz w:val="24"/>
          <w:szCs w:val="24"/>
        </w:rPr>
        <w:t xml:space="preserve"> ser </w:t>
      </w:r>
      <w:r w:rsidR="003900B1">
        <w:rPr>
          <w:rFonts w:ascii="Arial" w:hAnsi="Arial" w:cs="Arial"/>
          <w:sz w:val="24"/>
          <w:szCs w:val="24"/>
        </w:rPr>
        <w:t xml:space="preserve">tomadas pelos poderes públicos </w:t>
      </w:r>
      <w:r>
        <w:rPr>
          <w:rFonts w:ascii="Arial" w:hAnsi="Arial" w:cs="Arial"/>
          <w:sz w:val="24"/>
          <w:szCs w:val="24"/>
        </w:rPr>
        <w:t>que dividem a atuação</w:t>
      </w:r>
      <w:r w:rsidR="003900B1">
        <w:rPr>
          <w:rFonts w:ascii="Arial" w:hAnsi="Arial" w:cs="Arial"/>
          <w:sz w:val="24"/>
          <w:szCs w:val="24"/>
        </w:rPr>
        <w:t xml:space="preserve"> entre os eixos de combate, assistência e prevenção. A Lei 11.340/06 desempenha um papel importante ao determinar o que pode ser feito: </w:t>
      </w:r>
    </w:p>
    <w:p w14:paraId="11E1F95F" w14:textId="77777777" w:rsidR="003900B1" w:rsidRDefault="003900B1" w:rsidP="003900B1">
      <w:pPr>
        <w:ind w:left="2268"/>
        <w:jc w:val="both"/>
        <w:rPr>
          <w:rFonts w:ascii="Arial" w:hAnsi="Arial" w:cs="Arial"/>
          <w:sz w:val="20"/>
          <w:szCs w:val="20"/>
        </w:rPr>
      </w:pPr>
    </w:p>
    <w:p w14:paraId="252864EA" w14:textId="061A5517" w:rsidR="003900B1" w:rsidRPr="0034406E" w:rsidRDefault="003900B1" w:rsidP="003900B1">
      <w:pPr>
        <w:ind w:left="2268"/>
        <w:jc w:val="both"/>
        <w:rPr>
          <w:rFonts w:ascii="Arial" w:hAnsi="Arial" w:cs="Arial"/>
          <w:sz w:val="20"/>
          <w:szCs w:val="20"/>
        </w:rPr>
      </w:pPr>
      <w:r w:rsidRPr="0034406E">
        <w:rPr>
          <w:rFonts w:ascii="Arial" w:hAnsi="Arial" w:cs="Arial"/>
          <w:sz w:val="20"/>
          <w:szCs w:val="20"/>
        </w:rPr>
        <w:t xml:space="preserve">A reforçar essa necessidade a lei traçou diretrizes para a atuação articulada e integrada dos entes públicos - nas esferas federal, estadual e municipal - e organizações não governamentais na implementação de política pública para coibir essa forma de violência e de medidas de assistência e proteção as mulheres, bem como trouxe orientações para a atuação das polícias, do Ministério Público, do Judiciário e das equipes multidisciplinares. Inúmeros dos seus dispositivos revelam esse enfoque e a necessidade de integração </w:t>
      </w:r>
      <w:r w:rsidRPr="0034406E">
        <w:rPr>
          <w:rFonts w:ascii="Arial" w:hAnsi="Arial" w:cs="Arial"/>
          <w:sz w:val="20"/>
          <w:szCs w:val="20"/>
        </w:rPr>
        <w:lastRenderedPageBreak/>
        <w:t>entre as instituições.</w:t>
      </w:r>
      <w:r>
        <w:rPr>
          <w:rFonts w:ascii="Arial" w:hAnsi="Arial" w:cs="Arial"/>
          <w:sz w:val="20"/>
          <w:szCs w:val="20"/>
        </w:rPr>
        <w:t xml:space="preserve"> </w:t>
      </w:r>
      <w:r w:rsidRPr="00A430E7">
        <w:rPr>
          <w:rFonts w:ascii="Arial" w:hAnsi="Arial" w:cs="Arial"/>
          <w:sz w:val="20"/>
          <w:szCs w:val="20"/>
        </w:rPr>
        <w:t>(Dias</w:t>
      </w:r>
      <w:r w:rsidR="005E42F5" w:rsidRPr="00A430E7">
        <w:rPr>
          <w:rFonts w:ascii="Arial" w:hAnsi="Arial" w:cs="Arial"/>
          <w:sz w:val="20"/>
          <w:szCs w:val="20"/>
        </w:rPr>
        <w:t>,</w:t>
      </w:r>
      <w:r w:rsidRPr="00A430E7">
        <w:rPr>
          <w:rFonts w:ascii="Arial" w:hAnsi="Arial" w:cs="Arial"/>
          <w:sz w:val="20"/>
          <w:szCs w:val="20"/>
        </w:rPr>
        <w:t xml:space="preserve"> 20</w:t>
      </w:r>
      <w:r w:rsidR="00B81D1F" w:rsidRPr="00A430E7">
        <w:rPr>
          <w:rFonts w:ascii="Arial" w:hAnsi="Arial" w:cs="Arial"/>
          <w:sz w:val="20"/>
          <w:szCs w:val="20"/>
        </w:rPr>
        <w:t>18</w:t>
      </w:r>
      <w:r w:rsidRPr="00A430E7">
        <w:rPr>
          <w:rFonts w:ascii="Arial" w:hAnsi="Arial" w:cs="Arial"/>
          <w:sz w:val="20"/>
          <w:szCs w:val="20"/>
        </w:rPr>
        <w:t>, p. 250)</w:t>
      </w:r>
    </w:p>
    <w:p w14:paraId="19B42FB7" w14:textId="77777777" w:rsidR="003900B1" w:rsidRDefault="003900B1" w:rsidP="003900B1">
      <w:pPr>
        <w:spacing w:line="360" w:lineRule="auto"/>
        <w:ind w:firstLine="851"/>
        <w:jc w:val="both"/>
        <w:rPr>
          <w:rFonts w:ascii="Arial" w:hAnsi="Arial" w:cs="Arial"/>
          <w:sz w:val="24"/>
          <w:szCs w:val="24"/>
        </w:rPr>
      </w:pPr>
      <w:r w:rsidRPr="008973ED">
        <w:rPr>
          <w:rFonts w:ascii="Arial" w:hAnsi="Arial" w:cs="Arial"/>
          <w:sz w:val="24"/>
          <w:szCs w:val="24"/>
        </w:rPr>
        <w:t xml:space="preserve"> </w:t>
      </w:r>
    </w:p>
    <w:p w14:paraId="309736A1" w14:textId="3B3EFFB7" w:rsidR="003900B1" w:rsidRDefault="003900B1" w:rsidP="003900B1">
      <w:pPr>
        <w:spacing w:line="360" w:lineRule="auto"/>
        <w:ind w:firstLine="851"/>
        <w:jc w:val="both"/>
        <w:rPr>
          <w:rFonts w:ascii="Arial" w:hAnsi="Arial" w:cs="Arial"/>
          <w:sz w:val="24"/>
          <w:szCs w:val="24"/>
        </w:rPr>
      </w:pPr>
      <w:r w:rsidRPr="00454039">
        <w:rPr>
          <w:rFonts w:ascii="Arial" w:hAnsi="Arial" w:cs="Arial"/>
          <w:sz w:val="24"/>
          <w:szCs w:val="24"/>
        </w:rPr>
        <w:t xml:space="preserve">Dessa forma, </w:t>
      </w:r>
      <w:r>
        <w:rPr>
          <w:rFonts w:ascii="Arial" w:hAnsi="Arial" w:cs="Arial"/>
          <w:sz w:val="24"/>
          <w:szCs w:val="24"/>
        </w:rPr>
        <w:t xml:space="preserve">em relação aos agressores, há previsão na Lei Maria da Penha de centros de educação e de reabilitação, em que </w:t>
      </w:r>
      <w:r w:rsidR="002A1290">
        <w:rPr>
          <w:rFonts w:ascii="Arial" w:hAnsi="Arial" w:cs="Arial"/>
          <w:sz w:val="24"/>
          <w:szCs w:val="24"/>
        </w:rPr>
        <w:t>mais</w:t>
      </w:r>
      <w:r>
        <w:rPr>
          <w:rFonts w:ascii="Arial" w:hAnsi="Arial" w:cs="Arial"/>
          <w:sz w:val="24"/>
          <w:szCs w:val="24"/>
        </w:rPr>
        <w:t xml:space="preserve"> do que se evitar futuras agressões e reincidências, visam transformar o comportamento do autor das agressões de forma que entenda que não precisa usar da violência para resolver conflitos no contexto doméstico-familiar. (</w:t>
      </w:r>
      <w:r w:rsidR="00EA1D53">
        <w:rPr>
          <w:rFonts w:ascii="Arial" w:hAnsi="Arial" w:cs="Arial"/>
          <w:sz w:val="24"/>
          <w:szCs w:val="24"/>
        </w:rPr>
        <w:t xml:space="preserve">Junior, </w:t>
      </w:r>
      <w:r w:rsidR="002A1290">
        <w:rPr>
          <w:rFonts w:ascii="Arial" w:hAnsi="Arial" w:cs="Arial"/>
          <w:sz w:val="24"/>
          <w:szCs w:val="24"/>
        </w:rPr>
        <w:t xml:space="preserve">2011, p. </w:t>
      </w:r>
      <w:r>
        <w:rPr>
          <w:rFonts w:ascii="Arial" w:hAnsi="Arial" w:cs="Arial"/>
          <w:sz w:val="24"/>
          <w:szCs w:val="24"/>
        </w:rPr>
        <w:t>362)</w:t>
      </w:r>
    </w:p>
    <w:p w14:paraId="34178C57" w14:textId="5F2B0ACA" w:rsidR="003900B1" w:rsidRPr="0011256F" w:rsidRDefault="003900B1" w:rsidP="003900B1">
      <w:pPr>
        <w:spacing w:line="360" w:lineRule="auto"/>
        <w:ind w:firstLine="851"/>
        <w:jc w:val="both"/>
        <w:rPr>
          <w:rFonts w:ascii="Arial" w:hAnsi="Arial" w:cs="Arial"/>
          <w:bCs/>
          <w:i/>
          <w:iCs/>
          <w:sz w:val="24"/>
          <w:szCs w:val="24"/>
        </w:rPr>
      </w:pPr>
      <w:r>
        <w:rPr>
          <w:rFonts w:ascii="Arial" w:hAnsi="Arial" w:cs="Arial"/>
          <w:bCs/>
          <w:sz w:val="24"/>
          <w:szCs w:val="24"/>
        </w:rPr>
        <w:t xml:space="preserve">Esses centros, segundo </w:t>
      </w:r>
      <w:r w:rsidR="00511490" w:rsidRPr="00D0170B">
        <w:rPr>
          <w:rFonts w:ascii="Arial" w:hAnsi="Arial" w:cs="Arial"/>
          <w:bCs/>
          <w:sz w:val="24"/>
          <w:szCs w:val="24"/>
        </w:rPr>
        <w:t>Medrado</w:t>
      </w:r>
      <w:r w:rsidRPr="00B02420">
        <w:rPr>
          <w:rFonts w:ascii="Arial" w:hAnsi="Arial" w:cs="Arial"/>
          <w:bCs/>
          <w:sz w:val="24"/>
          <w:szCs w:val="24"/>
        </w:rPr>
        <w:t>, 2008</w:t>
      </w:r>
      <w:r w:rsidR="00D0170B" w:rsidRPr="00D0170B">
        <w:rPr>
          <w:rFonts w:ascii="Arial" w:hAnsi="Arial" w:cs="Arial"/>
          <w:bCs/>
          <w:sz w:val="24"/>
          <w:szCs w:val="24"/>
        </w:rPr>
        <w:t>, p.</w:t>
      </w:r>
      <w:r w:rsidRPr="00B02420">
        <w:rPr>
          <w:rFonts w:ascii="Arial" w:hAnsi="Arial" w:cs="Arial"/>
          <w:bCs/>
          <w:sz w:val="24"/>
          <w:szCs w:val="24"/>
        </w:rPr>
        <w:t xml:space="preserve"> 78-86</w:t>
      </w:r>
      <w:r w:rsidR="00D0170B" w:rsidRPr="00D0170B">
        <w:rPr>
          <w:rFonts w:ascii="Arial" w:hAnsi="Arial" w:cs="Arial"/>
          <w:bCs/>
          <w:sz w:val="24"/>
          <w:szCs w:val="24"/>
        </w:rPr>
        <w:t xml:space="preserve">, </w:t>
      </w:r>
      <w:r w:rsidR="00D0170B" w:rsidRPr="00D0170B">
        <w:rPr>
          <w:rFonts w:ascii="Arial" w:hAnsi="Arial" w:cs="Arial"/>
          <w:bCs/>
          <w:i/>
          <w:iCs/>
          <w:sz w:val="24"/>
          <w:szCs w:val="24"/>
        </w:rPr>
        <w:t>apud</w:t>
      </w:r>
      <w:r w:rsidR="00D0170B" w:rsidRPr="00D0170B">
        <w:rPr>
          <w:rFonts w:ascii="Arial" w:hAnsi="Arial" w:cs="Arial"/>
          <w:bCs/>
          <w:sz w:val="24"/>
          <w:szCs w:val="24"/>
        </w:rPr>
        <w:t xml:space="preserve">, </w:t>
      </w:r>
      <w:r w:rsidRPr="00D0170B">
        <w:rPr>
          <w:rFonts w:ascii="Arial" w:hAnsi="Arial" w:cs="Arial"/>
          <w:bCs/>
          <w:sz w:val="24"/>
          <w:szCs w:val="24"/>
        </w:rPr>
        <w:t>Bianchini,</w:t>
      </w:r>
      <w:r w:rsidR="00ED7463" w:rsidRPr="00D0170B">
        <w:rPr>
          <w:rFonts w:ascii="Arial" w:hAnsi="Arial" w:cs="Arial"/>
          <w:bCs/>
          <w:sz w:val="24"/>
          <w:szCs w:val="24"/>
        </w:rPr>
        <w:t xml:space="preserve"> 2014, p.</w:t>
      </w:r>
      <w:r w:rsidR="00207FD8">
        <w:rPr>
          <w:rFonts w:ascii="Arial" w:hAnsi="Arial" w:cs="Arial"/>
          <w:bCs/>
          <w:sz w:val="24"/>
          <w:szCs w:val="24"/>
        </w:rPr>
        <w:t xml:space="preserve"> 69</w:t>
      </w:r>
      <w:r>
        <w:rPr>
          <w:rFonts w:ascii="Arial" w:hAnsi="Arial" w:cs="Arial"/>
          <w:bCs/>
          <w:sz w:val="24"/>
          <w:szCs w:val="24"/>
        </w:rPr>
        <w:t xml:space="preserve">, </w:t>
      </w:r>
      <w:r w:rsidRPr="0011256F">
        <w:rPr>
          <w:rFonts w:ascii="Arial" w:hAnsi="Arial" w:cs="Arial"/>
          <w:bCs/>
          <w:i/>
          <w:iCs/>
          <w:sz w:val="24"/>
          <w:szCs w:val="24"/>
        </w:rPr>
        <w:t>“inserem-se no grupo de programas de intervenção que pretendem produzir um efeito ressocializador no condenado, utilizando técnicas como a psicoterapia.”</w:t>
      </w:r>
    </w:p>
    <w:p w14:paraId="066FB4E2" w14:textId="662435D6" w:rsidR="003900B1" w:rsidRDefault="003900B1" w:rsidP="003900B1">
      <w:pPr>
        <w:spacing w:line="360" w:lineRule="auto"/>
        <w:ind w:firstLine="851"/>
        <w:jc w:val="both"/>
        <w:rPr>
          <w:rFonts w:ascii="Arial" w:hAnsi="Arial" w:cs="Arial"/>
          <w:b/>
          <w:sz w:val="24"/>
          <w:szCs w:val="24"/>
        </w:rPr>
      </w:pPr>
      <w:r>
        <w:rPr>
          <w:rFonts w:ascii="Arial" w:hAnsi="Arial" w:cs="Arial"/>
          <w:bCs/>
          <w:sz w:val="24"/>
          <w:szCs w:val="24"/>
        </w:rPr>
        <w:t xml:space="preserve">A efetividade dessa política pública é perceptível por meio de dados expostos por </w:t>
      </w:r>
      <w:r w:rsidRPr="000B7951">
        <w:rPr>
          <w:rFonts w:ascii="Arial" w:hAnsi="Arial" w:cs="Arial"/>
          <w:sz w:val="24"/>
          <w:szCs w:val="24"/>
        </w:rPr>
        <w:t>Bianchini</w:t>
      </w:r>
      <w:r>
        <w:rPr>
          <w:rFonts w:ascii="Arial" w:hAnsi="Arial" w:cs="Arial"/>
          <w:bCs/>
          <w:sz w:val="24"/>
          <w:szCs w:val="24"/>
        </w:rPr>
        <w:t xml:space="preserve"> (20</w:t>
      </w:r>
      <w:r w:rsidR="000B7951">
        <w:rPr>
          <w:rFonts w:ascii="Arial" w:hAnsi="Arial" w:cs="Arial"/>
          <w:bCs/>
          <w:sz w:val="24"/>
          <w:szCs w:val="24"/>
        </w:rPr>
        <w:t>14</w:t>
      </w:r>
      <w:r>
        <w:rPr>
          <w:rFonts w:ascii="Arial" w:hAnsi="Arial" w:cs="Arial"/>
          <w:bCs/>
          <w:sz w:val="24"/>
          <w:szCs w:val="24"/>
        </w:rPr>
        <w:t xml:space="preserve">, p. 70). Nos Juizados de Violência Doméstica contra Mulher de São Gonçalo/RJ, em 2009, menos de 2% dos homens que praticaram violência contra mulher voltaram a agredir suas esposas. Já na Vara Especial de Violência Doméstica Familiar contra a Mulher de São Luiz/MA, onde não havia grupos para homens que praticaram violência doméstica, </w:t>
      </w:r>
      <w:r w:rsidRPr="00CD2EB6">
        <w:rPr>
          <w:rFonts w:ascii="Arial" w:hAnsi="Arial" w:cs="Arial"/>
          <w:bCs/>
          <w:sz w:val="24"/>
          <w:szCs w:val="24"/>
        </w:rPr>
        <w:t>75% dos agressores eram reincidentes</w:t>
      </w:r>
      <w:r>
        <w:rPr>
          <w:rFonts w:ascii="Arial" w:hAnsi="Arial" w:cs="Arial"/>
          <w:b/>
          <w:sz w:val="24"/>
          <w:szCs w:val="24"/>
        </w:rPr>
        <w:t xml:space="preserve">. </w:t>
      </w:r>
    </w:p>
    <w:p w14:paraId="067AFC53" w14:textId="6345AA1A" w:rsidR="003900B1" w:rsidRDefault="003900B1" w:rsidP="003900B1">
      <w:pPr>
        <w:spacing w:line="360" w:lineRule="auto"/>
        <w:ind w:firstLine="851"/>
        <w:jc w:val="both"/>
        <w:rPr>
          <w:rFonts w:ascii="Arial" w:hAnsi="Arial" w:cs="Arial"/>
          <w:bCs/>
          <w:sz w:val="24"/>
          <w:szCs w:val="24"/>
        </w:rPr>
      </w:pPr>
      <w:r>
        <w:rPr>
          <w:rFonts w:ascii="Arial" w:hAnsi="Arial" w:cs="Arial"/>
          <w:bCs/>
          <w:sz w:val="24"/>
          <w:szCs w:val="24"/>
        </w:rPr>
        <w:t>Em relação a vítima, está expresso nos incisos do artigo 35 da Lei 11.340/06</w:t>
      </w:r>
      <w:r w:rsidR="007C1A2F">
        <w:rPr>
          <w:rFonts w:ascii="Arial" w:hAnsi="Arial" w:cs="Arial"/>
          <w:bCs/>
          <w:sz w:val="24"/>
          <w:szCs w:val="24"/>
        </w:rPr>
        <w:t xml:space="preserve">, </w:t>
      </w:r>
      <w:r w:rsidR="00EF480A">
        <w:rPr>
          <w:rFonts w:ascii="Arial" w:hAnsi="Arial" w:cs="Arial"/>
          <w:bCs/>
          <w:sz w:val="24"/>
          <w:szCs w:val="24"/>
        </w:rPr>
        <w:t xml:space="preserve">lugares de apoio para a mulher e seus dependentes como centros de atendimento </w:t>
      </w:r>
      <w:r w:rsidR="002736AF">
        <w:rPr>
          <w:rFonts w:ascii="Arial" w:hAnsi="Arial" w:cs="Arial"/>
          <w:bCs/>
          <w:sz w:val="24"/>
          <w:szCs w:val="24"/>
        </w:rPr>
        <w:t>integral e multidisciplinar e casas-abrigos. Além disso, está previsto a criação de delegacias</w:t>
      </w:r>
      <w:r w:rsidR="003D5BDE">
        <w:rPr>
          <w:rFonts w:ascii="Arial" w:hAnsi="Arial" w:cs="Arial"/>
          <w:bCs/>
          <w:sz w:val="24"/>
          <w:szCs w:val="24"/>
        </w:rPr>
        <w:t xml:space="preserve">, </w:t>
      </w:r>
      <w:r w:rsidRPr="00704167">
        <w:rPr>
          <w:rFonts w:ascii="Arial" w:hAnsi="Arial" w:cs="Arial"/>
          <w:bCs/>
          <w:sz w:val="24"/>
          <w:szCs w:val="24"/>
        </w:rPr>
        <w:t>núcleos de defensoria pública, serviços de saúde</w:t>
      </w:r>
      <w:r w:rsidR="00BD2057">
        <w:rPr>
          <w:rFonts w:ascii="Arial" w:hAnsi="Arial" w:cs="Arial"/>
          <w:bCs/>
          <w:sz w:val="24"/>
          <w:szCs w:val="24"/>
        </w:rPr>
        <w:t xml:space="preserve">, </w:t>
      </w:r>
      <w:r w:rsidRPr="00704167">
        <w:rPr>
          <w:rFonts w:ascii="Arial" w:hAnsi="Arial" w:cs="Arial"/>
          <w:bCs/>
          <w:sz w:val="24"/>
          <w:szCs w:val="24"/>
        </w:rPr>
        <w:t>centros de perícia médico-legal especializados no atendimento à mulher em situação de violência doméstica e familiar;</w:t>
      </w:r>
      <w:r>
        <w:rPr>
          <w:rFonts w:ascii="Arial" w:hAnsi="Arial" w:cs="Arial"/>
          <w:bCs/>
          <w:sz w:val="24"/>
          <w:szCs w:val="24"/>
        </w:rPr>
        <w:t xml:space="preserve"> e </w:t>
      </w:r>
      <w:r w:rsidRPr="00704167">
        <w:rPr>
          <w:rFonts w:ascii="Arial" w:hAnsi="Arial" w:cs="Arial"/>
          <w:bCs/>
          <w:sz w:val="24"/>
          <w:szCs w:val="24"/>
        </w:rPr>
        <w:t>programas e campanhas de enfrentamento da violência doméstica e familiar</w:t>
      </w:r>
      <w:r>
        <w:rPr>
          <w:rFonts w:ascii="Arial" w:hAnsi="Arial" w:cs="Arial"/>
          <w:bCs/>
          <w:sz w:val="24"/>
          <w:szCs w:val="24"/>
        </w:rPr>
        <w:t>.</w:t>
      </w:r>
    </w:p>
    <w:p w14:paraId="372EB4CD" w14:textId="40E89A72" w:rsidR="003900B1" w:rsidRPr="001A210B" w:rsidRDefault="003900B1" w:rsidP="003900B1">
      <w:pPr>
        <w:spacing w:line="360" w:lineRule="auto"/>
        <w:ind w:firstLine="851"/>
        <w:jc w:val="both"/>
        <w:rPr>
          <w:rFonts w:ascii="Arial" w:hAnsi="Arial" w:cs="Arial"/>
          <w:bCs/>
          <w:sz w:val="24"/>
          <w:szCs w:val="24"/>
        </w:rPr>
      </w:pPr>
      <w:r w:rsidRPr="001A210B">
        <w:rPr>
          <w:rFonts w:ascii="Arial" w:hAnsi="Arial" w:cs="Arial"/>
          <w:bCs/>
          <w:sz w:val="24"/>
          <w:szCs w:val="24"/>
        </w:rPr>
        <w:t>A</w:t>
      </w:r>
      <w:r>
        <w:rPr>
          <w:rFonts w:ascii="Arial" w:hAnsi="Arial" w:cs="Arial"/>
          <w:bCs/>
          <w:sz w:val="24"/>
          <w:szCs w:val="24"/>
        </w:rPr>
        <w:t>dema</w:t>
      </w:r>
      <w:r w:rsidR="00396879">
        <w:rPr>
          <w:rFonts w:ascii="Arial" w:hAnsi="Arial" w:cs="Arial"/>
          <w:bCs/>
          <w:sz w:val="24"/>
          <w:szCs w:val="24"/>
        </w:rPr>
        <w:t>i</w:t>
      </w:r>
      <w:r>
        <w:rPr>
          <w:rFonts w:ascii="Arial" w:hAnsi="Arial" w:cs="Arial"/>
          <w:bCs/>
          <w:sz w:val="24"/>
          <w:szCs w:val="24"/>
        </w:rPr>
        <w:t>s, é previsto nos artigos 29 e 30 da Lei 11.340/06 a</w:t>
      </w:r>
      <w:r w:rsidRPr="001A210B">
        <w:rPr>
          <w:rFonts w:ascii="Arial" w:hAnsi="Arial" w:cs="Arial"/>
          <w:bCs/>
          <w:sz w:val="24"/>
          <w:szCs w:val="24"/>
        </w:rPr>
        <w:t xml:space="preserve"> </w:t>
      </w:r>
      <w:r w:rsidR="00E350D3">
        <w:rPr>
          <w:rFonts w:ascii="Arial" w:hAnsi="Arial" w:cs="Arial"/>
          <w:bCs/>
          <w:sz w:val="24"/>
          <w:szCs w:val="24"/>
        </w:rPr>
        <w:t xml:space="preserve">existência de </w:t>
      </w:r>
      <w:r w:rsidRPr="001A210B">
        <w:rPr>
          <w:rFonts w:ascii="Arial" w:hAnsi="Arial" w:cs="Arial"/>
          <w:bCs/>
          <w:sz w:val="24"/>
          <w:szCs w:val="24"/>
        </w:rPr>
        <w:t>equipe</w:t>
      </w:r>
      <w:r>
        <w:rPr>
          <w:rFonts w:ascii="Arial" w:hAnsi="Arial" w:cs="Arial"/>
          <w:bCs/>
          <w:sz w:val="24"/>
          <w:szCs w:val="24"/>
        </w:rPr>
        <w:t xml:space="preserve"> de atendimento </w:t>
      </w:r>
      <w:r w:rsidRPr="001A210B">
        <w:rPr>
          <w:rFonts w:ascii="Arial" w:hAnsi="Arial" w:cs="Arial"/>
          <w:bCs/>
          <w:sz w:val="24"/>
          <w:szCs w:val="24"/>
        </w:rPr>
        <w:t>multidisciplinar</w:t>
      </w:r>
      <w:r>
        <w:rPr>
          <w:rFonts w:ascii="Arial" w:hAnsi="Arial" w:cs="Arial"/>
          <w:bCs/>
          <w:sz w:val="24"/>
          <w:szCs w:val="24"/>
        </w:rPr>
        <w:t xml:space="preserve"> nas Varas de Violência Doméstica</w:t>
      </w:r>
      <w:r w:rsidR="003D55B4">
        <w:rPr>
          <w:rFonts w:ascii="Arial" w:hAnsi="Arial" w:cs="Arial"/>
          <w:bCs/>
          <w:sz w:val="24"/>
          <w:szCs w:val="24"/>
        </w:rPr>
        <w:t>,</w:t>
      </w:r>
      <w:r w:rsidRPr="001A210B">
        <w:rPr>
          <w:rFonts w:ascii="Arial" w:hAnsi="Arial" w:cs="Arial"/>
          <w:bCs/>
          <w:sz w:val="24"/>
          <w:szCs w:val="24"/>
        </w:rPr>
        <w:t xml:space="preserve"> formada por </w:t>
      </w:r>
      <w:r w:rsidRPr="00135D33">
        <w:rPr>
          <w:rFonts w:ascii="Arial" w:hAnsi="Arial" w:cs="Arial"/>
          <w:bCs/>
          <w:sz w:val="24"/>
          <w:szCs w:val="24"/>
        </w:rPr>
        <w:t>profissionais experientes, nas áreas de atendimento psicossocial (psicólogas e assistentes sociais), jurídico (advogados) e de saúde (médicos ou médicas e enfermeiras)</w:t>
      </w:r>
      <w:r>
        <w:rPr>
          <w:rFonts w:ascii="Arial" w:hAnsi="Arial" w:cs="Arial"/>
          <w:bCs/>
          <w:sz w:val="24"/>
          <w:szCs w:val="24"/>
        </w:rPr>
        <w:t>. (</w:t>
      </w:r>
      <w:r w:rsidRPr="0060111E">
        <w:rPr>
          <w:rFonts w:ascii="Arial" w:hAnsi="Arial" w:cs="Arial"/>
          <w:sz w:val="24"/>
          <w:szCs w:val="24"/>
        </w:rPr>
        <w:t>Kato</w:t>
      </w:r>
      <w:r>
        <w:rPr>
          <w:rFonts w:ascii="Arial" w:hAnsi="Arial" w:cs="Arial"/>
          <w:bCs/>
          <w:sz w:val="24"/>
          <w:szCs w:val="24"/>
        </w:rPr>
        <w:t>, 20</w:t>
      </w:r>
      <w:r w:rsidR="0060111E">
        <w:rPr>
          <w:rFonts w:ascii="Arial" w:hAnsi="Arial" w:cs="Arial"/>
          <w:bCs/>
          <w:sz w:val="24"/>
          <w:szCs w:val="24"/>
        </w:rPr>
        <w:t>11</w:t>
      </w:r>
      <w:r>
        <w:rPr>
          <w:rFonts w:ascii="Arial" w:hAnsi="Arial" w:cs="Arial"/>
          <w:bCs/>
          <w:sz w:val="24"/>
          <w:szCs w:val="24"/>
        </w:rPr>
        <w:t>, p. 347)</w:t>
      </w:r>
    </w:p>
    <w:p w14:paraId="15DADC3D" w14:textId="2100A19A" w:rsidR="003900B1" w:rsidRPr="00BE6CB5" w:rsidRDefault="003900B1" w:rsidP="003900B1">
      <w:pPr>
        <w:widowControl/>
        <w:adjustRightInd w:val="0"/>
        <w:spacing w:line="360" w:lineRule="auto"/>
        <w:ind w:firstLine="851"/>
        <w:jc w:val="both"/>
        <w:rPr>
          <w:rFonts w:ascii="Arial" w:eastAsiaTheme="minorHAnsi" w:hAnsi="Arial" w:cs="Arial"/>
          <w:sz w:val="24"/>
          <w:szCs w:val="24"/>
        </w:rPr>
      </w:pPr>
      <w:r w:rsidRPr="00E04D3E">
        <w:rPr>
          <w:rFonts w:ascii="Arial" w:eastAsiaTheme="minorHAnsi" w:hAnsi="Arial" w:cs="Arial"/>
          <w:sz w:val="24"/>
          <w:szCs w:val="24"/>
        </w:rPr>
        <w:t>A composição das equipes, segundo Bianchini</w:t>
      </w:r>
      <w:r w:rsidR="00D916C7">
        <w:rPr>
          <w:rFonts w:ascii="Arial" w:eastAsiaTheme="minorHAnsi" w:hAnsi="Arial" w:cs="Arial"/>
          <w:sz w:val="24"/>
          <w:szCs w:val="24"/>
        </w:rPr>
        <w:t xml:space="preserve"> (</w:t>
      </w:r>
      <w:r w:rsidR="000B7951">
        <w:rPr>
          <w:rFonts w:ascii="Arial" w:eastAsiaTheme="minorHAnsi" w:hAnsi="Arial" w:cs="Arial"/>
          <w:sz w:val="24"/>
          <w:szCs w:val="24"/>
        </w:rPr>
        <w:t>2014, p. 160)</w:t>
      </w:r>
      <w:r w:rsidRPr="00E04D3E">
        <w:rPr>
          <w:rFonts w:ascii="Arial" w:eastAsiaTheme="minorHAnsi" w:hAnsi="Arial" w:cs="Arial"/>
          <w:sz w:val="24"/>
          <w:szCs w:val="24"/>
        </w:rPr>
        <w:t xml:space="preserve"> também está amparada em resolução do CNJ e nos Enunciados do Fórum Nacional de Juízes de Violência Doméstica e Familiar contra a Mulher (FONAVID), que regulamentaram quais as atividades que deverão ser realizadas por essas equipes, suas atribuições e outras medidas.</w:t>
      </w:r>
      <w:r w:rsidRPr="00BE6CB5">
        <w:rPr>
          <w:rFonts w:ascii="Arial" w:eastAsiaTheme="minorHAnsi" w:hAnsi="Arial" w:cs="Arial"/>
          <w:sz w:val="24"/>
          <w:szCs w:val="24"/>
        </w:rPr>
        <w:t xml:space="preserve"> </w:t>
      </w:r>
    </w:p>
    <w:p w14:paraId="083FD9BE" w14:textId="60AAE654" w:rsidR="003900B1" w:rsidRDefault="003900B1" w:rsidP="003900B1">
      <w:pPr>
        <w:spacing w:line="360" w:lineRule="auto"/>
        <w:ind w:firstLine="851"/>
        <w:jc w:val="both"/>
        <w:rPr>
          <w:rFonts w:ascii="Arial" w:eastAsiaTheme="minorHAnsi" w:hAnsi="Arial" w:cs="Arial"/>
          <w:sz w:val="24"/>
          <w:szCs w:val="24"/>
        </w:rPr>
      </w:pPr>
      <w:r>
        <w:rPr>
          <w:rFonts w:ascii="Arial" w:eastAsiaTheme="minorHAnsi" w:hAnsi="Arial" w:cs="Arial"/>
          <w:sz w:val="24"/>
          <w:szCs w:val="24"/>
        </w:rPr>
        <w:t xml:space="preserve">Os Enunciados do FONAVID que falam sobre isso são </w:t>
      </w:r>
      <w:r w:rsidR="00EA1D53">
        <w:rPr>
          <w:rFonts w:ascii="Arial" w:eastAsiaTheme="minorHAnsi" w:hAnsi="Arial" w:cs="Arial"/>
          <w:sz w:val="24"/>
          <w:szCs w:val="24"/>
        </w:rPr>
        <w:t>do</w:t>
      </w:r>
      <w:r>
        <w:rPr>
          <w:rFonts w:ascii="Arial" w:eastAsiaTheme="minorHAnsi" w:hAnsi="Arial" w:cs="Arial"/>
          <w:sz w:val="24"/>
          <w:szCs w:val="24"/>
        </w:rPr>
        <w:t xml:space="preserve"> 13 ao 16:</w:t>
      </w:r>
    </w:p>
    <w:p w14:paraId="14910FBD" w14:textId="77777777" w:rsidR="003900B1" w:rsidRDefault="003900B1" w:rsidP="003900B1">
      <w:pPr>
        <w:spacing w:before="240"/>
        <w:ind w:left="2268"/>
        <w:jc w:val="both"/>
        <w:rPr>
          <w:rFonts w:ascii="Arial" w:hAnsi="Arial" w:cs="Arial"/>
          <w:bCs/>
          <w:sz w:val="20"/>
          <w:szCs w:val="20"/>
        </w:rPr>
      </w:pPr>
      <w:r w:rsidRPr="00582526">
        <w:rPr>
          <w:rFonts w:ascii="Arial" w:hAnsi="Arial" w:cs="Arial"/>
          <w:bCs/>
          <w:sz w:val="20"/>
          <w:szCs w:val="20"/>
        </w:rPr>
        <w:lastRenderedPageBreak/>
        <w:t>ENUNCIADO 13: Poderá a Equipe Multidisciplinar do juízo proceder ao encaminhamento da vítima, do autor de violência e do núcleo familiar e doméstico envolvido, à rede social, independentemente de decisão judicial. (Alterado por unanimidade no XIII FONAVID - Teresina (PI)).</w:t>
      </w:r>
    </w:p>
    <w:p w14:paraId="1C15849A" w14:textId="77777777" w:rsidR="003900B1" w:rsidRDefault="003900B1" w:rsidP="003900B1">
      <w:pPr>
        <w:spacing w:before="240"/>
        <w:ind w:left="2268"/>
        <w:jc w:val="both"/>
        <w:rPr>
          <w:rFonts w:ascii="Arial" w:hAnsi="Arial" w:cs="Arial"/>
          <w:bCs/>
          <w:sz w:val="20"/>
          <w:szCs w:val="20"/>
        </w:rPr>
      </w:pPr>
      <w:r w:rsidRPr="00582526">
        <w:rPr>
          <w:rFonts w:ascii="Arial" w:hAnsi="Arial" w:cs="Arial"/>
          <w:bCs/>
          <w:sz w:val="20"/>
          <w:szCs w:val="20"/>
        </w:rPr>
        <w:t>ENUNCIADO 14: Os Tribunais de Justiça deverão obrigatoriamente prover, capacitar e fortalecer os juízos com competência para processar e julgar os processos de violência doméstica e familiar contra a mulher, de Equipe Multidisciplinar exclusiva, com quantidade e profissionais dimensionada de acordo com o Manual de Rotinas de Estruturação de Juizados de Violência Doméstica e Familiar contra a Mulher do CNJ.</w:t>
      </w:r>
    </w:p>
    <w:p w14:paraId="008CD19B" w14:textId="77777777" w:rsidR="003900B1" w:rsidRDefault="003900B1" w:rsidP="003900B1">
      <w:pPr>
        <w:spacing w:before="240"/>
        <w:ind w:left="2268"/>
        <w:jc w:val="both"/>
        <w:rPr>
          <w:rFonts w:ascii="Arial" w:hAnsi="Arial" w:cs="Arial"/>
          <w:bCs/>
          <w:sz w:val="20"/>
          <w:szCs w:val="20"/>
        </w:rPr>
      </w:pPr>
      <w:r w:rsidRPr="00582526">
        <w:rPr>
          <w:rFonts w:ascii="Arial" w:hAnsi="Arial" w:cs="Arial"/>
          <w:bCs/>
          <w:sz w:val="20"/>
          <w:szCs w:val="20"/>
        </w:rPr>
        <w:t>ENUNCIADO 15: A Equipe Multidisciplinar poderá elaborar documentos técnicos solicitados pelo</w:t>
      </w:r>
      <w:r>
        <w:rPr>
          <w:rFonts w:ascii="Arial" w:hAnsi="Arial" w:cs="Arial"/>
          <w:bCs/>
          <w:sz w:val="20"/>
          <w:szCs w:val="20"/>
        </w:rPr>
        <w:t xml:space="preserve"> </w:t>
      </w:r>
      <w:r w:rsidRPr="00582526">
        <w:rPr>
          <w:rFonts w:ascii="Arial" w:hAnsi="Arial" w:cs="Arial"/>
          <w:bCs/>
          <w:sz w:val="20"/>
          <w:szCs w:val="20"/>
        </w:rPr>
        <w:t>Ministério Público ou Defensoria Pública, mediante autorização do Poder Judiciário.</w:t>
      </w:r>
    </w:p>
    <w:p w14:paraId="3551C9A0" w14:textId="77777777" w:rsidR="003900B1" w:rsidRDefault="003900B1" w:rsidP="003900B1">
      <w:pPr>
        <w:spacing w:before="240"/>
        <w:ind w:left="2268"/>
        <w:jc w:val="both"/>
        <w:rPr>
          <w:rFonts w:ascii="Arial" w:hAnsi="Arial" w:cs="Arial"/>
          <w:bCs/>
          <w:sz w:val="20"/>
          <w:szCs w:val="20"/>
        </w:rPr>
      </w:pPr>
      <w:r w:rsidRPr="00582526">
        <w:rPr>
          <w:rFonts w:ascii="Arial" w:hAnsi="Arial" w:cs="Arial"/>
          <w:bCs/>
          <w:sz w:val="20"/>
          <w:szCs w:val="20"/>
        </w:rPr>
        <w:t>ENUNCIADO 16: Constitui atribuição da Equipe Multidisciplinar conhecer e contribuir com a articulação, mobilização e fortalecimento da rede de serviços de atenção às mulheres, homens, crianças e adolescentes envolvidos nos processos que versam sobre violência doméstica e familiar contra a mulher e com a construção/aplicação dos fluxos e protocolos de atendimento. (Alterado por unanimidade no XIV FONAVID - Belém (PA)).</w:t>
      </w:r>
    </w:p>
    <w:p w14:paraId="1DB0E050" w14:textId="77777777" w:rsidR="003900B1" w:rsidRDefault="003900B1" w:rsidP="003900B1">
      <w:pPr>
        <w:jc w:val="both"/>
        <w:rPr>
          <w:rFonts w:ascii="Arial" w:hAnsi="Arial" w:cs="Arial"/>
          <w:bCs/>
          <w:sz w:val="20"/>
          <w:szCs w:val="20"/>
        </w:rPr>
      </w:pPr>
    </w:p>
    <w:p w14:paraId="259A0C3B" w14:textId="77777777" w:rsidR="003900B1" w:rsidRDefault="003900B1" w:rsidP="003900B1">
      <w:pPr>
        <w:spacing w:line="360" w:lineRule="auto"/>
        <w:ind w:firstLine="851"/>
        <w:jc w:val="both"/>
        <w:rPr>
          <w:rFonts w:ascii="Arial" w:hAnsi="Arial" w:cs="Arial"/>
          <w:bCs/>
          <w:sz w:val="24"/>
          <w:szCs w:val="24"/>
        </w:rPr>
      </w:pPr>
      <w:r w:rsidRPr="00C9006A">
        <w:rPr>
          <w:rFonts w:ascii="Arial" w:hAnsi="Arial" w:cs="Arial"/>
          <w:bCs/>
          <w:sz w:val="24"/>
          <w:szCs w:val="24"/>
        </w:rPr>
        <w:t>Nota-se</w:t>
      </w:r>
      <w:r>
        <w:rPr>
          <w:rFonts w:ascii="Arial" w:hAnsi="Arial" w:cs="Arial"/>
          <w:bCs/>
          <w:sz w:val="24"/>
          <w:szCs w:val="24"/>
        </w:rPr>
        <w:t xml:space="preserve"> que a Lei assegurou atendimento por esses profissionais</w:t>
      </w:r>
      <w:r w:rsidRPr="007D6514">
        <w:rPr>
          <w:rFonts w:ascii="Arial" w:hAnsi="Arial" w:cs="Arial"/>
          <w:bCs/>
          <w:sz w:val="24"/>
          <w:szCs w:val="24"/>
        </w:rPr>
        <w:t xml:space="preserve">, junto às varas especializadas, </w:t>
      </w:r>
      <w:r>
        <w:rPr>
          <w:rFonts w:ascii="Arial" w:hAnsi="Arial" w:cs="Arial"/>
          <w:bCs/>
          <w:sz w:val="24"/>
          <w:szCs w:val="24"/>
        </w:rPr>
        <w:t xml:space="preserve">sendo essenciais para o funcionamento das mesmas, servindo para auxiliar o julgador com </w:t>
      </w:r>
      <w:r w:rsidRPr="007D6514">
        <w:rPr>
          <w:rFonts w:ascii="Arial" w:hAnsi="Arial" w:cs="Arial"/>
          <w:bCs/>
          <w:sz w:val="24"/>
          <w:szCs w:val="24"/>
        </w:rPr>
        <w:t>informações pessoais, laudos e pareceres</w:t>
      </w:r>
      <w:r>
        <w:rPr>
          <w:rFonts w:ascii="Arial" w:hAnsi="Arial" w:cs="Arial"/>
          <w:bCs/>
          <w:sz w:val="24"/>
          <w:szCs w:val="24"/>
        </w:rPr>
        <w:t xml:space="preserve">. </w:t>
      </w:r>
    </w:p>
    <w:p w14:paraId="21D4073E" w14:textId="1F53953F" w:rsidR="003900B1" w:rsidRDefault="003900B1" w:rsidP="003900B1">
      <w:pPr>
        <w:spacing w:line="360" w:lineRule="auto"/>
        <w:ind w:firstLine="851"/>
        <w:jc w:val="both"/>
        <w:rPr>
          <w:rFonts w:ascii="Arial" w:hAnsi="Arial" w:cs="Arial"/>
          <w:bCs/>
          <w:sz w:val="24"/>
          <w:szCs w:val="24"/>
        </w:rPr>
      </w:pPr>
      <w:r>
        <w:rPr>
          <w:rFonts w:ascii="Arial" w:hAnsi="Arial" w:cs="Arial"/>
          <w:bCs/>
          <w:sz w:val="24"/>
          <w:szCs w:val="24"/>
        </w:rPr>
        <w:t>P</w:t>
      </w:r>
      <w:r w:rsidRPr="007D6514">
        <w:rPr>
          <w:rFonts w:ascii="Arial" w:hAnsi="Arial" w:cs="Arial"/>
          <w:bCs/>
          <w:sz w:val="24"/>
          <w:szCs w:val="24"/>
        </w:rPr>
        <w:t>rincipalmente</w:t>
      </w:r>
      <w:r>
        <w:rPr>
          <w:rFonts w:ascii="Arial" w:hAnsi="Arial" w:cs="Arial"/>
          <w:bCs/>
          <w:sz w:val="24"/>
          <w:szCs w:val="24"/>
        </w:rPr>
        <w:t>, fornecem</w:t>
      </w:r>
      <w:r w:rsidRPr="007D6514">
        <w:rPr>
          <w:rFonts w:ascii="Arial" w:hAnsi="Arial" w:cs="Arial"/>
          <w:bCs/>
          <w:sz w:val="24"/>
          <w:szCs w:val="24"/>
        </w:rPr>
        <w:t xml:space="preserve"> </w:t>
      </w:r>
      <w:r>
        <w:rPr>
          <w:rFonts w:ascii="Arial" w:hAnsi="Arial" w:cs="Arial"/>
          <w:bCs/>
          <w:sz w:val="24"/>
          <w:szCs w:val="24"/>
        </w:rPr>
        <w:t>a</w:t>
      </w:r>
      <w:r w:rsidRPr="007D6514">
        <w:rPr>
          <w:rFonts w:ascii="Arial" w:hAnsi="Arial" w:cs="Arial"/>
          <w:bCs/>
          <w:sz w:val="24"/>
          <w:szCs w:val="24"/>
        </w:rPr>
        <w:t>tendimento e acompanhamento adequado</w:t>
      </w:r>
      <w:r>
        <w:rPr>
          <w:rFonts w:ascii="Arial" w:hAnsi="Arial" w:cs="Arial"/>
          <w:bCs/>
          <w:sz w:val="24"/>
          <w:szCs w:val="24"/>
        </w:rPr>
        <w:t xml:space="preserve"> por meio de </w:t>
      </w:r>
      <w:r w:rsidRPr="007D6514">
        <w:rPr>
          <w:rFonts w:ascii="Arial" w:hAnsi="Arial" w:cs="Arial"/>
          <w:bCs/>
          <w:sz w:val="24"/>
          <w:szCs w:val="24"/>
        </w:rPr>
        <w:t xml:space="preserve">equipes técnicas </w:t>
      </w:r>
      <w:r>
        <w:rPr>
          <w:rFonts w:ascii="Arial" w:hAnsi="Arial" w:cs="Arial"/>
          <w:bCs/>
          <w:sz w:val="24"/>
          <w:szCs w:val="24"/>
        </w:rPr>
        <w:t xml:space="preserve">que </w:t>
      </w:r>
      <w:r w:rsidRPr="007D6514">
        <w:rPr>
          <w:rFonts w:ascii="Arial" w:hAnsi="Arial" w:cs="Arial"/>
          <w:bCs/>
          <w:sz w:val="24"/>
          <w:szCs w:val="24"/>
        </w:rPr>
        <w:t>irão respaldar inúmeras medidas assistenciais e de proteção em benefício</w:t>
      </w:r>
      <w:r>
        <w:rPr>
          <w:rFonts w:ascii="Arial" w:hAnsi="Arial" w:cs="Arial"/>
          <w:bCs/>
          <w:sz w:val="24"/>
          <w:szCs w:val="24"/>
        </w:rPr>
        <w:t xml:space="preserve"> </w:t>
      </w:r>
      <w:r w:rsidRPr="007D6514">
        <w:rPr>
          <w:rFonts w:ascii="Arial" w:hAnsi="Arial" w:cs="Arial"/>
          <w:bCs/>
          <w:sz w:val="24"/>
          <w:szCs w:val="24"/>
        </w:rPr>
        <w:t>das vítimas, de seus filhos e familiares, bem como direcioná-las ao tratamento</w:t>
      </w:r>
      <w:r>
        <w:rPr>
          <w:rFonts w:ascii="Arial" w:hAnsi="Arial" w:cs="Arial"/>
          <w:bCs/>
          <w:sz w:val="24"/>
          <w:szCs w:val="24"/>
        </w:rPr>
        <w:t xml:space="preserve"> </w:t>
      </w:r>
      <w:r w:rsidRPr="007D6514">
        <w:rPr>
          <w:rFonts w:ascii="Arial" w:hAnsi="Arial" w:cs="Arial"/>
          <w:bCs/>
          <w:sz w:val="24"/>
          <w:szCs w:val="24"/>
        </w:rPr>
        <w:t>dos agressores</w:t>
      </w:r>
      <w:r>
        <w:rPr>
          <w:rFonts w:ascii="Arial" w:hAnsi="Arial" w:cs="Arial"/>
          <w:bCs/>
          <w:sz w:val="24"/>
          <w:szCs w:val="24"/>
        </w:rPr>
        <w:t>. (Kato, 20</w:t>
      </w:r>
      <w:r w:rsidR="0060111E">
        <w:rPr>
          <w:rFonts w:ascii="Arial" w:hAnsi="Arial" w:cs="Arial"/>
          <w:bCs/>
          <w:sz w:val="24"/>
          <w:szCs w:val="24"/>
        </w:rPr>
        <w:t>11</w:t>
      </w:r>
      <w:r>
        <w:rPr>
          <w:rFonts w:ascii="Arial" w:hAnsi="Arial" w:cs="Arial"/>
          <w:bCs/>
          <w:sz w:val="24"/>
          <w:szCs w:val="24"/>
        </w:rPr>
        <w:t>, p. 384)</w:t>
      </w:r>
    </w:p>
    <w:p w14:paraId="74E7F883" w14:textId="4ECCDBE3" w:rsidR="00E737B6" w:rsidRPr="00A532A4" w:rsidRDefault="004A057D" w:rsidP="00E737B6">
      <w:pPr>
        <w:pStyle w:val="PargrafodaLista"/>
        <w:spacing w:line="360" w:lineRule="auto"/>
        <w:ind w:left="0" w:firstLine="851"/>
        <w:jc w:val="both"/>
        <w:rPr>
          <w:rFonts w:ascii="Arial" w:hAnsi="Arial" w:cs="Arial"/>
          <w:i/>
          <w:iCs/>
          <w:sz w:val="24"/>
          <w:szCs w:val="24"/>
        </w:rPr>
      </w:pPr>
      <w:r w:rsidRPr="009B2AFC">
        <w:rPr>
          <w:rFonts w:ascii="Arial" w:hAnsi="Arial" w:cs="Arial"/>
          <w:sz w:val="24"/>
          <w:szCs w:val="24"/>
        </w:rPr>
        <w:t xml:space="preserve">A importância desse trabalho é demonstrada </w:t>
      </w:r>
      <w:r w:rsidR="00D0708C" w:rsidRPr="009B2AFC">
        <w:rPr>
          <w:rFonts w:ascii="Arial" w:hAnsi="Arial" w:cs="Arial"/>
          <w:sz w:val="24"/>
          <w:szCs w:val="24"/>
        </w:rPr>
        <w:t xml:space="preserve">por </w:t>
      </w:r>
      <w:r w:rsidR="00D0708C" w:rsidRPr="00B81D1F">
        <w:rPr>
          <w:rFonts w:ascii="Arial" w:hAnsi="Arial" w:cs="Arial"/>
          <w:sz w:val="24"/>
          <w:szCs w:val="24"/>
        </w:rPr>
        <w:t>Dias</w:t>
      </w:r>
      <w:r w:rsidR="00D0708C" w:rsidRPr="009B2AFC">
        <w:rPr>
          <w:rFonts w:ascii="Arial" w:hAnsi="Arial" w:cs="Arial"/>
          <w:sz w:val="24"/>
          <w:szCs w:val="24"/>
        </w:rPr>
        <w:t xml:space="preserve"> (20</w:t>
      </w:r>
      <w:r w:rsidR="00B81D1F">
        <w:rPr>
          <w:rFonts w:ascii="Arial" w:hAnsi="Arial" w:cs="Arial"/>
          <w:sz w:val="24"/>
          <w:szCs w:val="24"/>
        </w:rPr>
        <w:t>18</w:t>
      </w:r>
      <w:r w:rsidR="00D0708C" w:rsidRPr="009B2AFC">
        <w:rPr>
          <w:rFonts w:ascii="Arial" w:hAnsi="Arial" w:cs="Arial"/>
          <w:sz w:val="24"/>
          <w:szCs w:val="24"/>
        </w:rPr>
        <w:t>, p</w:t>
      </w:r>
      <w:r w:rsidR="001B2B02">
        <w:rPr>
          <w:rFonts w:ascii="Arial" w:hAnsi="Arial" w:cs="Arial"/>
          <w:sz w:val="24"/>
          <w:szCs w:val="24"/>
        </w:rPr>
        <w:t>. 133</w:t>
      </w:r>
      <w:r w:rsidR="00D0708C" w:rsidRPr="009B2AFC">
        <w:rPr>
          <w:rFonts w:ascii="Arial" w:hAnsi="Arial" w:cs="Arial"/>
          <w:sz w:val="24"/>
          <w:szCs w:val="24"/>
        </w:rPr>
        <w:t xml:space="preserve">), pois afirma que </w:t>
      </w:r>
      <w:r w:rsidR="00E737B6" w:rsidRPr="009B2AFC">
        <w:rPr>
          <w:rFonts w:ascii="Arial" w:hAnsi="Arial" w:cs="Arial"/>
          <w:sz w:val="24"/>
          <w:szCs w:val="24"/>
        </w:rPr>
        <w:t>caso</w:t>
      </w:r>
      <w:r w:rsidR="00D0708C" w:rsidRPr="009B2AFC">
        <w:rPr>
          <w:rFonts w:ascii="Arial" w:hAnsi="Arial" w:cs="Arial"/>
          <w:sz w:val="24"/>
          <w:szCs w:val="24"/>
        </w:rPr>
        <w:t xml:space="preserve"> o </w:t>
      </w:r>
      <w:r w:rsidR="009B2AFC" w:rsidRPr="009B2AFC">
        <w:rPr>
          <w:rFonts w:ascii="Arial" w:hAnsi="Arial" w:cs="Arial"/>
          <w:sz w:val="24"/>
          <w:szCs w:val="24"/>
        </w:rPr>
        <w:t>Ministério</w:t>
      </w:r>
      <w:r w:rsidR="00D0708C" w:rsidRPr="009B2AFC">
        <w:rPr>
          <w:rFonts w:ascii="Arial" w:hAnsi="Arial" w:cs="Arial"/>
          <w:sz w:val="24"/>
          <w:szCs w:val="24"/>
        </w:rPr>
        <w:t xml:space="preserve"> Público, durante a audiência de retratação do artigo 16 da Lei 11.340/</w:t>
      </w:r>
      <w:r w:rsidR="009B2AFC" w:rsidRPr="009B2AFC">
        <w:rPr>
          <w:rFonts w:ascii="Arial" w:hAnsi="Arial" w:cs="Arial"/>
          <w:sz w:val="24"/>
          <w:szCs w:val="24"/>
        </w:rPr>
        <w:t>06, note</w:t>
      </w:r>
      <w:r w:rsidR="00E737B6" w:rsidRPr="009B2AFC">
        <w:rPr>
          <w:rFonts w:ascii="Arial" w:hAnsi="Arial" w:cs="Arial"/>
          <w:sz w:val="24"/>
          <w:szCs w:val="24"/>
        </w:rPr>
        <w:t xml:space="preserve"> que</w:t>
      </w:r>
      <w:r w:rsidR="00E737B6">
        <w:rPr>
          <w:rFonts w:ascii="Arial" w:hAnsi="Arial" w:cs="Arial"/>
          <w:i/>
          <w:iCs/>
          <w:sz w:val="24"/>
          <w:szCs w:val="24"/>
        </w:rPr>
        <w:t xml:space="preserve"> </w:t>
      </w:r>
      <w:r w:rsidR="00ED259B">
        <w:rPr>
          <w:rFonts w:ascii="Arial" w:hAnsi="Arial" w:cs="Arial"/>
          <w:i/>
          <w:iCs/>
          <w:sz w:val="24"/>
          <w:szCs w:val="24"/>
        </w:rPr>
        <w:t xml:space="preserve">a </w:t>
      </w:r>
      <w:r w:rsidR="00ED259B" w:rsidRPr="00A532A4">
        <w:rPr>
          <w:rFonts w:ascii="Arial" w:hAnsi="Arial" w:cs="Arial"/>
          <w:i/>
          <w:iCs/>
          <w:sz w:val="24"/>
          <w:szCs w:val="24"/>
        </w:rPr>
        <w:t>“</w:t>
      </w:r>
      <w:r w:rsidR="00E737B6" w:rsidRPr="00A532A4">
        <w:rPr>
          <w:rFonts w:ascii="Arial" w:hAnsi="Arial" w:cs="Arial"/>
          <w:i/>
          <w:iCs/>
          <w:sz w:val="24"/>
          <w:szCs w:val="24"/>
        </w:rPr>
        <w:t xml:space="preserve">vítima está sendo coagida a desistir da representação, pode postular o adiamento da audiência e o atendimento da ofendida por equipe interdisciplinar.” </w:t>
      </w:r>
    </w:p>
    <w:p w14:paraId="0B355AA4" w14:textId="73362889" w:rsidR="003900B1" w:rsidRDefault="003900B1" w:rsidP="003900B1">
      <w:pPr>
        <w:spacing w:line="360" w:lineRule="auto"/>
        <w:ind w:firstLine="851"/>
        <w:jc w:val="both"/>
        <w:rPr>
          <w:rFonts w:ascii="Arial" w:hAnsi="Arial" w:cs="Arial"/>
          <w:sz w:val="24"/>
          <w:szCs w:val="24"/>
        </w:rPr>
      </w:pPr>
      <w:r>
        <w:rPr>
          <w:rFonts w:ascii="Arial" w:hAnsi="Arial" w:cs="Arial"/>
          <w:sz w:val="24"/>
          <w:szCs w:val="24"/>
        </w:rPr>
        <w:t xml:space="preserve">Assim, em síntese, nota-se que o combate à violência doméstica </w:t>
      </w:r>
      <w:r w:rsidRPr="00BF38A2">
        <w:rPr>
          <w:rFonts w:ascii="Arial" w:hAnsi="Arial" w:cs="Arial"/>
          <w:sz w:val="24"/>
          <w:szCs w:val="24"/>
        </w:rPr>
        <w:t>só será eficaz</w:t>
      </w:r>
      <w:r>
        <w:rPr>
          <w:rFonts w:ascii="Arial" w:hAnsi="Arial" w:cs="Arial"/>
          <w:sz w:val="24"/>
          <w:szCs w:val="24"/>
        </w:rPr>
        <w:t xml:space="preserve"> com a implementação de </w:t>
      </w:r>
      <w:r w:rsidRPr="00BF38A2">
        <w:rPr>
          <w:rFonts w:ascii="Arial" w:hAnsi="Arial" w:cs="Arial"/>
          <w:sz w:val="24"/>
          <w:szCs w:val="24"/>
        </w:rPr>
        <w:t>políticas públicas direcionadas para</w:t>
      </w:r>
      <w:r>
        <w:rPr>
          <w:rFonts w:ascii="Arial" w:hAnsi="Arial" w:cs="Arial"/>
          <w:sz w:val="24"/>
          <w:szCs w:val="24"/>
        </w:rPr>
        <w:t xml:space="preserve"> </w:t>
      </w:r>
      <w:r w:rsidRPr="00BF38A2">
        <w:rPr>
          <w:rFonts w:ascii="Arial" w:hAnsi="Arial" w:cs="Arial"/>
          <w:sz w:val="24"/>
          <w:szCs w:val="24"/>
        </w:rPr>
        <w:t xml:space="preserve">tal propósito, </w:t>
      </w:r>
      <w:r>
        <w:rPr>
          <w:rFonts w:ascii="Arial" w:hAnsi="Arial" w:cs="Arial"/>
          <w:sz w:val="24"/>
          <w:szCs w:val="24"/>
        </w:rPr>
        <w:t xml:space="preserve">conforme determina o artigo </w:t>
      </w:r>
      <w:r w:rsidRPr="00BF38A2">
        <w:rPr>
          <w:rFonts w:ascii="Arial" w:hAnsi="Arial" w:cs="Arial"/>
          <w:sz w:val="24"/>
          <w:szCs w:val="24"/>
        </w:rPr>
        <w:t>8º da Lei</w:t>
      </w:r>
      <w:r>
        <w:rPr>
          <w:rFonts w:ascii="Arial" w:hAnsi="Arial" w:cs="Arial"/>
          <w:sz w:val="24"/>
          <w:szCs w:val="24"/>
        </w:rPr>
        <w:t xml:space="preserve"> Maria da Penha</w:t>
      </w:r>
      <w:r w:rsidRPr="00BF38A2">
        <w:rPr>
          <w:rFonts w:ascii="Arial" w:hAnsi="Arial" w:cs="Arial"/>
          <w:sz w:val="24"/>
          <w:szCs w:val="24"/>
        </w:rPr>
        <w:t xml:space="preserve">, com </w:t>
      </w:r>
      <w:r>
        <w:rPr>
          <w:rFonts w:ascii="Arial" w:hAnsi="Arial" w:cs="Arial"/>
          <w:sz w:val="24"/>
          <w:szCs w:val="24"/>
        </w:rPr>
        <w:t>participação efetiva d</w:t>
      </w:r>
      <w:r w:rsidRPr="00BF38A2">
        <w:rPr>
          <w:rFonts w:ascii="Arial" w:hAnsi="Arial" w:cs="Arial"/>
          <w:sz w:val="24"/>
          <w:szCs w:val="24"/>
        </w:rPr>
        <w:t>a sociedade</w:t>
      </w:r>
      <w:r>
        <w:rPr>
          <w:rFonts w:ascii="Arial" w:hAnsi="Arial" w:cs="Arial"/>
          <w:sz w:val="24"/>
          <w:szCs w:val="24"/>
        </w:rPr>
        <w:t xml:space="preserve"> </w:t>
      </w:r>
      <w:r w:rsidRPr="00BF38A2">
        <w:rPr>
          <w:rFonts w:ascii="Arial" w:hAnsi="Arial" w:cs="Arial"/>
          <w:sz w:val="24"/>
          <w:szCs w:val="24"/>
        </w:rPr>
        <w:t>organizada, da União, dos Estados, do Distrito Federal e Municípios</w:t>
      </w:r>
      <w:r>
        <w:rPr>
          <w:rFonts w:ascii="Arial" w:hAnsi="Arial" w:cs="Arial"/>
          <w:sz w:val="24"/>
          <w:szCs w:val="24"/>
        </w:rPr>
        <w:t xml:space="preserve"> (Kato, 20</w:t>
      </w:r>
      <w:r w:rsidR="0060111E">
        <w:rPr>
          <w:rFonts w:ascii="Arial" w:hAnsi="Arial" w:cs="Arial"/>
          <w:sz w:val="24"/>
          <w:szCs w:val="24"/>
        </w:rPr>
        <w:t>11</w:t>
      </w:r>
      <w:r>
        <w:rPr>
          <w:rFonts w:ascii="Arial" w:hAnsi="Arial" w:cs="Arial"/>
          <w:sz w:val="24"/>
          <w:szCs w:val="24"/>
        </w:rPr>
        <w:t>, p. 349).</w:t>
      </w:r>
    </w:p>
    <w:p w14:paraId="18E2F5AF" w14:textId="77777777" w:rsidR="003900B1" w:rsidRDefault="003900B1" w:rsidP="003900B1">
      <w:pPr>
        <w:spacing w:line="360" w:lineRule="auto"/>
        <w:ind w:firstLine="851"/>
        <w:jc w:val="both"/>
        <w:rPr>
          <w:rFonts w:ascii="Arial" w:hAnsi="Arial" w:cs="Arial"/>
          <w:sz w:val="24"/>
          <w:szCs w:val="24"/>
        </w:rPr>
      </w:pPr>
      <w:r>
        <w:rPr>
          <w:rFonts w:ascii="Arial" w:hAnsi="Arial" w:cs="Arial"/>
          <w:sz w:val="24"/>
          <w:szCs w:val="24"/>
        </w:rPr>
        <w:t xml:space="preserve">Aplicando esse entendimento no artigo 16 da Lei 11.340/06, vê-se que esse dispositivo garante a segurança da vítima quando ela tem o apoio e esclarecimento necessário, que pode ser feito pelas políticas públicas, para tomar a decisão de se </w:t>
      </w:r>
      <w:r>
        <w:rPr>
          <w:rFonts w:ascii="Arial" w:hAnsi="Arial" w:cs="Arial"/>
          <w:sz w:val="24"/>
          <w:szCs w:val="24"/>
        </w:rPr>
        <w:lastRenderedPageBreak/>
        <w:t xml:space="preserve">retratar, refletindo sua </w:t>
      </w:r>
      <w:r w:rsidRPr="005242C2">
        <w:rPr>
          <w:rFonts w:ascii="Arial" w:hAnsi="Arial" w:cs="Arial"/>
          <w:sz w:val="24"/>
          <w:szCs w:val="24"/>
        </w:rPr>
        <w:t>autonomia</w:t>
      </w:r>
      <w:r>
        <w:rPr>
          <w:rFonts w:ascii="Arial" w:hAnsi="Arial" w:cs="Arial"/>
          <w:sz w:val="24"/>
          <w:szCs w:val="24"/>
        </w:rPr>
        <w:t xml:space="preserve"> e capacidade de tomada de decisão.</w:t>
      </w:r>
    </w:p>
    <w:p w14:paraId="3982E325" w14:textId="77777777" w:rsidR="00185628" w:rsidRDefault="00185628" w:rsidP="003900B1">
      <w:pPr>
        <w:spacing w:line="360" w:lineRule="auto"/>
        <w:ind w:firstLine="851"/>
        <w:jc w:val="both"/>
        <w:rPr>
          <w:rFonts w:ascii="Arial" w:hAnsi="Arial" w:cs="Arial"/>
          <w:sz w:val="24"/>
          <w:szCs w:val="24"/>
        </w:rPr>
      </w:pPr>
    </w:p>
    <w:p w14:paraId="198136D1"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393D6BAD"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55FBF814"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59EDF661"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586B3679"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6C2CF39B"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41D124C5"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35360503"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4D3F9B6F"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162F2054"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4D875C87"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4FF40011"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265FD678"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10915006"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6E2261A2"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358BCF34"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31D5FDEE"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0EF79654"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2A945357"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26559BB6"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5BE562A1"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123DB605"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1ABEF1D5"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3A83EE24" w14:textId="77777777" w:rsidR="00185628" w:rsidRDefault="00185628" w:rsidP="00185628">
      <w:pPr>
        <w:pStyle w:val="paragraph"/>
        <w:tabs>
          <w:tab w:val="left" w:pos="1134"/>
        </w:tabs>
        <w:spacing w:before="0" w:beforeAutospacing="0" w:after="0" w:afterAutospacing="0" w:line="360" w:lineRule="auto"/>
        <w:ind w:left="284"/>
        <w:contextualSpacing/>
        <w:jc w:val="center"/>
        <w:textAlignment w:val="baseline"/>
        <w:rPr>
          <w:rFonts w:ascii="Arial" w:hAnsi="Arial" w:cs="Arial"/>
          <w:b/>
          <w:bCs/>
        </w:rPr>
      </w:pPr>
    </w:p>
    <w:p w14:paraId="49967C04" w14:textId="245DB8B6" w:rsidR="0094492A" w:rsidRDefault="0094492A" w:rsidP="00185628">
      <w:pPr>
        <w:pStyle w:val="paragraph"/>
        <w:tabs>
          <w:tab w:val="left" w:pos="1134"/>
        </w:tabs>
        <w:spacing w:before="0" w:beforeAutospacing="0" w:after="0" w:afterAutospacing="0" w:line="360" w:lineRule="auto"/>
        <w:contextualSpacing/>
        <w:jc w:val="center"/>
        <w:textAlignment w:val="baseline"/>
        <w:rPr>
          <w:rFonts w:ascii="Arial" w:hAnsi="Arial" w:cs="Arial"/>
          <w:b/>
          <w:bCs/>
        </w:rPr>
      </w:pPr>
      <w:r w:rsidRPr="0094492A">
        <w:rPr>
          <w:rFonts w:ascii="Arial" w:hAnsi="Arial" w:cs="Arial"/>
          <w:b/>
          <w:bCs/>
        </w:rPr>
        <w:t>CONCLUSÃO</w:t>
      </w:r>
    </w:p>
    <w:p w14:paraId="685DE53E" w14:textId="77777777" w:rsidR="002978FF" w:rsidRDefault="002978FF"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712AA73C" w14:textId="77777777" w:rsidR="002978FF" w:rsidRDefault="002978FF" w:rsidP="002978FF">
      <w:pPr>
        <w:adjustRightInd w:val="0"/>
        <w:spacing w:line="360" w:lineRule="auto"/>
        <w:ind w:firstLine="851"/>
        <w:jc w:val="both"/>
        <w:rPr>
          <w:rFonts w:ascii="Arial" w:hAnsi="Arial" w:cs="Arial"/>
          <w:sz w:val="24"/>
          <w:szCs w:val="24"/>
        </w:rPr>
      </w:pPr>
      <w:r>
        <w:rPr>
          <w:rFonts w:ascii="Arial" w:hAnsi="Arial" w:cs="Arial"/>
          <w:sz w:val="24"/>
          <w:szCs w:val="24"/>
        </w:rPr>
        <w:t>A contextualização da criação e aspectos gerais da Lei 11.340/06 abordados no primeiro capítulo deste trabalho demonstram que antes da criação dessa lei, as mulheres no país sofriam grande desigualdade de gênero e a violência sofrida por elas em contexto doméstico e familiar era de certa forma banalizada, como foi demonstrado no caso da Maria da Penha.</w:t>
      </w:r>
    </w:p>
    <w:p w14:paraId="0C5E9406" w14:textId="77777777" w:rsidR="002978FF" w:rsidRDefault="002978FF" w:rsidP="002978FF">
      <w:pPr>
        <w:adjustRightInd w:val="0"/>
        <w:spacing w:line="360" w:lineRule="auto"/>
        <w:ind w:firstLine="851"/>
        <w:jc w:val="both"/>
        <w:rPr>
          <w:rFonts w:ascii="Arial" w:hAnsi="Arial" w:cs="Arial"/>
          <w:sz w:val="24"/>
          <w:szCs w:val="24"/>
        </w:rPr>
      </w:pPr>
      <w:r>
        <w:rPr>
          <w:rFonts w:ascii="Arial" w:hAnsi="Arial" w:cs="Arial"/>
          <w:sz w:val="24"/>
          <w:szCs w:val="24"/>
        </w:rPr>
        <w:t xml:space="preserve">Diante dos casos de violência no país; da influência de convenções </w:t>
      </w:r>
      <w:r>
        <w:rPr>
          <w:rFonts w:ascii="Arial" w:hAnsi="Arial" w:cs="Arial"/>
          <w:sz w:val="24"/>
          <w:szCs w:val="24"/>
        </w:rPr>
        <w:lastRenderedPageBreak/>
        <w:t xml:space="preserve">internacionais; e da atuação de ONGs feministas, foi </w:t>
      </w:r>
      <w:r w:rsidRPr="002B0FAE">
        <w:rPr>
          <w:rFonts w:ascii="Arial" w:hAnsi="Arial" w:cs="Arial"/>
          <w:sz w:val="24"/>
          <w:szCs w:val="24"/>
        </w:rPr>
        <w:t>provocado</w:t>
      </w:r>
      <w:r>
        <w:rPr>
          <w:rFonts w:ascii="Arial" w:hAnsi="Arial" w:cs="Arial"/>
          <w:b/>
          <w:bCs/>
          <w:sz w:val="24"/>
          <w:szCs w:val="24"/>
        </w:rPr>
        <w:t xml:space="preserve"> </w:t>
      </w:r>
      <w:r>
        <w:rPr>
          <w:rFonts w:ascii="Arial" w:hAnsi="Arial" w:cs="Arial"/>
          <w:sz w:val="24"/>
          <w:szCs w:val="24"/>
        </w:rPr>
        <w:t>um debate acerca da questão da violência de gênero que resultou na aprovação e promulgação da referida lei.</w:t>
      </w:r>
    </w:p>
    <w:p w14:paraId="23615AF6" w14:textId="77777777" w:rsidR="002978FF" w:rsidRDefault="002978FF" w:rsidP="002978FF">
      <w:pPr>
        <w:adjustRightInd w:val="0"/>
        <w:spacing w:line="360" w:lineRule="auto"/>
        <w:ind w:firstLine="851"/>
        <w:jc w:val="both"/>
        <w:rPr>
          <w:rFonts w:ascii="Arial" w:hAnsi="Arial" w:cs="Arial"/>
          <w:sz w:val="24"/>
          <w:szCs w:val="24"/>
        </w:rPr>
      </w:pPr>
      <w:r>
        <w:rPr>
          <w:rFonts w:ascii="Arial" w:hAnsi="Arial" w:cs="Arial"/>
          <w:sz w:val="24"/>
          <w:szCs w:val="24"/>
        </w:rPr>
        <w:t xml:space="preserve">Apesar da violência ainda acontecer de forma reiterada e incisiva, a Lei Maria da Penha representa grandes avanços na proteção da mulher, assegurando-lhe maior proteção e apoio jurídico; afastando a aplicabilidade dos Juizados Especiais Criminais; além de prever políticas públicas de proteção da vítima e conscientização do agressor. </w:t>
      </w:r>
    </w:p>
    <w:p w14:paraId="68EB4C5B" w14:textId="77777777" w:rsidR="002978FF" w:rsidRDefault="002978FF" w:rsidP="002978FF">
      <w:pPr>
        <w:adjustRightInd w:val="0"/>
        <w:spacing w:line="360" w:lineRule="auto"/>
        <w:ind w:firstLine="851"/>
        <w:jc w:val="both"/>
        <w:rPr>
          <w:rFonts w:ascii="Arial" w:hAnsi="Arial" w:cs="Arial"/>
          <w:sz w:val="24"/>
          <w:szCs w:val="24"/>
        </w:rPr>
      </w:pPr>
      <w:r>
        <w:rPr>
          <w:rFonts w:ascii="Arial" w:hAnsi="Arial" w:cs="Arial"/>
          <w:sz w:val="24"/>
          <w:szCs w:val="24"/>
        </w:rPr>
        <w:t>Também foi demonstrado, no segundo capítulo, quais os tipos de violência que a mulher enfrenta. Estudou-se os cinco tipos de violência previstos no artigo 7º da Lei 11.340/06: física; psicológica; sexual; patrimonial; e moral. Em cada violência mencionada observou-se suas principais características e formas de serem praticadas.</w:t>
      </w:r>
    </w:p>
    <w:p w14:paraId="25DD39B8" w14:textId="77777777" w:rsidR="002978FF" w:rsidRDefault="002978FF" w:rsidP="002978FF">
      <w:pPr>
        <w:adjustRightInd w:val="0"/>
        <w:spacing w:line="360" w:lineRule="auto"/>
        <w:ind w:firstLine="851"/>
        <w:jc w:val="both"/>
        <w:rPr>
          <w:rFonts w:ascii="Arial" w:hAnsi="Arial" w:cs="Arial"/>
          <w:sz w:val="24"/>
          <w:szCs w:val="24"/>
        </w:rPr>
      </w:pPr>
      <w:r>
        <w:rPr>
          <w:rFonts w:ascii="Arial" w:hAnsi="Arial" w:cs="Arial"/>
          <w:sz w:val="24"/>
          <w:szCs w:val="24"/>
        </w:rPr>
        <w:t>Todas essas constatações serviram de base para que fosse alcançado o objetivo geral deste trabalho que é o estudo efetivo do artigo 1</w:t>
      </w:r>
      <w:r w:rsidRPr="00284D7A">
        <w:rPr>
          <w:rFonts w:ascii="Arial" w:hAnsi="Arial" w:cs="Arial"/>
          <w:sz w:val="24"/>
          <w:szCs w:val="24"/>
        </w:rPr>
        <w:t>6</w:t>
      </w:r>
      <w:r>
        <w:rPr>
          <w:rFonts w:ascii="Arial" w:hAnsi="Arial" w:cs="Arial"/>
          <w:sz w:val="24"/>
          <w:szCs w:val="24"/>
        </w:rPr>
        <w:t>.</w:t>
      </w:r>
    </w:p>
    <w:p w14:paraId="32FC0895" w14:textId="77777777" w:rsidR="002978FF" w:rsidRDefault="002978FF" w:rsidP="002978FF">
      <w:pPr>
        <w:adjustRightInd w:val="0"/>
        <w:spacing w:line="360" w:lineRule="auto"/>
        <w:ind w:firstLine="851"/>
        <w:jc w:val="both"/>
        <w:rPr>
          <w:rFonts w:ascii="Arial" w:hAnsi="Arial" w:cs="Arial"/>
          <w:sz w:val="24"/>
          <w:szCs w:val="24"/>
        </w:rPr>
      </w:pPr>
      <w:r>
        <w:rPr>
          <w:rFonts w:ascii="Arial" w:hAnsi="Arial" w:cs="Arial"/>
          <w:sz w:val="24"/>
          <w:szCs w:val="24"/>
        </w:rPr>
        <w:t xml:space="preserve">Para melhor elucidação, no capítulo 3, viu-se o contexto de criação das audiências de retratação. Também, dividiu-se o estudo do artigo em três partes: que o crime praticado seja de ação pública condicionada; que ocorra a manifestação da vítima antes do recebimento da denúncia; e que seja feita em audiência propriamente designada para esse fim perante o juízo e </w:t>
      </w:r>
      <w:r w:rsidRPr="00F40DF5">
        <w:rPr>
          <w:rFonts w:ascii="Arial" w:hAnsi="Arial" w:cs="Arial"/>
          <w:sz w:val="24"/>
          <w:szCs w:val="24"/>
        </w:rPr>
        <w:t xml:space="preserve">ouvido o </w:t>
      </w:r>
      <w:r>
        <w:rPr>
          <w:rFonts w:ascii="Arial" w:hAnsi="Arial" w:cs="Arial"/>
          <w:sz w:val="24"/>
          <w:szCs w:val="24"/>
        </w:rPr>
        <w:t xml:space="preserve">Ministério Público. </w:t>
      </w:r>
    </w:p>
    <w:p w14:paraId="09E21393" w14:textId="77777777" w:rsidR="002978FF" w:rsidRDefault="002978FF" w:rsidP="002978FF">
      <w:pPr>
        <w:adjustRightInd w:val="0"/>
        <w:spacing w:line="360" w:lineRule="auto"/>
        <w:ind w:firstLine="851"/>
        <w:jc w:val="both"/>
        <w:rPr>
          <w:rFonts w:ascii="Arial" w:hAnsi="Arial" w:cs="Arial"/>
          <w:sz w:val="24"/>
          <w:szCs w:val="24"/>
        </w:rPr>
      </w:pPr>
      <w:r w:rsidRPr="00284D7A">
        <w:rPr>
          <w:rFonts w:ascii="Arial" w:hAnsi="Arial" w:cs="Arial"/>
          <w:sz w:val="24"/>
          <w:szCs w:val="24"/>
        </w:rPr>
        <w:t xml:space="preserve">Portanto, mesmo que exista casos </w:t>
      </w:r>
      <w:r>
        <w:rPr>
          <w:rFonts w:ascii="Arial" w:hAnsi="Arial" w:cs="Arial"/>
          <w:sz w:val="24"/>
          <w:szCs w:val="24"/>
        </w:rPr>
        <w:t>de reincidência após a retratação</w:t>
      </w:r>
      <w:r w:rsidRPr="00284D7A">
        <w:rPr>
          <w:rFonts w:ascii="Arial" w:hAnsi="Arial" w:cs="Arial"/>
          <w:sz w:val="24"/>
          <w:szCs w:val="24"/>
        </w:rPr>
        <w:t xml:space="preserve">, </w:t>
      </w:r>
      <w:r>
        <w:rPr>
          <w:rFonts w:ascii="Arial" w:hAnsi="Arial" w:cs="Arial"/>
          <w:sz w:val="24"/>
          <w:szCs w:val="24"/>
        </w:rPr>
        <w:t xml:space="preserve">principalmente ligada a um fator de dependência psicológica, foi expresso que a audiência de prevista no artigo 16 </w:t>
      </w:r>
      <w:r w:rsidRPr="00284D7A">
        <w:rPr>
          <w:rFonts w:ascii="Arial" w:hAnsi="Arial" w:cs="Arial"/>
          <w:sz w:val="24"/>
          <w:szCs w:val="24"/>
        </w:rPr>
        <w:t>demonstra um grande avanço</w:t>
      </w:r>
      <w:r>
        <w:rPr>
          <w:rFonts w:ascii="Arial" w:hAnsi="Arial" w:cs="Arial"/>
          <w:sz w:val="24"/>
          <w:szCs w:val="24"/>
        </w:rPr>
        <w:t xml:space="preserve"> na autonomia de vontade da mulher</w:t>
      </w:r>
      <w:r w:rsidRPr="00284D7A">
        <w:rPr>
          <w:rFonts w:ascii="Arial" w:hAnsi="Arial" w:cs="Arial"/>
          <w:sz w:val="24"/>
          <w:szCs w:val="24"/>
        </w:rPr>
        <w:t>.</w:t>
      </w:r>
      <w:r>
        <w:rPr>
          <w:rFonts w:ascii="Arial" w:hAnsi="Arial" w:cs="Arial"/>
          <w:sz w:val="24"/>
          <w:szCs w:val="24"/>
        </w:rPr>
        <w:t xml:space="preserve"> </w:t>
      </w:r>
    </w:p>
    <w:p w14:paraId="4115A0E7" w14:textId="77777777" w:rsidR="002978FF" w:rsidRDefault="002978FF" w:rsidP="002978FF">
      <w:pPr>
        <w:adjustRightInd w:val="0"/>
        <w:spacing w:line="360" w:lineRule="auto"/>
        <w:ind w:firstLine="851"/>
        <w:jc w:val="both"/>
        <w:rPr>
          <w:rFonts w:ascii="Arial" w:hAnsi="Arial" w:cs="Arial"/>
          <w:sz w:val="24"/>
          <w:szCs w:val="24"/>
        </w:rPr>
      </w:pPr>
      <w:r>
        <w:rPr>
          <w:rFonts w:ascii="Arial" w:hAnsi="Arial" w:cs="Arial"/>
          <w:sz w:val="24"/>
          <w:szCs w:val="24"/>
        </w:rPr>
        <w:t>Analisou-se, também, que o esclarecimento da vítima pode ser auxiliado por meio de políticas públicas, como grupos de apoio a vítima de violência doméstica e avaliação por uma</w:t>
      </w:r>
      <w:r w:rsidRPr="00284D7A">
        <w:rPr>
          <w:rFonts w:ascii="Arial" w:hAnsi="Arial" w:cs="Arial"/>
          <w:sz w:val="24"/>
          <w:szCs w:val="24"/>
        </w:rPr>
        <w:t xml:space="preserve"> </w:t>
      </w:r>
      <w:r>
        <w:rPr>
          <w:rFonts w:ascii="Arial" w:hAnsi="Arial" w:cs="Arial"/>
          <w:sz w:val="24"/>
          <w:szCs w:val="24"/>
        </w:rPr>
        <w:t xml:space="preserve">equipe multidisciplinar; além da conscientização do agressor feita por grupo reflexivos que ajudam a criar percepções para que tanto agressor, quanto vítima saiam de um ciclo de violência. </w:t>
      </w:r>
    </w:p>
    <w:p w14:paraId="75CAA817" w14:textId="77777777" w:rsidR="002978FF" w:rsidRDefault="002978FF" w:rsidP="002978FF">
      <w:pPr>
        <w:adjustRightInd w:val="0"/>
        <w:spacing w:line="360" w:lineRule="auto"/>
        <w:ind w:firstLine="851"/>
        <w:jc w:val="both"/>
        <w:rPr>
          <w:rFonts w:ascii="Arial" w:hAnsi="Arial" w:cs="Arial"/>
          <w:sz w:val="24"/>
          <w:szCs w:val="24"/>
        </w:rPr>
      </w:pPr>
      <w:r>
        <w:rPr>
          <w:rFonts w:ascii="Arial" w:hAnsi="Arial" w:cs="Arial"/>
          <w:sz w:val="24"/>
          <w:szCs w:val="24"/>
        </w:rPr>
        <w:t>Por fim, diante do que foi exposto, entendeu-se que o artigo 16 da Lei 11.340/06, m</w:t>
      </w:r>
      <w:r w:rsidRPr="00284D7A">
        <w:rPr>
          <w:rFonts w:ascii="Arial" w:hAnsi="Arial" w:cs="Arial"/>
          <w:sz w:val="24"/>
          <w:szCs w:val="24"/>
        </w:rPr>
        <w:t>ais do que submet</w:t>
      </w:r>
      <w:r>
        <w:rPr>
          <w:rFonts w:ascii="Arial" w:hAnsi="Arial" w:cs="Arial"/>
          <w:sz w:val="24"/>
          <w:szCs w:val="24"/>
        </w:rPr>
        <w:t xml:space="preserve">er a mulher </w:t>
      </w:r>
      <w:r w:rsidRPr="00284D7A">
        <w:rPr>
          <w:rFonts w:ascii="Arial" w:hAnsi="Arial" w:cs="Arial"/>
          <w:sz w:val="24"/>
          <w:szCs w:val="24"/>
        </w:rPr>
        <w:t>a uma audiência para</w:t>
      </w:r>
      <w:r>
        <w:rPr>
          <w:rFonts w:ascii="Arial" w:hAnsi="Arial" w:cs="Arial"/>
          <w:sz w:val="24"/>
          <w:szCs w:val="24"/>
        </w:rPr>
        <w:t xml:space="preserve"> apenas</w:t>
      </w:r>
      <w:r w:rsidRPr="00284D7A">
        <w:rPr>
          <w:rFonts w:ascii="Arial" w:hAnsi="Arial" w:cs="Arial"/>
          <w:sz w:val="24"/>
          <w:szCs w:val="24"/>
        </w:rPr>
        <w:t xml:space="preserve"> retratar</w:t>
      </w:r>
      <w:r>
        <w:rPr>
          <w:rFonts w:ascii="Arial" w:hAnsi="Arial" w:cs="Arial"/>
          <w:sz w:val="24"/>
          <w:szCs w:val="24"/>
        </w:rPr>
        <w:t>-</w:t>
      </w:r>
      <w:r w:rsidRPr="00284D7A">
        <w:rPr>
          <w:rFonts w:ascii="Arial" w:hAnsi="Arial" w:cs="Arial"/>
          <w:sz w:val="24"/>
          <w:szCs w:val="24"/>
        </w:rPr>
        <w:t>se, é uma forma d</w:t>
      </w:r>
      <w:r>
        <w:rPr>
          <w:rFonts w:ascii="Arial" w:hAnsi="Arial" w:cs="Arial"/>
          <w:sz w:val="24"/>
          <w:szCs w:val="24"/>
        </w:rPr>
        <w:t xml:space="preserve">o juízo, juntamente com o Ministério Público e com a incidência, externamente, de políticas públicas, é uma forma de garantir sua proteção por meio da criação de um ambiente seguro onde será informada sobre as consequências de </w:t>
      </w:r>
      <w:r>
        <w:rPr>
          <w:rFonts w:ascii="Arial" w:hAnsi="Arial" w:cs="Arial"/>
          <w:sz w:val="24"/>
          <w:szCs w:val="24"/>
        </w:rPr>
        <w:lastRenderedPageBreak/>
        <w:t xml:space="preserve">sua decisão e em que sua vontade será cumprida. </w:t>
      </w:r>
    </w:p>
    <w:p w14:paraId="4078B0FD" w14:textId="77777777" w:rsidR="002978FF" w:rsidRDefault="002978FF"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594A5C4C" w14:textId="274A4B78" w:rsidR="00CE67C2" w:rsidRDefault="00CE67C2"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71D65660" w14:textId="77777777" w:rsidR="005A3D78" w:rsidRDefault="005A3D78"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2175A0BC" w14:textId="77777777" w:rsidR="00E7489D" w:rsidRDefault="00E7489D"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17F85367" w14:textId="77777777" w:rsidR="00185628" w:rsidRDefault="00185628"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35D06692" w14:textId="77777777" w:rsidR="00185628" w:rsidRDefault="00185628"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53D7B719" w14:textId="77777777" w:rsidR="00185628" w:rsidRDefault="00185628"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0A5D2714" w14:textId="77777777" w:rsidR="00185628" w:rsidRDefault="00185628"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4454A96C" w14:textId="77777777" w:rsidR="00185628" w:rsidRDefault="00185628"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02635E40" w14:textId="77777777" w:rsidR="00185628" w:rsidRDefault="00185628"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1FF8DDA0" w14:textId="77777777" w:rsidR="00185628" w:rsidRDefault="00185628"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2508FD36" w14:textId="77777777" w:rsidR="00185628" w:rsidRDefault="00185628"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021368D5" w14:textId="77777777" w:rsidR="00185628" w:rsidRDefault="00185628"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28FAF8CB" w14:textId="77777777" w:rsidR="00185628" w:rsidRDefault="00185628"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697AA2B5" w14:textId="77777777" w:rsidR="00185628" w:rsidRDefault="00185628"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21C71147" w14:textId="77777777" w:rsidR="00185628" w:rsidRDefault="00185628"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1A37847C" w14:textId="77777777" w:rsidR="00185628" w:rsidRDefault="00185628"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29B9E106" w14:textId="77777777" w:rsidR="00185628" w:rsidRDefault="00185628"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54451563" w14:textId="77777777" w:rsidR="00185628" w:rsidRDefault="00185628"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67DB6A85" w14:textId="77777777" w:rsidR="00185628" w:rsidRDefault="00185628"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76610217" w14:textId="77777777" w:rsidR="00185628" w:rsidRDefault="00185628"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6FD479E2" w14:textId="77777777" w:rsidR="00185628" w:rsidRDefault="00185628"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604FB633" w14:textId="77777777" w:rsidR="00185628" w:rsidRDefault="00185628"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3FF21FC6" w14:textId="77777777" w:rsidR="00185628" w:rsidRDefault="00185628"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4BE70052" w14:textId="77777777" w:rsidR="005A3D78" w:rsidRDefault="005A3D78" w:rsidP="0094492A">
      <w:pPr>
        <w:pStyle w:val="paragraph"/>
        <w:tabs>
          <w:tab w:val="left" w:pos="1134"/>
        </w:tabs>
        <w:spacing w:before="0" w:beforeAutospacing="0" w:after="0" w:afterAutospacing="0" w:line="360" w:lineRule="auto"/>
        <w:ind w:left="284"/>
        <w:contextualSpacing/>
        <w:jc w:val="both"/>
        <w:textAlignment w:val="baseline"/>
        <w:rPr>
          <w:rFonts w:ascii="Arial" w:hAnsi="Arial" w:cs="Arial"/>
          <w:b/>
          <w:bCs/>
        </w:rPr>
      </w:pPr>
    </w:p>
    <w:p w14:paraId="54672BCE" w14:textId="6EAFE225" w:rsidR="00882E63" w:rsidRDefault="00385559" w:rsidP="00185628">
      <w:pPr>
        <w:pStyle w:val="paragraph"/>
        <w:spacing w:before="0" w:beforeAutospacing="0" w:after="0" w:afterAutospacing="0" w:line="360" w:lineRule="auto"/>
        <w:jc w:val="center"/>
        <w:textAlignment w:val="baseline"/>
        <w:rPr>
          <w:rFonts w:ascii="Arial" w:hAnsi="Arial" w:cs="Arial"/>
          <w:b/>
          <w:bCs/>
        </w:rPr>
      </w:pPr>
      <w:r>
        <w:rPr>
          <w:rFonts w:ascii="Arial" w:hAnsi="Arial" w:cs="Arial"/>
          <w:b/>
          <w:bCs/>
        </w:rPr>
        <w:t>R</w:t>
      </w:r>
      <w:r w:rsidR="00815C12">
        <w:rPr>
          <w:rFonts w:ascii="Arial" w:hAnsi="Arial" w:cs="Arial"/>
          <w:b/>
          <w:bCs/>
        </w:rPr>
        <w:t>E</w:t>
      </w:r>
      <w:r w:rsidR="00882E63">
        <w:rPr>
          <w:rFonts w:ascii="Arial" w:hAnsi="Arial" w:cs="Arial"/>
          <w:b/>
          <w:bCs/>
        </w:rPr>
        <w:t>FERÊNCIAS</w:t>
      </w:r>
    </w:p>
    <w:p w14:paraId="0AD5FC84" w14:textId="77777777" w:rsidR="00521324" w:rsidRDefault="00521324" w:rsidP="00C10C25">
      <w:pPr>
        <w:pStyle w:val="paragraph"/>
        <w:spacing w:before="0" w:beforeAutospacing="0" w:after="0" w:afterAutospacing="0" w:line="360" w:lineRule="auto"/>
        <w:jc w:val="both"/>
        <w:textAlignment w:val="baseline"/>
        <w:rPr>
          <w:rFonts w:ascii="Arial" w:hAnsi="Arial" w:cs="Arial"/>
          <w:b/>
          <w:bCs/>
        </w:rPr>
      </w:pPr>
    </w:p>
    <w:p w14:paraId="30B279D8" w14:textId="77777777" w:rsidR="00C13785" w:rsidRDefault="00C13785" w:rsidP="00185628">
      <w:pPr>
        <w:jc w:val="both"/>
        <w:rPr>
          <w:rFonts w:ascii="Arial" w:hAnsi="Arial" w:cs="Arial"/>
          <w:sz w:val="24"/>
          <w:szCs w:val="24"/>
        </w:rPr>
      </w:pPr>
      <w:r w:rsidRPr="00C13785">
        <w:rPr>
          <w:rFonts w:ascii="Arial" w:hAnsi="Arial" w:cs="Arial"/>
          <w:sz w:val="24"/>
          <w:szCs w:val="24"/>
        </w:rPr>
        <w:t>BARSTED</w:t>
      </w:r>
      <w:r w:rsidRPr="000E5A97">
        <w:rPr>
          <w:rFonts w:ascii="Arial" w:hAnsi="Arial" w:cs="Arial"/>
          <w:sz w:val="24"/>
          <w:szCs w:val="24"/>
        </w:rPr>
        <w:t xml:space="preserve">, Leila Linhares. </w:t>
      </w:r>
      <w:r w:rsidRPr="00AE0194">
        <w:rPr>
          <w:rFonts w:ascii="Arial" w:hAnsi="Arial" w:cs="Arial"/>
          <w:sz w:val="24"/>
          <w:szCs w:val="24"/>
        </w:rPr>
        <w:t xml:space="preserve">Lei Maria da Penha: uma experiência </w:t>
      </w:r>
      <w:proofErr w:type="gramStart"/>
      <w:r w:rsidRPr="00AE0194">
        <w:rPr>
          <w:rFonts w:ascii="Arial" w:hAnsi="Arial" w:cs="Arial"/>
          <w:sz w:val="24"/>
          <w:szCs w:val="24"/>
        </w:rPr>
        <w:t>bem sucedida</w:t>
      </w:r>
      <w:proofErr w:type="gramEnd"/>
      <w:r w:rsidRPr="00AE0194">
        <w:rPr>
          <w:rFonts w:ascii="Arial" w:hAnsi="Arial" w:cs="Arial"/>
          <w:sz w:val="24"/>
          <w:szCs w:val="24"/>
        </w:rPr>
        <w:t xml:space="preserve"> de </w:t>
      </w:r>
      <w:proofErr w:type="spellStart"/>
      <w:r w:rsidRPr="00AE0194">
        <w:rPr>
          <w:rFonts w:ascii="Arial" w:hAnsi="Arial" w:cs="Arial"/>
          <w:i/>
          <w:iCs/>
          <w:sz w:val="24"/>
          <w:szCs w:val="24"/>
        </w:rPr>
        <w:t>advocacy</w:t>
      </w:r>
      <w:proofErr w:type="spellEnd"/>
      <w:r w:rsidRPr="00AE0194">
        <w:rPr>
          <w:rFonts w:ascii="Arial" w:hAnsi="Arial" w:cs="Arial"/>
          <w:sz w:val="24"/>
          <w:szCs w:val="24"/>
        </w:rPr>
        <w:t xml:space="preserve"> feminista</w:t>
      </w:r>
      <w:r w:rsidRPr="000E5A97">
        <w:rPr>
          <w:rFonts w:ascii="Arial" w:hAnsi="Arial" w:cs="Arial"/>
          <w:sz w:val="24"/>
          <w:szCs w:val="24"/>
        </w:rPr>
        <w:t xml:space="preserve">. In: Campos, Carmen Hein de (org.). </w:t>
      </w:r>
      <w:r w:rsidRPr="000E5A97">
        <w:rPr>
          <w:rFonts w:ascii="Arial" w:hAnsi="Arial" w:cs="Arial"/>
          <w:b/>
          <w:sz w:val="24"/>
          <w:szCs w:val="24"/>
        </w:rPr>
        <w:t>Lei Maria da Penha comentada em uma perspectiva jurídico-feminista</w:t>
      </w:r>
      <w:r w:rsidRPr="000E5A97">
        <w:rPr>
          <w:rFonts w:ascii="Arial" w:hAnsi="Arial" w:cs="Arial"/>
          <w:sz w:val="24"/>
          <w:szCs w:val="24"/>
        </w:rPr>
        <w:t xml:space="preserve">. Rio de Janeiro: </w:t>
      </w:r>
      <w:proofErr w:type="spellStart"/>
      <w:r w:rsidRPr="000E5A97">
        <w:rPr>
          <w:rFonts w:ascii="Arial" w:hAnsi="Arial" w:cs="Arial"/>
          <w:sz w:val="24"/>
          <w:szCs w:val="24"/>
        </w:rPr>
        <w:t>Lumen</w:t>
      </w:r>
      <w:proofErr w:type="spellEnd"/>
      <w:r w:rsidRPr="000E5A97">
        <w:rPr>
          <w:rFonts w:ascii="Arial" w:hAnsi="Arial" w:cs="Arial"/>
          <w:sz w:val="24"/>
          <w:szCs w:val="24"/>
        </w:rPr>
        <w:t xml:space="preserve"> Juris, 2011.</w:t>
      </w:r>
    </w:p>
    <w:p w14:paraId="14FFD70D" w14:textId="77777777" w:rsidR="00C13785" w:rsidRPr="00026523" w:rsidRDefault="00C13785" w:rsidP="00185628">
      <w:pPr>
        <w:jc w:val="both"/>
        <w:rPr>
          <w:rFonts w:ascii="Arial" w:hAnsi="Arial" w:cs="Arial"/>
          <w:sz w:val="24"/>
          <w:szCs w:val="24"/>
        </w:rPr>
      </w:pPr>
    </w:p>
    <w:p w14:paraId="04DD6FFB" w14:textId="0D023CEE" w:rsidR="00C45EFB" w:rsidRPr="00085A92" w:rsidRDefault="00CF7984" w:rsidP="00185628">
      <w:pPr>
        <w:pStyle w:val="paragraph"/>
        <w:spacing w:before="0" w:beforeAutospacing="0" w:after="0" w:afterAutospacing="0"/>
        <w:jc w:val="both"/>
        <w:textAlignment w:val="baseline"/>
        <w:rPr>
          <w:rFonts w:ascii="Arial" w:hAnsi="Arial" w:cs="Arial"/>
          <w:bCs/>
        </w:rPr>
      </w:pPr>
      <w:r>
        <w:rPr>
          <w:rFonts w:ascii="Arial" w:hAnsi="Arial" w:cs="Arial"/>
          <w:bCs/>
        </w:rPr>
        <w:t xml:space="preserve">BARSTED, Leila Linhares. </w:t>
      </w:r>
      <w:r w:rsidR="0049677D">
        <w:rPr>
          <w:rFonts w:ascii="Arial" w:hAnsi="Arial" w:cs="Arial"/>
          <w:bCs/>
        </w:rPr>
        <w:t xml:space="preserve">O feminismo e o enfrentamento da violência contra as mulheres no Brasil. In: </w:t>
      </w:r>
      <w:r w:rsidR="004F65B1">
        <w:rPr>
          <w:rFonts w:ascii="Arial" w:hAnsi="Arial" w:cs="Arial"/>
          <w:bCs/>
        </w:rPr>
        <w:t>Sardenberg, Cecilia M. B.</w:t>
      </w:r>
      <w:r w:rsidR="008810D3">
        <w:rPr>
          <w:rFonts w:ascii="Arial" w:hAnsi="Arial" w:cs="Arial"/>
          <w:bCs/>
        </w:rPr>
        <w:t>, e Tavares, Márcia S.</w:t>
      </w:r>
      <w:r w:rsidR="00423FD7">
        <w:rPr>
          <w:rFonts w:ascii="Arial" w:hAnsi="Arial" w:cs="Arial"/>
          <w:bCs/>
        </w:rPr>
        <w:t xml:space="preserve"> de (org.). </w:t>
      </w:r>
      <w:r w:rsidR="00423FD7">
        <w:rPr>
          <w:rFonts w:ascii="Arial" w:hAnsi="Arial" w:cs="Arial"/>
          <w:b/>
        </w:rPr>
        <w:lastRenderedPageBreak/>
        <w:t>Violência de gênero contra mulheres: suas diferentes faces e estratégias de enfrentamento e monitoramento</w:t>
      </w:r>
      <w:r w:rsidR="00085A92">
        <w:rPr>
          <w:rFonts w:ascii="Arial" w:hAnsi="Arial" w:cs="Arial"/>
          <w:b/>
        </w:rPr>
        <w:t xml:space="preserve">. </w:t>
      </w:r>
      <w:r w:rsidR="00085A92">
        <w:rPr>
          <w:rFonts w:ascii="Arial" w:hAnsi="Arial" w:cs="Arial"/>
          <w:bCs/>
        </w:rPr>
        <w:t>Salvador: EDUFBA, 2016.</w:t>
      </w:r>
    </w:p>
    <w:p w14:paraId="51284574" w14:textId="77777777" w:rsidR="00C13785" w:rsidRDefault="00C13785" w:rsidP="00185628">
      <w:pPr>
        <w:pStyle w:val="paragraph"/>
        <w:spacing w:before="0" w:beforeAutospacing="0" w:after="0" w:afterAutospacing="0"/>
        <w:jc w:val="both"/>
        <w:textAlignment w:val="baseline"/>
        <w:rPr>
          <w:rFonts w:ascii="Arial" w:hAnsi="Arial" w:cs="Arial"/>
          <w:bCs/>
        </w:rPr>
      </w:pPr>
    </w:p>
    <w:p w14:paraId="1A3193E5" w14:textId="717C85DC" w:rsidR="00C45EFB" w:rsidRDefault="00C45EFB" w:rsidP="00185628">
      <w:pPr>
        <w:pStyle w:val="paragraph"/>
        <w:spacing w:before="0" w:beforeAutospacing="0" w:after="0" w:afterAutospacing="0"/>
        <w:jc w:val="both"/>
        <w:textAlignment w:val="baseline"/>
        <w:rPr>
          <w:rFonts w:ascii="Arial" w:hAnsi="Arial" w:cs="Arial"/>
          <w:bCs/>
        </w:rPr>
      </w:pPr>
      <w:r w:rsidRPr="00C45EFB">
        <w:rPr>
          <w:rFonts w:ascii="Arial" w:hAnsi="Arial" w:cs="Arial"/>
          <w:bCs/>
        </w:rPr>
        <w:t xml:space="preserve">BIANCHINI, Alice. </w:t>
      </w:r>
      <w:r w:rsidRPr="00C45EFB">
        <w:rPr>
          <w:rFonts w:ascii="Arial" w:hAnsi="Arial" w:cs="Arial"/>
          <w:b/>
          <w:bCs/>
        </w:rPr>
        <w:t>Lei Maria da Penha</w:t>
      </w:r>
      <w:r>
        <w:rPr>
          <w:rFonts w:ascii="Arial" w:hAnsi="Arial" w:cs="Arial"/>
          <w:bCs/>
        </w:rPr>
        <w:t>. 2. ed. São Paulo: Saraiva, 2014.</w:t>
      </w:r>
    </w:p>
    <w:p w14:paraId="434BE7E6" w14:textId="77777777" w:rsidR="00C13785" w:rsidRDefault="00C13785" w:rsidP="00185628">
      <w:pPr>
        <w:pStyle w:val="paragraph"/>
        <w:spacing w:before="0" w:beforeAutospacing="0" w:after="0" w:afterAutospacing="0"/>
        <w:jc w:val="both"/>
        <w:textAlignment w:val="baseline"/>
        <w:rPr>
          <w:rFonts w:ascii="Arial" w:hAnsi="Arial" w:cs="Arial"/>
          <w:bCs/>
        </w:rPr>
      </w:pPr>
    </w:p>
    <w:p w14:paraId="5F327977" w14:textId="4D4AA294" w:rsidR="006B72F6" w:rsidRPr="00C45EFB" w:rsidRDefault="006B72F6" w:rsidP="00185628">
      <w:pPr>
        <w:pStyle w:val="paragraph"/>
        <w:spacing w:before="0" w:beforeAutospacing="0" w:after="0" w:afterAutospacing="0"/>
        <w:jc w:val="both"/>
        <w:textAlignment w:val="baseline"/>
        <w:rPr>
          <w:rFonts w:ascii="Arial" w:hAnsi="Arial" w:cs="Arial"/>
          <w:bCs/>
        </w:rPr>
      </w:pPr>
      <w:r w:rsidRPr="006B72F6">
        <w:rPr>
          <w:rFonts w:ascii="Arial" w:hAnsi="Arial" w:cs="Arial"/>
          <w:bCs/>
        </w:rPr>
        <w:t>BRASIL. Constituição</w:t>
      </w:r>
      <w:r>
        <w:rPr>
          <w:rFonts w:ascii="Arial" w:hAnsi="Arial" w:cs="Arial"/>
          <w:bCs/>
        </w:rPr>
        <w:t xml:space="preserve"> </w:t>
      </w:r>
      <w:r w:rsidR="00684375">
        <w:rPr>
          <w:rFonts w:ascii="Arial" w:hAnsi="Arial" w:cs="Arial"/>
          <w:bCs/>
        </w:rPr>
        <w:t>(1</w:t>
      </w:r>
      <w:r w:rsidRPr="006B72F6">
        <w:rPr>
          <w:rFonts w:ascii="Arial" w:hAnsi="Arial" w:cs="Arial"/>
          <w:bCs/>
        </w:rPr>
        <w:t>988</w:t>
      </w:r>
      <w:r w:rsidR="00684375">
        <w:rPr>
          <w:rFonts w:ascii="Arial" w:hAnsi="Arial" w:cs="Arial"/>
          <w:bCs/>
        </w:rPr>
        <w:t>)</w:t>
      </w:r>
      <w:r w:rsidRPr="006B72F6">
        <w:rPr>
          <w:rFonts w:ascii="Arial" w:hAnsi="Arial" w:cs="Arial"/>
          <w:bCs/>
        </w:rPr>
        <w:t xml:space="preserve">. Constituição da República Federativa do Brasil de 1988. Brasília, DF: Presidente da República, 2016. Disponível em: </w:t>
      </w:r>
      <w:hyperlink r:id="rId9" w:history="1">
        <w:r w:rsidR="00684375" w:rsidRPr="00340655">
          <w:rPr>
            <w:rStyle w:val="Hyperlink"/>
            <w:rFonts w:ascii="Arial" w:hAnsi="Arial" w:cs="Arial"/>
            <w:bCs/>
          </w:rPr>
          <w:t>http://www.planalto.gov.br/ccivil_03/constituicao/constituicao.htm</w:t>
        </w:r>
      </w:hyperlink>
      <w:r w:rsidRPr="006B72F6">
        <w:rPr>
          <w:rFonts w:ascii="Arial" w:hAnsi="Arial" w:cs="Arial"/>
          <w:bCs/>
        </w:rPr>
        <w:t>.</w:t>
      </w:r>
      <w:r w:rsidR="00684375">
        <w:rPr>
          <w:rFonts w:ascii="Arial" w:hAnsi="Arial" w:cs="Arial"/>
          <w:bCs/>
        </w:rPr>
        <w:t xml:space="preserve"> </w:t>
      </w:r>
      <w:r w:rsidRPr="006B72F6">
        <w:rPr>
          <w:rFonts w:ascii="Arial" w:hAnsi="Arial" w:cs="Arial"/>
          <w:bCs/>
        </w:rPr>
        <w:t xml:space="preserve">Acesso em </w:t>
      </w:r>
      <w:r w:rsidR="00684375">
        <w:rPr>
          <w:rFonts w:ascii="Arial" w:hAnsi="Arial" w:cs="Arial"/>
          <w:bCs/>
        </w:rPr>
        <w:t>14 de dezembro de</w:t>
      </w:r>
      <w:r w:rsidR="00A94D70">
        <w:rPr>
          <w:rFonts w:ascii="Arial" w:hAnsi="Arial" w:cs="Arial"/>
          <w:bCs/>
        </w:rPr>
        <w:t xml:space="preserve"> 2023.</w:t>
      </w:r>
    </w:p>
    <w:p w14:paraId="5961AE2F" w14:textId="77777777" w:rsidR="00882E63" w:rsidRPr="00882E63" w:rsidRDefault="00882E63" w:rsidP="00185628">
      <w:pPr>
        <w:pStyle w:val="paragraph"/>
        <w:spacing w:before="0" w:beforeAutospacing="0" w:after="0" w:afterAutospacing="0"/>
        <w:jc w:val="both"/>
        <w:textAlignment w:val="baseline"/>
        <w:rPr>
          <w:rFonts w:ascii="Arial" w:hAnsi="Arial" w:cs="Arial"/>
          <w:b/>
          <w:bCs/>
        </w:rPr>
      </w:pPr>
    </w:p>
    <w:p w14:paraId="369C63F3" w14:textId="577C4E27" w:rsidR="00C93542" w:rsidRPr="00026523" w:rsidRDefault="00066DA5" w:rsidP="00185628">
      <w:pPr>
        <w:jc w:val="both"/>
        <w:rPr>
          <w:rFonts w:ascii="Arial" w:hAnsi="Arial" w:cs="Arial"/>
          <w:sz w:val="24"/>
          <w:szCs w:val="24"/>
        </w:rPr>
      </w:pPr>
      <w:r w:rsidRPr="00026523">
        <w:rPr>
          <w:rFonts w:ascii="Arial" w:hAnsi="Arial" w:cs="Arial"/>
          <w:sz w:val="24"/>
          <w:szCs w:val="24"/>
        </w:rPr>
        <w:t>BRASIL</w:t>
      </w:r>
      <w:r w:rsidR="00FE04FC" w:rsidRPr="00026523">
        <w:rPr>
          <w:rFonts w:ascii="Arial" w:hAnsi="Arial" w:cs="Arial"/>
          <w:sz w:val="24"/>
          <w:szCs w:val="24"/>
        </w:rPr>
        <w:t xml:space="preserve">. Lei n. 11.340, de 7 de agosto de 2006. </w:t>
      </w:r>
      <w:r w:rsidR="00FE04FC" w:rsidRPr="00026523">
        <w:rPr>
          <w:rFonts w:ascii="Arial" w:hAnsi="Arial" w:cs="Arial"/>
          <w:b/>
          <w:sz w:val="24"/>
          <w:szCs w:val="24"/>
        </w:rPr>
        <w:t>Cria mecanismos para coibir a violência doméstica e familiar</w:t>
      </w:r>
      <w:r w:rsidR="00F500E5" w:rsidRPr="00026523">
        <w:rPr>
          <w:rFonts w:ascii="Arial" w:hAnsi="Arial" w:cs="Arial"/>
          <w:b/>
          <w:sz w:val="24"/>
          <w:szCs w:val="24"/>
        </w:rPr>
        <w:t xml:space="preserve"> contra a mulher</w:t>
      </w:r>
      <w:r w:rsidR="00F500E5" w:rsidRPr="00026523">
        <w:rPr>
          <w:rFonts w:ascii="Arial" w:hAnsi="Arial" w:cs="Arial"/>
          <w:sz w:val="24"/>
          <w:szCs w:val="24"/>
        </w:rPr>
        <w:t>. Disponível em:</w:t>
      </w:r>
      <w:r w:rsidR="002F3B1D" w:rsidRPr="00026523">
        <w:rPr>
          <w:rFonts w:ascii="Arial" w:hAnsi="Arial" w:cs="Arial"/>
          <w:sz w:val="24"/>
          <w:szCs w:val="24"/>
        </w:rPr>
        <w:t xml:space="preserve"> </w:t>
      </w:r>
      <w:hyperlink r:id="rId10" w:history="1">
        <w:r w:rsidR="00083E87" w:rsidRPr="00026523">
          <w:rPr>
            <w:rStyle w:val="Hyperlink"/>
            <w:rFonts w:ascii="Arial" w:hAnsi="Arial" w:cs="Arial"/>
            <w:sz w:val="24"/>
            <w:szCs w:val="24"/>
          </w:rPr>
          <w:t>http://www.planalto.gov.br/ccivil_03/_ato2004-2006/2006/lei/l11340.htm</w:t>
        </w:r>
      </w:hyperlink>
      <w:r w:rsidR="00FE04FC" w:rsidRPr="00026523">
        <w:rPr>
          <w:rFonts w:ascii="Arial" w:hAnsi="Arial" w:cs="Arial"/>
          <w:sz w:val="24"/>
          <w:szCs w:val="24"/>
        </w:rPr>
        <w:t>.</w:t>
      </w:r>
      <w:r w:rsidR="00083E87" w:rsidRPr="00026523">
        <w:rPr>
          <w:rFonts w:ascii="Arial" w:hAnsi="Arial" w:cs="Arial"/>
          <w:sz w:val="24"/>
          <w:szCs w:val="24"/>
        </w:rPr>
        <w:t xml:space="preserve"> </w:t>
      </w:r>
      <w:r w:rsidR="00FE04FC" w:rsidRPr="00026523">
        <w:rPr>
          <w:rFonts w:ascii="Arial" w:hAnsi="Arial" w:cs="Arial"/>
          <w:sz w:val="24"/>
          <w:szCs w:val="24"/>
        </w:rPr>
        <w:t xml:space="preserve">Acesso em: </w:t>
      </w:r>
      <w:r w:rsidR="00DC58E6" w:rsidRPr="00026523">
        <w:rPr>
          <w:rFonts w:ascii="Arial" w:hAnsi="Arial" w:cs="Arial"/>
          <w:sz w:val="24"/>
          <w:szCs w:val="24"/>
        </w:rPr>
        <w:t>28</w:t>
      </w:r>
      <w:r w:rsidR="000B2201" w:rsidRPr="00026523">
        <w:rPr>
          <w:rFonts w:ascii="Arial" w:hAnsi="Arial" w:cs="Arial"/>
          <w:sz w:val="24"/>
          <w:szCs w:val="24"/>
        </w:rPr>
        <w:t xml:space="preserve"> de </w:t>
      </w:r>
      <w:r w:rsidR="00DC58E6" w:rsidRPr="00026523">
        <w:rPr>
          <w:rFonts w:ascii="Arial" w:hAnsi="Arial" w:cs="Arial"/>
          <w:sz w:val="24"/>
          <w:szCs w:val="24"/>
        </w:rPr>
        <w:t>agosto</w:t>
      </w:r>
      <w:r w:rsidR="000B2201" w:rsidRPr="00026523">
        <w:rPr>
          <w:rFonts w:ascii="Arial" w:hAnsi="Arial" w:cs="Arial"/>
          <w:sz w:val="24"/>
          <w:szCs w:val="24"/>
        </w:rPr>
        <w:t xml:space="preserve"> de 2023.</w:t>
      </w:r>
    </w:p>
    <w:p w14:paraId="237AE0BB" w14:textId="77777777" w:rsidR="000C62AE" w:rsidRPr="00026523" w:rsidRDefault="000C62AE" w:rsidP="00185628">
      <w:pPr>
        <w:jc w:val="both"/>
        <w:rPr>
          <w:rFonts w:ascii="Arial" w:hAnsi="Arial" w:cs="Arial"/>
          <w:sz w:val="24"/>
          <w:szCs w:val="24"/>
        </w:rPr>
      </w:pPr>
    </w:p>
    <w:p w14:paraId="2D45B3AA" w14:textId="0D4A06DC" w:rsidR="00083E87" w:rsidRDefault="00066DA5" w:rsidP="00185628">
      <w:pPr>
        <w:jc w:val="both"/>
        <w:rPr>
          <w:rFonts w:ascii="Arial" w:hAnsi="Arial" w:cs="Arial"/>
          <w:sz w:val="24"/>
          <w:szCs w:val="24"/>
        </w:rPr>
      </w:pPr>
      <w:r w:rsidRPr="2FFF5F88">
        <w:rPr>
          <w:rFonts w:ascii="Arial" w:hAnsi="Arial" w:cs="Arial"/>
          <w:sz w:val="24"/>
          <w:szCs w:val="24"/>
        </w:rPr>
        <w:t xml:space="preserve">BRASIL. </w:t>
      </w:r>
      <w:r w:rsidR="00DC58E6" w:rsidRPr="2FFF5F88">
        <w:rPr>
          <w:rFonts w:ascii="Arial" w:hAnsi="Arial" w:cs="Arial"/>
          <w:sz w:val="24"/>
          <w:szCs w:val="24"/>
        </w:rPr>
        <w:t xml:space="preserve">Decreto n° 1973, de 1° de </w:t>
      </w:r>
      <w:r w:rsidR="00A86455">
        <w:rPr>
          <w:rFonts w:ascii="Arial" w:hAnsi="Arial" w:cs="Arial"/>
          <w:sz w:val="24"/>
          <w:szCs w:val="24"/>
        </w:rPr>
        <w:t>a</w:t>
      </w:r>
      <w:r w:rsidR="00DC58E6" w:rsidRPr="2FFF5F88">
        <w:rPr>
          <w:rFonts w:ascii="Arial" w:hAnsi="Arial" w:cs="Arial"/>
          <w:sz w:val="24"/>
          <w:szCs w:val="24"/>
        </w:rPr>
        <w:t xml:space="preserve">gosto de 1996. </w:t>
      </w:r>
      <w:r w:rsidR="00DC58E6" w:rsidRPr="2FFF5F88">
        <w:rPr>
          <w:rFonts w:ascii="Arial" w:hAnsi="Arial" w:cs="Arial"/>
          <w:b/>
          <w:bCs/>
          <w:sz w:val="24"/>
          <w:szCs w:val="24"/>
        </w:rPr>
        <w:t>Convenção Interamericana para Prevenir, Punir e Erradicar a Violência contra Mulher (Convenção de Belém do Pará)</w:t>
      </w:r>
      <w:r w:rsidR="00DC58E6" w:rsidRPr="2FFF5F88">
        <w:rPr>
          <w:rFonts w:ascii="Arial" w:hAnsi="Arial" w:cs="Arial"/>
          <w:sz w:val="24"/>
          <w:szCs w:val="24"/>
        </w:rPr>
        <w:t xml:space="preserve">, assinada </w:t>
      </w:r>
      <w:r w:rsidR="00083E87" w:rsidRPr="2FFF5F88">
        <w:rPr>
          <w:rFonts w:ascii="Arial" w:hAnsi="Arial" w:cs="Arial"/>
          <w:sz w:val="24"/>
          <w:szCs w:val="24"/>
        </w:rPr>
        <w:t>em 6 de junho de 1994. Brasília, DF. Disponível em</w:t>
      </w:r>
      <w:r w:rsidR="00026523" w:rsidRPr="2FFF5F88">
        <w:rPr>
          <w:rFonts w:ascii="Arial" w:hAnsi="Arial" w:cs="Arial"/>
          <w:sz w:val="24"/>
          <w:szCs w:val="24"/>
        </w:rPr>
        <w:t xml:space="preserve">: </w:t>
      </w:r>
      <w:hyperlink r:id="rId11">
        <w:r w:rsidR="00083E87" w:rsidRPr="2FFF5F88">
          <w:rPr>
            <w:rStyle w:val="Hyperlink"/>
            <w:rFonts w:ascii="Arial" w:hAnsi="Arial" w:cs="Arial"/>
            <w:sz w:val="24"/>
            <w:szCs w:val="24"/>
          </w:rPr>
          <w:t>http://www.cidh.org/basicos/portugues/m.belem.do.para.htm</w:t>
        </w:r>
      </w:hyperlink>
      <w:r w:rsidR="00083E87" w:rsidRPr="2FFF5F88">
        <w:rPr>
          <w:rFonts w:ascii="Arial" w:hAnsi="Arial" w:cs="Arial"/>
          <w:sz w:val="24"/>
          <w:szCs w:val="24"/>
        </w:rPr>
        <w:t>. Acesso em: 5 de setembro de 2023.</w:t>
      </w:r>
    </w:p>
    <w:p w14:paraId="50C7C094" w14:textId="77777777" w:rsidR="002D0F38" w:rsidRDefault="002D0F38" w:rsidP="00185628">
      <w:pPr>
        <w:jc w:val="both"/>
        <w:rPr>
          <w:rFonts w:ascii="Arial" w:hAnsi="Arial" w:cs="Arial"/>
          <w:sz w:val="24"/>
          <w:szCs w:val="24"/>
        </w:rPr>
      </w:pPr>
    </w:p>
    <w:p w14:paraId="4FF6118C" w14:textId="7013DF76" w:rsidR="002D0F38" w:rsidRPr="002F3691" w:rsidRDefault="002D0F38" w:rsidP="00185628">
      <w:pPr>
        <w:jc w:val="both"/>
        <w:rPr>
          <w:rFonts w:ascii="Arial" w:hAnsi="Arial" w:cs="Arial"/>
          <w:sz w:val="24"/>
          <w:szCs w:val="24"/>
        </w:rPr>
      </w:pPr>
      <w:r w:rsidRPr="2FFF5F88">
        <w:rPr>
          <w:rFonts w:ascii="Arial" w:hAnsi="Arial" w:cs="Arial"/>
          <w:sz w:val="24"/>
          <w:szCs w:val="24"/>
        </w:rPr>
        <w:t>BRASIL. Decreto n° 4.377</w:t>
      </w:r>
      <w:r w:rsidR="00215798" w:rsidRPr="2FFF5F88">
        <w:rPr>
          <w:rFonts w:ascii="Arial" w:hAnsi="Arial" w:cs="Arial"/>
          <w:sz w:val="24"/>
          <w:szCs w:val="24"/>
        </w:rPr>
        <w:t xml:space="preserve">, de 13 de </w:t>
      </w:r>
      <w:r w:rsidR="00A86455" w:rsidRPr="2FFF5F88">
        <w:rPr>
          <w:rFonts w:ascii="Arial" w:hAnsi="Arial" w:cs="Arial"/>
          <w:sz w:val="24"/>
          <w:szCs w:val="24"/>
        </w:rPr>
        <w:t>setembro</w:t>
      </w:r>
      <w:r w:rsidR="00215798" w:rsidRPr="2FFF5F88">
        <w:rPr>
          <w:rFonts w:ascii="Arial" w:hAnsi="Arial" w:cs="Arial"/>
          <w:sz w:val="24"/>
          <w:szCs w:val="24"/>
        </w:rPr>
        <w:t xml:space="preserve"> de 2002. </w:t>
      </w:r>
      <w:r w:rsidR="00215798" w:rsidRPr="2FFF5F88">
        <w:rPr>
          <w:rFonts w:ascii="Arial" w:hAnsi="Arial" w:cs="Arial"/>
          <w:b/>
          <w:bCs/>
          <w:sz w:val="24"/>
          <w:szCs w:val="24"/>
        </w:rPr>
        <w:t>Convenção sobre a Eliminação de Todas as Formas de Discriminação contra a Mulher</w:t>
      </w:r>
      <w:r w:rsidR="002F3691" w:rsidRPr="2FFF5F88">
        <w:rPr>
          <w:rFonts w:ascii="Arial" w:hAnsi="Arial" w:cs="Arial"/>
          <w:sz w:val="24"/>
          <w:szCs w:val="24"/>
        </w:rPr>
        <w:t xml:space="preserve">, </w:t>
      </w:r>
      <w:r w:rsidR="582A311F" w:rsidRPr="2FFF5F88">
        <w:rPr>
          <w:rFonts w:ascii="Arial" w:hAnsi="Arial" w:cs="Arial"/>
          <w:sz w:val="24"/>
          <w:szCs w:val="24"/>
        </w:rPr>
        <w:t xml:space="preserve">assinada </w:t>
      </w:r>
      <w:r w:rsidR="7C8D86E8" w:rsidRPr="2FFF5F88">
        <w:rPr>
          <w:rFonts w:ascii="Arial" w:hAnsi="Arial" w:cs="Arial"/>
          <w:sz w:val="24"/>
          <w:szCs w:val="24"/>
        </w:rPr>
        <w:t>em 31 de março de 1981. Brasília, DF. Disponível em:</w:t>
      </w:r>
      <w:r w:rsidR="582A311F" w:rsidRPr="2FFF5F88">
        <w:rPr>
          <w:rFonts w:ascii="Arial" w:hAnsi="Arial" w:cs="Arial"/>
          <w:sz w:val="24"/>
          <w:szCs w:val="24"/>
        </w:rPr>
        <w:t xml:space="preserve"> </w:t>
      </w:r>
      <w:hyperlink r:id="rId12">
        <w:r w:rsidR="5BDFF981" w:rsidRPr="2FFF5F88">
          <w:rPr>
            <w:rStyle w:val="Hyperlink"/>
            <w:rFonts w:ascii="Arial" w:hAnsi="Arial" w:cs="Arial"/>
            <w:sz w:val="24"/>
            <w:szCs w:val="24"/>
          </w:rPr>
          <w:t>http://www.planalto.gov.br/ccivil_03/decreto/2002/d4377.htm</w:t>
        </w:r>
      </w:hyperlink>
      <w:r w:rsidR="5BDFF981" w:rsidRPr="2FFF5F88">
        <w:rPr>
          <w:rFonts w:ascii="Arial" w:hAnsi="Arial" w:cs="Arial"/>
          <w:sz w:val="24"/>
          <w:szCs w:val="24"/>
        </w:rPr>
        <w:t>. Acesso em: 8 de dezembro de 2023.</w:t>
      </w:r>
    </w:p>
    <w:p w14:paraId="1B33F637" w14:textId="77777777" w:rsidR="00821AA2" w:rsidRDefault="00821AA2" w:rsidP="00185628">
      <w:pPr>
        <w:jc w:val="both"/>
        <w:rPr>
          <w:rFonts w:ascii="Arial" w:hAnsi="Arial" w:cs="Arial"/>
          <w:sz w:val="24"/>
          <w:szCs w:val="24"/>
        </w:rPr>
      </w:pPr>
    </w:p>
    <w:p w14:paraId="52C14C75" w14:textId="0F6D800E" w:rsidR="00821AA2" w:rsidRPr="00026523" w:rsidRDefault="00821AA2" w:rsidP="00185628">
      <w:pPr>
        <w:jc w:val="both"/>
        <w:rPr>
          <w:rFonts w:ascii="Arial" w:hAnsi="Arial" w:cs="Arial"/>
          <w:sz w:val="24"/>
          <w:szCs w:val="24"/>
        </w:rPr>
      </w:pPr>
      <w:r w:rsidRPr="77813053">
        <w:rPr>
          <w:rFonts w:ascii="Arial" w:hAnsi="Arial" w:cs="Arial"/>
          <w:sz w:val="24"/>
          <w:szCs w:val="24"/>
        </w:rPr>
        <w:t xml:space="preserve">BRASIL. </w:t>
      </w:r>
      <w:r w:rsidRPr="77813053">
        <w:rPr>
          <w:rFonts w:ascii="Arial" w:hAnsi="Arial" w:cs="Arial"/>
          <w:b/>
          <w:bCs/>
          <w:sz w:val="24"/>
          <w:szCs w:val="24"/>
        </w:rPr>
        <w:t xml:space="preserve">Projeto de Lei </w:t>
      </w:r>
      <w:r w:rsidR="51DA2FC3" w:rsidRPr="77813053">
        <w:rPr>
          <w:rFonts w:ascii="Arial" w:hAnsi="Arial" w:cs="Arial"/>
          <w:b/>
          <w:bCs/>
          <w:sz w:val="24"/>
          <w:szCs w:val="24"/>
        </w:rPr>
        <w:t>5297/2009</w:t>
      </w:r>
      <w:r w:rsidR="005D103B" w:rsidRPr="77813053">
        <w:rPr>
          <w:rFonts w:ascii="Arial" w:hAnsi="Arial" w:cs="Arial"/>
          <w:sz w:val="24"/>
          <w:szCs w:val="24"/>
        </w:rPr>
        <w:t>. Disponível em:</w:t>
      </w:r>
      <w:r w:rsidR="2C3BACE5" w:rsidRPr="77813053">
        <w:rPr>
          <w:rFonts w:ascii="Arial" w:hAnsi="Arial" w:cs="Arial"/>
          <w:sz w:val="24"/>
          <w:szCs w:val="24"/>
        </w:rPr>
        <w:t xml:space="preserve"> </w:t>
      </w:r>
      <w:hyperlink r:id="rId13">
        <w:r w:rsidR="2C3BACE5" w:rsidRPr="77813053">
          <w:rPr>
            <w:rStyle w:val="Hyperlink"/>
            <w:rFonts w:ascii="Arial" w:hAnsi="Arial" w:cs="Arial"/>
            <w:sz w:val="24"/>
            <w:szCs w:val="24"/>
          </w:rPr>
          <w:t>https://www.camara.leg.br/proposicoesWeb/fichadetramitacao?idProposicao=436178</w:t>
        </w:r>
      </w:hyperlink>
      <w:r w:rsidR="2C3BACE5" w:rsidRPr="77813053">
        <w:rPr>
          <w:rFonts w:ascii="Arial" w:hAnsi="Arial" w:cs="Arial"/>
          <w:sz w:val="24"/>
          <w:szCs w:val="24"/>
        </w:rPr>
        <w:t>. Acesso em: 2</w:t>
      </w:r>
      <w:r w:rsidR="40475747" w:rsidRPr="77813053">
        <w:rPr>
          <w:rFonts w:ascii="Arial" w:hAnsi="Arial" w:cs="Arial"/>
          <w:sz w:val="24"/>
          <w:szCs w:val="24"/>
        </w:rPr>
        <w:t>0</w:t>
      </w:r>
      <w:r w:rsidR="2C3BACE5" w:rsidRPr="77813053">
        <w:rPr>
          <w:rFonts w:ascii="Arial" w:hAnsi="Arial" w:cs="Arial"/>
          <w:sz w:val="24"/>
          <w:szCs w:val="24"/>
        </w:rPr>
        <w:t xml:space="preserve"> de </w:t>
      </w:r>
      <w:r w:rsidR="42D9D6BE" w:rsidRPr="77813053">
        <w:rPr>
          <w:rFonts w:ascii="Arial" w:hAnsi="Arial" w:cs="Arial"/>
          <w:sz w:val="24"/>
          <w:szCs w:val="24"/>
        </w:rPr>
        <w:t xml:space="preserve">setembro </w:t>
      </w:r>
      <w:r w:rsidR="2C3BACE5" w:rsidRPr="77813053">
        <w:rPr>
          <w:rFonts w:ascii="Arial" w:hAnsi="Arial" w:cs="Arial"/>
          <w:sz w:val="24"/>
          <w:szCs w:val="24"/>
        </w:rPr>
        <w:t>de 2023.</w:t>
      </w:r>
    </w:p>
    <w:p w14:paraId="3AD8190B" w14:textId="77777777" w:rsidR="000C62AE" w:rsidRPr="00026523" w:rsidRDefault="000C62AE" w:rsidP="00185628">
      <w:pPr>
        <w:jc w:val="both"/>
        <w:rPr>
          <w:rFonts w:ascii="Arial" w:hAnsi="Arial" w:cs="Arial"/>
          <w:sz w:val="24"/>
          <w:szCs w:val="24"/>
        </w:rPr>
      </w:pPr>
    </w:p>
    <w:p w14:paraId="6EB2650E" w14:textId="60B08269" w:rsidR="005D1DC4" w:rsidRDefault="00864475" w:rsidP="00185628">
      <w:pPr>
        <w:jc w:val="both"/>
        <w:rPr>
          <w:rFonts w:ascii="Arial" w:hAnsi="Arial" w:cs="Arial"/>
          <w:sz w:val="24"/>
          <w:szCs w:val="24"/>
        </w:rPr>
      </w:pPr>
      <w:r w:rsidRPr="001B11DE">
        <w:rPr>
          <w:rFonts w:ascii="Arial" w:hAnsi="Arial" w:cs="Arial"/>
          <w:sz w:val="24"/>
          <w:szCs w:val="24"/>
        </w:rPr>
        <w:t>CAMPOS</w:t>
      </w:r>
      <w:r w:rsidR="00F566B0" w:rsidRPr="001B11DE">
        <w:rPr>
          <w:rFonts w:ascii="Arial" w:hAnsi="Arial" w:cs="Arial"/>
          <w:sz w:val="24"/>
          <w:szCs w:val="24"/>
        </w:rPr>
        <w:t>, Carmen Hein de</w:t>
      </w:r>
      <w:r w:rsidR="001B11DE" w:rsidRPr="001B11DE">
        <w:rPr>
          <w:rFonts w:ascii="Arial" w:hAnsi="Arial" w:cs="Arial"/>
          <w:sz w:val="24"/>
          <w:szCs w:val="24"/>
        </w:rPr>
        <w:t>., e</w:t>
      </w:r>
      <w:r w:rsidR="00F566B0" w:rsidRPr="001B11DE">
        <w:rPr>
          <w:rFonts w:ascii="Arial" w:hAnsi="Arial" w:cs="Arial"/>
          <w:sz w:val="24"/>
          <w:szCs w:val="24"/>
        </w:rPr>
        <w:t xml:space="preserve"> CARVALHO</w:t>
      </w:r>
      <w:r w:rsidR="005D716D" w:rsidRPr="001B11DE">
        <w:rPr>
          <w:rFonts w:ascii="Arial" w:hAnsi="Arial" w:cs="Arial"/>
          <w:sz w:val="24"/>
          <w:szCs w:val="24"/>
        </w:rPr>
        <w:t>, Salo de.</w:t>
      </w:r>
      <w:r w:rsidR="005D1DC4">
        <w:rPr>
          <w:rFonts w:ascii="Arial" w:hAnsi="Arial" w:cs="Arial"/>
          <w:sz w:val="24"/>
          <w:szCs w:val="24"/>
        </w:rPr>
        <w:t xml:space="preserve"> </w:t>
      </w:r>
      <w:r w:rsidR="005D1DC4" w:rsidRPr="005D1DC4">
        <w:rPr>
          <w:rFonts w:ascii="Arial" w:hAnsi="Arial" w:cs="Arial"/>
          <w:sz w:val="24"/>
          <w:szCs w:val="24"/>
        </w:rPr>
        <w:t>Tensões atuais entre a criminologia feminista e a criminologia crítica: a experiência brasileira</w:t>
      </w:r>
      <w:r w:rsidR="005D1DC4">
        <w:rPr>
          <w:rFonts w:ascii="Arial" w:hAnsi="Arial" w:cs="Arial"/>
          <w:sz w:val="24"/>
          <w:szCs w:val="24"/>
        </w:rPr>
        <w:t xml:space="preserve">. </w:t>
      </w:r>
      <w:r w:rsidR="005D1DC4" w:rsidRPr="00026523">
        <w:rPr>
          <w:rFonts w:ascii="Arial" w:hAnsi="Arial" w:cs="Arial"/>
          <w:sz w:val="24"/>
          <w:szCs w:val="24"/>
        </w:rPr>
        <w:t xml:space="preserve">In: Campos, Carmen Hein de (org.). </w:t>
      </w:r>
      <w:r w:rsidR="005D1DC4" w:rsidRPr="00026523">
        <w:rPr>
          <w:rFonts w:ascii="Arial" w:hAnsi="Arial" w:cs="Arial"/>
          <w:b/>
          <w:sz w:val="24"/>
          <w:szCs w:val="24"/>
        </w:rPr>
        <w:t>Lei Maria da Penha comentada em uma perspectiva jurídico-feminista</w:t>
      </w:r>
      <w:r w:rsidR="005D1DC4" w:rsidRPr="00026523">
        <w:rPr>
          <w:rFonts w:ascii="Arial" w:hAnsi="Arial" w:cs="Arial"/>
          <w:sz w:val="24"/>
          <w:szCs w:val="24"/>
        </w:rPr>
        <w:t xml:space="preserve">. Rio de Janeiro: </w:t>
      </w:r>
      <w:proofErr w:type="spellStart"/>
      <w:r w:rsidR="005D1DC4" w:rsidRPr="00026523">
        <w:rPr>
          <w:rFonts w:ascii="Arial" w:hAnsi="Arial" w:cs="Arial"/>
          <w:sz w:val="24"/>
          <w:szCs w:val="24"/>
        </w:rPr>
        <w:t>Lumen</w:t>
      </w:r>
      <w:proofErr w:type="spellEnd"/>
      <w:r w:rsidR="005D1DC4" w:rsidRPr="00026523">
        <w:rPr>
          <w:rFonts w:ascii="Arial" w:hAnsi="Arial" w:cs="Arial"/>
          <w:sz w:val="24"/>
          <w:szCs w:val="24"/>
        </w:rPr>
        <w:t xml:space="preserve"> Juris, 2011.</w:t>
      </w:r>
    </w:p>
    <w:p w14:paraId="0A3B5C63" w14:textId="77777777" w:rsidR="004B7D7A" w:rsidRDefault="004B7D7A" w:rsidP="00185628">
      <w:pPr>
        <w:jc w:val="both"/>
        <w:rPr>
          <w:rFonts w:ascii="Arial" w:hAnsi="Arial" w:cs="Arial"/>
          <w:sz w:val="24"/>
          <w:szCs w:val="24"/>
        </w:rPr>
      </w:pPr>
    </w:p>
    <w:p w14:paraId="598E77C7" w14:textId="77777777" w:rsidR="004B7D7A" w:rsidRDefault="004B7D7A" w:rsidP="00185628">
      <w:pPr>
        <w:jc w:val="both"/>
        <w:rPr>
          <w:rFonts w:ascii="Arial" w:hAnsi="Arial" w:cs="Arial"/>
          <w:sz w:val="24"/>
          <w:szCs w:val="24"/>
        </w:rPr>
      </w:pPr>
      <w:r w:rsidRPr="00223EF7">
        <w:rPr>
          <w:rFonts w:ascii="Arial" w:hAnsi="Arial" w:cs="Arial"/>
          <w:sz w:val="24"/>
          <w:szCs w:val="24"/>
        </w:rPr>
        <w:t xml:space="preserve">CAPEZ, Fernando. </w:t>
      </w:r>
      <w:r w:rsidRPr="004862CB">
        <w:rPr>
          <w:rFonts w:ascii="Arial" w:hAnsi="Arial" w:cs="Arial"/>
          <w:b/>
          <w:sz w:val="24"/>
          <w:szCs w:val="24"/>
        </w:rPr>
        <w:t xml:space="preserve">Curso de Direito Penal: Parte Geral: </w:t>
      </w:r>
      <w:proofErr w:type="spellStart"/>
      <w:r w:rsidRPr="004862CB">
        <w:rPr>
          <w:rFonts w:ascii="Arial" w:hAnsi="Arial" w:cs="Arial"/>
          <w:b/>
          <w:sz w:val="24"/>
          <w:szCs w:val="24"/>
        </w:rPr>
        <w:t>arts</w:t>
      </w:r>
      <w:proofErr w:type="spellEnd"/>
      <w:r w:rsidRPr="004862CB">
        <w:rPr>
          <w:rFonts w:ascii="Arial" w:hAnsi="Arial" w:cs="Arial"/>
          <w:b/>
          <w:sz w:val="24"/>
          <w:szCs w:val="24"/>
        </w:rPr>
        <w:t>. 1º a 120</w:t>
      </w:r>
      <w:r w:rsidRPr="00223EF7">
        <w:rPr>
          <w:rFonts w:ascii="Arial" w:hAnsi="Arial" w:cs="Arial"/>
          <w:sz w:val="24"/>
          <w:szCs w:val="24"/>
        </w:rPr>
        <w:t>. 24 ed. São Paulo: Saraiva Educação, 2020.</w:t>
      </w:r>
    </w:p>
    <w:p w14:paraId="7F3B16D9" w14:textId="77777777" w:rsidR="00470F55" w:rsidRDefault="00470F55" w:rsidP="00185628">
      <w:pPr>
        <w:jc w:val="both"/>
        <w:rPr>
          <w:rFonts w:ascii="Arial" w:hAnsi="Arial" w:cs="Arial"/>
          <w:sz w:val="24"/>
          <w:szCs w:val="24"/>
        </w:rPr>
      </w:pPr>
    </w:p>
    <w:p w14:paraId="329BD187" w14:textId="044B2783" w:rsidR="004853CF" w:rsidRDefault="00470F55" w:rsidP="00185628">
      <w:pPr>
        <w:jc w:val="both"/>
        <w:rPr>
          <w:rFonts w:ascii="Arial" w:hAnsi="Arial" w:cs="Arial"/>
          <w:sz w:val="24"/>
          <w:szCs w:val="24"/>
        </w:rPr>
      </w:pPr>
      <w:r w:rsidRPr="2C38B2A1">
        <w:rPr>
          <w:rFonts w:ascii="Arial" w:hAnsi="Arial" w:cs="Arial"/>
          <w:sz w:val="24"/>
          <w:szCs w:val="24"/>
        </w:rPr>
        <w:t xml:space="preserve">CONSELHO NACIONAL DO MINISTÉRIO PÚBLICO. </w:t>
      </w:r>
      <w:r w:rsidRPr="2C38B2A1">
        <w:rPr>
          <w:rFonts w:ascii="Arial" w:hAnsi="Arial" w:cs="Arial"/>
          <w:b/>
          <w:bCs/>
          <w:sz w:val="24"/>
          <w:szCs w:val="24"/>
        </w:rPr>
        <w:t xml:space="preserve">Violência contra a mulher: um olhar do Ministério Público brasileiro. </w:t>
      </w:r>
      <w:r w:rsidRPr="2C38B2A1">
        <w:rPr>
          <w:rFonts w:ascii="Arial" w:hAnsi="Arial" w:cs="Arial"/>
          <w:sz w:val="24"/>
          <w:szCs w:val="24"/>
        </w:rPr>
        <w:t>Brasília: CNMP, 2018.</w:t>
      </w:r>
      <w:r w:rsidR="007B7456" w:rsidRPr="2C38B2A1">
        <w:rPr>
          <w:rFonts w:ascii="Arial" w:hAnsi="Arial" w:cs="Arial"/>
          <w:sz w:val="24"/>
          <w:szCs w:val="24"/>
        </w:rPr>
        <w:t xml:space="preserve"> Disponível em:</w:t>
      </w:r>
      <w:r w:rsidR="005A26A8" w:rsidRPr="2C38B2A1">
        <w:rPr>
          <w:rFonts w:ascii="Arial" w:hAnsi="Arial" w:cs="Arial"/>
          <w:sz w:val="24"/>
          <w:szCs w:val="24"/>
        </w:rPr>
        <w:t xml:space="preserve"> </w:t>
      </w:r>
      <w:hyperlink r:id="rId14">
        <w:r w:rsidR="005A26A8" w:rsidRPr="2C38B2A1">
          <w:rPr>
            <w:rStyle w:val="Hyperlink"/>
            <w:rFonts w:ascii="Arial" w:hAnsi="Arial" w:cs="Arial"/>
            <w:sz w:val="24"/>
            <w:szCs w:val="24"/>
          </w:rPr>
          <w:t>https://www2.cnmp.mp.br/portal/publicacoes/11464-violencia-contra-a-mulher?highlight=WyJ2aW9sXHUwMGVhbmNpYSIsInZpb2xcdTAwZWFuY2lhJy4iLCJ2aW9sXHUwMGVhbmNpYSciLCJtdWxoZXIiLCJtdWxoZXInLCIsInZpb2xcdTAwZWFuY2lhIG11bGhlciJd</w:t>
        </w:r>
      </w:hyperlink>
      <w:r w:rsidR="005A26A8" w:rsidRPr="2C38B2A1">
        <w:rPr>
          <w:rFonts w:ascii="Arial" w:hAnsi="Arial" w:cs="Arial"/>
          <w:sz w:val="24"/>
          <w:szCs w:val="24"/>
        </w:rPr>
        <w:t xml:space="preserve">. </w:t>
      </w:r>
      <w:r w:rsidR="00B25FAF" w:rsidRPr="2C38B2A1">
        <w:rPr>
          <w:rFonts w:ascii="Arial" w:hAnsi="Arial" w:cs="Arial"/>
          <w:sz w:val="24"/>
          <w:szCs w:val="24"/>
        </w:rPr>
        <w:t xml:space="preserve">Acesso em: </w:t>
      </w:r>
      <w:r w:rsidR="00593922" w:rsidRPr="2C38B2A1">
        <w:rPr>
          <w:rFonts w:ascii="Arial" w:hAnsi="Arial" w:cs="Arial"/>
          <w:sz w:val="24"/>
          <w:szCs w:val="24"/>
        </w:rPr>
        <w:t>20 de outubro de 2023.</w:t>
      </w:r>
    </w:p>
    <w:p w14:paraId="4995F0CC" w14:textId="77777777" w:rsidR="004B7D7A" w:rsidRDefault="004B7D7A" w:rsidP="00185628">
      <w:pPr>
        <w:jc w:val="both"/>
        <w:rPr>
          <w:rFonts w:ascii="Arial" w:hAnsi="Arial" w:cs="Arial"/>
          <w:sz w:val="24"/>
          <w:szCs w:val="24"/>
        </w:rPr>
      </w:pPr>
    </w:p>
    <w:p w14:paraId="201199EA" w14:textId="62914ED2" w:rsidR="000B2201" w:rsidRDefault="00066DA5" w:rsidP="00185628">
      <w:pPr>
        <w:jc w:val="both"/>
        <w:rPr>
          <w:rFonts w:ascii="Arial" w:hAnsi="Arial" w:cs="Arial"/>
          <w:sz w:val="24"/>
          <w:szCs w:val="24"/>
        </w:rPr>
      </w:pPr>
      <w:r w:rsidRPr="00026523">
        <w:rPr>
          <w:rFonts w:ascii="Arial" w:hAnsi="Arial" w:cs="Arial"/>
          <w:sz w:val="24"/>
          <w:szCs w:val="24"/>
        </w:rPr>
        <w:t>DIAS</w:t>
      </w:r>
      <w:r w:rsidR="000B2201" w:rsidRPr="00026523">
        <w:rPr>
          <w:rFonts w:ascii="Arial" w:hAnsi="Arial" w:cs="Arial"/>
          <w:sz w:val="24"/>
          <w:szCs w:val="24"/>
        </w:rPr>
        <w:t xml:space="preserve">, Maria Berenice. </w:t>
      </w:r>
      <w:r w:rsidR="000B2201" w:rsidRPr="00026523">
        <w:rPr>
          <w:rFonts w:ascii="Arial" w:hAnsi="Arial" w:cs="Arial"/>
          <w:b/>
          <w:sz w:val="24"/>
          <w:szCs w:val="24"/>
        </w:rPr>
        <w:t>A Lei Maria da Penha na Justiça</w:t>
      </w:r>
      <w:r w:rsidR="000B2201" w:rsidRPr="00026523">
        <w:rPr>
          <w:rFonts w:ascii="Arial" w:hAnsi="Arial" w:cs="Arial"/>
          <w:sz w:val="24"/>
          <w:szCs w:val="24"/>
        </w:rPr>
        <w:t xml:space="preserve">. 5. ed. Salvador: </w:t>
      </w:r>
      <w:proofErr w:type="spellStart"/>
      <w:r w:rsidR="000B2201" w:rsidRPr="00026523">
        <w:rPr>
          <w:rFonts w:ascii="Arial" w:hAnsi="Arial" w:cs="Arial"/>
          <w:sz w:val="24"/>
          <w:szCs w:val="24"/>
        </w:rPr>
        <w:t>JusPodivm</w:t>
      </w:r>
      <w:proofErr w:type="spellEnd"/>
      <w:r w:rsidR="000B2201" w:rsidRPr="00026523">
        <w:rPr>
          <w:rFonts w:ascii="Arial" w:hAnsi="Arial" w:cs="Arial"/>
          <w:sz w:val="24"/>
          <w:szCs w:val="24"/>
        </w:rPr>
        <w:t>, 2018.</w:t>
      </w:r>
    </w:p>
    <w:p w14:paraId="7F10E02D" w14:textId="77777777" w:rsidR="00C139E5" w:rsidRDefault="00C139E5" w:rsidP="00185628">
      <w:pPr>
        <w:jc w:val="both"/>
        <w:rPr>
          <w:rFonts w:ascii="Arial" w:hAnsi="Arial" w:cs="Arial"/>
          <w:sz w:val="24"/>
          <w:szCs w:val="24"/>
        </w:rPr>
      </w:pPr>
    </w:p>
    <w:p w14:paraId="3108B7F0" w14:textId="77777777" w:rsidR="00251F29" w:rsidRDefault="00251F29" w:rsidP="00185628">
      <w:pPr>
        <w:jc w:val="both"/>
        <w:rPr>
          <w:rFonts w:ascii="Arial" w:hAnsi="Arial" w:cs="Arial"/>
          <w:sz w:val="24"/>
          <w:szCs w:val="24"/>
        </w:rPr>
      </w:pPr>
      <w:r>
        <w:rPr>
          <w:rFonts w:ascii="Arial" w:hAnsi="Arial" w:cs="Arial"/>
          <w:sz w:val="24"/>
          <w:szCs w:val="24"/>
        </w:rPr>
        <w:t>FEIX</w:t>
      </w:r>
      <w:r w:rsidRPr="001B11DE">
        <w:rPr>
          <w:rFonts w:ascii="Arial" w:hAnsi="Arial" w:cs="Arial"/>
          <w:sz w:val="24"/>
          <w:szCs w:val="24"/>
        </w:rPr>
        <w:t>,</w:t>
      </w:r>
      <w:r>
        <w:rPr>
          <w:rFonts w:ascii="Arial" w:hAnsi="Arial" w:cs="Arial"/>
          <w:sz w:val="24"/>
          <w:szCs w:val="24"/>
        </w:rPr>
        <w:t xml:space="preserve"> Virgínia</w:t>
      </w:r>
      <w:r w:rsidRPr="001B11DE">
        <w:rPr>
          <w:rFonts w:ascii="Arial" w:hAnsi="Arial" w:cs="Arial"/>
          <w:sz w:val="24"/>
          <w:szCs w:val="24"/>
        </w:rPr>
        <w:t>.</w:t>
      </w:r>
      <w:r>
        <w:rPr>
          <w:rFonts w:ascii="Arial" w:hAnsi="Arial" w:cs="Arial"/>
          <w:sz w:val="24"/>
          <w:szCs w:val="24"/>
        </w:rPr>
        <w:t xml:space="preserve"> </w:t>
      </w:r>
      <w:r w:rsidRPr="005F651D">
        <w:rPr>
          <w:rFonts w:ascii="Arial" w:hAnsi="Arial" w:cs="Arial"/>
          <w:sz w:val="24"/>
          <w:szCs w:val="24"/>
        </w:rPr>
        <w:t>Das formas de violência contra a mulher – artigo 7º</w:t>
      </w:r>
      <w:r>
        <w:rPr>
          <w:rFonts w:ascii="Arial" w:hAnsi="Arial" w:cs="Arial"/>
          <w:sz w:val="24"/>
          <w:szCs w:val="24"/>
        </w:rPr>
        <w:t xml:space="preserve">. </w:t>
      </w:r>
      <w:r w:rsidRPr="00026523">
        <w:rPr>
          <w:rFonts w:ascii="Arial" w:hAnsi="Arial" w:cs="Arial"/>
          <w:sz w:val="24"/>
          <w:szCs w:val="24"/>
        </w:rPr>
        <w:t xml:space="preserve">In: Campos, </w:t>
      </w:r>
      <w:r w:rsidRPr="00026523">
        <w:rPr>
          <w:rFonts w:ascii="Arial" w:hAnsi="Arial" w:cs="Arial"/>
          <w:sz w:val="24"/>
          <w:szCs w:val="24"/>
        </w:rPr>
        <w:lastRenderedPageBreak/>
        <w:t xml:space="preserve">Carmen Hein de (org.). </w:t>
      </w:r>
      <w:r w:rsidRPr="00026523">
        <w:rPr>
          <w:rFonts w:ascii="Arial" w:hAnsi="Arial" w:cs="Arial"/>
          <w:b/>
          <w:sz w:val="24"/>
          <w:szCs w:val="24"/>
        </w:rPr>
        <w:t>Lei Maria da Penha comentada em uma perspectiva jurídico-feminista</w:t>
      </w:r>
      <w:r w:rsidRPr="00026523">
        <w:rPr>
          <w:rFonts w:ascii="Arial" w:hAnsi="Arial" w:cs="Arial"/>
          <w:sz w:val="24"/>
          <w:szCs w:val="24"/>
        </w:rPr>
        <w:t xml:space="preserve">. Rio de Janeiro: </w:t>
      </w:r>
      <w:proofErr w:type="spellStart"/>
      <w:r w:rsidRPr="00026523">
        <w:rPr>
          <w:rFonts w:ascii="Arial" w:hAnsi="Arial" w:cs="Arial"/>
          <w:sz w:val="24"/>
          <w:szCs w:val="24"/>
        </w:rPr>
        <w:t>Lumen</w:t>
      </w:r>
      <w:proofErr w:type="spellEnd"/>
      <w:r w:rsidRPr="00026523">
        <w:rPr>
          <w:rFonts w:ascii="Arial" w:hAnsi="Arial" w:cs="Arial"/>
          <w:sz w:val="24"/>
          <w:szCs w:val="24"/>
        </w:rPr>
        <w:t xml:space="preserve"> Juris, 2011.</w:t>
      </w:r>
    </w:p>
    <w:p w14:paraId="4FD6078C" w14:textId="77777777" w:rsidR="00251F29" w:rsidRDefault="00251F29" w:rsidP="00185628">
      <w:pPr>
        <w:jc w:val="both"/>
        <w:rPr>
          <w:rFonts w:ascii="Arial" w:hAnsi="Arial" w:cs="Arial"/>
          <w:sz w:val="24"/>
          <w:szCs w:val="24"/>
        </w:rPr>
      </w:pPr>
    </w:p>
    <w:p w14:paraId="471F43C3" w14:textId="7C57D011" w:rsidR="00E421DE" w:rsidRDefault="00E421DE" w:rsidP="00185628">
      <w:pPr>
        <w:jc w:val="both"/>
        <w:rPr>
          <w:rFonts w:ascii="Arial" w:hAnsi="Arial" w:cs="Arial"/>
          <w:sz w:val="24"/>
          <w:szCs w:val="24"/>
        </w:rPr>
      </w:pPr>
      <w:r>
        <w:rPr>
          <w:rFonts w:ascii="Arial" w:hAnsi="Arial" w:cs="Arial"/>
          <w:sz w:val="24"/>
          <w:szCs w:val="24"/>
        </w:rPr>
        <w:t>FERNANDES</w:t>
      </w:r>
      <w:r w:rsidRPr="002B3304">
        <w:rPr>
          <w:rFonts w:ascii="Arial" w:hAnsi="Arial" w:cs="Arial"/>
          <w:sz w:val="24"/>
          <w:szCs w:val="24"/>
        </w:rPr>
        <w:t>, Maria da</w:t>
      </w:r>
      <w:r>
        <w:rPr>
          <w:rFonts w:ascii="Arial" w:hAnsi="Arial" w:cs="Arial"/>
          <w:sz w:val="24"/>
          <w:szCs w:val="24"/>
        </w:rPr>
        <w:t xml:space="preserve"> penha Maia</w:t>
      </w:r>
      <w:r w:rsidRPr="002B3304">
        <w:rPr>
          <w:rFonts w:ascii="Arial" w:hAnsi="Arial" w:cs="Arial"/>
          <w:sz w:val="24"/>
          <w:szCs w:val="24"/>
        </w:rPr>
        <w:t xml:space="preserve">. </w:t>
      </w:r>
      <w:r w:rsidRPr="002B3304">
        <w:rPr>
          <w:rFonts w:ascii="Arial" w:hAnsi="Arial" w:cs="Arial"/>
          <w:b/>
          <w:bCs/>
          <w:sz w:val="24"/>
          <w:szCs w:val="24"/>
        </w:rPr>
        <w:t>Sobrevivi... posso contar</w:t>
      </w:r>
      <w:r w:rsidRPr="002B3304">
        <w:rPr>
          <w:rFonts w:ascii="Arial" w:hAnsi="Arial" w:cs="Arial"/>
          <w:sz w:val="24"/>
          <w:szCs w:val="24"/>
        </w:rPr>
        <w:t>. 2. ed. Fortaleza: Armazém da Cultura, 2012.</w:t>
      </w:r>
    </w:p>
    <w:p w14:paraId="42EDB331" w14:textId="77777777" w:rsidR="00F37052" w:rsidRDefault="00F37052" w:rsidP="00185628">
      <w:pPr>
        <w:jc w:val="both"/>
        <w:rPr>
          <w:rFonts w:ascii="Arial" w:hAnsi="Arial" w:cs="Arial"/>
          <w:sz w:val="24"/>
          <w:szCs w:val="24"/>
        </w:rPr>
      </w:pPr>
    </w:p>
    <w:p w14:paraId="1F68AC9D" w14:textId="24ADBDA6" w:rsidR="2C38B2A1" w:rsidRDefault="00F37052" w:rsidP="00185628">
      <w:pPr>
        <w:jc w:val="both"/>
        <w:rPr>
          <w:rFonts w:ascii="Arial" w:hAnsi="Arial" w:cs="Arial"/>
          <w:sz w:val="24"/>
          <w:szCs w:val="24"/>
        </w:rPr>
      </w:pPr>
      <w:r w:rsidRPr="00F37052">
        <w:rPr>
          <w:rFonts w:ascii="Arial" w:hAnsi="Arial" w:cs="Arial"/>
          <w:sz w:val="24"/>
          <w:szCs w:val="24"/>
        </w:rPr>
        <w:t xml:space="preserve">FONAVID. VI Fórum Nacional de Juízes de Violência Doméstica e Familiar contra a Mulher. </w:t>
      </w:r>
      <w:r w:rsidR="00D75AF8">
        <w:rPr>
          <w:rFonts w:ascii="Arial" w:hAnsi="Arial" w:cs="Arial"/>
          <w:sz w:val="24"/>
          <w:szCs w:val="24"/>
        </w:rPr>
        <w:t xml:space="preserve">Enunciados. </w:t>
      </w:r>
      <w:r w:rsidRPr="00F37052">
        <w:rPr>
          <w:rFonts w:ascii="Arial" w:hAnsi="Arial" w:cs="Arial"/>
          <w:sz w:val="24"/>
          <w:szCs w:val="24"/>
        </w:rPr>
        <w:t>Brasília, 20</w:t>
      </w:r>
      <w:r w:rsidR="00D75AF8">
        <w:rPr>
          <w:rFonts w:ascii="Arial" w:hAnsi="Arial" w:cs="Arial"/>
          <w:sz w:val="24"/>
          <w:szCs w:val="24"/>
        </w:rPr>
        <w:t>23</w:t>
      </w:r>
      <w:r w:rsidRPr="00F37052">
        <w:rPr>
          <w:rFonts w:ascii="Arial" w:hAnsi="Arial" w:cs="Arial"/>
          <w:sz w:val="24"/>
          <w:szCs w:val="24"/>
        </w:rPr>
        <w:t xml:space="preserve">. Disponível em: </w:t>
      </w:r>
      <w:hyperlink r:id="rId15" w:history="1">
        <w:r w:rsidR="00D7192D" w:rsidRPr="00AA797F">
          <w:rPr>
            <w:rStyle w:val="Hyperlink"/>
            <w:rFonts w:ascii="Arial" w:hAnsi="Arial" w:cs="Arial"/>
            <w:sz w:val="24"/>
            <w:szCs w:val="24"/>
          </w:rPr>
          <w:t>https://fonavid.amb.com.br/enunciados2.php</w:t>
        </w:r>
      </w:hyperlink>
      <w:r w:rsidR="00D7192D">
        <w:rPr>
          <w:rFonts w:ascii="Arial" w:hAnsi="Arial" w:cs="Arial"/>
          <w:sz w:val="24"/>
          <w:szCs w:val="24"/>
        </w:rPr>
        <w:t>. Acesso em: 13 de maio de 202</w:t>
      </w:r>
      <w:r w:rsidR="00E7489D">
        <w:rPr>
          <w:rFonts w:ascii="Arial" w:hAnsi="Arial" w:cs="Arial"/>
          <w:sz w:val="24"/>
          <w:szCs w:val="24"/>
        </w:rPr>
        <w:t>4.</w:t>
      </w:r>
    </w:p>
    <w:p w14:paraId="50F9FA7E" w14:textId="77777777" w:rsidR="00D75AF8" w:rsidRDefault="00D75AF8" w:rsidP="00185628">
      <w:pPr>
        <w:jc w:val="both"/>
        <w:rPr>
          <w:rFonts w:ascii="Arial" w:hAnsi="Arial" w:cs="Arial"/>
          <w:sz w:val="24"/>
          <w:szCs w:val="24"/>
        </w:rPr>
      </w:pPr>
    </w:p>
    <w:p w14:paraId="11EB82B6" w14:textId="6CCD00F5" w:rsidR="2EFA9DC4" w:rsidRDefault="2EFA9DC4" w:rsidP="00185628">
      <w:pPr>
        <w:jc w:val="both"/>
        <w:rPr>
          <w:rFonts w:ascii="Arial" w:hAnsi="Arial" w:cs="Arial"/>
          <w:sz w:val="24"/>
          <w:szCs w:val="24"/>
        </w:rPr>
      </w:pPr>
      <w:r w:rsidRPr="2C38B2A1">
        <w:rPr>
          <w:rFonts w:ascii="Arial" w:hAnsi="Arial" w:cs="Arial"/>
          <w:sz w:val="24"/>
          <w:szCs w:val="24"/>
        </w:rPr>
        <w:t xml:space="preserve">GRÜNDLER, Natália </w:t>
      </w:r>
      <w:proofErr w:type="spellStart"/>
      <w:r w:rsidRPr="2C38B2A1">
        <w:rPr>
          <w:rFonts w:ascii="Arial" w:hAnsi="Arial" w:cs="Arial"/>
          <w:sz w:val="24"/>
          <w:szCs w:val="24"/>
        </w:rPr>
        <w:t>Martinello</w:t>
      </w:r>
      <w:proofErr w:type="spellEnd"/>
      <w:r w:rsidRPr="2C38B2A1">
        <w:rPr>
          <w:rFonts w:ascii="Arial" w:hAnsi="Arial" w:cs="Arial"/>
          <w:sz w:val="24"/>
          <w:szCs w:val="24"/>
        </w:rPr>
        <w:t xml:space="preserve">. </w:t>
      </w:r>
      <w:r w:rsidRPr="2C38B2A1">
        <w:rPr>
          <w:rFonts w:ascii="Arial" w:hAnsi="Arial" w:cs="Arial"/>
          <w:b/>
          <w:bCs/>
          <w:sz w:val="24"/>
          <w:szCs w:val="24"/>
        </w:rPr>
        <w:t xml:space="preserve">O Perfil da Vítima de Violência Doméstica e Os </w:t>
      </w:r>
      <w:proofErr w:type="spellStart"/>
      <w:r w:rsidRPr="2C38B2A1">
        <w:rPr>
          <w:rFonts w:ascii="Arial" w:hAnsi="Arial" w:cs="Arial"/>
          <w:b/>
          <w:bCs/>
          <w:sz w:val="24"/>
          <w:szCs w:val="24"/>
        </w:rPr>
        <w:t>Indices</w:t>
      </w:r>
      <w:proofErr w:type="spellEnd"/>
      <w:r w:rsidRPr="2C38B2A1">
        <w:rPr>
          <w:rFonts w:ascii="Arial" w:hAnsi="Arial" w:cs="Arial"/>
          <w:b/>
          <w:bCs/>
          <w:sz w:val="24"/>
          <w:szCs w:val="24"/>
        </w:rPr>
        <w:t xml:space="preserve"> de Retratação Criminal das Audiências Preliminares do Artigo 16 da Lei Nº 11.340/06 da </w:t>
      </w:r>
      <w:proofErr w:type="spellStart"/>
      <w:r w:rsidRPr="2C38B2A1">
        <w:rPr>
          <w:rFonts w:ascii="Arial" w:hAnsi="Arial" w:cs="Arial"/>
          <w:b/>
          <w:bCs/>
          <w:sz w:val="24"/>
          <w:szCs w:val="24"/>
        </w:rPr>
        <w:t>Comcarca</w:t>
      </w:r>
      <w:proofErr w:type="spellEnd"/>
      <w:r w:rsidRPr="2C38B2A1">
        <w:rPr>
          <w:rFonts w:ascii="Arial" w:hAnsi="Arial" w:cs="Arial"/>
          <w:b/>
          <w:bCs/>
          <w:sz w:val="24"/>
          <w:szCs w:val="24"/>
        </w:rPr>
        <w:t xml:space="preserve"> De Araranguá/</w:t>
      </w:r>
      <w:proofErr w:type="spellStart"/>
      <w:r w:rsidRPr="2C38B2A1">
        <w:rPr>
          <w:rFonts w:ascii="Arial" w:hAnsi="Arial" w:cs="Arial"/>
          <w:b/>
          <w:bCs/>
          <w:sz w:val="24"/>
          <w:szCs w:val="24"/>
        </w:rPr>
        <w:t>Sc</w:t>
      </w:r>
      <w:proofErr w:type="spellEnd"/>
      <w:r w:rsidRPr="2C38B2A1">
        <w:rPr>
          <w:rFonts w:ascii="Arial" w:hAnsi="Arial" w:cs="Arial"/>
          <w:b/>
          <w:bCs/>
          <w:sz w:val="24"/>
          <w:szCs w:val="24"/>
        </w:rPr>
        <w:t xml:space="preserve"> do Período Compreendido de Janeiro a Março de 2018</w:t>
      </w:r>
      <w:r w:rsidRPr="2C38B2A1">
        <w:rPr>
          <w:rFonts w:ascii="Arial" w:hAnsi="Arial" w:cs="Arial"/>
          <w:sz w:val="24"/>
          <w:szCs w:val="24"/>
        </w:rPr>
        <w:t xml:space="preserve">. 2019. Monografia (Graduação em Direito) - Universidade Do Sul De Santa Catarina. Tubarão, 2019. Disponível em: </w:t>
      </w:r>
      <w:hyperlink r:id="rId16">
        <w:r w:rsidRPr="2C38B2A1">
          <w:rPr>
            <w:rStyle w:val="Hyperlink"/>
            <w:rFonts w:ascii="Arial" w:hAnsi="Arial" w:cs="Arial"/>
            <w:sz w:val="24"/>
            <w:szCs w:val="24"/>
          </w:rPr>
          <w:t>https://repositorio.animaeducacao.com.br/items/a95cae7e-1ae6-410b-a3c4-f6cc6cd3deb6</w:t>
        </w:r>
      </w:hyperlink>
      <w:r w:rsidRPr="2C38B2A1">
        <w:rPr>
          <w:rFonts w:ascii="Arial" w:hAnsi="Arial" w:cs="Arial"/>
          <w:sz w:val="24"/>
          <w:szCs w:val="24"/>
        </w:rPr>
        <w:t xml:space="preserve"> . Acesso em: 10 de setembro de 2023.</w:t>
      </w:r>
    </w:p>
    <w:p w14:paraId="45C3F1CA" w14:textId="77777777" w:rsidR="00804789" w:rsidRDefault="00804789" w:rsidP="00185628">
      <w:pPr>
        <w:jc w:val="both"/>
        <w:rPr>
          <w:rFonts w:ascii="Arial" w:hAnsi="Arial" w:cs="Arial"/>
          <w:sz w:val="24"/>
          <w:szCs w:val="24"/>
        </w:rPr>
      </w:pPr>
    </w:p>
    <w:p w14:paraId="0BA1C4D6" w14:textId="16EC6EE3" w:rsidR="005B4A98" w:rsidRDefault="00804789" w:rsidP="00185628">
      <w:pPr>
        <w:jc w:val="both"/>
        <w:rPr>
          <w:rFonts w:ascii="Arial" w:hAnsi="Arial" w:cs="Arial"/>
          <w:sz w:val="24"/>
          <w:szCs w:val="24"/>
        </w:rPr>
      </w:pPr>
      <w:r>
        <w:rPr>
          <w:rFonts w:ascii="Arial" w:hAnsi="Arial" w:cs="Arial"/>
          <w:sz w:val="24"/>
          <w:szCs w:val="24"/>
        </w:rPr>
        <w:t>HEERDT, Samara Wi</w:t>
      </w:r>
      <w:r w:rsidR="005B4A98">
        <w:rPr>
          <w:rFonts w:ascii="Arial" w:hAnsi="Arial" w:cs="Arial"/>
          <w:sz w:val="24"/>
          <w:szCs w:val="24"/>
        </w:rPr>
        <w:t xml:space="preserve">lhelm. Das medidas protetivas de urgência à ofendida – artigo 23 e 24. </w:t>
      </w:r>
      <w:r w:rsidR="005B4A98" w:rsidRPr="00026523">
        <w:rPr>
          <w:rFonts w:ascii="Arial" w:hAnsi="Arial" w:cs="Arial"/>
          <w:sz w:val="24"/>
          <w:szCs w:val="24"/>
        </w:rPr>
        <w:t xml:space="preserve">In: Campos, Carmen Hein de (org.). </w:t>
      </w:r>
      <w:r w:rsidR="005B4A98" w:rsidRPr="00026523">
        <w:rPr>
          <w:rFonts w:ascii="Arial" w:hAnsi="Arial" w:cs="Arial"/>
          <w:b/>
          <w:sz w:val="24"/>
          <w:szCs w:val="24"/>
        </w:rPr>
        <w:t>Lei Maria da Penha comentada em uma perspectiva jurídico-feminista</w:t>
      </w:r>
      <w:r w:rsidR="005B4A98" w:rsidRPr="00026523">
        <w:rPr>
          <w:rFonts w:ascii="Arial" w:hAnsi="Arial" w:cs="Arial"/>
          <w:sz w:val="24"/>
          <w:szCs w:val="24"/>
        </w:rPr>
        <w:t xml:space="preserve">. Rio de Janeiro: </w:t>
      </w:r>
      <w:proofErr w:type="spellStart"/>
      <w:r w:rsidR="005B4A98" w:rsidRPr="00026523">
        <w:rPr>
          <w:rFonts w:ascii="Arial" w:hAnsi="Arial" w:cs="Arial"/>
          <w:sz w:val="24"/>
          <w:szCs w:val="24"/>
        </w:rPr>
        <w:t>Lumen</w:t>
      </w:r>
      <w:proofErr w:type="spellEnd"/>
      <w:r w:rsidR="005B4A98" w:rsidRPr="00026523">
        <w:rPr>
          <w:rFonts w:ascii="Arial" w:hAnsi="Arial" w:cs="Arial"/>
          <w:sz w:val="24"/>
          <w:szCs w:val="24"/>
        </w:rPr>
        <w:t xml:space="preserve"> Juris, 2011.</w:t>
      </w:r>
    </w:p>
    <w:p w14:paraId="1E4D01D2" w14:textId="5808EDFA" w:rsidR="00804789" w:rsidRPr="002B3304" w:rsidRDefault="00804789" w:rsidP="00185628">
      <w:pPr>
        <w:jc w:val="both"/>
        <w:rPr>
          <w:rFonts w:ascii="Arial" w:hAnsi="Arial" w:cs="Arial"/>
          <w:sz w:val="28"/>
          <w:szCs w:val="28"/>
        </w:rPr>
      </w:pPr>
    </w:p>
    <w:p w14:paraId="6266626A" w14:textId="77777777" w:rsidR="00AF7839" w:rsidRDefault="00AF7839" w:rsidP="00185628">
      <w:pPr>
        <w:jc w:val="both"/>
        <w:rPr>
          <w:rFonts w:ascii="Arial" w:hAnsi="Arial" w:cs="Arial"/>
          <w:sz w:val="24"/>
          <w:szCs w:val="24"/>
        </w:rPr>
      </w:pPr>
      <w:r>
        <w:rPr>
          <w:rFonts w:ascii="Arial" w:hAnsi="Arial" w:cs="Arial"/>
          <w:sz w:val="24"/>
          <w:szCs w:val="24"/>
        </w:rPr>
        <w:t xml:space="preserve">INSTITUTO DE PESQUISA DATASENADO. Pesquisa DataSenado: Pesquisa Nacional de Violência contra a Mulher – Novembro/2023. Disponível em: </w:t>
      </w:r>
      <w:hyperlink r:id="rId17" w:history="1">
        <w:r w:rsidRPr="00067E81">
          <w:rPr>
            <w:rStyle w:val="Hyperlink"/>
            <w:rFonts w:ascii="Arial" w:hAnsi="Arial" w:cs="Arial"/>
            <w:sz w:val="24"/>
            <w:szCs w:val="24"/>
          </w:rPr>
          <w:t>https://www12.senado.leg.br/institucional/datasenado/publicacaodatasenado?id=pesquisa-nacional-de-violencia-contra-a-mulher-datasenado-2023</w:t>
        </w:r>
      </w:hyperlink>
      <w:r>
        <w:rPr>
          <w:rFonts w:ascii="Arial" w:hAnsi="Arial" w:cs="Arial"/>
          <w:sz w:val="24"/>
          <w:szCs w:val="24"/>
        </w:rPr>
        <w:t xml:space="preserve">. Acesso em: 26 de fevereiro de 2024. </w:t>
      </w:r>
    </w:p>
    <w:p w14:paraId="5858C6FA" w14:textId="77777777" w:rsidR="00AF7839" w:rsidRDefault="00AF7839" w:rsidP="00185628">
      <w:pPr>
        <w:jc w:val="both"/>
        <w:rPr>
          <w:rFonts w:ascii="Arial" w:hAnsi="Arial" w:cs="Arial"/>
          <w:sz w:val="24"/>
          <w:szCs w:val="24"/>
        </w:rPr>
      </w:pPr>
    </w:p>
    <w:p w14:paraId="376FCC6C" w14:textId="1B7E5392" w:rsidR="00C139E5" w:rsidRPr="00026523" w:rsidRDefault="00C139E5" w:rsidP="00185628">
      <w:pPr>
        <w:jc w:val="both"/>
        <w:rPr>
          <w:rFonts w:ascii="Arial" w:hAnsi="Arial" w:cs="Arial"/>
          <w:sz w:val="24"/>
          <w:szCs w:val="24"/>
        </w:rPr>
      </w:pPr>
      <w:r>
        <w:rPr>
          <w:rFonts w:ascii="Arial" w:hAnsi="Arial" w:cs="Arial"/>
          <w:sz w:val="24"/>
          <w:szCs w:val="24"/>
        </w:rPr>
        <w:t>I</w:t>
      </w:r>
      <w:r w:rsidR="00AB2CD0">
        <w:rPr>
          <w:rFonts w:ascii="Arial" w:hAnsi="Arial" w:cs="Arial"/>
          <w:sz w:val="24"/>
          <w:szCs w:val="24"/>
        </w:rPr>
        <w:t xml:space="preserve">NSTITUTO MARIA DA PENHA. </w:t>
      </w:r>
      <w:r w:rsidR="00231E00">
        <w:rPr>
          <w:rFonts w:ascii="Arial" w:hAnsi="Arial" w:cs="Arial"/>
          <w:sz w:val="24"/>
          <w:szCs w:val="24"/>
        </w:rPr>
        <w:t>Site do Instituto Maria da Penha</w:t>
      </w:r>
      <w:r w:rsidR="00BA063B">
        <w:rPr>
          <w:rFonts w:ascii="Arial" w:hAnsi="Arial" w:cs="Arial"/>
          <w:sz w:val="24"/>
          <w:szCs w:val="24"/>
        </w:rPr>
        <w:t>.</w:t>
      </w:r>
      <w:r w:rsidR="00231E00">
        <w:rPr>
          <w:rFonts w:ascii="Arial" w:hAnsi="Arial" w:cs="Arial"/>
          <w:sz w:val="24"/>
          <w:szCs w:val="24"/>
        </w:rPr>
        <w:t xml:space="preserve"> </w:t>
      </w:r>
      <w:r w:rsidR="008D19A2">
        <w:rPr>
          <w:rFonts w:ascii="Arial" w:hAnsi="Arial" w:cs="Arial"/>
          <w:sz w:val="24"/>
          <w:szCs w:val="24"/>
        </w:rPr>
        <w:t>Biografia.</w:t>
      </w:r>
      <w:r w:rsidR="004C4448">
        <w:rPr>
          <w:rFonts w:ascii="Arial" w:hAnsi="Arial" w:cs="Arial"/>
          <w:sz w:val="24"/>
          <w:szCs w:val="24"/>
        </w:rPr>
        <w:t xml:space="preserve"> </w:t>
      </w:r>
      <w:r w:rsidR="008703DF">
        <w:rPr>
          <w:rFonts w:ascii="Arial" w:hAnsi="Arial" w:cs="Arial"/>
          <w:sz w:val="24"/>
          <w:szCs w:val="24"/>
        </w:rPr>
        <w:t>2023. Disponível em:</w:t>
      </w:r>
      <w:r w:rsidR="008703DF" w:rsidRPr="008703DF">
        <w:t xml:space="preserve"> </w:t>
      </w:r>
      <w:hyperlink r:id="rId18" w:history="1">
        <w:r w:rsidR="008703DF" w:rsidRPr="00630831">
          <w:rPr>
            <w:rStyle w:val="Hyperlink"/>
            <w:rFonts w:ascii="Arial" w:hAnsi="Arial" w:cs="Arial"/>
            <w:sz w:val="24"/>
            <w:szCs w:val="24"/>
          </w:rPr>
          <w:t>https://www.institutomariadapenha.org.br/</w:t>
        </w:r>
      </w:hyperlink>
      <w:r w:rsidR="008703DF">
        <w:rPr>
          <w:rFonts w:ascii="Arial" w:hAnsi="Arial" w:cs="Arial"/>
          <w:sz w:val="24"/>
          <w:szCs w:val="24"/>
        </w:rPr>
        <w:t xml:space="preserve">. Acesso em: </w:t>
      </w:r>
      <w:r w:rsidR="00A86455">
        <w:rPr>
          <w:rFonts w:ascii="Arial" w:hAnsi="Arial" w:cs="Arial"/>
          <w:sz w:val="24"/>
          <w:szCs w:val="24"/>
        </w:rPr>
        <w:t>14 de dezembro de 2023.</w:t>
      </w:r>
    </w:p>
    <w:p w14:paraId="686FE8A7" w14:textId="77777777" w:rsidR="002A1290" w:rsidRDefault="002A1290" w:rsidP="00185628">
      <w:pPr>
        <w:jc w:val="both"/>
        <w:rPr>
          <w:rFonts w:ascii="Arial" w:hAnsi="Arial" w:cs="Arial"/>
          <w:sz w:val="24"/>
          <w:szCs w:val="24"/>
        </w:rPr>
      </w:pPr>
    </w:p>
    <w:p w14:paraId="236CA783" w14:textId="77777777" w:rsidR="00B13E29" w:rsidRDefault="002A1290" w:rsidP="00185628">
      <w:pPr>
        <w:jc w:val="both"/>
        <w:rPr>
          <w:rFonts w:ascii="Arial" w:hAnsi="Arial" w:cs="Arial"/>
          <w:sz w:val="24"/>
          <w:szCs w:val="24"/>
        </w:rPr>
      </w:pPr>
      <w:r>
        <w:rPr>
          <w:rFonts w:ascii="Arial" w:hAnsi="Arial" w:cs="Arial"/>
          <w:sz w:val="24"/>
          <w:szCs w:val="24"/>
        </w:rPr>
        <w:t xml:space="preserve">JUNIOR, </w:t>
      </w:r>
      <w:proofErr w:type="spellStart"/>
      <w:r w:rsidR="00B13E29">
        <w:rPr>
          <w:rFonts w:ascii="Arial" w:hAnsi="Arial" w:cs="Arial"/>
          <w:sz w:val="24"/>
          <w:szCs w:val="24"/>
        </w:rPr>
        <w:t>Westei</w:t>
      </w:r>
      <w:proofErr w:type="spellEnd"/>
      <w:r w:rsidR="00B13E29">
        <w:rPr>
          <w:rFonts w:ascii="Arial" w:hAnsi="Arial" w:cs="Arial"/>
          <w:sz w:val="24"/>
          <w:szCs w:val="24"/>
        </w:rPr>
        <w:t xml:space="preserve"> Conde y Martin. </w:t>
      </w:r>
      <w:r w:rsidR="00B13E29" w:rsidRPr="00B13E29">
        <w:rPr>
          <w:rFonts w:ascii="Arial" w:hAnsi="Arial" w:cs="Arial"/>
          <w:sz w:val="24"/>
          <w:szCs w:val="24"/>
        </w:rPr>
        <w:t>Das disposições transitórias e finais – artigos 33 a 40</w:t>
      </w:r>
      <w:r w:rsidR="00B13E29">
        <w:rPr>
          <w:rFonts w:ascii="Arial" w:hAnsi="Arial" w:cs="Arial"/>
          <w:sz w:val="24"/>
          <w:szCs w:val="24"/>
        </w:rPr>
        <w:t xml:space="preserve">. </w:t>
      </w:r>
      <w:r w:rsidR="00B13E29" w:rsidRPr="00026523">
        <w:rPr>
          <w:rFonts w:ascii="Arial" w:hAnsi="Arial" w:cs="Arial"/>
          <w:sz w:val="24"/>
          <w:szCs w:val="24"/>
        </w:rPr>
        <w:t xml:space="preserve">In: Campos, Carmen Hein de (org.). </w:t>
      </w:r>
      <w:r w:rsidR="00B13E29" w:rsidRPr="00026523">
        <w:rPr>
          <w:rFonts w:ascii="Arial" w:hAnsi="Arial" w:cs="Arial"/>
          <w:b/>
          <w:sz w:val="24"/>
          <w:szCs w:val="24"/>
        </w:rPr>
        <w:t>Lei Maria da Penha comentada em uma perspectiva jurídico-feminista</w:t>
      </w:r>
      <w:r w:rsidR="00B13E29" w:rsidRPr="00026523">
        <w:rPr>
          <w:rFonts w:ascii="Arial" w:hAnsi="Arial" w:cs="Arial"/>
          <w:sz w:val="24"/>
          <w:szCs w:val="24"/>
        </w:rPr>
        <w:t xml:space="preserve">. Rio de Janeiro: </w:t>
      </w:r>
      <w:proofErr w:type="spellStart"/>
      <w:r w:rsidR="00B13E29" w:rsidRPr="00026523">
        <w:rPr>
          <w:rFonts w:ascii="Arial" w:hAnsi="Arial" w:cs="Arial"/>
          <w:sz w:val="24"/>
          <w:szCs w:val="24"/>
        </w:rPr>
        <w:t>Lumen</w:t>
      </w:r>
      <w:proofErr w:type="spellEnd"/>
      <w:r w:rsidR="00B13E29" w:rsidRPr="00026523">
        <w:rPr>
          <w:rFonts w:ascii="Arial" w:hAnsi="Arial" w:cs="Arial"/>
          <w:sz w:val="24"/>
          <w:szCs w:val="24"/>
        </w:rPr>
        <w:t xml:space="preserve"> Juris, 2011.</w:t>
      </w:r>
    </w:p>
    <w:p w14:paraId="40A3403D" w14:textId="77777777" w:rsidR="0060111E" w:rsidRDefault="0060111E" w:rsidP="00185628">
      <w:pPr>
        <w:jc w:val="both"/>
        <w:rPr>
          <w:rFonts w:ascii="Arial" w:hAnsi="Arial" w:cs="Arial"/>
          <w:sz w:val="24"/>
          <w:szCs w:val="24"/>
        </w:rPr>
      </w:pPr>
    </w:p>
    <w:p w14:paraId="1275D763" w14:textId="77777777" w:rsidR="006852BA" w:rsidRDefault="0060111E" w:rsidP="00185628">
      <w:pPr>
        <w:jc w:val="both"/>
        <w:rPr>
          <w:rFonts w:ascii="Arial" w:hAnsi="Arial" w:cs="Arial"/>
          <w:sz w:val="24"/>
          <w:szCs w:val="24"/>
        </w:rPr>
      </w:pPr>
      <w:r>
        <w:rPr>
          <w:rFonts w:ascii="Arial" w:hAnsi="Arial" w:cs="Arial"/>
          <w:sz w:val="24"/>
          <w:szCs w:val="24"/>
        </w:rPr>
        <w:t xml:space="preserve">KATO, </w:t>
      </w:r>
      <w:proofErr w:type="spellStart"/>
      <w:r>
        <w:rPr>
          <w:rFonts w:ascii="Arial" w:hAnsi="Arial" w:cs="Arial"/>
          <w:sz w:val="24"/>
          <w:szCs w:val="24"/>
        </w:rPr>
        <w:t>Shelma</w:t>
      </w:r>
      <w:proofErr w:type="spellEnd"/>
      <w:r>
        <w:rPr>
          <w:rFonts w:ascii="Arial" w:hAnsi="Arial" w:cs="Arial"/>
          <w:sz w:val="24"/>
          <w:szCs w:val="24"/>
        </w:rPr>
        <w:t xml:space="preserve"> Lombardi de. </w:t>
      </w:r>
      <w:r w:rsidR="006852BA" w:rsidRPr="006852BA">
        <w:rPr>
          <w:rFonts w:ascii="Arial" w:hAnsi="Arial" w:cs="Arial"/>
          <w:sz w:val="24"/>
          <w:szCs w:val="24"/>
        </w:rPr>
        <w:t>Da equipe multidisciplinar – artigos 29 a 32.</w:t>
      </w:r>
      <w:r w:rsidR="006852BA">
        <w:rPr>
          <w:rFonts w:ascii="Arial" w:hAnsi="Arial" w:cs="Arial"/>
          <w:b/>
          <w:bCs/>
          <w:sz w:val="24"/>
          <w:szCs w:val="24"/>
        </w:rPr>
        <w:t xml:space="preserve"> </w:t>
      </w:r>
      <w:r w:rsidR="006852BA" w:rsidRPr="00026523">
        <w:rPr>
          <w:rFonts w:ascii="Arial" w:hAnsi="Arial" w:cs="Arial"/>
          <w:sz w:val="24"/>
          <w:szCs w:val="24"/>
        </w:rPr>
        <w:t xml:space="preserve">In: Campos, Carmen Hein de (org.). </w:t>
      </w:r>
      <w:r w:rsidR="006852BA" w:rsidRPr="00026523">
        <w:rPr>
          <w:rFonts w:ascii="Arial" w:hAnsi="Arial" w:cs="Arial"/>
          <w:b/>
          <w:sz w:val="24"/>
          <w:szCs w:val="24"/>
        </w:rPr>
        <w:t>Lei Maria da Penha comentada em uma perspectiva jurídico-feminista</w:t>
      </w:r>
      <w:r w:rsidR="006852BA" w:rsidRPr="00026523">
        <w:rPr>
          <w:rFonts w:ascii="Arial" w:hAnsi="Arial" w:cs="Arial"/>
          <w:sz w:val="24"/>
          <w:szCs w:val="24"/>
        </w:rPr>
        <w:t xml:space="preserve">. Rio de Janeiro: </w:t>
      </w:r>
      <w:proofErr w:type="spellStart"/>
      <w:r w:rsidR="006852BA" w:rsidRPr="00026523">
        <w:rPr>
          <w:rFonts w:ascii="Arial" w:hAnsi="Arial" w:cs="Arial"/>
          <w:sz w:val="24"/>
          <w:szCs w:val="24"/>
        </w:rPr>
        <w:t>Lumen</w:t>
      </w:r>
      <w:proofErr w:type="spellEnd"/>
      <w:r w:rsidR="006852BA" w:rsidRPr="00026523">
        <w:rPr>
          <w:rFonts w:ascii="Arial" w:hAnsi="Arial" w:cs="Arial"/>
          <w:sz w:val="24"/>
          <w:szCs w:val="24"/>
        </w:rPr>
        <w:t xml:space="preserve"> Juris, 2011.</w:t>
      </w:r>
    </w:p>
    <w:p w14:paraId="3E6A3DCF" w14:textId="4DD49D66" w:rsidR="000C62AE" w:rsidRPr="00026523" w:rsidRDefault="000C62AE" w:rsidP="00185628">
      <w:pPr>
        <w:jc w:val="both"/>
        <w:rPr>
          <w:rFonts w:ascii="Arial" w:hAnsi="Arial" w:cs="Arial"/>
          <w:sz w:val="24"/>
          <w:szCs w:val="24"/>
        </w:rPr>
      </w:pPr>
    </w:p>
    <w:p w14:paraId="359D9BCE" w14:textId="508CAC48" w:rsidR="006826A5" w:rsidRDefault="006826A5" w:rsidP="00185628">
      <w:pPr>
        <w:jc w:val="both"/>
        <w:rPr>
          <w:rFonts w:ascii="Arial" w:hAnsi="Arial" w:cs="Arial"/>
          <w:sz w:val="24"/>
          <w:szCs w:val="24"/>
        </w:rPr>
      </w:pPr>
      <w:r w:rsidRPr="006826A5">
        <w:rPr>
          <w:rFonts w:ascii="Arial" w:eastAsiaTheme="minorHAnsi" w:hAnsi="Arial" w:cs="Arial"/>
          <w:sz w:val="24"/>
          <w:szCs w:val="24"/>
        </w:rPr>
        <w:t>LAVIGNE</w:t>
      </w:r>
      <w:r>
        <w:rPr>
          <w:rFonts w:ascii="Arial" w:eastAsiaTheme="minorHAnsi" w:hAnsi="Arial" w:cs="Arial"/>
          <w:sz w:val="24"/>
          <w:szCs w:val="24"/>
        </w:rPr>
        <w:t xml:space="preserve">, </w:t>
      </w:r>
      <w:r w:rsidRPr="006826A5">
        <w:rPr>
          <w:rFonts w:ascii="Arial" w:eastAsiaTheme="minorHAnsi" w:hAnsi="Arial" w:cs="Arial"/>
          <w:sz w:val="24"/>
          <w:szCs w:val="24"/>
        </w:rPr>
        <w:t>Rosane M. Reis</w:t>
      </w:r>
      <w:r>
        <w:rPr>
          <w:rFonts w:ascii="Arial" w:eastAsiaTheme="minorHAnsi" w:hAnsi="Arial" w:cs="Arial"/>
          <w:sz w:val="24"/>
          <w:szCs w:val="24"/>
        </w:rPr>
        <w:t xml:space="preserve">. </w:t>
      </w:r>
      <w:r w:rsidR="00DE4BB5" w:rsidRPr="00DE4BB5">
        <w:rPr>
          <w:rFonts w:ascii="Arial" w:hAnsi="Arial" w:cs="Arial"/>
          <w:sz w:val="24"/>
          <w:szCs w:val="24"/>
        </w:rPr>
        <w:t xml:space="preserve">Caso </w:t>
      </w:r>
      <w:proofErr w:type="spellStart"/>
      <w:r w:rsidR="00DE4BB5" w:rsidRPr="00DE4BB5">
        <w:rPr>
          <w:rFonts w:ascii="Arial" w:hAnsi="Arial" w:cs="Arial"/>
          <w:sz w:val="24"/>
          <w:szCs w:val="24"/>
        </w:rPr>
        <w:t>Fonaje</w:t>
      </w:r>
      <w:proofErr w:type="spellEnd"/>
      <w:r w:rsidR="00DE4BB5" w:rsidRPr="00DE4BB5">
        <w:rPr>
          <w:rFonts w:ascii="Arial" w:hAnsi="Arial" w:cs="Arial"/>
          <w:sz w:val="24"/>
          <w:szCs w:val="24"/>
        </w:rPr>
        <w:t>: o ativismo de juízes integrantes do Fórum Nacional dos Juizados Especiais –</w:t>
      </w:r>
      <w:r w:rsidR="00DE4BB5">
        <w:rPr>
          <w:rFonts w:ascii="Arial" w:hAnsi="Arial" w:cs="Arial"/>
          <w:sz w:val="24"/>
          <w:szCs w:val="24"/>
        </w:rPr>
        <w:t xml:space="preserve"> </w:t>
      </w:r>
      <w:proofErr w:type="spellStart"/>
      <w:r w:rsidR="00DE4BB5" w:rsidRPr="00DE4BB5">
        <w:rPr>
          <w:rFonts w:ascii="Arial" w:hAnsi="Arial" w:cs="Arial"/>
          <w:sz w:val="24"/>
          <w:szCs w:val="24"/>
        </w:rPr>
        <w:t>Fonaje</w:t>
      </w:r>
      <w:proofErr w:type="spellEnd"/>
      <w:r w:rsidR="00DE4BB5" w:rsidRPr="00DE4BB5">
        <w:rPr>
          <w:rFonts w:ascii="Arial" w:hAnsi="Arial" w:cs="Arial"/>
          <w:sz w:val="24"/>
          <w:szCs w:val="24"/>
        </w:rPr>
        <w:t xml:space="preserve"> no processo de elaboração da Lei Maria da Penha</w:t>
      </w:r>
      <w:r w:rsidRPr="00026523">
        <w:rPr>
          <w:rFonts w:ascii="Arial" w:hAnsi="Arial" w:cs="Arial"/>
          <w:sz w:val="24"/>
          <w:szCs w:val="24"/>
        </w:rPr>
        <w:t xml:space="preserve">. In: Campos, Carmen Hein de (org.). </w:t>
      </w:r>
      <w:r w:rsidRPr="00026523">
        <w:rPr>
          <w:rFonts w:ascii="Arial" w:hAnsi="Arial" w:cs="Arial"/>
          <w:b/>
          <w:sz w:val="24"/>
          <w:szCs w:val="24"/>
        </w:rPr>
        <w:t>Lei Maria da Penha comentada em uma perspectiva jurídico-feminista</w:t>
      </w:r>
      <w:r w:rsidRPr="00026523">
        <w:rPr>
          <w:rFonts w:ascii="Arial" w:hAnsi="Arial" w:cs="Arial"/>
          <w:sz w:val="24"/>
          <w:szCs w:val="24"/>
        </w:rPr>
        <w:t xml:space="preserve">. Rio de Janeiro: </w:t>
      </w:r>
      <w:proofErr w:type="spellStart"/>
      <w:r w:rsidRPr="00026523">
        <w:rPr>
          <w:rFonts w:ascii="Arial" w:hAnsi="Arial" w:cs="Arial"/>
          <w:sz w:val="24"/>
          <w:szCs w:val="24"/>
        </w:rPr>
        <w:t>Lumen</w:t>
      </w:r>
      <w:proofErr w:type="spellEnd"/>
      <w:r w:rsidRPr="00026523">
        <w:rPr>
          <w:rFonts w:ascii="Arial" w:hAnsi="Arial" w:cs="Arial"/>
          <w:sz w:val="24"/>
          <w:szCs w:val="24"/>
        </w:rPr>
        <w:t xml:space="preserve"> Juris, 2011.</w:t>
      </w:r>
    </w:p>
    <w:p w14:paraId="45931020" w14:textId="7A6EF491" w:rsidR="006826A5" w:rsidRPr="006826A5" w:rsidRDefault="006826A5" w:rsidP="00185628">
      <w:pPr>
        <w:jc w:val="both"/>
        <w:rPr>
          <w:rFonts w:ascii="Arial" w:eastAsiaTheme="minorHAnsi" w:hAnsi="Arial" w:cs="Arial"/>
          <w:sz w:val="24"/>
          <w:szCs w:val="24"/>
        </w:rPr>
      </w:pPr>
    </w:p>
    <w:p w14:paraId="46307FAE" w14:textId="35DE6608" w:rsidR="00FE04FC" w:rsidRDefault="00066DA5" w:rsidP="00185628">
      <w:pPr>
        <w:jc w:val="both"/>
        <w:rPr>
          <w:rFonts w:ascii="Arial" w:hAnsi="Arial" w:cs="Arial"/>
          <w:sz w:val="24"/>
          <w:szCs w:val="24"/>
        </w:rPr>
      </w:pPr>
      <w:r w:rsidRPr="00026523">
        <w:rPr>
          <w:rFonts w:ascii="Arial" w:hAnsi="Arial" w:cs="Arial"/>
          <w:sz w:val="24"/>
          <w:szCs w:val="24"/>
        </w:rPr>
        <w:t>LIMA</w:t>
      </w:r>
      <w:r w:rsidR="00FE04FC" w:rsidRPr="00026523">
        <w:rPr>
          <w:rFonts w:ascii="Arial" w:hAnsi="Arial" w:cs="Arial"/>
          <w:sz w:val="24"/>
          <w:szCs w:val="24"/>
        </w:rPr>
        <w:t>,</w:t>
      </w:r>
      <w:r w:rsidR="00F500E5" w:rsidRPr="00026523">
        <w:rPr>
          <w:rFonts w:ascii="Arial" w:hAnsi="Arial" w:cs="Arial"/>
          <w:sz w:val="24"/>
          <w:szCs w:val="24"/>
        </w:rPr>
        <w:t xml:space="preserve"> Fausto Rodrigues de</w:t>
      </w:r>
      <w:r w:rsidR="00FE04FC" w:rsidRPr="00026523">
        <w:rPr>
          <w:rFonts w:ascii="Arial" w:hAnsi="Arial" w:cs="Arial"/>
          <w:sz w:val="24"/>
          <w:szCs w:val="24"/>
        </w:rPr>
        <w:t>.</w:t>
      </w:r>
      <w:r w:rsidR="00F500E5" w:rsidRPr="00026523">
        <w:rPr>
          <w:rFonts w:ascii="Arial" w:hAnsi="Arial" w:cs="Arial"/>
          <w:sz w:val="24"/>
          <w:szCs w:val="24"/>
        </w:rPr>
        <w:t xml:space="preserve"> Dos procedimentos – artigos 13 a 17. In: Campos, Carmen Hein de (org.).</w:t>
      </w:r>
      <w:r w:rsidR="00FE04FC" w:rsidRPr="00026523">
        <w:rPr>
          <w:rFonts w:ascii="Arial" w:hAnsi="Arial" w:cs="Arial"/>
          <w:sz w:val="24"/>
          <w:szCs w:val="24"/>
        </w:rPr>
        <w:t xml:space="preserve"> </w:t>
      </w:r>
      <w:r w:rsidR="00FE04FC" w:rsidRPr="00026523">
        <w:rPr>
          <w:rFonts w:ascii="Arial" w:hAnsi="Arial" w:cs="Arial"/>
          <w:b/>
          <w:sz w:val="24"/>
          <w:szCs w:val="24"/>
        </w:rPr>
        <w:t>Lei Maria da Penha comentada em uma perspectiva jurídico-feminista</w:t>
      </w:r>
      <w:r w:rsidR="00FE04FC" w:rsidRPr="00026523">
        <w:rPr>
          <w:rFonts w:ascii="Arial" w:hAnsi="Arial" w:cs="Arial"/>
          <w:sz w:val="24"/>
          <w:szCs w:val="24"/>
        </w:rPr>
        <w:t xml:space="preserve">. Rio de Janeiro: </w:t>
      </w:r>
      <w:proofErr w:type="spellStart"/>
      <w:r w:rsidR="00FE04FC" w:rsidRPr="00026523">
        <w:rPr>
          <w:rFonts w:ascii="Arial" w:hAnsi="Arial" w:cs="Arial"/>
          <w:sz w:val="24"/>
          <w:szCs w:val="24"/>
        </w:rPr>
        <w:t>Lumen</w:t>
      </w:r>
      <w:proofErr w:type="spellEnd"/>
      <w:r w:rsidR="00FE04FC" w:rsidRPr="00026523">
        <w:rPr>
          <w:rFonts w:ascii="Arial" w:hAnsi="Arial" w:cs="Arial"/>
          <w:sz w:val="24"/>
          <w:szCs w:val="24"/>
        </w:rPr>
        <w:t xml:space="preserve"> Juris, 2011</w:t>
      </w:r>
      <w:r w:rsidR="000C62AE" w:rsidRPr="00026523">
        <w:rPr>
          <w:rFonts w:ascii="Arial" w:hAnsi="Arial" w:cs="Arial"/>
          <w:sz w:val="24"/>
          <w:szCs w:val="24"/>
        </w:rPr>
        <w:t>.</w:t>
      </w:r>
    </w:p>
    <w:p w14:paraId="7CA79462" w14:textId="77777777" w:rsidR="003B6A78" w:rsidRDefault="003B6A78" w:rsidP="00185628">
      <w:pPr>
        <w:jc w:val="both"/>
        <w:rPr>
          <w:rFonts w:ascii="Arial" w:hAnsi="Arial" w:cs="Arial"/>
          <w:sz w:val="24"/>
          <w:szCs w:val="24"/>
        </w:rPr>
      </w:pPr>
    </w:p>
    <w:p w14:paraId="12004F20" w14:textId="49B9EC80" w:rsidR="003B6A78" w:rsidRDefault="003B6A78" w:rsidP="00185628">
      <w:pPr>
        <w:jc w:val="both"/>
        <w:rPr>
          <w:rFonts w:ascii="Arial" w:hAnsi="Arial" w:cs="Arial"/>
          <w:sz w:val="24"/>
          <w:szCs w:val="24"/>
        </w:rPr>
      </w:pPr>
      <w:r w:rsidRPr="2C38B2A1">
        <w:rPr>
          <w:rFonts w:ascii="Arial" w:hAnsi="Arial" w:cs="Arial"/>
          <w:sz w:val="24"/>
          <w:szCs w:val="24"/>
        </w:rPr>
        <w:t xml:space="preserve">LIMA, Renato Brasileiro de. </w:t>
      </w:r>
      <w:r w:rsidR="00DA3064" w:rsidRPr="2C38B2A1">
        <w:rPr>
          <w:rFonts w:ascii="Arial" w:hAnsi="Arial" w:cs="Arial"/>
          <w:b/>
          <w:bCs/>
          <w:sz w:val="24"/>
          <w:szCs w:val="24"/>
        </w:rPr>
        <w:t>Legislação Criminal Especial Comentada</w:t>
      </w:r>
      <w:r w:rsidR="00E13FA8" w:rsidRPr="2C38B2A1">
        <w:rPr>
          <w:rFonts w:ascii="Arial" w:hAnsi="Arial" w:cs="Arial"/>
          <w:b/>
          <w:bCs/>
          <w:sz w:val="24"/>
          <w:szCs w:val="24"/>
        </w:rPr>
        <w:t xml:space="preserve">: Volume </w:t>
      </w:r>
      <w:r w:rsidR="00E13FA8" w:rsidRPr="2C38B2A1">
        <w:rPr>
          <w:rFonts w:ascii="Arial" w:hAnsi="Arial" w:cs="Arial"/>
          <w:b/>
          <w:bCs/>
          <w:sz w:val="24"/>
          <w:szCs w:val="24"/>
        </w:rPr>
        <w:lastRenderedPageBreak/>
        <w:t>Único.</w:t>
      </w:r>
      <w:r w:rsidR="007F1CD4" w:rsidRPr="2C38B2A1">
        <w:rPr>
          <w:rFonts w:ascii="Arial" w:hAnsi="Arial" w:cs="Arial"/>
          <w:b/>
          <w:bCs/>
          <w:sz w:val="24"/>
          <w:szCs w:val="24"/>
        </w:rPr>
        <w:t xml:space="preserve"> </w:t>
      </w:r>
      <w:r w:rsidR="007F1CD4" w:rsidRPr="2C38B2A1">
        <w:rPr>
          <w:rFonts w:ascii="Arial" w:hAnsi="Arial" w:cs="Arial"/>
          <w:sz w:val="24"/>
          <w:szCs w:val="24"/>
        </w:rPr>
        <w:t>8. ed.</w:t>
      </w:r>
      <w:r w:rsidR="00753609" w:rsidRPr="2C38B2A1">
        <w:rPr>
          <w:rFonts w:ascii="Arial" w:hAnsi="Arial" w:cs="Arial"/>
          <w:sz w:val="24"/>
          <w:szCs w:val="24"/>
        </w:rPr>
        <w:t xml:space="preserve"> </w:t>
      </w:r>
      <w:proofErr w:type="spellStart"/>
      <w:r w:rsidR="00512A68" w:rsidRPr="2C38B2A1">
        <w:rPr>
          <w:rFonts w:ascii="Arial" w:hAnsi="Arial" w:cs="Arial"/>
          <w:sz w:val="24"/>
          <w:szCs w:val="24"/>
        </w:rPr>
        <w:t>JusPodivm</w:t>
      </w:r>
      <w:proofErr w:type="spellEnd"/>
      <w:r w:rsidR="007F1CD4" w:rsidRPr="2C38B2A1">
        <w:rPr>
          <w:rFonts w:ascii="Arial" w:hAnsi="Arial" w:cs="Arial"/>
          <w:sz w:val="24"/>
          <w:szCs w:val="24"/>
        </w:rPr>
        <w:t>, 2020</w:t>
      </w:r>
    </w:p>
    <w:p w14:paraId="0A3B0AF5" w14:textId="6614F95E" w:rsidR="2C38B2A1" w:rsidRDefault="2C38B2A1" w:rsidP="00185628">
      <w:pPr>
        <w:jc w:val="both"/>
        <w:rPr>
          <w:rFonts w:ascii="Arial" w:hAnsi="Arial" w:cs="Arial"/>
          <w:sz w:val="24"/>
          <w:szCs w:val="24"/>
        </w:rPr>
      </w:pPr>
    </w:p>
    <w:p w14:paraId="66A5ED8B" w14:textId="3FD1CC7A" w:rsidR="6A5DA23A" w:rsidRDefault="6A5DA23A" w:rsidP="00185628">
      <w:pPr>
        <w:jc w:val="both"/>
        <w:rPr>
          <w:rFonts w:ascii="Arial" w:hAnsi="Arial" w:cs="Arial"/>
          <w:sz w:val="24"/>
          <w:szCs w:val="24"/>
        </w:rPr>
      </w:pPr>
      <w:r w:rsidRPr="2C38B2A1">
        <w:rPr>
          <w:rFonts w:ascii="Arial" w:hAnsi="Arial" w:cs="Arial"/>
          <w:sz w:val="24"/>
          <w:szCs w:val="24"/>
        </w:rPr>
        <w:t>MELLO, Marilia Montenegro Pessoa. e, VALENÇA, Manuela Abath. “</w:t>
      </w:r>
      <w:r w:rsidRPr="2C38B2A1">
        <w:rPr>
          <w:rFonts w:ascii="Arial" w:hAnsi="Arial" w:cs="Arial"/>
          <w:b/>
          <w:bCs/>
          <w:sz w:val="24"/>
          <w:szCs w:val="24"/>
        </w:rPr>
        <w:t xml:space="preserve">Pancada de amor não dói”: a audiência de custódia e a visibilidade invertida da vítima nos casos de violência doméstica. </w:t>
      </w:r>
      <w:r w:rsidRPr="2C38B2A1">
        <w:rPr>
          <w:rFonts w:ascii="Arial" w:hAnsi="Arial" w:cs="Arial"/>
          <w:sz w:val="24"/>
          <w:szCs w:val="24"/>
        </w:rPr>
        <w:t xml:space="preserve">Revista Direito E </w:t>
      </w:r>
      <w:proofErr w:type="spellStart"/>
      <w:r w:rsidRPr="2C38B2A1">
        <w:rPr>
          <w:rFonts w:ascii="Arial" w:hAnsi="Arial" w:cs="Arial"/>
          <w:sz w:val="24"/>
          <w:szCs w:val="24"/>
        </w:rPr>
        <w:t>Práx</w:t>
      </w:r>
      <w:proofErr w:type="spellEnd"/>
      <w:r w:rsidRPr="2C38B2A1">
        <w:rPr>
          <w:rFonts w:ascii="Arial" w:hAnsi="Arial" w:cs="Arial"/>
          <w:sz w:val="24"/>
          <w:szCs w:val="24"/>
        </w:rPr>
        <w:t xml:space="preserve">. Rio de Janeiro, v. 11, n. 02, 2020, p. 1238-1274.DOI: 10.1590/2179-8966/2020/50471| ISSN: 2179-8966. Disponível em: </w:t>
      </w:r>
      <w:hyperlink r:id="rId19">
        <w:r w:rsidRPr="2C38B2A1">
          <w:rPr>
            <w:rStyle w:val="Hyperlink"/>
            <w:rFonts w:ascii="Arial" w:hAnsi="Arial" w:cs="Arial"/>
            <w:sz w:val="24"/>
            <w:szCs w:val="24"/>
          </w:rPr>
          <w:t>https://www.scielo.br/j/rdp/a/QX593TYrdzwZn9NyQ8VyGpk/abstract/?lang=pt</w:t>
        </w:r>
      </w:hyperlink>
      <w:r w:rsidRPr="2C38B2A1">
        <w:rPr>
          <w:rFonts w:ascii="Arial" w:hAnsi="Arial" w:cs="Arial"/>
          <w:sz w:val="24"/>
          <w:szCs w:val="24"/>
        </w:rPr>
        <w:t>. Acesso em: 13 de setembro de 2020.</w:t>
      </w:r>
    </w:p>
    <w:p w14:paraId="1EA03415" w14:textId="77777777" w:rsidR="00BE6187" w:rsidRDefault="00BE6187" w:rsidP="00185628">
      <w:pPr>
        <w:jc w:val="both"/>
        <w:rPr>
          <w:rFonts w:ascii="Arial" w:hAnsi="Arial" w:cs="Arial"/>
          <w:sz w:val="24"/>
          <w:szCs w:val="24"/>
        </w:rPr>
      </w:pPr>
    </w:p>
    <w:p w14:paraId="13A2CFA9" w14:textId="77777777" w:rsidR="00BE6187" w:rsidRDefault="00BE6187" w:rsidP="00185628">
      <w:pPr>
        <w:jc w:val="both"/>
        <w:rPr>
          <w:rFonts w:ascii="Arial" w:hAnsi="Arial" w:cs="Arial"/>
          <w:sz w:val="24"/>
          <w:szCs w:val="24"/>
        </w:rPr>
      </w:pPr>
      <w:r>
        <w:rPr>
          <w:rFonts w:ascii="Arial" w:hAnsi="Arial" w:cs="Arial"/>
          <w:sz w:val="24"/>
          <w:szCs w:val="24"/>
        </w:rPr>
        <w:t xml:space="preserve">MINISTÉRIO PÚBLICO DO ESTDO DE SÃO PAULO. Mulher, Vire a Página. São Paulo: </w:t>
      </w:r>
      <w:r w:rsidRPr="002730FF">
        <w:rPr>
          <w:rFonts w:ascii="Arial" w:hAnsi="Arial" w:cs="Arial"/>
          <w:sz w:val="24"/>
          <w:szCs w:val="24"/>
        </w:rPr>
        <w:t>Grupo de Atuação Especial de Enfrentamento à Violência Doméstica</w:t>
      </w:r>
      <w:r>
        <w:rPr>
          <w:rFonts w:ascii="Arial" w:hAnsi="Arial" w:cs="Arial"/>
          <w:sz w:val="24"/>
          <w:szCs w:val="24"/>
        </w:rPr>
        <w:t xml:space="preserve"> – Ministério Público do Estado de São Paulo, 2016. Cartilha. Disponível em: </w:t>
      </w:r>
      <w:hyperlink r:id="rId20" w:anchor="indice" w:history="1">
        <w:r w:rsidRPr="0049649D">
          <w:rPr>
            <w:rStyle w:val="Hyperlink"/>
            <w:rFonts w:ascii="Arial" w:hAnsi="Arial" w:cs="Arial"/>
            <w:sz w:val="24"/>
            <w:szCs w:val="24"/>
          </w:rPr>
          <w:t>http://cartilhas.mpsp.mp.br/mulher-vire-a-pagina/#indice</w:t>
        </w:r>
      </w:hyperlink>
      <w:r>
        <w:rPr>
          <w:rFonts w:ascii="Arial" w:hAnsi="Arial" w:cs="Arial"/>
          <w:sz w:val="24"/>
          <w:szCs w:val="24"/>
        </w:rPr>
        <w:t>. Acesso em: 13 de maio de 2024.</w:t>
      </w:r>
    </w:p>
    <w:p w14:paraId="6912DC85" w14:textId="77777777" w:rsidR="0003295B" w:rsidRDefault="0003295B" w:rsidP="00185628">
      <w:pPr>
        <w:jc w:val="both"/>
        <w:rPr>
          <w:rFonts w:ascii="Arial" w:hAnsi="Arial" w:cs="Arial"/>
          <w:sz w:val="24"/>
          <w:szCs w:val="24"/>
        </w:rPr>
      </w:pPr>
    </w:p>
    <w:p w14:paraId="38895059" w14:textId="44456E6D" w:rsidR="007239DD" w:rsidRDefault="00066DA5" w:rsidP="00185628">
      <w:pPr>
        <w:jc w:val="both"/>
        <w:rPr>
          <w:rFonts w:ascii="Arial" w:hAnsi="Arial" w:cs="Arial"/>
          <w:sz w:val="24"/>
          <w:szCs w:val="24"/>
        </w:rPr>
      </w:pPr>
      <w:r w:rsidRPr="00026523">
        <w:rPr>
          <w:rFonts w:ascii="Arial" w:hAnsi="Arial" w:cs="Arial"/>
          <w:sz w:val="24"/>
          <w:szCs w:val="24"/>
        </w:rPr>
        <w:t>NUCCI</w:t>
      </w:r>
      <w:r w:rsidR="00F33175" w:rsidRPr="00026523">
        <w:rPr>
          <w:rFonts w:ascii="Arial" w:hAnsi="Arial" w:cs="Arial"/>
          <w:sz w:val="24"/>
          <w:szCs w:val="24"/>
        </w:rPr>
        <w:t>, Guilherme de Souza</w:t>
      </w:r>
      <w:r w:rsidR="007239DD" w:rsidRPr="00026523">
        <w:rPr>
          <w:rFonts w:ascii="Arial" w:hAnsi="Arial" w:cs="Arial"/>
          <w:sz w:val="24"/>
          <w:szCs w:val="24"/>
        </w:rPr>
        <w:t xml:space="preserve">. </w:t>
      </w:r>
      <w:r w:rsidR="007239DD" w:rsidRPr="00026523">
        <w:rPr>
          <w:rFonts w:ascii="Arial" w:hAnsi="Arial" w:cs="Arial"/>
          <w:b/>
          <w:sz w:val="24"/>
          <w:szCs w:val="24"/>
        </w:rPr>
        <w:t>Leis Penais e Processuais Penais Comentadas</w:t>
      </w:r>
      <w:r w:rsidR="007239DD" w:rsidRPr="00026523">
        <w:rPr>
          <w:rFonts w:ascii="Arial" w:hAnsi="Arial" w:cs="Arial"/>
          <w:sz w:val="24"/>
          <w:szCs w:val="24"/>
        </w:rPr>
        <w:t>.</w:t>
      </w:r>
      <w:r w:rsidR="00AE0162" w:rsidRPr="00026523">
        <w:rPr>
          <w:rFonts w:ascii="Arial" w:hAnsi="Arial" w:cs="Arial"/>
          <w:sz w:val="24"/>
          <w:szCs w:val="24"/>
        </w:rPr>
        <w:t xml:space="preserve"> 5. ed. São Paulo: Revista dos Tribunais,</w:t>
      </w:r>
      <w:r w:rsidR="007239DD" w:rsidRPr="00026523">
        <w:rPr>
          <w:rFonts w:ascii="Arial" w:hAnsi="Arial" w:cs="Arial"/>
          <w:sz w:val="24"/>
          <w:szCs w:val="24"/>
        </w:rPr>
        <w:t xml:space="preserve"> 2010</w:t>
      </w:r>
      <w:r w:rsidR="00AE0162" w:rsidRPr="00026523">
        <w:rPr>
          <w:rFonts w:ascii="Arial" w:hAnsi="Arial" w:cs="Arial"/>
          <w:sz w:val="24"/>
          <w:szCs w:val="24"/>
        </w:rPr>
        <w:t>.</w:t>
      </w:r>
    </w:p>
    <w:p w14:paraId="65EF1CA1" w14:textId="77777777" w:rsidR="002E0453" w:rsidRDefault="002E0453" w:rsidP="00185628">
      <w:pPr>
        <w:jc w:val="both"/>
        <w:rPr>
          <w:rFonts w:ascii="Arial" w:hAnsi="Arial" w:cs="Arial"/>
          <w:sz w:val="24"/>
          <w:szCs w:val="24"/>
        </w:rPr>
      </w:pPr>
    </w:p>
    <w:p w14:paraId="05A75AC2" w14:textId="77777777" w:rsidR="002E0453" w:rsidRDefault="002E0453" w:rsidP="00185628">
      <w:pPr>
        <w:jc w:val="both"/>
        <w:rPr>
          <w:rFonts w:ascii="Arial" w:hAnsi="Arial" w:cs="Arial"/>
          <w:sz w:val="24"/>
          <w:szCs w:val="24"/>
        </w:rPr>
      </w:pPr>
      <w:r>
        <w:rPr>
          <w:rFonts w:ascii="Arial" w:hAnsi="Arial" w:cs="Arial"/>
          <w:sz w:val="24"/>
          <w:szCs w:val="24"/>
        </w:rPr>
        <w:t xml:space="preserve">NUCCI, Guilherme de Souza. </w:t>
      </w:r>
      <w:r w:rsidRPr="00ED116D">
        <w:rPr>
          <w:rFonts w:ascii="Arial" w:hAnsi="Arial" w:cs="Arial"/>
          <w:b/>
          <w:bCs/>
          <w:sz w:val="24"/>
          <w:szCs w:val="24"/>
        </w:rPr>
        <w:t>Manual de direito penal</w:t>
      </w:r>
      <w:r>
        <w:rPr>
          <w:rFonts w:ascii="Arial" w:hAnsi="Arial" w:cs="Arial"/>
          <w:b/>
          <w:bCs/>
          <w:sz w:val="24"/>
          <w:szCs w:val="24"/>
        </w:rPr>
        <w:t xml:space="preserve">. </w:t>
      </w:r>
      <w:r w:rsidRPr="00ED116D">
        <w:rPr>
          <w:rFonts w:ascii="Arial" w:hAnsi="Arial" w:cs="Arial"/>
          <w:sz w:val="24"/>
          <w:szCs w:val="24"/>
        </w:rPr>
        <w:t>16. ed.</w:t>
      </w:r>
      <w:r>
        <w:rPr>
          <w:rFonts w:ascii="Arial" w:hAnsi="Arial" w:cs="Arial"/>
          <w:sz w:val="24"/>
          <w:szCs w:val="24"/>
        </w:rPr>
        <w:t xml:space="preserve"> </w:t>
      </w:r>
      <w:r w:rsidRPr="000E7C7A">
        <w:rPr>
          <w:rFonts w:ascii="Arial" w:hAnsi="Arial" w:cs="Arial"/>
          <w:sz w:val="24"/>
          <w:szCs w:val="24"/>
        </w:rPr>
        <w:t xml:space="preserve">Rio de Janeiro: </w:t>
      </w:r>
      <w:proofErr w:type="spellStart"/>
      <w:r w:rsidRPr="000E7C7A">
        <w:rPr>
          <w:rFonts w:ascii="Arial" w:hAnsi="Arial" w:cs="Arial"/>
          <w:sz w:val="24"/>
          <w:szCs w:val="24"/>
        </w:rPr>
        <w:t>Forensse</w:t>
      </w:r>
      <w:proofErr w:type="spellEnd"/>
      <w:r w:rsidRPr="000E7C7A">
        <w:rPr>
          <w:rFonts w:ascii="Arial" w:hAnsi="Arial" w:cs="Arial"/>
          <w:sz w:val="24"/>
          <w:szCs w:val="24"/>
        </w:rPr>
        <w:t>, 2020</w:t>
      </w:r>
      <w:r>
        <w:rPr>
          <w:rFonts w:ascii="Arial" w:hAnsi="Arial" w:cs="Arial"/>
          <w:sz w:val="24"/>
          <w:szCs w:val="24"/>
        </w:rPr>
        <w:t>.</w:t>
      </w:r>
    </w:p>
    <w:p w14:paraId="47AFB84E" w14:textId="77777777" w:rsidR="00E421DE" w:rsidRDefault="00E421DE" w:rsidP="00185628">
      <w:pPr>
        <w:jc w:val="both"/>
        <w:rPr>
          <w:rFonts w:ascii="Arial" w:hAnsi="Arial" w:cs="Arial"/>
          <w:sz w:val="24"/>
          <w:szCs w:val="24"/>
        </w:rPr>
      </w:pPr>
    </w:p>
    <w:p w14:paraId="0367693B" w14:textId="77777777" w:rsidR="00E421DE" w:rsidRDefault="00E421DE" w:rsidP="00185628">
      <w:pPr>
        <w:jc w:val="both"/>
        <w:rPr>
          <w:rFonts w:ascii="Arial" w:hAnsi="Arial" w:cs="Arial"/>
          <w:sz w:val="24"/>
          <w:szCs w:val="24"/>
        </w:rPr>
      </w:pPr>
      <w:r>
        <w:rPr>
          <w:rFonts w:ascii="Arial" w:hAnsi="Arial" w:cs="Arial"/>
          <w:sz w:val="24"/>
          <w:szCs w:val="24"/>
        </w:rPr>
        <w:t>PASINATO</w:t>
      </w:r>
      <w:r w:rsidRPr="00026523">
        <w:rPr>
          <w:rFonts w:ascii="Arial" w:hAnsi="Arial" w:cs="Arial"/>
          <w:sz w:val="24"/>
          <w:szCs w:val="24"/>
        </w:rPr>
        <w:t xml:space="preserve">, </w:t>
      </w:r>
      <w:proofErr w:type="spellStart"/>
      <w:r>
        <w:rPr>
          <w:rFonts w:ascii="Arial" w:hAnsi="Arial" w:cs="Arial"/>
          <w:sz w:val="24"/>
          <w:szCs w:val="24"/>
        </w:rPr>
        <w:t>Wânia</w:t>
      </w:r>
      <w:proofErr w:type="spellEnd"/>
      <w:r w:rsidRPr="00026523">
        <w:rPr>
          <w:rFonts w:ascii="Arial" w:hAnsi="Arial" w:cs="Arial"/>
          <w:sz w:val="24"/>
          <w:szCs w:val="24"/>
        </w:rPr>
        <w:t>.</w:t>
      </w:r>
      <w:r>
        <w:rPr>
          <w:rFonts w:ascii="Arial" w:hAnsi="Arial" w:cs="Arial"/>
          <w:sz w:val="24"/>
          <w:szCs w:val="24"/>
        </w:rPr>
        <w:t xml:space="preserve"> Avanços e obstáculos na implementação da Lei 11.340/2006</w:t>
      </w:r>
      <w:r w:rsidRPr="00026523">
        <w:rPr>
          <w:rFonts w:ascii="Arial" w:hAnsi="Arial" w:cs="Arial"/>
          <w:sz w:val="24"/>
          <w:szCs w:val="24"/>
        </w:rPr>
        <w:t xml:space="preserve">. In: Campos, Carmen Hein de (org.). </w:t>
      </w:r>
      <w:r w:rsidRPr="00026523">
        <w:rPr>
          <w:rFonts w:ascii="Arial" w:hAnsi="Arial" w:cs="Arial"/>
          <w:b/>
          <w:sz w:val="24"/>
          <w:szCs w:val="24"/>
        </w:rPr>
        <w:t>Lei Maria da Penha comentada em uma perspectiva jurídico-feminista</w:t>
      </w:r>
      <w:r w:rsidRPr="00026523">
        <w:rPr>
          <w:rFonts w:ascii="Arial" w:hAnsi="Arial" w:cs="Arial"/>
          <w:sz w:val="24"/>
          <w:szCs w:val="24"/>
        </w:rPr>
        <w:t xml:space="preserve">. Rio de Janeiro: </w:t>
      </w:r>
      <w:proofErr w:type="spellStart"/>
      <w:r w:rsidRPr="00026523">
        <w:rPr>
          <w:rFonts w:ascii="Arial" w:hAnsi="Arial" w:cs="Arial"/>
          <w:sz w:val="24"/>
          <w:szCs w:val="24"/>
        </w:rPr>
        <w:t>Lumen</w:t>
      </w:r>
      <w:proofErr w:type="spellEnd"/>
      <w:r w:rsidRPr="00026523">
        <w:rPr>
          <w:rFonts w:ascii="Arial" w:hAnsi="Arial" w:cs="Arial"/>
          <w:sz w:val="24"/>
          <w:szCs w:val="24"/>
        </w:rPr>
        <w:t xml:space="preserve"> Juris, 2011.</w:t>
      </w:r>
    </w:p>
    <w:p w14:paraId="313CBE39" w14:textId="77777777" w:rsidR="00E421DE" w:rsidRDefault="00E421DE" w:rsidP="00185628">
      <w:pPr>
        <w:jc w:val="both"/>
        <w:rPr>
          <w:rFonts w:ascii="Arial" w:hAnsi="Arial" w:cs="Arial"/>
          <w:sz w:val="24"/>
          <w:szCs w:val="24"/>
        </w:rPr>
      </w:pPr>
    </w:p>
    <w:p w14:paraId="5D541B63" w14:textId="3A0BD89C" w:rsidR="00D64A21" w:rsidRDefault="00066DA5" w:rsidP="00185628">
      <w:pPr>
        <w:jc w:val="both"/>
        <w:rPr>
          <w:rFonts w:ascii="Arial" w:hAnsi="Arial" w:cs="Arial"/>
          <w:sz w:val="24"/>
          <w:szCs w:val="24"/>
        </w:rPr>
      </w:pPr>
      <w:r w:rsidRPr="00026523">
        <w:rPr>
          <w:rFonts w:ascii="Arial" w:hAnsi="Arial" w:cs="Arial"/>
          <w:sz w:val="24"/>
          <w:szCs w:val="24"/>
        </w:rPr>
        <w:t>REDE DE OBSERVATÓRIOS DA SEGURANÇA</w:t>
      </w:r>
      <w:r w:rsidR="00D64A21" w:rsidRPr="00026523">
        <w:rPr>
          <w:rFonts w:ascii="Arial" w:hAnsi="Arial" w:cs="Arial"/>
          <w:sz w:val="24"/>
          <w:szCs w:val="24"/>
        </w:rPr>
        <w:t xml:space="preserve">. </w:t>
      </w:r>
      <w:r w:rsidR="00D64A21" w:rsidRPr="00026523">
        <w:rPr>
          <w:rFonts w:ascii="Arial" w:hAnsi="Arial" w:cs="Arial"/>
          <w:b/>
          <w:sz w:val="24"/>
          <w:szCs w:val="24"/>
        </w:rPr>
        <w:t>Elas vivem: dados que não se calam</w:t>
      </w:r>
      <w:r w:rsidR="00E912B1" w:rsidRPr="00026523">
        <w:rPr>
          <w:rFonts w:ascii="Arial" w:hAnsi="Arial" w:cs="Arial"/>
          <w:sz w:val="24"/>
          <w:szCs w:val="24"/>
        </w:rPr>
        <w:t xml:space="preserve">. Rio de Janeiro: </w:t>
      </w:r>
      <w:proofErr w:type="spellStart"/>
      <w:r w:rsidR="00E912B1" w:rsidRPr="00026523">
        <w:rPr>
          <w:rFonts w:ascii="Arial" w:hAnsi="Arial" w:cs="Arial"/>
          <w:sz w:val="24"/>
          <w:szCs w:val="24"/>
        </w:rPr>
        <w:t>CESeC</w:t>
      </w:r>
      <w:proofErr w:type="spellEnd"/>
      <w:r w:rsidR="00E912B1" w:rsidRPr="00026523">
        <w:rPr>
          <w:rFonts w:ascii="Arial" w:hAnsi="Arial" w:cs="Arial"/>
          <w:sz w:val="24"/>
          <w:szCs w:val="24"/>
        </w:rPr>
        <w:t xml:space="preserve">, </w:t>
      </w:r>
      <w:r w:rsidR="00D64A21" w:rsidRPr="00026523">
        <w:rPr>
          <w:rFonts w:ascii="Arial" w:hAnsi="Arial" w:cs="Arial"/>
          <w:sz w:val="24"/>
          <w:szCs w:val="24"/>
        </w:rPr>
        <w:t>2023</w:t>
      </w:r>
      <w:r w:rsidR="00E912B1" w:rsidRPr="00026523">
        <w:rPr>
          <w:rFonts w:ascii="Arial" w:hAnsi="Arial" w:cs="Arial"/>
          <w:sz w:val="24"/>
          <w:szCs w:val="24"/>
        </w:rPr>
        <w:t xml:space="preserve">. Disponível em: </w:t>
      </w:r>
      <w:hyperlink r:id="rId21" w:history="1">
        <w:r w:rsidR="00E912B1" w:rsidRPr="00026523">
          <w:rPr>
            <w:rStyle w:val="Hyperlink"/>
            <w:rFonts w:ascii="Arial" w:hAnsi="Arial" w:cs="Arial"/>
            <w:sz w:val="24"/>
            <w:szCs w:val="24"/>
          </w:rPr>
          <w:t>https://cesecseguranca.com.br/textodownload/elas-vivem-dados-que-nao-se-calam/</w:t>
        </w:r>
      </w:hyperlink>
      <w:r w:rsidR="00E912B1" w:rsidRPr="00026523">
        <w:rPr>
          <w:rFonts w:ascii="Arial" w:hAnsi="Arial" w:cs="Arial"/>
          <w:sz w:val="24"/>
          <w:szCs w:val="24"/>
        </w:rPr>
        <w:t>. Acesso em: 5 de setembro de 2023.</w:t>
      </w:r>
    </w:p>
    <w:p w14:paraId="4E48E430" w14:textId="77777777" w:rsidR="00066DA5" w:rsidRDefault="00066DA5" w:rsidP="00185628">
      <w:pPr>
        <w:jc w:val="both"/>
        <w:rPr>
          <w:rFonts w:ascii="Arial" w:hAnsi="Arial" w:cs="Arial"/>
          <w:sz w:val="24"/>
          <w:szCs w:val="24"/>
        </w:rPr>
      </w:pPr>
    </w:p>
    <w:p w14:paraId="230BF3C5" w14:textId="64C29C6C" w:rsidR="00BF137D" w:rsidRPr="00922016" w:rsidRDefault="00821AA2" w:rsidP="00185628">
      <w:pPr>
        <w:jc w:val="both"/>
        <w:rPr>
          <w:rFonts w:ascii="Arial" w:hAnsi="Arial" w:cs="Arial"/>
          <w:sz w:val="24"/>
          <w:szCs w:val="24"/>
        </w:rPr>
      </w:pPr>
      <w:r w:rsidRPr="2C38B2A1">
        <w:rPr>
          <w:rFonts w:ascii="Arial" w:hAnsi="Arial" w:cs="Arial"/>
          <w:sz w:val="24"/>
          <w:szCs w:val="24"/>
        </w:rPr>
        <w:t>STJ</w:t>
      </w:r>
      <w:r w:rsidR="00196678" w:rsidRPr="2C38B2A1">
        <w:rPr>
          <w:rFonts w:ascii="Arial" w:hAnsi="Arial" w:cs="Arial"/>
          <w:sz w:val="24"/>
          <w:szCs w:val="24"/>
        </w:rPr>
        <w:t xml:space="preserve">. </w:t>
      </w:r>
      <w:proofErr w:type="spellStart"/>
      <w:r w:rsidR="00196678" w:rsidRPr="2C38B2A1">
        <w:rPr>
          <w:rFonts w:ascii="Arial" w:hAnsi="Arial" w:cs="Arial"/>
          <w:b/>
          <w:sz w:val="24"/>
          <w:szCs w:val="24"/>
        </w:rPr>
        <w:t>EDcl</w:t>
      </w:r>
      <w:proofErr w:type="spellEnd"/>
      <w:r w:rsidR="00196678" w:rsidRPr="2C38B2A1">
        <w:rPr>
          <w:rFonts w:ascii="Arial" w:hAnsi="Arial" w:cs="Arial"/>
          <w:b/>
          <w:sz w:val="24"/>
          <w:szCs w:val="24"/>
        </w:rPr>
        <w:t xml:space="preserve"> no </w:t>
      </w:r>
      <w:proofErr w:type="spellStart"/>
      <w:r w:rsidR="00196678" w:rsidRPr="2C38B2A1">
        <w:rPr>
          <w:rFonts w:ascii="Arial" w:hAnsi="Arial" w:cs="Arial"/>
          <w:b/>
          <w:sz w:val="24"/>
          <w:szCs w:val="24"/>
        </w:rPr>
        <w:t>REsp</w:t>
      </w:r>
      <w:proofErr w:type="spellEnd"/>
      <w:r w:rsidR="00196678" w:rsidRPr="2C38B2A1">
        <w:rPr>
          <w:rFonts w:ascii="Arial" w:hAnsi="Arial" w:cs="Arial"/>
          <w:b/>
          <w:sz w:val="24"/>
          <w:szCs w:val="24"/>
        </w:rPr>
        <w:t xml:space="preserve"> n. 1.822.250/SP</w:t>
      </w:r>
      <w:r w:rsidR="00196678" w:rsidRPr="2C38B2A1">
        <w:rPr>
          <w:rFonts w:ascii="Arial" w:hAnsi="Arial" w:cs="Arial"/>
          <w:sz w:val="24"/>
          <w:szCs w:val="24"/>
        </w:rPr>
        <w:t xml:space="preserve">, Relator Ministro Antônio Saldanha Palheiro, Sexta Turma, julgado em 5/11/2019, </w:t>
      </w:r>
      <w:proofErr w:type="spellStart"/>
      <w:r w:rsidR="00196678" w:rsidRPr="2C38B2A1">
        <w:rPr>
          <w:rFonts w:ascii="Arial" w:hAnsi="Arial" w:cs="Arial"/>
          <w:sz w:val="24"/>
          <w:szCs w:val="24"/>
        </w:rPr>
        <w:t>DJe</w:t>
      </w:r>
      <w:proofErr w:type="spellEnd"/>
      <w:r w:rsidR="00196678" w:rsidRPr="2C38B2A1">
        <w:rPr>
          <w:rFonts w:ascii="Arial" w:hAnsi="Arial" w:cs="Arial"/>
          <w:sz w:val="24"/>
          <w:szCs w:val="24"/>
        </w:rPr>
        <w:t xml:space="preserve"> de 11/11/2019. Disponível em:</w:t>
      </w:r>
      <w:r w:rsidR="00181622" w:rsidRPr="2C38B2A1">
        <w:rPr>
          <w:rFonts w:ascii="Arial" w:hAnsi="Arial" w:cs="Arial"/>
          <w:sz w:val="24"/>
          <w:szCs w:val="24"/>
        </w:rPr>
        <w:t xml:space="preserve"> </w:t>
      </w:r>
      <w:hyperlink r:id="rId22">
        <w:r w:rsidR="00922016" w:rsidRPr="2C38B2A1">
          <w:rPr>
            <w:rStyle w:val="Hyperlink"/>
            <w:rFonts w:ascii="Arial" w:hAnsi="Arial" w:cs="Arial"/>
            <w:sz w:val="24"/>
            <w:szCs w:val="24"/>
          </w:rPr>
          <w:t>https://scon.stj.jus.br/SCON/pesquisar.jsp?i=1&amp;b=ACOR&amp;livre=((%27EDRESP%27.clas.+e+@num=%271822250%27)+ou+(%27EDcl%20no%20REsp%27+adj+%271822250%27).suce.)&amp;thesaurus=JURIDICO&amp;fr=veja</w:t>
        </w:r>
      </w:hyperlink>
      <w:r w:rsidR="00922016" w:rsidRPr="2C38B2A1">
        <w:rPr>
          <w:rFonts w:ascii="Arial" w:hAnsi="Arial" w:cs="Arial"/>
          <w:sz w:val="24"/>
          <w:szCs w:val="24"/>
        </w:rPr>
        <w:t xml:space="preserve">. </w:t>
      </w:r>
      <w:r w:rsidR="00196678" w:rsidRPr="2C38B2A1">
        <w:rPr>
          <w:rFonts w:ascii="Arial" w:hAnsi="Arial" w:cs="Arial"/>
          <w:sz w:val="24"/>
          <w:szCs w:val="24"/>
        </w:rPr>
        <w:t xml:space="preserve"> Acesso em:</w:t>
      </w:r>
      <w:r w:rsidR="1234B006" w:rsidRPr="2C38B2A1">
        <w:rPr>
          <w:rFonts w:ascii="Arial" w:hAnsi="Arial" w:cs="Arial"/>
          <w:sz w:val="24"/>
          <w:szCs w:val="24"/>
        </w:rPr>
        <w:t xml:space="preserve"> 20</w:t>
      </w:r>
      <w:r w:rsidR="00196678" w:rsidRPr="2C38B2A1">
        <w:rPr>
          <w:rFonts w:ascii="Arial" w:hAnsi="Arial" w:cs="Arial"/>
          <w:sz w:val="24"/>
          <w:szCs w:val="24"/>
        </w:rPr>
        <w:t xml:space="preserve"> de setembro de 2023.</w:t>
      </w:r>
    </w:p>
    <w:sectPr w:rsidR="00BF137D" w:rsidRPr="00922016" w:rsidSect="00C4048E">
      <w:headerReference w:type="default" r:id="rId23"/>
      <w:pgSz w:w="11900" w:h="16840" w:code="9"/>
      <w:pgMar w:top="1701"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3D928" w14:textId="77777777" w:rsidR="00BB1F8D" w:rsidRDefault="00BB1F8D" w:rsidP="006A27DD">
      <w:r>
        <w:separator/>
      </w:r>
    </w:p>
  </w:endnote>
  <w:endnote w:type="continuationSeparator" w:id="0">
    <w:p w14:paraId="7609D27D" w14:textId="77777777" w:rsidR="00BB1F8D" w:rsidRDefault="00BB1F8D" w:rsidP="006A27DD">
      <w:r>
        <w:continuationSeparator/>
      </w:r>
    </w:p>
  </w:endnote>
  <w:endnote w:type="continuationNotice" w:id="1">
    <w:p w14:paraId="4607F6F9" w14:textId="77777777" w:rsidR="00BB1F8D" w:rsidRDefault="00BB1F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EBE8E" w14:textId="77777777" w:rsidR="00BB1F8D" w:rsidRDefault="00BB1F8D" w:rsidP="006A27DD">
      <w:r>
        <w:separator/>
      </w:r>
    </w:p>
  </w:footnote>
  <w:footnote w:type="continuationSeparator" w:id="0">
    <w:p w14:paraId="0EF6419B" w14:textId="77777777" w:rsidR="00BB1F8D" w:rsidRDefault="00BB1F8D" w:rsidP="006A27DD">
      <w:r>
        <w:continuationSeparator/>
      </w:r>
    </w:p>
  </w:footnote>
  <w:footnote w:type="continuationNotice" w:id="1">
    <w:p w14:paraId="5A7C7E84" w14:textId="77777777" w:rsidR="00BB1F8D" w:rsidRDefault="00BB1F8D"/>
  </w:footnote>
  <w:footnote w:id="2">
    <w:p w14:paraId="56063C07" w14:textId="77777777" w:rsidR="00734C4B" w:rsidRDefault="00734C4B" w:rsidP="00734C4B">
      <w:pPr>
        <w:pStyle w:val="Textodenotaderodap"/>
        <w:jc w:val="both"/>
        <w:rPr>
          <w:rFonts w:ascii="Arial" w:hAnsi="Arial" w:cs="Arial"/>
        </w:rPr>
      </w:pPr>
      <w:r>
        <w:rPr>
          <w:rStyle w:val="Refdenotaderodap"/>
        </w:rPr>
        <w:footnoteRef/>
      </w:r>
      <w:r>
        <w:t xml:space="preserve"> </w:t>
      </w:r>
      <w:r w:rsidRPr="00F525B8">
        <w:rPr>
          <w:rFonts w:ascii="Arial" w:hAnsi="Arial" w:cs="Arial"/>
        </w:rPr>
        <w:t>Acadêmica do Curso de Direito da Pontifícia Universidade Católica de Goiás. E-mail: nathalia.nmps@gmail.com</w:t>
      </w:r>
    </w:p>
    <w:p w14:paraId="405177C2" w14:textId="77777777" w:rsidR="00000A4F" w:rsidRPr="00F525B8" w:rsidRDefault="00000A4F" w:rsidP="00734C4B">
      <w:pPr>
        <w:pStyle w:val="Textodenotaderodap"/>
        <w:jc w:val="both"/>
        <w:rPr>
          <w:rFonts w:ascii="Arial" w:hAnsi="Arial" w:cs="Aria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7969303"/>
      <w:docPartObj>
        <w:docPartGallery w:val="Page Numbers (Top of Page)"/>
        <w:docPartUnique/>
      </w:docPartObj>
    </w:sdtPr>
    <w:sdtEndPr/>
    <w:sdtContent>
      <w:p w14:paraId="637FA929" w14:textId="36A195AF" w:rsidR="00BC2A75" w:rsidRDefault="00BC2A75">
        <w:pPr>
          <w:pStyle w:val="Cabealho"/>
          <w:jc w:val="right"/>
        </w:pPr>
        <w:r>
          <w:fldChar w:fldCharType="begin"/>
        </w:r>
        <w:r>
          <w:instrText>PAGE   \* MERGEFORMAT</w:instrText>
        </w:r>
        <w:r>
          <w:fldChar w:fldCharType="separate"/>
        </w:r>
        <w:r>
          <w:t>2</w:t>
        </w:r>
        <w:r>
          <w:fldChar w:fldCharType="end"/>
        </w:r>
      </w:p>
    </w:sdtContent>
  </w:sdt>
  <w:p w14:paraId="2B03C790" w14:textId="77777777" w:rsidR="00BC2A75" w:rsidRDefault="00BC2A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70AF"/>
    <w:multiLevelType w:val="multilevel"/>
    <w:tmpl w:val="97E4A050"/>
    <w:lvl w:ilvl="0">
      <w:start w:val="4"/>
      <w:numFmt w:val="decimal"/>
      <w:lvlText w:val="%1"/>
      <w:lvlJc w:val="left"/>
      <w:pPr>
        <w:ind w:left="525" w:hanging="525"/>
      </w:pPr>
      <w:rPr>
        <w:rFonts w:hint="default"/>
      </w:rPr>
    </w:lvl>
    <w:lvl w:ilvl="1">
      <w:start w:val="1"/>
      <w:numFmt w:val="decimal"/>
      <w:lvlText w:val="%1.%2"/>
      <w:lvlJc w:val="left"/>
      <w:pPr>
        <w:ind w:left="950" w:hanging="525"/>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1" w15:restartNumberingAfterBreak="0">
    <w:nsid w:val="07527A79"/>
    <w:multiLevelType w:val="multilevel"/>
    <w:tmpl w:val="2C588B04"/>
    <w:lvl w:ilvl="0">
      <w:start w:val="1"/>
      <w:numFmt w:val="decimal"/>
      <w:lvlText w:val="%1"/>
      <w:lvlJc w:val="left"/>
      <w:pPr>
        <w:ind w:left="280" w:hanging="180"/>
      </w:pPr>
      <w:rPr>
        <w:rFonts w:ascii="Arial" w:eastAsia="Times New Roman" w:hAnsi="Arial" w:cs="Arial" w:hint="default"/>
        <w:b/>
        <w:bCs/>
        <w:w w:val="100"/>
        <w:sz w:val="24"/>
        <w:szCs w:val="24"/>
        <w:lang w:val="pt-PT" w:eastAsia="en-US" w:bidi="ar-SA"/>
      </w:rPr>
    </w:lvl>
    <w:lvl w:ilvl="1">
      <w:start w:val="1"/>
      <w:numFmt w:val="decimal"/>
      <w:lvlText w:val="%1.%2"/>
      <w:lvlJc w:val="left"/>
      <w:pPr>
        <w:ind w:left="460" w:hanging="360"/>
      </w:pPr>
      <w:rPr>
        <w:rFonts w:ascii="Arial" w:eastAsia="Times New Roman" w:hAnsi="Arial" w:cs="Arial" w:hint="default"/>
        <w:w w:val="100"/>
        <w:sz w:val="24"/>
        <w:szCs w:val="24"/>
        <w:lang w:val="pt-PT" w:eastAsia="en-US" w:bidi="ar-SA"/>
      </w:rPr>
    </w:lvl>
    <w:lvl w:ilvl="2">
      <w:numFmt w:val="bullet"/>
      <w:lvlText w:val="•"/>
      <w:lvlJc w:val="left"/>
      <w:pPr>
        <w:ind w:left="1522" w:hanging="360"/>
      </w:pPr>
      <w:rPr>
        <w:rFonts w:hint="default"/>
        <w:lang w:val="pt-PT" w:eastAsia="en-US" w:bidi="ar-SA"/>
      </w:rPr>
    </w:lvl>
    <w:lvl w:ilvl="3">
      <w:numFmt w:val="bullet"/>
      <w:lvlText w:val="•"/>
      <w:lvlJc w:val="left"/>
      <w:pPr>
        <w:ind w:left="2584" w:hanging="360"/>
      </w:pPr>
      <w:rPr>
        <w:rFonts w:hint="default"/>
        <w:lang w:val="pt-PT" w:eastAsia="en-US" w:bidi="ar-SA"/>
      </w:rPr>
    </w:lvl>
    <w:lvl w:ilvl="4">
      <w:numFmt w:val="bullet"/>
      <w:lvlText w:val="•"/>
      <w:lvlJc w:val="left"/>
      <w:pPr>
        <w:ind w:left="3646" w:hanging="360"/>
      </w:pPr>
      <w:rPr>
        <w:rFonts w:hint="default"/>
        <w:lang w:val="pt-PT" w:eastAsia="en-US" w:bidi="ar-SA"/>
      </w:rPr>
    </w:lvl>
    <w:lvl w:ilvl="5">
      <w:numFmt w:val="bullet"/>
      <w:lvlText w:val="•"/>
      <w:lvlJc w:val="left"/>
      <w:pPr>
        <w:ind w:left="4708" w:hanging="360"/>
      </w:pPr>
      <w:rPr>
        <w:rFonts w:hint="default"/>
        <w:lang w:val="pt-PT" w:eastAsia="en-US" w:bidi="ar-SA"/>
      </w:rPr>
    </w:lvl>
    <w:lvl w:ilvl="6">
      <w:numFmt w:val="bullet"/>
      <w:lvlText w:val="•"/>
      <w:lvlJc w:val="left"/>
      <w:pPr>
        <w:ind w:left="5771" w:hanging="360"/>
      </w:pPr>
      <w:rPr>
        <w:rFonts w:hint="default"/>
        <w:lang w:val="pt-PT" w:eastAsia="en-US" w:bidi="ar-SA"/>
      </w:rPr>
    </w:lvl>
    <w:lvl w:ilvl="7">
      <w:numFmt w:val="bullet"/>
      <w:lvlText w:val="•"/>
      <w:lvlJc w:val="left"/>
      <w:pPr>
        <w:ind w:left="6833" w:hanging="360"/>
      </w:pPr>
      <w:rPr>
        <w:rFonts w:hint="default"/>
        <w:lang w:val="pt-PT" w:eastAsia="en-US" w:bidi="ar-SA"/>
      </w:rPr>
    </w:lvl>
    <w:lvl w:ilvl="8">
      <w:numFmt w:val="bullet"/>
      <w:lvlText w:val="•"/>
      <w:lvlJc w:val="left"/>
      <w:pPr>
        <w:ind w:left="7895" w:hanging="360"/>
      </w:pPr>
      <w:rPr>
        <w:rFonts w:hint="default"/>
        <w:lang w:val="pt-PT" w:eastAsia="en-US" w:bidi="ar-SA"/>
      </w:rPr>
    </w:lvl>
  </w:abstractNum>
  <w:abstractNum w:abstractNumId="2" w15:restartNumberingAfterBreak="0">
    <w:nsid w:val="0D3567D6"/>
    <w:multiLevelType w:val="multilevel"/>
    <w:tmpl w:val="2A0802C4"/>
    <w:lvl w:ilvl="0">
      <w:start w:val="1"/>
      <w:numFmt w:val="decimal"/>
      <w:lvlText w:val="%1."/>
      <w:lvlJc w:val="left"/>
      <w:pPr>
        <w:ind w:left="643" w:hanging="360"/>
      </w:pPr>
      <w:rPr>
        <w:rFonts w:ascii="Arial" w:eastAsiaTheme="minorEastAsia" w:hAnsi="Arial" w:cs="Arial"/>
        <w:b/>
        <w:bCs/>
      </w:rPr>
    </w:lvl>
    <w:lvl w:ilvl="1">
      <w:start w:val="1"/>
      <w:numFmt w:val="decimal"/>
      <w:isLgl/>
      <w:lvlText w:val="%1.%2"/>
      <w:lvlJc w:val="left"/>
      <w:pPr>
        <w:ind w:left="81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0E323AC0"/>
    <w:multiLevelType w:val="multilevel"/>
    <w:tmpl w:val="3BB62E52"/>
    <w:lvl w:ilvl="0">
      <w:start w:val="1"/>
      <w:numFmt w:val="decimal"/>
      <w:lvlText w:val="%1."/>
      <w:lvlJc w:val="left"/>
      <w:pPr>
        <w:ind w:left="643" w:hanging="360"/>
      </w:pPr>
      <w:rPr>
        <w:rFonts w:ascii="Arial" w:eastAsiaTheme="minorEastAsia" w:hAnsi="Arial" w:cs="Arial"/>
        <w:b/>
        <w:bCs/>
      </w:rPr>
    </w:lvl>
    <w:lvl w:ilvl="1">
      <w:start w:val="1"/>
      <w:numFmt w:val="decimal"/>
      <w:isLgl/>
      <w:lvlText w:val="%1.%2"/>
      <w:lvlJc w:val="left"/>
      <w:pPr>
        <w:ind w:left="810" w:hanging="360"/>
      </w:pPr>
      <w:rPr>
        <w:rFonts w:ascii="Arial" w:hAnsi="Arial" w:cs="Arial" w:hint="default"/>
        <w:sz w:val="24"/>
        <w:szCs w:val="24"/>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15D30640"/>
    <w:multiLevelType w:val="multilevel"/>
    <w:tmpl w:val="EF30B0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0A1359"/>
    <w:multiLevelType w:val="multilevel"/>
    <w:tmpl w:val="C94262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36A1921"/>
    <w:multiLevelType w:val="multilevel"/>
    <w:tmpl w:val="969A349A"/>
    <w:lvl w:ilvl="0">
      <w:start w:val="3"/>
      <w:numFmt w:val="decimal"/>
      <w:lvlText w:val="%1"/>
      <w:lvlJc w:val="left"/>
      <w:pPr>
        <w:ind w:left="360" w:hanging="360"/>
      </w:pPr>
      <w:rPr>
        <w:rFonts w:hint="default"/>
      </w:rPr>
    </w:lvl>
    <w:lvl w:ilvl="1">
      <w:start w:val="2"/>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7" w15:restartNumberingAfterBreak="0">
    <w:nsid w:val="358C07C3"/>
    <w:multiLevelType w:val="multilevel"/>
    <w:tmpl w:val="C4A439FC"/>
    <w:lvl w:ilvl="0">
      <w:start w:val="1"/>
      <w:numFmt w:val="decimal"/>
      <w:lvlText w:val="%1"/>
      <w:lvlJc w:val="left"/>
      <w:pPr>
        <w:ind w:left="405" w:hanging="405"/>
      </w:pPr>
      <w:rPr>
        <w:rFonts w:hint="default"/>
      </w:rPr>
    </w:lvl>
    <w:lvl w:ilvl="1">
      <w:start w:val="1"/>
      <w:numFmt w:val="decimal"/>
      <w:lvlText w:val="%1.%2"/>
      <w:lvlJc w:val="left"/>
      <w:pPr>
        <w:ind w:left="404" w:hanging="405"/>
      </w:pPr>
      <w:rPr>
        <w:rFonts w:hint="default"/>
      </w:rPr>
    </w:lvl>
    <w:lvl w:ilvl="2">
      <w:start w:val="1"/>
      <w:numFmt w:val="decimal"/>
      <w:lvlText w:val="%1.%2.%3"/>
      <w:lvlJc w:val="left"/>
      <w:pPr>
        <w:ind w:left="718" w:hanging="720"/>
      </w:pPr>
      <w:rPr>
        <w:rFonts w:hint="default"/>
      </w:rPr>
    </w:lvl>
    <w:lvl w:ilvl="3">
      <w:start w:val="1"/>
      <w:numFmt w:val="decimal"/>
      <w:lvlText w:val="%1.%2.%3.%4"/>
      <w:lvlJc w:val="left"/>
      <w:pPr>
        <w:ind w:left="1077" w:hanging="1080"/>
      </w:pPr>
      <w:rPr>
        <w:rFonts w:hint="default"/>
      </w:rPr>
    </w:lvl>
    <w:lvl w:ilvl="4">
      <w:start w:val="1"/>
      <w:numFmt w:val="decimal"/>
      <w:lvlText w:val="%1.%2.%3.%4.%5"/>
      <w:lvlJc w:val="left"/>
      <w:pPr>
        <w:ind w:left="1076" w:hanging="1080"/>
      </w:pPr>
      <w:rPr>
        <w:rFonts w:hint="default"/>
      </w:rPr>
    </w:lvl>
    <w:lvl w:ilvl="5">
      <w:start w:val="1"/>
      <w:numFmt w:val="decimal"/>
      <w:lvlText w:val="%1.%2.%3.%4.%5.%6"/>
      <w:lvlJc w:val="left"/>
      <w:pPr>
        <w:ind w:left="1435" w:hanging="1440"/>
      </w:pPr>
      <w:rPr>
        <w:rFonts w:hint="default"/>
      </w:rPr>
    </w:lvl>
    <w:lvl w:ilvl="6">
      <w:start w:val="1"/>
      <w:numFmt w:val="decimal"/>
      <w:lvlText w:val="%1.%2.%3.%4.%5.%6.%7"/>
      <w:lvlJc w:val="left"/>
      <w:pPr>
        <w:ind w:left="1434" w:hanging="1440"/>
      </w:pPr>
      <w:rPr>
        <w:rFonts w:hint="default"/>
      </w:rPr>
    </w:lvl>
    <w:lvl w:ilvl="7">
      <w:start w:val="1"/>
      <w:numFmt w:val="decimal"/>
      <w:lvlText w:val="%1.%2.%3.%4.%5.%6.%7.%8"/>
      <w:lvlJc w:val="left"/>
      <w:pPr>
        <w:ind w:left="1793" w:hanging="1800"/>
      </w:pPr>
      <w:rPr>
        <w:rFonts w:hint="default"/>
      </w:rPr>
    </w:lvl>
    <w:lvl w:ilvl="8">
      <w:start w:val="1"/>
      <w:numFmt w:val="decimal"/>
      <w:lvlText w:val="%1.%2.%3.%4.%5.%6.%7.%8.%9"/>
      <w:lvlJc w:val="left"/>
      <w:pPr>
        <w:ind w:left="1792" w:hanging="1800"/>
      </w:pPr>
      <w:rPr>
        <w:rFonts w:hint="default"/>
      </w:rPr>
    </w:lvl>
  </w:abstractNum>
  <w:abstractNum w:abstractNumId="8" w15:restartNumberingAfterBreak="0">
    <w:nsid w:val="3D96517B"/>
    <w:multiLevelType w:val="multilevel"/>
    <w:tmpl w:val="5AF83A6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5603A31"/>
    <w:multiLevelType w:val="multilevel"/>
    <w:tmpl w:val="327C2A90"/>
    <w:lvl w:ilvl="0">
      <w:start w:val="3"/>
      <w:numFmt w:val="decimal"/>
      <w:lvlText w:val="%1"/>
      <w:lvlJc w:val="left"/>
      <w:pPr>
        <w:ind w:left="530" w:hanging="530"/>
      </w:pPr>
      <w:rPr>
        <w:rFonts w:hint="default"/>
      </w:rPr>
    </w:lvl>
    <w:lvl w:ilvl="1">
      <w:start w:val="1"/>
      <w:numFmt w:val="decimal"/>
      <w:lvlText w:val="%1.%2"/>
      <w:lvlJc w:val="left"/>
      <w:pPr>
        <w:ind w:left="872" w:hanging="530"/>
      </w:pPr>
      <w:rPr>
        <w:rFonts w:hint="default"/>
      </w:rPr>
    </w:lvl>
    <w:lvl w:ilvl="2">
      <w:start w:val="2"/>
      <w:numFmt w:val="decimal"/>
      <w:lvlText w:val="%1.%2.%3"/>
      <w:lvlJc w:val="left"/>
      <w:pPr>
        <w:ind w:left="1404" w:hanging="720"/>
      </w:pPr>
      <w:rPr>
        <w:rFonts w:hint="default"/>
      </w:rPr>
    </w:lvl>
    <w:lvl w:ilvl="3">
      <w:start w:val="1"/>
      <w:numFmt w:val="decimal"/>
      <w:lvlText w:val="%1.%2.%3.%4"/>
      <w:lvlJc w:val="left"/>
      <w:pPr>
        <w:ind w:left="2106" w:hanging="1080"/>
      </w:pPr>
      <w:rPr>
        <w:rFonts w:hint="default"/>
      </w:rPr>
    </w:lvl>
    <w:lvl w:ilvl="4">
      <w:start w:val="1"/>
      <w:numFmt w:val="decimal"/>
      <w:lvlText w:val="%1.%2.%3.%4.%5"/>
      <w:lvlJc w:val="left"/>
      <w:pPr>
        <w:ind w:left="2448" w:hanging="1080"/>
      </w:pPr>
      <w:rPr>
        <w:rFonts w:hint="default"/>
      </w:rPr>
    </w:lvl>
    <w:lvl w:ilvl="5">
      <w:start w:val="1"/>
      <w:numFmt w:val="decimal"/>
      <w:lvlText w:val="%1.%2.%3.%4.%5.%6"/>
      <w:lvlJc w:val="left"/>
      <w:pPr>
        <w:ind w:left="3150" w:hanging="1440"/>
      </w:pPr>
      <w:rPr>
        <w:rFonts w:hint="default"/>
      </w:rPr>
    </w:lvl>
    <w:lvl w:ilvl="6">
      <w:start w:val="1"/>
      <w:numFmt w:val="decimal"/>
      <w:lvlText w:val="%1.%2.%3.%4.%5.%6.%7"/>
      <w:lvlJc w:val="left"/>
      <w:pPr>
        <w:ind w:left="3492" w:hanging="1440"/>
      </w:pPr>
      <w:rPr>
        <w:rFonts w:hint="default"/>
      </w:rPr>
    </w:lvl>
    <w:lvl w:ilvl="7">
      <w:start w:val="1"/>
      <w:numFmt w:val="decimal"/>
      <w:lvlText w:val="%1.%2.%3.%4.%5.%6.%7.%8"/>
      <w:lvlJc w:val="left"/>
      <w:pPr>
        <w:ind w:left="4194" w:hanging="1800"/>
      </w:pPr>
      <w:rPr>
        <w:rFonts w:hint="default"/>
      </w:rPr>
    </w:lvl>
    <w:lvl w:ilvl="8">
      <w:start w:val="1"/>
      <w:numFmt w:val="decimal"/>
      <w:lvlText w:val="%1.%2.%3.%4.%5.%6.%7.%8.%9"/>
      <w:lvlJc w:val="left"/>
      <w:pPr>
        <w:ind w:left="4536" w:hanging="1800"/>
      </w:pPr>
      <w:rPr>
        <w:rFonts w:hint="default"/>
      </w:rPr>
    </w:lvl>
  </w:abstractNum>
  <w:abstractNum w:abstractNumId="10" w15:restartNumberingAfterBreak="0">
    <w:nsid w:val="472E03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455E14"/>
    <w:multiLevelType w:val="hybridMultilevel"/>
    <w:tmpl w:val="69F4555E"/>
    <w:lvl w:ilvl="0" w:tplc="13A4C09A">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2" w15:restartNumberingAfterBreak="0">
    <w:nsid w:val="4C3313F4"/>
    <w:multiLevelType w:val="hybridMultilevel"/>
    <w:tmpl w:val="72D61F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36515E2"/>
    <w:multiLevelType w:val="multilevel"/>
    <w:tmpl w:val="6DD64462"/>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913739F"/>
    <w:multiLevelType w:val="multilevel"/>
    <w:tmpl w:val="D8D89198"/>
    <w:lvl w:ilvl="0">
      <w:start w:val="3"/>
      <w:numFmt w:val="decimal"/>
      <w:lvlText w:val="%1"/>
      <w:lvlJc w:val="left"/>
      <w:pPr>
        <w:ind w:left="480" w:hanging="480"/>
      </w:pPr>
      <w:rPr>
        <w:rFonts w:hint="default"/>
      </w:rPr>
    </w:lvl>
    <w:lvl w:ilvl="1">
      <w:start w:val="1"/>
      <w:numFmt w:val="decimal"/>
      <w:lvlText w:val="%1.%2"/>
      <w:lvlJc w:val="left"/>
      <w:pPr>
        <w:ind w:left="885"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15" w15:restartNumberingAfterBreak="0">
    <w:nsid w:val="5AE72B38"/>
    <w:multiLevelType w:val="multilevel"/>
    <w:tmpl w:val="C66A6B0E"/>
    <w:lvl w:ilvl="0">
      <w:start w:val="1"/>
      <w:numFmt w:val="decimal"/>
      <w:lvlText w:val="%1"/>
      <w:lvlJc w:val="left"/>
      <w:pPr>
        <w:ind w:left="400" w:hanging="400"/>
      </w:pPr>
      <w:rPr>
        <w:rFonts w:hint="default"/>
        <w:b/>
        <w:bCs/>
      </w:rPr>
    </w:lvl>
    <w:lvl w:ilvl="1">
      <w:start w:val="1"/>
      <w:numFmt w:val="decimal"/>
      <w:lvlText w:val="%1.%2"/>
      <w:lvlJc w:val="left"/>
      <w:pPr>
        <w:ind w:left="684" w:hanging="40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E4012D8"/>
    <w:multiLevelType w:val="multilevel"/>
    <w:tmpl w:val="2270891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6BDD48D7"/>
    <w:multiLevelType w:val="hybridMultilevel"/>
    <w:tmpl w:val="CCF6AD32"/>
    <w:lvl w:ilvl="0" w:tplc="D32CC948">
      <w:start w:val="5"/>
      <w:numFmt w:val="decimal"/>
      <w:lvlText w:val="%1."/>
      <w:lvlJc w:val="left"/>
      <w:pPr>
        <w:ind w:left="1003" w:hanging="360"/>
      </w:pPr>
      <w:rPr>
        <w:rFonts w:ascii="Arial" w:hAnsi="Arial" w:cs="Arial" w:hint="default"/>
        <w:b/>
        <w:sz w:val="24"/>
        <w:szCs w:val="24"/>
      </w:rPr>
    </w:lvl>
    <w:lvl w:ilvl="1" w:tplc="04160019" w:tentative="1">
      <w:start w:val="1"/>
      <w:numFmt w:val="lowerLetter"/>
      <w:lvlText w:val="%2."/>
      <w:lvlJc w:val="left"/>
      <w:pPr>
        <w:ind w:left="1723" w:hanging="360"/>
      </w:pPr>
    </w:lvl>
    <w:lvl w:ilvl="2" w:tplc="0416001B" w:tentative="1">
      <w:start w:val="1"/>
      <w:numFmt w:val="lowerRoman"/>
      <w:lvlText w:val="%3."/>
      <w:lvlJc w:val="right"/>
      <w:pPr>
        <w:ind w:left="2443" w:hanging="180"/>
      </w:pPr>
    </w:lvl>
    <w:lvl w:ilvl="3" w:tplc="0416000F" w:tentative="1">
      <w:start w:val="1"/>
      <w:numFmt w:val="decimal"/>
      <w:lvlText w:val="%4."/>
      <w:lvlJc w:val="left"/>
      <w:pPr>
        <w:ind w:left="3163" w:hanging="360"/>
      </w:pPr>
    </w:lvl>
    <w:lvl w:ilvl="4" w:tplc="04160019" w:tentative="1">
      <w:start w:val="1"/>
      <w:numFmt w:val="lowerLetter"/>
      <w:lvlText w:val="%5."/>
      <w:lvlJc w:val="left"/>
      <w:pPr>
        <w:ind w:left="3883" w:hanging="360"/>
      </w:pPr>
    </w:lvl>
    <w:lvl w:ilvl="5" w:tplc="0416001B" w:tentative="1">
      <w:start w:val="1"/>
      <w:numFmt w:val="lowerRoman"/>
      <w:lvlText w:val="%6."/>
      <w:lvlJc w:val="right"/>
      <w:pPr>
        <w:ind w:left="4603" w:hanging="180"/>
      </w:pPr>
    </w:lvl>
    <w:lvl w:ilvl="6" w:tplc="0416000F" w:tentative="1">
      <w:start w:val="1"/>
      <w:numFmt w:val="decimal"/>
      <w:lvlText w:val="%7."/>
      <w:lvlJc w:val="left"/>
      <w:pPr>
        <w:ind w:left="5323" w:hanging="360"/>
      </w:pPr>
    </w:lvl>
    <w:lvl w:ilvl="7" w:tplc="04160019" w:tentative="1">
      <w:start w:val="1"/>
      <w:numFmt w:val="lowerLetter"/>
      <w:lvlText w:val="%8."/>
      <w:lvlJc w:val="left"/>
      <w:pPr>
        <w:ind w:left="6043" w:hanging="360"/>
      </w:pPr>
    </w:lvl>
    <w:lvl w:ilvl="8" w:tplc="0416001B" w:tentative="1">
      <w:start w:val="1"/>
      <w:numFmt w:val="lowerRoman"/>
      <w:lvlText w:val="%9."/>
      <w:lvlJc w:val="right"/>
      <w:pPr>
        <w:ind w:left="6763" w:hanging="180"/>
      </w:pPr>
    </w:lvl>
  </w:abstractNum>
  <w:abstractNum w:abstractNumId="18" w15:restartNumberingAfterBreak="0">
    <w:nsid w:val="70B642F0"/>
    <w:multiLevelType w:val="multilevel"/>
    <w:tmpl w:val="AF70E4DE"/>
    <w:lvl w:ilvl="0">
      <w:start w:val="1"/>
      <w:numFmt w:val="decimal"/>
      <w:lvlText w:val="%1."/>
      <w:lvlJc w:val="left"/>
      <w:pPr>
        <w:ind w:left="1211" w:hanging="360"/>
      </w:pPr>
      <w:rPr>
        <w:rFonts w:hint="default"/>
      </w:rPr>
    </w:lvl>
    <w:lvl w:ilvl="1">
      <w:start w:val="1"/>
      <w:numFmt w:val="decimal"/>
      <w:isLgl/>
      <w:lvlText w:val="%1.%2"/>
      <w:lvlJc w:val="left"/>
      <w:pPr>
        <w:ind w:left="1251" w:hanging="40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19" w15:restartNumberingAfterBreak="0">
    <w:nsid w:val="72CD7794"/>
    <w:multiLevelType w:val="multilevel"/>
    <w:tmpl w:val="B0482F78"/>
    <w:lvl w:ilvl="0">
      <w:start w:val="1"/>
      <w:numFmt w:val="decimal"/>
      <w:lvlText w:val="%1."/>
      <w:lvlJc w:val="left"/>
      <w:pPr>
        <w:ind w:left="720" w:hanging="360"/>
      </w:p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3"/>
  </w:num>
  <w:num w:numId="3">
    <w:abstractNumId w:val="18"/>
  </w:num>
  <w:num w:numId="4">
    <w:abstractNumId w:val="10"/>
  </w:num>
  <w:num w:numId="5">
    <w:abstractNumId w:val="5"/>
  </w:num>
  <w:num w:numId="6">
    <w:abstractNumId w:val="8"/>
  </w:num>
  <w:num w:numId="7">
    <w:abstractNumId w:val="14"/>
  </w:num>
  <w:num w:numId="8">
    <w:abstractNumId w:val="4"/>
  </w:num>
  <w:num w:numId="9">
    <w:abstractNumId w:val="16"/>
  </w:num>
  <w:num w:numId="10">
    <w:abstractNumId w:val="13"/>
  </w:num>
  <w:num w:numId="11">
    <w:abstractNumId w:val="12"/>
  </w:num>
  <w:num w:numId="12">
    <w:abstractNumId w:val="19"/>
  </w:num>
  <w:num w:numId="13">
    <w:abstractNumId w:val="6"/>
  </w:num>
  <w:num w:numId="14">
    <w:abstractNumId w:val="7"/>
  </w:num>
  <w:num w:numId="15">
    <w:abstractNumId w:val="0"/>
  </w:num>
  <w:num w:numId="16">
    <w:abstractNumId w:val="17"/>
  </w:num>
  <w:num w:numId="17">
    <w:abstractNumId w:val="15"/>
  </w:num>
  <w:num w:numId="18">
    <w:abstractNumId w:val="11"/>
  </w:num>
  <w:num w:numId="19">
    <w:abstractNumId w:val="2"/>
  </w:num>
  <w:num w:numId="20">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C1C"/>
    <w:rsid w:val="00000552"/>
    <w:rsid w:val="00000A4F"/>
    <w:rsid w:val="00000FBA"/>
    <w:rsid w:val="00002706"/>
    <w:rsid w:val="00002857"/>
    <w:rsid w:val="00003B17"/>
    <w:rsid w:val="00003F82"/>
    <w:rsid w:val="00006C0E"/>
    <w:rsid w:val="0000744D"/>
    <w:rsid w:val="00010E6D"/>
    <w:rsid w:val="00017352"/>
    <w:rsid w:val="00017A60"/>
    <w:rsid w:val="00022CAC"/>
    <w:rsid w:val="00024A05"/>
    <w:rsid w:val="00024C72"/>
    <w:rsid w:val="00026523"/>
    <w:rsid w:val="000276B0"/>
    <w:rsid w:val="0003150C"/>
    <w:rsid w:val="0003295B"/>
    <w:rsid w:val="000357D5"/>
    <w:rsid w:val="00035ECE"/>
    <w:rsid w:val="00037B43"/>
    <w:rsid w:val="00041BF6"/>
    <w:rsid w:val="00041CE7"/>
    <w:rsid w:val="00042B1E"/>
    <w:rsid w:val="0004345F"/>
    <w:rsid w:val="00044A5F"/>
    <w:rsid w:val="00045332"/>
    <w:rsid w:val="0004545A"/>
    <w:rsid w:val="00045EAB"/>
    <w:rsid w:val="000540C2"/>
    <w:rsid w:val="00056658"/>
    <w:rsid w:val="00066DA5"/>
    <w:rsid w:val="0007163A"/>
    <w:rsid w:val="0007362F"/>
    <w:rsid w:val="0008083A"/>
    <w:rsid w:val="000814E4"/>
    <w:rsid w:val="00083E87"/>
    <w:rsid w:val="00083FCB"/>
    <w:rsid w:val="00085A92"/>
    <w:rsid w:val="000939E2"/>
    <w:rsid w:val="0009686B"/>
    <w:rsid w:val="00097B37"/>
    <w:rsid w:val="000A0208"/>
    <w:rsid w:val="000A6C04"/>
    <w:rsid w:val="000B0743"/>
    <w:rsid w:val="000B2201"/>
    <w:rsid w:val="000B3A84"/>
    <w:rsid w:val="000B6535"/>
    <w:rsid w:val="000B7951"/>
    <w:rsid w:val="000C0912"/>
    <w:rsid w:val="000C2BCC"/>
    <w:rsid w:val="000C3D28"/>
    <w:rsid w:val="000C4F7A"/>
    <w:rsid w:val="000C565C"/>
    <w:rsid w:val="000C6176"/>
    <w:rsid w:val="000C62AE"/>
    <w:rsid w:val="000D2053"/>
    <w:rsid w:val="000D4DBA"/>
    <w:rsid w:val="000D5058"/>
    <w:rsid w:val="000D6611"/>
    <w:rsid w:val="000D6937"/>
    <w:rsid w:val="000E33D2"/>
    <w:rsid w:val="000E4769"/>
    <w:rsid w:val="000E5A97"/>
    <w:rsid w:val="000E66AC"/>
    <w:rsid w:val="00101888"/>
    <w:rsid w:val="001020E0"/>
    <w:rsid w:val="00102D9A"/>
    <w:rsid w:val="00102ED3"/>
    <w:rsid w:val="001057C0"/>
    <w:rsid w:val="001065AF"/>
    <w:rsid w:val="00107D2A"/>
    <w:rsid w:val="001112A5"/>
    <w:rsid w:val="001131C1"/>
    <w:rsid w:val="00115EB8"/>
    <w:rsid w:val="00123E1C"/>
    <w:rsid w:val="00125992"/>
    <w:rsid w:val="00131908"/>
    <w:rsid w:val="00134B89"/>
    <w:rsid w:val="00137975"/>
    <w:rsid w:val="00140DE3"/>
    <w:rsid w:val="00141270"/>
    <w:rsid w:val="00141AB8"/>
    <w:rsid w:val="00141B5B"/>
    <w:rsid w:val="0014212A"/>
    <w:rsid w:val="001429A3"/>
    <w:rsid w:val="00145E3F"/>
    <w:rsid w:val="001505B9"/>
    <w:rsid w:val="001515DE"/>
    <w:rsid w:val="00151FFD"/>
    <w:rsid w:val="00155766"/>
    <w:rsid w:val="00155B0F"/>
    <w:rsid w:val="001610B6"/>
    <w:rsid w:val="00161A89"/>
    <w:rsid w:val="001620C4"/>
    <w:rsid w:val="00165298"/>
    <w:rsid w:val="00166BAB"/>
    <w:rsid w:val="00171664"/>
    <w:rsid w:val="00176B69"/>
    <w:rsid w:val="0017795C"/>
    <w:rsid w:val="00177D88"/>
    <w:rsid w:val="00180384"/>
    <w:rsid w:val="001810A2"/>
    <w:rsid w:val="00181622"/>
    <w:rsid w:val="001829D0"/>
    <w:rsid w:val="001834EC"/>
    <w:rsid w:val="00185628"/>
    <w:rsid w:val="00191951"/>
    <w:rsid w:val="00192FA5"/>
    <w:rsid w:val="00196678"/>
    <w:rsid w:val="0019773D"/>
    <w:rsid w:val="001A0FE1"/>
    <w:rsid w:val="001A2B5F"/>
    <w:rsid w:val="001A2D67"/>
    <w:rsid w:val="001A39BA"/>
    <w:rsid w:val="001A637A"/>
    <w:rsid w:val="001A7D38"/>
    <w:rsid w:val="001B11DE"/>
    <w:rsid w:val="001B20B1"/>
    <w:rsid w:val="001B2712"/>
    <w:rsid w:val="001B2B02"/>
    <w:rsid w:val="001B3C27"/>
    <w:rsid w:val="001B4D09"/>
    <w:rsid w:val="001D01DC"/>
    <w:rsid w:val="001D0237"/>
    <w:rsid w:val="001D3B0D"/>
    <w:rsid w:val="001E4D72"/>
    <w:rsid w:val="001E5073"/>
    <w:rsid w:val="001F015F"/>
    <w:rsid w:val="001F16AB"/>
    <w:rsid w:val="001F557F"/>
    <w:rsid w:val="001F7D98"/>
    <w:rsid w:val="00203959"/>
    <w:rsid w:val="00203BD2"/>
    <w:rsid w:val="00203CC2"/>
    <w:rsid w:val="00207FD8"/>
    <w:rsid w:val="00214835"/>
    <w:rsid w:val="00215662"/>
    <w:rsid w:val="00215798"/>
    <w:rsid w:val="00215E32"/>
    <w:rsid w:val="00216417"/>
    <w:rsid w:val="00224448"/>
    <w:rsid w:val="0022461E"/>
    <w:rsid w:val="0022559F"/>
    <w:rsid w:val="00226A42"/>
    <w:rsid w:val="00226E8F"/>
    <w:rsid w:val="00227312"/>
    <w:rsid w:val="00230231"/>
    <w:rsid w:val="00231E00"/>
    <w:rsid w:val="0023434D"/>
    <w:rsid w:val="0023497D"/>
    <w:rsid w:val="002410BA"/>
    <w:rsid w:val="00243265"/>
    <w:rsid w:val="0024397A"/>
    <w:rsid w:val="002460EC"/>
    <w:rsid w:val="002512F7"/>
    <w:rsid w:val="0025158D"/>
    <w:rsid w:val="00251A01"/>
    <w:rsid w:val="00251F29"/>
    <w:rsid w:val="00253038"/>
    <w:rsid w:val="00253421"/>
    <w:rsid w:val="00253A1D"/>
    <w:rsid w:val="00253F7F"/>
    <w:rsid w:val="00256656"/>
    <w:rsid w:val="00256C7E"/>
    <w:rsid w:val="00261B08"/>
    <w:rsid w:val="00261F4B"/>
    <w:rsid w:val="002642F2"/>
    <w:rsid w:val="002730FF"/>
    <w:rsid w:val="002736AF"/>
    <w:rsid w:val="00273932"/>
    <w:rsid w:val="00273B16"/>
    <w:rsid w:val="002848D5"/>
    <w:rsid w:val="00284D9B"/>
    <w:rsid w:val="00292060"/>
    <w:rsid w:val="00293B4D"/>
    <w:rsid w:val="00294008"/>
    <w:rsid w:val="00296827"/>
    <w:rsid w:val="002978FF"/>
    <w:rsid w:val="002A055D"/>
    <w:rsid w:val="002A0D43"/>
    <w:rsid w:val="002A1290"/>
    <w:rsid w:val="002A2147"/>
    <w:rsid w:val="002A2BF7"/>
    <w:rsid w:val="002A2DF4"/>
    <w:rsid w:val="002A37E7"/>
    <w:rsid w:val="002A4D56"/>
    <w:rsid w:val="002A596B"/>
    <w:rsid w:val="002A6115"/>
    <w:rsid w:val="002B2BA0"/>
    <w:rsid w:val="002B3304"/>
    <w:rsid w:val="002B473E"/>
    <w:rsid w:val="002C0AAD"/>
    <w:rsid w:val="002C15A0"/>
    <w:rsid w:val="002C40B2"/>
    <w:rsid w:val="002C4FEA"/>
    <w:rsid w:val="002C5942"/>
    <w:rsid w:val="002D0F38"/>
    <w:rsid w:val="002D6CB5"/>
    <w:rsid w:val="002D76A2"/>
    <w:rsid w:val="002E0453"/>
    <w:rsid w:val="002E1179"/>
    <w:rsid w:val="002E1823"/>
    <w:rsid w:val="002E1A4E"/>
    <w:rsid w:val="002E1CE8"/>
    <w:rsid w:val="002E4892"/>
    <w:rsid w:val="002E4AD2"/>
    <w:rsid w:val="002E53CB"/>
    <w:rsid w:val="002F3691"/>
    <w:rsid w:val="002F3B1D"/>
    <w:rsid w:val="002F4691"/>
    <w:rsid w:val="00300032"/>
    <w:rsid w:val="00300376"/>
    <w:rsid w:val="00302FD3"/>
    <w:rsid w:val="00303AA0"/>
    <w:rsid w:val="003050A0"/>
    <w:rsid w:val="003071D8"/>
    <w:rsid w:val="00307BDF"/>
    <w:rsid w:val="003116DB"/>
    <w:rsid w:val="00315225"/>
    <w:rsid w:val="00322CC8"/>
    <w:rsid w:val="003254BF"/>
    <w:rsid w:val="0032591C"/>
    <w:rsid w:val="00327838"/>
    <w:rsid w:val="00327B09"/>
    <w:rsid w:val="00330015"/>
    <w:rsid w:val="003353A8"/>
    <w:rsid w:val="0033763C"/>
    <w:rsid w:val="00341223"/>
    <w:rsid w:val="003412F1"/>
    <w:rsid w:val="00342B36"/>
    <w:rsid w:val="00344456"/>
    <w:rsid w:val="00346F34"/>
    <w:rsid w:val="003522AF"/>
    <w:rsid w:val="0035308D"/>
    <w:rsid w:val="00355BB3"/>
    <w:rsid w:val="003566DA"/>
    <w:rsid w:val="003569AB"/>
    <w:rsid w:val="00361E3B"/>
    <w:rsid w:val="0036272B"/>
    <w:rsid w:val="0036505F"/>
    <w:rsid w:val="00366C79"/>
    <w:rsid w:val="00367D2E"/>
    <w:rsid w:val="003719B2"/>
    <w:rsid w:val="00372036"/>
    <w:rsid w:val="00373477"/>
    <w:rsid w:val="00380E24"/>
    <w:rsid w:val="00381404"/>
    <w:rsid w:val="00385559"/>
    <w:rsid w:val="0038649B"/>
    <w:rsid w:val="003900B1"/>
    <w:rsid w:val="00396879"/>
    <w:rsid w:val="003A1B14"/>
    <w:rsid w:val="003A23F5"/>
    <w:rsid w:val="003A5DDA"/>
    <w:rsid w:val="003A7CB8"/>
    <w:rsid w:val="003B2C66"/>
    <w:rsid w:val="003B4CD6"/>
    <w:rsid w:val="003B6136"/>
    <w:rsid w:val="003B6A78"/>
    <w:rsid w:val="003B7C56"/>
    <w:rsid w:val="003C096F"/>
    <w:rsid w:val="003C4343"/>
    <w:rsid w:val="003C51AF"/>
    <w:rsid w:val="003C575D"/>
    <w:rsid w:val="003C584D"/>
    <w:rsid w:val="003C6CE8"/>
    <w:rsid w:val="003C78C7"/>
    <w:rsid w:val="003C7C5A"/>
    <w:rsid w:val="003D211C"/>
    <w:rsid w:val="003D245D"/>
    <w:rsid w:val="003D3A5D"/>
    <w:rsid w:val="003D3A74"/>
    <w:rsid w:val="003D55B4"/>
    <w:rsid w:val="003D55E2"/>
    <w:rsid w:val="003D5BDE"/>
    <w:rsid w:val="003D7A77"/>
    <w:rsid w:val="003E5D2E"/>
    <w:rsid w:val="003E60B5"/>
    <w:rsid w:val="003E62A5"/>
    <w:rsid w:val="003E7BD6"/>
    <w:rsid w:val="003F2016"/>
    <w:rsid w:val="003F2DCE"/>
    <w:rsid w:val="003F4887"/>
    <w:rsid w:val="003F6EFC"/>
    <w:rsid w:val="00402C02"/>
    <w:rsid w:val="00412548"/>
    <w:rsid w:val="00412F4C"/>
    <w:rsid w:val="00413FC2"/>
    <w:rsid w:val="004147E4"/>
    <w:rsid w:val="004211EE"/>
    <w:rsid w:val="0042173C"/>
    <w:rsid w:val="00423FD7"/>
    <w:rsid w:val="00426DA4"/>
    <w:rsid w:val="00430642"/>
    <w:rsid w:val="00430F43"/>
    <w:rsid w:val="0043161B"/>
    <w:rsid w:val="004334F4"/>
    <w:rsid w:val="00437117"/>
    <w:rsid w:val="004427C8"/>
    <w:rsid w:val="00442CFE"/>
    <w:rsid w:val="0044469B"/>
    <w:rsid w:val="004446FD"/>
    <w:rsid w:val="00446037"/>
    <w:rsid w:val="00446B68"/>
    <w:rsid w:val="00450B40"/>
    <w:rsid w:val="004525D1"/>
    <w:rsid w:val="004538C2"/>
    <w:rsid w:val="00453BEF"/>
    <w:rsid w:val="004551C9"/>
    <w:rsid w:val="004608A4"/>
    <w:rsid w:val="00461647"/>
    <w:rsid w:val="00461A64"/>
    <w:rsid w:val="004631EB"/>
    <w:rsid w:val="00464EEE"/>
    <w:rsid w:val="00467217"/>
    <w:rsid w:val="00470F55"/>
    <w:rsid w:val="00473B51"/>
    <w:rsid w:val="00477A65"/>
    <w:rsid w:val="004804BA"/>
    <w:rsid w:val="00484AF3"/>
    <w:rsid w:val="004853CF"/>
    <w:rsid w:val="00486772"/>
    <w:rsid w:val="00487085"/>
    <w:rsid w:val="00487C55"/>
    <w:rsid w:val="00491E4E"/>
    <w:rsid w:val="00491F0C"/>
    <w:rsid w:val="00492C61"/>
    <w:rsid w:val="004962FE"/>
    <w:rsid w:val="0049677D"/>
    <w:rsid w:val="004A057D"/>
    <w:rsid w:val="004B2B10"/>
    <w:rsid w:val="004B45C5"/>
    <w:rsid w:val="004B7D7A"/>
    <w:rsid w:val="004C0418"/>
    <w:rsid w:val="004C0597"/>
    <w:rsid w:val="004C1729"/>
    <w:rsid w:val="004C177B"/>
    <w:rsid w:val="004C21C0"/>
    <w:rsid w:val="004C3025"/>
    <w:rsid w:val="004C34F7"/>
    <w:rsid w:val="004C4448"/>
    <w:rsid w:val="004C59BB"/>
    <w:rsid w:val="004C6776"/>
    <w:rsid w:val="004D0957"/>
    <w:rsid w:val="004D0C8F"/>
    <w:rsid w:val="004D3702"/>
    <w:rsid w:val="004D3FD6"/>
    <w:rsid w:val="004D6060"/>
    <w:rsid w:val="004E0A18"/>
    <w:rsid w:val="004E1D36"/>
    <w:rsid w:val="004E21D9"/>
    <w:rsid w:val="004E69B8"/>
    <w:rsid w:val="004F0EF3"/>
    <w:rsid w:val="004F359F"/>
    <w:rsid w:val="004F35FD"/>
    <w:rsid w:val="004F37AC"/>
    <w:rsid w:val="004F540B"/>
    <w:rsid w:val="004F65B1"/>
    <w:rsid w:val="004F7E88"/>
    <w:rsid w:val="00502262"/>
    <w:rsid w:val="00502F06"/>
    <w:rsid w:val="00503306"/>
    <w:rsid w:val="0050396C"/>
    <w:rsid w:val="00511490"/>
    <w:rsid w:val="00512A68"/>
    <w:rsid w:val="00513D15"/>
    <w:rsid w:val="00513E20"/>
    <w:rsid w:val="0051712B"/>
    <w:rsid w:val="00517270"/>
    <w:rsid w:val="00520C3D"/>
    <w:rsid w:val="00521324"/>
    <w:rsid w:val="00525236"/>
    <w:rsid w:val="0052769B"/>
    <w:rsid w:val="00527F42"/>
    <w:rsid w:val="005342AB"/>
    <w:rsid w:val="00535B94"/>
    <w:rsid w:val="005404E0"/>
    <w:rsid w:val="0054199B"/>
    <w:rsid w:val="00546B7B"/>
    <w:rsid w:val="00546C3E"/>
    <w:rsid w:val="00556B11"/>
    <w:rsid w:val="00560A50"/>
    <w:rsid w:val="00560D16"/>
    <w:rsid w:val="00561699"/>
    <w:rsid w:val="00562838"/>
    <w:rsid w:val="00562F9A"/>
    <w:rsid w:val="00563B5A"/>
    <w:rsid w:val="00565A22"/>
    <w:rsid w:val="0056727E"/>
    <w:rsid w:val="005676FD"/>
    <w:rsid w:val="00571FFF"/>
    <w:rsid w:val="00574ACA"/>
    <w:rsid w:val="00577749"/>
    <w:rsid w:val="0058132F"/>
    <w:rsid w:val="005858C9"/>
    <w:rsid w:val="00587587"/>
    <w:rsid w:val="00591B42"/>
    <w:rsid w:val="00592110"/>
    <w:rsid w:val="00592620"/>
    <w:rsid w:val="00592F0F"/>
    <w:rsid w:val="00593922"/>
    <w:rsid w:val="00595791"/>
    <w:rsid w:val="00595C5F"/>
    <w:rsid w:val="0059758F"/>
    <w:rsid w:val="005A09DE"/>
    <w:rsid w:val="005A26A8"/>
    <w:rsid w:val="005A2C09"/>
    <w:rsid w:val="005A348A"/>
    <w:rsid w:val="005A3D78"/>
    <w:rsid w:val="005A4DEC"/>
    <w:rsid w:val="005A5F27"/>
    <w:rsid w:val="005A6FD9"/>
    <w:rsid w:val="005B2C1C"/>
    <w:rsid w:val="005B4A98"/>
    <w:rsid w:val="005B5825"/>
    <w:rsid w:val="005B5AAE"/>
    <w:rsid w:val="005C71C6"/>
    <w:rsid w:val="005D103B"/>
    <w:rsid w:val="005D1DC4"/>
    <w:rsid w:val="005D35C7"/>
    <w:rsid w:val="005D4F75"/>
    <w:rsid w:val="005D57A3"/>
    <w:rsid w:val="005D665E"/>
    <w:rsid w:val="005D716D"/>
    <w:rsid w:val="005D745D"/>
    <w:rsid w:val="005E098C"/>
    <w:rsid w:val="005E0FCC"/>
    <w:rsid w:val="005E1CF0"/>
    <w:rsid w:val="005E1E3D"/>
    <w:rsid w:val="005E2916"/>
    <w:rsid w:val="005E315E"/>
    <w:rsid w:val="005E42F5"/>
    <w:rsid w:val="005E69D9"/>
    <w:rsid w:val="005F1EB4"/>
    <w:rsid w:val="005F3157"/>
    <w:rsid w:val="005F628A"/>
    <w:rsid w:val="005F6623"/>
    <w:rsid w:val="005F6A98"/>
    <w:rsid w:val="005F755A"/>
    <w:rsid w:val="005F7A2E"/>
    <w:rsid w:val="0060111E"/>
    <w:rsid w:val="00602055"/>
    <w:rsid w:val="006020A1"/>
    <w:rsid w:val="00606032"/>
    <w:rsid w:val="006064FB"/>
    <w:rsid w:val="0061136D"/>
    <w:rsid w:val="00612496"/>
    <w:rsid w:val="00613721"/>
    <w:rsid w:val="006175D7"/>
    <w:rsid w:val="00617C1D"/>
    <w:rsid w:val="00620F15"/>
    <w:rsid w:val="006211EF"/>
    <w:rsid w:val="00621919"/>
    <w:rsid w:val="006241D6"/>
    <w:rsid w:val="006265B3"/>
    <w:rsid w:val="00626C01"/>
    <w:rsid w:val="00627DCA"/>
    <w:rsid w:val="00631E53"/>
    <w:rsid w:val="00632503"/>
    <w:rsid w:val="00635E3A"/>
    <w:rsid w:val="00637B06"/>
    <w:rsid w:val="00637E4D"/>
    <w:rsid w:val="0064108E"/>
    <w:rsid w:val="00650569"/>
    <w:rsid w:val="006513BD"/>
    <w:rsid w:val="0065331A"/>
    <w:rsid w:val="006536DE"/>
    <w:rsid w:val="0065382C"/>
    <w:rsid w:val="006553DB"/>
    <w:rsid w:val="00657A23"/>
    <w:rsid w:val="00657BE6"/>
    <w:rsid w:val="006612CB"/>
    <w:rsid w:val="00662009"/>
    <w:rsid w:val="00664B6F"/>
    <w:rsid w:val="0066608C"/>
    <w:rsid w:val="00672288"/>
    <w:rsid w:val="00676E60"/>
    <w:rsid w:val="006826A5"/>
    <w:rsid w:val="00682B8B"/>
    <w:rsid w:val="006831BC"/>
    <w:rsid w:val="00684375"/>
    <w:rsid w:val="00684913"/>
    <w:rsid w:val="006852BA"/>
    <w:rsid w:val="00685A76"/>
    <w:rsid w:val="00685D45"/>
    <w:rsid w:val="00685D4C"/>
    <w:rsid w:val="006860A0"/>
    <w:rsid w:val="00690E2A"/>
    <w:rsid w:val="00695677"/>
    <w:rsid w:val="006A12E8"/>
    <w:rsid w:val="006A2761"/>
    <w:rsid w:val="006A27DD"/>
    <w:rsid w:val="006A53D2"/>
    <w:rsid w:val="006A56B7"/>
    <w:rsid w:val="006A6692"/>
    <w:rsid w:val="006B72F6"/>
    <w:rsid w:val="006C06CC"/>
    <w:rsid w:val="006C14FB"/>
    <w:rsid w:val="006C2012"/>
    <w:rsid w:val="006C4BD8"/>
    <w:rsid w:val="006D3592"/>
    <w:rsid w:val="006D5540"/>
    <w:rsid w:val="006D5700"/>
    <w:rsid w:val="006D6535"/>
    <w:rsid w:val="006E2906"/>
    <w:rsid w:val="006E2D73"/>
    <w:rsid w:val="006E46DB"/>
    <w:rsid w:val="006E7743"/>
    <w:rsid w:val="006E7DF2"/>
    <w:rsid w:val="006F5CC8"/>
    <w:rsid w:val="006F65F2"/>
    <w:rsid w:val="006F74B4"/>
    <w:rsid w:val="006F758D"/>
    <w:rsid w:val="0070004E"/>
    <w:rsid w:val="00700375"/>
    <w:rsid w:val="00702F33"/>
    <w:rsid w:val="00711FAF"/>
    <w:rsid w:val="00713469"/>
    <w:rsid w:val="00714F78"/>
    <w:rsid w:val="00722406"/>
    <w:rsid w:val="00722C94"/>
    <w:rsid w:val="007239DD"/>
    <w:rsid w:val="00724361"/>
    <w:rsid w:val="0072636B"/>
    <w:rsid w:val="007279E5"/>
    <w:rsid w:val="00730E53"/>
    <w:rsid w:val="00732083"/>
    <w:rsid w:val="007328F9"/>
    <w:rsid w:val="007336A0"/>
    <w:rsid w:val="007341F4"/>
    <w:rsid w:val="00734C4B"/>
    <w:rsid w:val="00735816"/>
    <w:rsid w:val="007403C1"/>
    <w:rsid w:val="00741FCB"/>
    <w:rsid w:val="007427E6"/>
    <w:rsid w:val="00747AF9"/>
    <w:rsid w:val="00753134"/>
    <w:rsid w:val="00753609"/>
    <w:rsid w:val="00754359"/>
    <w:rsid w:val="00754CB3"/>
    <w:rsid w:val="00756AB5"/>
    <w:rsid w:val="0075758D"/>
    <w:rsid w:val="00767608"/>
    <w:rsid w:val="007705B0"/>
    <w:rsid w:val="0077358D"/>
    <w:rsid w:val="007735E2"/>
    <w:rsid w:val="007739B5"/>
    <w:rsid w:val="00775C8C"/>
    <w:rsid w:val="00784603"/>
    <w:rsid w:val="0078529A"/>
    <w:rsid w:val="00786165"/>
    <w:rsid w:val="007875CF"/>
    <w:rsid w:val="00790C39"/>
    <w:rsid w:val="007932B2"/>
    <w:rsid w:val="007A0522"/>
    <w:rsid w:val="007A1912"/>
    <w:rsid w:val="007A32CB"/>
    <w:rsid w:val="007A41A4"/>
    <w:rsid w:val="007A6118"/>
    <w:rsid w:val="007A70CF"/>
    <w:rsid w:val="007A761B"/>
    <w:rsid w:val="007B04FD"/>
    <w:rsid w:val="007B4EA0"/>
    <w:rsid w:val="007B6B87"/>
    <w:rsid w:val="007B7456"/>
    <w:rsid w:val="007B7A14"/>
    <w:rsid w:val="007C1A2F"/>
    <w:rsid w:val="007C2AC9"/>
    <w:rsid w:val="007C709B"/>
    <w:rsid w:val="007D62E8"/>
    <w:rsid w:val="007D6DB7"/>
    <w:rsid w:val="007E42B8"/>
    <w:rsid w:val="007E7D2E"/>
    <w:rsid w:val="007F1CD4"/>
    <w:rsid w:val="007F5DDC"/>
    <w:rsid w:val="007F79D6"/>
    <w:rsid w:val="008006A5"/>
    <w:rsid w:val="00804789"/>
    <w:rsid w:val="008057D4"/>
    <w:rsid w:val="008105EA"/>
    <w:rsid w:val="00815A83"/>
    <w:rsid w:val="00815C0A"/>
    <w:rsid w:val="00815C12"/>
    <w:rsid w:val="00821AA2"/>
    <w:rsid w:val="00821C9C"/>
    <w:rsid w:val="0082233A"/>
    <w:rsid w:val="00822E81"/>
    <w:rsid w:val="00825AF1"/>
    <w:rsid w:val="00825C84"/>
    <w:rsid w:val="00825D1A"/>
    <w:rsid w:val="00830F93"/>
    <w:rsid w:val="00832942"/>
    <w:rsid w:val="00832B51"/>
    <w:rsid w:val="0083512A"/>
    <w:rsid w:val="008354D2"/>
    <w:rsid w:val="00835825"/>
    <w:rsid w:val="008408C2"/>
    <w:rsid w:val="00844799"/>
    <w:rsid w:val="00844BC1"/>
    <w:rsid w:val="00846215"/>
    <w:rsid w:val="0084673B"/>
    <w:rsid w:val="00850569"/>
    <w:rsid w:val="0085377C"/>
    <w:rsid w:val="008561A3"/>
    <w:rsid w:val="00857F0C"/>
    <w:rsid w:val="00861417"/>
    <w:rsid w:val="00863483"/>
    <w:rsid w:val="00864475"/>
    <w:rsid w:val="0086474B"/>
    <w:rsid w:val="008650E1"/>
    <w:rsid w:val="008657CA"/>
    <w:rsid w:val="008703DF"/>
    <w:rsid w:val="0087071C"/>
    <w:rsid w:val="00872A6D"/>
    <w:rsid w:val="00880596"/>
    <w:rsid w:val="008810D3"/>
    <w:rsid w:val="00881814"/>
    <w:rsid w:val="00881A92"/>
    <w:rsid w:val="00881BEC"/>
    <w:rsid w:val="00882303"/>
    <w:rsid w:val="00882E63"/>
    <w:rsid w:val="008926F8"/>
    <w:rsid w:val="00893382"/>
    <w:rsid w:val="00895171"/>
    <w:rsid w:val="00897720"/>
    <w:rsid w:val="008A50D2"/>
    <w:rsid w:val="008A5414"/>
    <w:rsid w:val="008A6127"/>
    <w:rsid w:val="008B1C1C"/>
    <w:rsid w:val="008B34A4"/>
    <w:rsid w:val="008B6639"/>
    <w:rsid w:val="008D19A2"/>
    <w:rsid w:val="008D1BE9"/>
    <w:rsid w:val="008D5602"/>
    <w:rsid w:val="008E2862"/>
    <w:rsid w:val="008E371F"/>
    <w:rsid w:val="008E599B"/>
    <w:rsid w:val="008E5FF1"/>
    <w:rsid w:val="008E6AC8"/>
    <w:rsid w:val="008F3376"/>
    <w:rsid w:val="008F5BE5"/>
    <w:rsid w:val="008F5ED2"/>
    <w:rsid w:val="008F6D57"/>
    <w:rsid w:val="0090028C"/>
    <w:rsid w:val="00900506"/>
    <w:rsid w:val="0090344E"/>
    <w:rsid w:val="00903959"/>
    <w:rsid w:val="00903EF9"/>
    <w:rsid w:val="00905445"/>
    <w:rsid w:val="009149E6"/>
    <w:rsid w:val="00915251"/>
    <w:rsid w:val="00915382"/>
    <w:rsid w:val="009154D4"/>
    <w:rsid w:val="00916895"/>
    <w:rsid w:val="0091735E"/>
    <w:rsid w:val="0092031E"/>
    <w:rsid w:val="00920BB0"/>
    <w:rsid w:val="00922016"/>
    <w:rsid w:val="00924401"/>
    <w:rsid w:val="00924E1D"/>
    <w:rsid w:val="00933795"/>
    <w:rsid w:val="00934565"/>
    <w:rsid w:val="00935915"/>
    <w:rsid w:val="00937505"/>
    <w:rsid w:val="00941367"/>
    <w:rsid w:val="00941B1C"/>
    <w:rsid w:val="00942D93"/>
    <w:rsid w:val="009432B4"/>
    <w:rsid w:val="0094492A"/>
    <w:rsid w:val="00947C61"/>
    <w:rsid w:val="00951118"/>
    <w:rsid w:val="00951480"/>
    <w:rsid w:val="00953519"/>
    <w:rsid w:val="009538A4"/>
    <w:rsid w:val="00960B5B"/>
    <w:rsid w:val="00961B59"/>
    <w:rsid w:val="00964954"/>
    <w:rsid w:val="009657F4"/>
    <w:rsid w:val="00970E9A"/>
    <w:rsid w:val="009736B9"/>
    <w:rsid w:val="0097583A"/>
    <w:rsid w:val="00975CC4"/>
    <w:rsid w:val="00976159"/>
    <w:rsid w:val="009823BC"/>
    <w:rsid w:val="009825B6"/>
    <w:rsid w:val="00993B2D"/>
    <w:rsid w:val="00996F89"/>
    <w:rsid w:val="009A3F89"/>
    <w:rsid w:val="009B2AFC"/>
    <w:rsid w:val="009B38F7"/>
    <w:rsid w:val="009B3A67"/>
    <w:rsid w:val="009B5B82"/>
    <w:rsid w:val="009B6C8C"/>
    <w:rsid w:val="009C57DF"/>
    <w:rsid w:val="009C5811"/>
    <w:rsid w:val="009D1C75"/>
    <w:rsid w:val="009D37E8"/>
    <w:rsid w:val="009D437C"/>
    <w:rsid w:val="009D4682"/>
    <w:rsid w:val="009D51AE"/>
    <w:rsid w:val="009D5956"/>
    <w:rsid w:val="009D72C8"/>
    <w:rsid w:val="009E31C5"/>
    <w:rsid w:val="009E3E83"/>
    <w:rsid w:val="009E49B7"/>
    <w:rsid w:val="009E4C97"/>
    <w:rsid w:val="009E5E82"/>
    <w:rsid w:val="009E74E9"/>
    <w:rsid w:val="009F09CA"/>
    <w:rsid w:val="009F63E5"/>
    <w:rsid w:val="009F6851"/>
    <w:rsid w:val="009F6B5B"/>
    <w:rsid w:val="00A02950"/>
    <w:rsid w:val="00A02B3F"/>
    <w:rsid w:val="00A077BE"/>
    <w:rsid w:val="00A11251"/>
    <w:rsid w:val="00A115DD"/>
    <w:rsid w:val="00A13714"/>
    <w:rsid w:val="00A172CB"/>
    <w:rsid w:val="00A22154"/>
    <w:rsid w:val="00A22732"/>
    <w:rsid w:val="00A2472F"/>
    <w:rsid w:val="00A25B3A"/>
    <w:rsid w:val="00A270C2"/>
    <w:rsid w:val="00A27A72"/>
    <w:rsid w:val="00A30B5D"/>
    <w:rsid w:val="00A30C52"/>
    <w:rsid w:val="00A30E49"/>
    <w:rsid w:val="00A337CF"/>
    <w:rsid w:val="00A33E1B"/>
    <w:rsid w:val="00A3426A"/>
    <w:rsid w:val="00A42A6C"/>
    <w:rsid w:val="00A42C20"/>
    <w:rsid w:val="00A430E7"/>
    <w:rsid w:val="00A54B54"/>
    <w:rsid w:val="00A55684"/>
    <w:rsid w:val="00A672A4"/>
    <w:rsid w:val="00A71FA3"/>
    <w:rsid w:val="00A72C78"/>
    <w:rsid w:val="00A743A3"/>
    <w:rsid w:val="00A74650"/>
    <w:rsid w:val="00A74B3B"/>
    <w:rsid w:val="00A74FCD"/>
    <w:rsid w:val="00A77E08"/>
    <w:rsid w:val="00A8434F"/>
    <w:rsid w:val="00A85F23"/>
    <w:rsid w:val="00A86455"/>
    <w:rsid w:val="00A867FB"/>
    <w:rsid w:val="00A94D70"/>
    <w:rsid w:val="00A9743A"/>
    <w:rsid w:val="00A97621"/>
    <w:rsid w:val="00A97DF6"/>
    <w:rsid w:val="00AA050F"/>
    <w:rsid w:val="00AA1892"/>
    <w:rsid w:val="00AA1AB2"/>
    <w:rsid w:val="00AA2781"/>
    <w:rsid w:val="00AA3B94"/>
    <w:rsid w:val="00AA473B"/>
    <w:rsid w:val="00AA6AC3"/>
    <w:rsid w:val="00AB1A60"/>
    <w:rsid w:val="00AB2CD0"/>
    <w:rsid w:val="00AB7864"/>
    <w:rsid w:val="00AB7AD8"/>
    <w:rsid w:val="00AC549E"/>
    <w:rsid w:val="00AC5B95"/>
    <w:rsid w:val="00AC6F6C"/>
    <w:rsid w:val="00AC740A"/>
    <w:rsid w:val="00AC7A81"/>
    <w:rsid w:val="00AD11C9"/>
    <w:rsid w:val="00AD17CE"/>
    <w:rsid w:val="00AD1FC7"/>
    <w:rsid w:val="00AD3A4B"/>
    <w:rsid w:val="00AD6922"/>
    <w:rsid w:val="00AE0162"/>
    <w:rsid w:val="00AE0194"/>
    <w:rsid w:val="00AE08E7"/>
    <w:rsid w:val="00AE30F3"/>
    <w:rsid w:val="00AF31E0"/>
    <w:rsid w:val="00AF49AA"/>
    <w:rsid w:val="00AF5ABB"/>
    <w:rsid w:val="00AF7839"/>
    <w:rsid w:val="00B023AB"/>
    <w:rsid w:val="00B02E77"/>
    <w:rsid w:val="00B05C2F"/>
    <w:rsid w:val="00B06E9C"/>
    <w:rsid w:val="00B13E1D"/>
    <w:rsid w:val="00B13E29"/>
    <w:rsid w:val="00B15990"/>
    <w:rsid w:val="00B170F8"/>
    <w:rsid w:val="00B214C8"/>
    <w:rsid w:val="00B2191B"/>
    <w:rsid w:val="00B240C1"/>
    <w:rsid w:val="00B25FAF"/>
    <w:rsid w:val="00B264F0"/>
    <w:rsid w:val="00B267C9"/>
    <w:rsid w:val="00B30120"/>
    <w:rsid w:val="00B327BD"/>
    <w:rsid w:val="00B33159"/>
    <w:rsid w:val="00B33303"/>
    <w:rsid w:val="00B372CE"/>
    <w:rsid w:val="00B405E9"/>
    <w:rsid w:val="00B40A41"/>
    <w:rsid w:val="00B455CE"/>
    <w:rsid w:val="00B51018"/>
    <w:rsid w:val="00B52AEE"/>
    <w:rsid w:val="00B5399F"/>
    <w:rsid w:val="00B55C4C"/>
    <w:rsid w:val="00B62341"/>
    <w:rsid w:val="00B63AEC"/>
    <w:rsid w:val="00B6446D"/>
    <w:rsid w:val="00B72CAD"/>
    <w:rsid w:val="00B73DC6"/>
    <w:rsid w:val="00B75977"/>
    <w:rsid w:val="00B76522"/>
    <w:rsid w:val="00B81D1F"/>
    <w:rsid w:val="00B835CC"/>
    <w:rsid w:val="00B84190"/>
    <w:rsid w:val="00B84AD1"/>
    <w:rsid w:val="00B86203"/>
    <w:rsid w:val="00B871EF"/>
    <w:rsid w:val="00B8795D"/>
    <w:rsid w:val="00B900A4"/>
    <w:rsid w:val="00B91F86"/>
    <w:rsid w:val="00B935E6"/>
    <w:rsid w:val="00B9448E"/>
    <w:rsid w:val="00B959F0"/>
    <w:rsid w:val="00BA063B"/>
    <w:rsid w:val="00BA456A"/>
    <w:rsid w:val="00BA463B"/>
    <w:rsid w:val="00BB1827"/>
    <w:rsid w:val="00BB1F8D"/>
    <w:rsid w:val="00BB3FF9"/>
    <w:rsid w:val="00BB5086"/>
    <w:rsid w:val="00BB7A01"/>
    <w:rsid w:val="00BB7B37"/>
    <w:rsid w:val="00BC129D"/>
    <w:rsid w:val="00BC2A75"/>
    <w:rsid w:val="00BC348D"/>
    <w:rsid w:val="00BC731F"/>
    <w:rsid w:val="00BD2057"/>
    <w:rsid w:val="00BD218D"/>
    <w:rsid w:val="00BD6977"/>
    <w:rsid w:val="00BE0287"/>
    <w:rsid w:val="00BE0335"/>
    <w:rsid w:val="00BE0A42"/>
    <w:rsid w:val="00BE0CEC"/>
    <w:rsid w:val="00BE4D95"/>
    <w:rsid w:val="00BE6187"/>
    <w:rsid w:val="00BE7EF3"/>
    <w:rsid w:val="00BF124A"/>
    <w:rsid w:val="00BF137D"/>
    <w:rsid w:val="00BF4F55"/>
    <w:rsid w:val="00BF4FBE"/>
    <w:rsid w:val="00BF5BF6"/>
    <w:rsid w:val="00BF6DB3"/>
    <w:rsid w:val="00C0169B"/>
    <w:rsid w:val="00C02BE5"/>
    <w:rsid w:val="00C03404"/>
    <w:rsid w:val="00C04303"/>
    <w:rsid w:val="00C049DC"/>
    <w:rsid w:val="00C0555A"/>
    <w:rsid w:val="00C06F60"/>
    <w:rsid w:val="00C077EC"/>
    <w:rsid w:val="00C109F1"/>
    <w:rsid w:val="00C10C25"/>
    <w:rsid w:val="00C11ACB"/>
    <w:rsid w:val="00C11D90"/>
    <w:rsid w:val="00C12C22"/>
    <w:rsid w:val="00C12C9A"/>
    <w:rsid w:val="00C136B7"/>
    <w:rsid w:val="00C13785"/>
    <w:rsid w:val="00C139E5"/>
    <w:rsid w:val="00C1423F"/>
    <w:rsid w:val="00C1592F"/>
    <w:rsid w:val="00C15F24"/>
    <w:rsid w:val="00C15FCB"/>
    <w:rsid w:val="00C20E9F"/>
    <w:rsid w:val="00C24231"/>
    <w:rsid w:val="00C24957"/>
    <w:rsid w:val="00C24B7C"/>
    <w:rsid w:val="00C273BE"/>
    <w:rsid w:val="00C3389A"/>
    <w:rsid w:val="00C37183"/>
    <w:rsid w:val="00C373BD"/>
    <w:rsid w:val="00C37E13"/>
    <w:rsid w:val="00C4048E"/>
    <w:rsid w:val="00C40FF9"/>
    <w:rsid w:val="00C45EFB"/>
    <w:rsid w:val="00C46989"/>
    <w:rsid w:val="00C477C8"/>
    <w:rsid w:val="00C5175D"/>
    <w:rsid w:val="00C53C51"/>
    <w:rsid w:val="00C53E8B"/>
    <w:rsid w:val="00C57886"/>
    <w:rsid w:val="00C60ABB"/>
    <w:rsid w:val="00C610EC"/>
    <w:rsid w:val="00C61D0D"/>
    <w:rsid w:val="00C63CC6"/>
    <w:rsid w:val="00C71ED7"/>
    <w:rsid w:val="00C74FEF"/>
    <w:rsid w:val="00C75CCB"/>
    <w:rsid w:val="00C76735"/>
    <w:rsid w:val="00C769A8"/>
    <w:rsid w:val="00C90DC9"/>
    <w:rsid w:val="00C91626"/>
    <w:rsid w:val="00C91AA3"/>
    <w:rsid w:val="00C932C4"/>
    <w:rsid w:val="00C93542"/>
    <w:rsid w:val="00C9474D"/>
    <w:rsid w:val="00CA2356"/>
    <w:rsid w:val="00CA273C"/>
    <w:rsid w:val="00CA4704"/>
    <w:rsid w:val="00CA5395"/>
    <w:rsid w:val="00CA6D88"/>
    <w:rsid w:val="00CB28CA"/>
    <w:rsid w:val="00CB3722"/>
    <w:rsid w:val="00CB45E1"/>
    <w:rsid w:val="00CB4EA3"/>
    <w:rsid w:val="00CB4F41"/>
    <w:rsid w:val="00CB7170"/>
    <w:rsid w:val="00CB7810"/>
    <w:rsid w:val="00CC0824"/>
    <w:rsid w:val="00CD10F3"/>
    <w:rsid w:val="00CD1B83"/>
    <w:rsid w:val="00CD4231"/>
    <w:rsid w:val="00CD52E6"/>
    <w:rsid w:val="00CD7047"/>
    <w:rsid w:val="00CD73F0"/>
    <w:rsid w:val="00CE0DCE"/>
    <w:rsid w:val="00CE10A9"/>
    <w:rsid w:val="00CE33BB"/>
    <w:rsid w:val="00CE502A"/>
    <w:rsid w:val="00CE59C7"/>
    <w:rsid w:val="00CE6527"/>
    <w:rsid w:val="00CE669C"/>
    <w:rsid w:val="00CE67C2"/>
    <w:rsid w:val="00CE68A2"/>
    <w:rsid w:val="00CF064B"/>
    <w:rsid w:val="00CF203A"/>
    <w:rsid w:val="00CF504D"/>
    <w:rsid w:val="00CF544F"/>
    <w:rsid w:val="00CF5D96"/>
    <w:rsid w:val="00CF7984"/>
    <w:rsid w:val="00CF7D6E"/>
    <w:rsid w:val="00D0170B"/>
    <w:rsid w:val="00D05F15"/>
    <w:rsid w:val="00D0690B"/>
    <w:rsid w:val="00D0708C"/>
    <w:rsid w:val="00D14B08"/>
    <w:rsid w:val="00D16EE2"/>
    <w:rsid w:val="00D21C8E"/>
    <w:rsid w:val="00D2203F"/>
    <w:rsid w:val="00D222A1"/>
    <w:rsid w:val="00D22BC7"/>
    <w:rsid w:val="00D2329B"/>
    <w:rsid w:val="00D25357"/>
    <w:rsid w:val="00D26672"/>
    <w:rsid w:val="00D26FBA"/>
    <w:rsid w:val="00D278A9"/>
    <w:rsid w:val="00D35BA0"/>
    <w:rsid w:val="00D35D18"/>
    <w:rsid w:val="00D36A22"/>
    <w:rsid w:val="00D40AF1"/>
    <w:rsid w:val="00D41305"/>
    <w:rsid w:val="00D41537"/>
    <w:rsid w:val="00D4783E"/>
    <w:rsid w:val="00D504BB"/>
    <w:rsid w:val="00D50591"/>
    <w:rsid w:val="00D5161B"/>
    <w:rsid w:val="00D602EF"/>
    <w:rsid w:val="00D603C7"/>
    <w:rsid w:val="00D62DA7"/>
    <w:rsid w:val="00D6383F"/>
    <w:rsid w:val="00D645C4"/>
    <w:rsid w:val="00D64664"/>
    <w:rsid w:val="00D64A21"/>
    <w:rsid w:val="00D665A8"/>
    <w:rsid w:val="00D7192D"/>
    <w:rsid w:val="00D72A8A"/>
    <w:rsid w:val="00D72CE5"/>
    <w:rsid w:val="00D738FE"/>
    <w:rsid w:val="00D75AF8"/>
    <w:rsid w:val="00D76B0D"/>
    <w:rsid w:val="00D77B58"/>
    <w:rsid w:val="00D77D4E"/>
    <w:rsid w:val="00D83AA1"/>
    <w:rsid w:val="00D841E6"/>
    <w:rsid w:val="00D916C7"/>
    <w:rsid w:val="00D9574A"/>
    <w:rsid w:val="00D966FA"/>
    <w:rsid w:val="00DA2A0F"/>
    <w:rsid w:val="00DA2DF9"/>
    <w:rsid w:val="00DA3064"/>
    <w:rsid w:val="00DA65C9"/>
    <w:rsid w:val="00DA6B68"/>
    <w:rsid w:val="00DB09AB"/>
    <w:rsid w:val="00DB2DE8"/>
    <w:rsid w:val="00DB6296"/>
    <w:rsid w:val="00DC3543"/>
    <w:rsid w:val="00DC423F"/>
    <w:rsid w:val="00DC55F6"/>
    <w:rsid w:val="00DC58E6"/>
    <w:rsid w:val="00DC6B59"/>
    <w:rsid w:val="00DD3CB8"/>
    <w:rsid w:val="00DD49AE"/>
    <w:rsid w:val="00DD6600"/>
    <w:rsid w:val="00DD795A"/>
    <w:rsid w:val="00DE0CB8"/>
    <w:rsid w:val="00DE4BB5"/>
    <w:rsid w:val="00DF0510"/>
    <w:rsid w:val="00DF112A"/>
    <w:rsid w:val="00DF2159"/>
    <w:rsid w:val="00E00BB4"/>
    <w:rsid w:val="00E02DD1"/>
    <w:rsid w:val="00E02E3E"/>
    <w:rsid w:val="00E0536A"/>
    <w:rsid w:val="00E05B73"/>
    <w:rsid w:val="00E05EA3"/>
    <w:rsid w:val="00E0623A"/>
    <w:rsid w:val="00E1375D"/>
    <w:rsid w:val="00E13FA8"/>
    <w:rsid w:val="00E17187"/>
    <w:rsid w:val="00E23754"/>
    <w:rsid w:val="00E24202"/>
    <w:rsid w:val="00E247C1"/>
    <w:rsid w:val="00E350D3"/>
    <w:rsid w:val="00E36608"/>
    <w:rsid w:val="00E403FA"/>
    <w:rsid w:val="00E421DE"/>
    <w:rsid w:val="00E42697"/>
    <w:rsid w:val="00E4373D"/>
    <w:rsid w:val="00E45374"/>
    <w:rsid w:val="00E45567"/>
    <w:rsid w:val="00E4621A"/>
    <w:rsid w:val="00E46455"/>
    <w:rsid w:val="00E51242"/>
    <w:rsid w:val="00E56DE9"/>
    <w:rsid w:val="00E57C3D"/>
    <w:rsid w:val="00E57F46"/>
    <w:rsid w:val="00E60FEA"/>
    <w:rsid w:val="00E646DB"/>
    <w:rsid w:val="00E70699"/>
    <w:rsid w:val="00E70773"/>
    <w:rsid w:val="00E718AC"/>
    <w:rsid w:val="00E72229"/>
    <w:rsid w:val="00E734F0"/>
    <w:rsid w:val="00E737B6"/>
    <w:rsid w:val="00E7489D"/>
    <w:rsid w:val="00E77EA4"/>
    <w:rsid w:val="00E81CB8"/>
    <w:rsid w:val="00E81EEE"/>
    <w:rsid w:val="00E825B1"/>
    <w:rsid w:val="00E82ECE"/>
    <w:rsid w:val="00E83631"/>
    <w:rsid w:val="00E83AF9"/>
    <w:rsid w:val="00E850C3"/>
    <w:rsid w:val="00E907A5"/>
    <w:rsid w:val="00E912B1"/>
    <w:rsid w:val="00E92442"/>
    <w:rsid w:val="00E95F3A"/>
    <w:rsid w:val="00E97929"/>
    <w:rsid w:val="00EA1B89"/>
    <w:rsid w:val="00EA1D53"/>
    <w:rsid w:val="00EA2423"/>
    <w:rsid w:val="00EA3378"/>
    <w:rsid w:val="00EA57B8"/>
    <w:rsid w:val="00EA793B"/>
    <w:rsid w:val="00EB2C55"/>
    <w:rsid w:val="00EB5020"/>
    <w:rsid w:val="00EB6E50"/>
    <w:rsid w:val="00EB77CD"/>
    <w:rsid w:val="00EC2317"/>
    <w:rsid w:val="00EC7A8B"/>
    <w:rsid w:val="00EC7AED"/>
    <w:rsid w:val="00ED105D"/>
    <w:rsid w:val="00ED259B"/>
    <w:rsid w:val="00ED2754"/>
    <w:rsid w:val="00ED31A3"/>
    <w:rsid w:val="00ED32C0"/>
    <w:rsid w:val="00ED338C"/>
    <w:rsid w:val="00ED36EC"/>
    <w:rsid w:val="00ED47DD"/>
    <w:rsid w:val="00ED5DA8"/>
    <w:rsid w:val="00ED6530"/>
    <w:rsid w:val="00ED7463"/>
    <w:rsid w:val="00ED7646"/>
    <w:rsid w:val="00EE144C"/>
    <w:rsid w:val="00EE17D6"/>
    <w:rsid w:val="00EE37B7"/>
    <w:rsid w:val="00EE410F"/>
    <w:rsid w:val="00EE6434"/>
    <w:rsid w:val="00EE6D7B"/>
    <w:rsid w:val="00EE7C39"/>
    <w:rsid w:val="00EF1684"/>
    <w:rsid w:val="00EF2107"/>
    <w:rsid w:val="00EF2AFF"/>
    <w:rsid w:val="00EF480A"/>
    <w:rsid w:val="00EF6961"/>
    <w:rsid w:val="00F03B74"/>
    <w:rsid w:val="00F03E34"/>
    <w:rsid w:val="00F04524"/>
    <w:rsid w:val="00F047EE"/>
    <w:rsid w:val="00F05FE1"/>
    <w:rsid w:val="00F13D33"/>
    <w:rsid w:val="00F15972"/>
    <w:rsid w:val="00F224B2"/>
    <w:rsid w:val="00F22BC5"/>
    <w:rsid w:val="00F23854"/>
    <w:rsid w:val="00F247A0"/>
    <w:rsid w:val="00F323A9"/>
    <w:rsid w:val="00F33175"/>
    <w:rsid w:val="00F37052"/>
    <w:rsid w:val="00F404C5"/>
    <w:rsid w:val="00F4061C"/>
    <w:rsid w:val="00F40A63"/>
    <w:rsid w:val="00F43A66"/>
    <w:rsid w:val="00F44DCE"/>
    <w:rsid w:val="00F500E5"/>
    <w:rsid w:val="00F52AD1"/>
    <w:rsid w:val="00F53A34"/>
    <w:rsid w:val="00F5430D"/>
    <w:rsid w:val="00F54621"/>
    <w:rsid w:val="00F55D3C"/>
    <w:rsid w:val="00F566B0"/>
    <w:rsid w:val="00F57208"/>
    <w:rsid w:val="00F627F4"/>
    <w:rsid w:val="00F62E07"/>
    <w:rsid w:val="00F63C6A"/>
    <w:rsid w:val="00F66084"/>
    <w:rsid w:val="00F666A5"/>
    <w:rsid w:val="00F70705"/>
    <w:rsid w:val="00F70BAD"/>
    <w:rsid w:val="00F74CF0"/>
    <w:rsid w:val="00F90544"/>
    <w:rsid w:val="00F94BB3"/>
    <w:rsid w:val="00F9634F"/>
    <w:rsid w:val="00FA0C61"/>
    <w:rsid w:val="00FA30C9"/>
    <w:rsid w:val="00FA52E5"/>
    <w:rsid w:val="00FA75FD"/>
    <w:rsid w:val="00FA7C10"/>
    <w:rsid w:val="00FB0935"/>
    <w:rsid w:val="00FB25A0"/>
    <w:rsid w:val="00FB6912"/>
    <w:rsid w:val="00FC00BF"/>
    <w:rsid w:val="00FC4396"/>
    <w:rsid w:val="00FC540C"/>
    <w:rsid w:val="00FD2592"/>
    <w:rsid w:val="00FE04FC"/>
    <w:rsid w:val="00FE1063"/>
    <w:rsid w:val="00FE1AF7"/>
    <w:rsid w:val="00FE3BFC"/>
    <w:rsid w:val="00FE4CF7"/>
    <w:rsid w:val="00FE64C0"/>
    <w:rsid w:val="00FE79E5"/>
    <w:rsid w:val="00FE7CBC"/>
    <w:rsid w:val="00FF3A59"/>
    <w:rsid w:val="00FF3EF1"/>
    <w:rsid w:val="00FF51DC"/>
    <w:rsid w:val="00FF55A4"/>
    <w:rsid w:val="00FF658D"/>
    <w:rsid w:val="00FF771D"/>
    <w:rsid w:val="010C29AD"/>
    <w:rsid w:val="012F5526"/>
    <w:rsid w:val="0143D9C6"/>
    <w:rsid w:val="0188FC1B"/>
    <w:rsid w:val="024BCDEF"/>
    <w:rsid w:val="03B20F36"/>
    <w:rsid w:val="04442966"/>
    <w:rsid w:val="054DDF97"/>
    <w:rsid w:val="063B5A8D"/>
    <w:rsid w:val="0743B1A9"/>
    <w:rsid w:val="0803655D"/>
    <w:rsid w:val="08524F6D"/>
    <w:rsid w:val="085F80D8"/>
    <w:rsid w:val="08C62D42"/>
    <w:rsid w:val="08E231C0"/>
    <w:rsid w:val="09422AD6"/>
    <w:rsid w:val="09A16814"/>
    <w:rsid w:val="0A27CC47"/>
    <w:rsid w:val="0A3C9FD7"/>
    <w:rsid w:val="0B29C2A8"/>
    <w:rsid w:val="0B3B061F"/>
    <w:rsid w:val="0B4C5B9A"/>
    <w:rsid w:val="0B874F42"/>
    <w:rsid w:val="0BD15F00"/>
    <w:rsid w:val="0CB47B66"/>
    <w:rsid w:val="0D133820"/>
    <w:rsid w:val="0E745546"/>
    <w:rsid w:val="0EF927D1"/>
    <w:rsid w:val="0FC8C73B"/>
    <w:rsid w:val="0FE884D0"/>
    <w:rsid w:val="100954D1"/>
    <w:rsid w:val="1027199E"/>
    <w:rsid w:val="1137860A"/>
    <w:rsid w:val="12345025"/>
    <w:rsid w:val="1234B006"/>
    <w:rsid w:val="130D896D"/>
    <w:rsid w:val="131D2CA3"/>
    <w:rsid w:val="13EFEBDA"/>
    <w:rsid w:val="14C38B6C"/>
    <w:rsid w:val="157EBC30"/>
    <w:rsid w:val="16205F9C"/>
    <w:rsid w:val="163808BF"/>
    <w:rsid w:val="16A50F70"/>
    <w:rsid w:val="172A7EF7"/>
    <w:rsid w:val="17C4672A"/>
    <w:rsid w:val="17F534E4"/>
    <w:rsid w:val="1856AFDF"/>
    <w:rsid w:val="186A0409"/>
    <w:rsid w:val="196FA981"/>
    <w:rsid w:val="19C9EC5C"/>
    <w:rsid w:val="1A0612F8"/>
    <w:rsid w:val="1BDB7A6C"/>
    <w:rsid w:val="1C212309"/>
    <w:rsid w:val="1D3705A6"/>
    <w:rsid w:val="1DED7020"/>
    <w:rsid w:val="1E247ACE"/>
    <w:rsid w:val="1E6970F4"/>
    <w:rsid w:val="1EC80026"/>
    <w:rsid w:val="1FB9698B"/>
    <w:rsid w:val="1FC15DBF"/>
    <w:rsid w:val="20812C40"/>
    <w:rsid w:val="219DD5AA"/>
    <w:rsid w:val="21EFB4A6"/>
    <w:rsid w:val="2414922E"/>
    <w:rsid w:val="265695BE"/>
    <w:rsid w:val="26F1A609"/>
    <w:rsid w:val="2712812D"/>
    <w:rsid w:val="2728C71F"/>
    <w:rsid w:val="27D2BFD2"/>
    <w:rsid w:val="27E58836"/>
    <w:rsid w:val="280F618B"/>
    <w:rsid w:val="28620972"/>
    <w:rsid w:val="29401ED4"/>
    <w:rsid w:val="298FBF27"/>
    <w:rsid w:val="29BCC314"/>
    <w:rsid w:val="2A520B24"/>
    <w:rsid w:val="2C38B2A1"/>
    <w:rsid w:val="2C3BACE5"/>
    <w:rsid w:val="2D30B058"/>
    <w:rsid w:val="2D35AB3C"/>
    <w:rsid w:val="2E24A16C"/>
    <w:rsid w:val="2EFA9DC4"/>
    <w:rsid w:val="2F9BD207"/>
    <w:rsid w:val="2FFF5F88"/>
    <w:rsid w:val="302732D7"/>
    <w:rsid w:val="31214AC2"/>
    <w:rsid w:val="31863991"/>
    <w:rsid w:val="324A022A"/>
    <w:rsid w:val="3265C4B8"/>
    <w:rsid w:val="32D88077"/>
    <w:rsid w:val="33429D59"/>
    <w:rsid w:val="33B19FA3"/>
    <w:rsid w:val="342324D5"/>
    <w:rsid w:val="34BE6BD8"/>
    <w:rsid w:val="3518601C"/>
    <w:rsid w:val="354D7004"/>
    <w:rsid w:val="358B277F"/>
    <w:rsid w:val="35BEF536"/>
    <w:rsid w:val="365CEBEF"/>
    <w:rsid w:val="365E9672"/>
    <w:rsid w:val="3666385B"/>
    <w:rsid w:val="378C8876"/>
    <w:rsid w:val="38C21710"/>
    <w:rsid w:val="39397A41"/>
    <w:rsid w:val="3BEFAFDE"/>
    <w:rsid w:val="3D095D86"/>
    <w:rsid w:val="3D688E65"/>
    <w:rsid w:val="3DFD785F"/>
    <w:rsid w:val="40475747"/>
    <w:rsid w:val="40D1CB87"/>
    <w:rsid w:val="41C1D0A5"/>
    <w:rsid w:val="424CA050"/>
    <w:rsid w:val="42B4B34B"/>
    <w:rsid w:val="42D9D6BE"/>
    <w:rsid w:val="435C3826"/>
    <w:rsid w:val="43625BD4"/>
    <w:rsid w:val="43790EF3"/>
    <w:rsid w:val="43D8F1AA"/>
    <w:rsid w:val="441CB9A9"/>
    <w:rsid w:val="44FE42C5"/>
    <w:rsid w:val="4538DB04"/>
    <w:rsid w:val="462A8BB7"/>
    <w:rsid w:val="46912C62"/>
    <w:rsid w:val="46B3A210"/>
    <w:rsid w:val="46D4AB65"/>
    <w:rsid w:val="46FB536E"/>
    <w:rsid w:val="47F64B08"/>
    <w:rsid w:val="47FE0DA7"/>
    <w:rsid w:val="487A8E8C"/>
    <w:rsid w:val="48937CE0"/>
    <w:rsid w:val="490713F1"/>
    <w:rsid w:val="49CB79AA"/>
    <w:rsid w:val="49F0D47A"/>
    <w:rsid w:val="49F98B4E"/>
    <w:rsid w:val="4B4E771A"/>
    <w:rsid w:val="4B59F5F8"/>
    <w:rsid w:val="4B8CA4DB"/>
    <w:rsid w:val="4CBDE46B"/>
    <w:rsid w:val="4D1C10DA"/>
    <w:rsid w:val="4D7B1B2D"/>
    <w:rsid w:val="4DC43367"/>
    <w:rsid w:val="4E10FA7E"/>
    <w:rsid w:val="4E354A78"/>
    <w:rsid w:val="4E401B6A"/>
    <w:rsid w:val="4E59B4CC"/>
    <w:rsid w:val="4E832BB8"/>
    <w:rsid w:val="4EC63FED"/>
    <w:rsid w:val="5027B9C5"/>
    <w:rsid w:val="507B039B"/>
    <w:rsid w:val="51A6E4B4"/>
    <w:rsid w:val="51DA2FC3"/>
    <w:rsid w:val="535F5A87"/>
    <w:rsid w:val="543C4834"/>
    <w:rsid w:val="5547F216"/>
    <w:rsid w:val="560D7337"/>
    <w:rsid w:val="5642C1C1"/>
    <w:rsid w:val="56904AA4"/>
    <w:rsid w:val="582A311F"/>
    <w:rsid w:val="588E8D16"/>
    <w:rsid w:val="5919411D"/>
    <w:rsid w:val="594030D1"/>
    <w:rsid w:val="59710EA0"/>
    <w:rsid w:val="59BC7968"/>
    <w:rsid w:val="59E707A8"/>
    <w:rsid w:val="59E98AFA"/>
    <w:rsid w:val="5A59F65E"/>
    <w:rsid w:val="5AB5117E"/>
    <w:rsid w:val="5B3CB0F1"/>
    <w:rsid w:val="5B855B5B"/>
    <w:rsid w:val="5BDFF981"/>
    <w:rsid w:val="5C01A404"/>
    <w:rsid w:val="5C50E1DF"/>
    <w:rsid w:val="5E10AF99"/>
    <w:rsid w:val="5FC76189"/>
    <w:rsid w:val="610E3F73"/>
    <w:rsid w:val="6164B1E2"/>
    <w:rsid w:val="62E507EE"/>
    <w:rsid w:val="636240B2"/>
    <w:rsid w:val="637E8ABB"/>
    <w:rsid w:val="64F2785D"/>
    <w:rsid w:val="654FB6B7"/>
    <w:rsid w:val="660DEE38"/>
    <w:rsid w:val="66F0A3B5"/>
    <w:rsid w:val="671759F4"/>
    <w:rsid w:val="677E9E2E"/>
    <w:rsid w:val="6885227D"/>
    <w:rsid w:val="68B32A55"/>
    <w:rsid w:val="68F3DAAC"/>
    <w:rsid w:val="6A5DA23A"/>
    <w:rsid w:val="6B2CAC44"/>
    <w:rsid w:val="6B443577"/>
    <w:rsid w:val="6C95E2E3"/>
    <w:rsid w:val="6CFCBAA5"/>
    <w:rsid w:val="6D6AA1DB"/>
    <w:rsid w:val="6E2EC0E9"/>
    <w:rsid w:val="6E9B3ABC"/>
    <w:rsid w:val="6EE1A2A5"/>
    <w:rsid w:val="6FA4FF30"/>
    <w:rsid w:val="717A636D"/>
    <w:rsid w:val="724576A0"/>
    <w:rsid w:val="74B25872"/>
    <w:rsid w:val="75C462EC"/>
    <w:rsid w:val="767AE11F"/>
    <w:rsid w:val="77813053"/>
    <w:rsid w:val="77D8958A"/>
    <w:rsid w:val="77F99EDF"/>
    <w:rsid w:val="7825D313"/>
    <w:rsid w:val="79865266"/>
    <w:rsid w:val="7AB2C76C"/>
    <w:rsid w:val="7AF929DC"/>
    <w:rsid w:val="7B29C56A"/>
    <w:rsid w:val="7BA6FD50"/>
    <w:rsid w:val="7BABE90E"/>
    <w:rsid w:val="7C02CC51"/>
    <w:rsid w:val="7C2B447B"/>
    <w:rsid w:val="7C8D86E8"/>
    <w:rsid w:val="7C92DE50"/>
    <w:rsid w:val="7D043E46"/>
    <w:rsid w:val="7D12DBD2"/>
    <w:rsid w:val="7D5D943D"/>
    <w:rsid w:val="7DDFFB07"/>
    <w:rsid w:val="7E7759D8"/>
    <w:rsid w:val="7E825E56"/>
    <w:rsid w:val="7EA00EA7"/>
    <w:rsid w:val="7EDE9E12"/>
    <w:rsid w:val="7F445D6F"/>
    <w:rsid w:val="7FB0DCDE"/>
  </w:rsids>
  <m:mathPr>
    <m:mathFont m:val="Cambria Math"/>
    <m:brkBin m:val="before"/>
    <m:brkBinSub m:val="--"/>
    <m:smallFrac m:val="0"/>
    <m:dispDef/>
    <m:lMargin m:val="0"/>
    <m:rMargin m:val="0"/>
    <m:defJc m:val="centerGroup"/>
    <m:wrapIndent m:val="1440"/>
    <m:intLim m:val="subSup"/>
    <m:naryLim m:val="undOvr"/>
  </m:mathPr>
  <w:themeFontLang w:val="pt-B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D3BD3"/>
  <w15:docId w15:val="{C758CA8D-46AC-4ACF-B730-7BA611E0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4A98"/>
    <w:rPr>
      <w:rFonts w:ascii="Times New Roman" w:eastAsia="Times New Roman" w:hAnsi="Times New Roman" w:cs="Times New Roman"/>
      <w:lang w:val="pt-BR"/>
    </w:rPr>
  </w:style>
  <w:style w:type="paragraph" w:styleId="Ttulo1">
    <w:name w:val="heading 1"/>
    <w:basedOn w:val="Normal"/>
    <w:uiPriority w:val="9"/>
    <w:qFormat/>
    <w:pPr>
      <w:ind w:left="280" w:hanging="181"/>
      <w:outlineLvl w:val="0"/>
    </w:pPr>
    <w:rPr>
      <w:b/>
      <w:bCs/>
      <w:sz w:val="24"/>
      <w:szCs w:val="24"/>
    </w:rPr>
  </w:style>
  <w:style w:type="paragraph" w:styleId="Ttulo3">
    <w:name w:val="heading 3"/>
    <w:basedOn w:val="Normal"/>
    <w:next w:val="Normal"/>
    <w:link w:val="Ttulo3Char"/>
    <w:uiPriority w:val="9"/>
    <w:semiHidden/>
    <w:unhideWhenUsed/>
    <w:qFormat/>
    <w:rsid w:val="003900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34"/>
    <w:qFormat/>
    <w:pPr>
      <w:spacing w:before="136"/>
      <w:ind w:left="280" w:hanging="181"/>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6A27DD"/>
    <w:pPr>
      <w:tabs>
        <w:tab w:val="center" w:pos="4513"/>
        <w:tab w:val="right" w:pos="9026"/>
      </w:tabs>
    </w:pPr>
  </w:style>
  <w:style w:type="character" w:customStyle="1" w:styleId="CabealhoChar">
    <w:name w:val="Cabeçalho Char"/>
    <w:basedOn w:val="Fontepargpadro"/>
    <w:link w:val="Cabealho"/>
    <w:uiPriority w:val="99"/>
    <w:rsid w:val="006A27DD"/>
    <w:rPr>
      <w:rFonts w:ascii="Times New Roman" w:eastAsia="Times New Roman" w:hAnsi="Times New Roman" w:cs="Times New Roman"/>
      <w:lang w:val="pt-PT"/>
    </w:rPr>
  </w:style>
  <w:style w:type="paragraph" w:styleId="Rodap">
    <w:name w:val="footer"/>
    <w:basedOn w:val="Normal"/>
    <w:link w:val="RodapChar"/>
    <w:uiPriority w:val="99"/>
    <w:unhideWhenUsed/>
    <w:rsid w:val="006A27DD"/>
    <w:pPr>
      <w:tabs>
        <w:tab w:val="center" w:pos="4513"/>
        <w:tab w:val="right" w:pos="9026"/>
      </w:tabs>
    </w:pPr>
  </w:style>
  <w:style w:type="character" w:customStyle="1" w:styleId="RodapChar">
    <w:name w:val="Rodapé Char"/>
    <w:basedOn w:val="Fontepargpadro"/>
    <w:link w:val="Rodap"/>
    <w:uiPriority w:val="99"/>
    <w:rsid w:val="006A27DD"/>
    <w:rPr>
      <w:rFonts w:ascii="Times New Roman" w:eastAsia="Times New Roman" w:hAnsi="Times New Roman" w:cs="Times New Roman"/>
      <w:lang w:val="pt-PT"/>
    </w:rPr>
  </w:style>
  <w:style w:type="paragraph" w:styleId="CabealhodoSumrio">
    <w:name w:val="TOC Heading"/>
    <w:basedOn w:val="Ttulo1"/>
    <w:next w:val="Normal"/>
    <w:uiPriority w:val="39"/>
    <w:unhideWhenUsed/>
    <w:qFormat/>
    <w:rsid w:val="00591B42"/>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pt-BR"/>
    </w:rPr>
  </w:style>
  <w:style w:type="paragraph" w:styleId="Sumrio2">
    <w:name w:val="toc 2"/>
    <w:basedOn w:val="Normal"/>
    <w:next w:val="Normal"/>
    <w:autoRedefine/>
    <w:uiPriority w:val="39"/>
    <w:unhideWhenUsed/>
    <w:rsid w:val="00591B42"/>
    <w:pPr>
      <w:widowControl/>
      <w:autoSpaceDE/>
      <w:autoSpaceDN/>
      <w:spacing w:after="100" w:line="259" w:lineRule="auto"/>
      <w:ind w:left="220"/>
    </w:pPr>
    <w:rPr>
      <w:rFonts w:asciiTheme="minorHAnsi" w:eastAsiaTheme="minorEastAsia" w:hAnsiTheme="minorHAnsi"/>
      <w:lang w:eastAsia="pt-BR"/>
    </w:rPr>
  </w:style>
  <w:style w:type="paragraph" w:styleId="Sumrio1">
    <w:name w:val="toc 1"/>
    <w:basedOn w:val="Normal"/>
    <w:next w:val="Normal"/>
    <w:autoRedefine/>
    <w:uiPriority w:val="39"/>
    <w:unhideWhenUsed/>
    <w:rsid w:val="00591B42"/>
    <w:pPr>
      <w:widowControl/>
      <w:autoSpaceDE/>
      <w:autoSpaceDN/>
      <w:spacing w:after="100" w:line="259" w:lineRule="auto"/>
    </w:pPr>
    <w:rPr>
      <w:rFonts w:asciiTheme="minorHAnsi" w:eastAsiaTheme="minorEastAsia" w:hAnsiTheme="minorHAnsi"/>
      <w:lang w:eastAsia="pt-BR"/>
    </w:rPr>
  </w:style>
  <w:style w:type="paragraph" w:styleId="Sumrio3">
    <w:name w:val="toc 3"/>
    <w:basedOn w:val="Normal"/>
    <w:next w:val="Normal"/>
    <w:autoRedefine/>
    <w:uiPriority w:val="39"/>
    <w:unhideWhenUsed/>
    <w:rsid w:val="00C75CCB"/>
    <w:pPr>
      <w:widowControl/>
      <w:autoSpaceDE/>
      <w:autoSpaceDN/>
      <w:spacing w:after="100" w:line="360" w:lineRule="auto"/>
      <w:ind w:left="142"/>
      <w:jc w:val="both"/>
    </w:pPr>
    <w:rPr>
      <w:rFonts w:asciiTheme="minorHAnsi" w:eastAsiaTheme="minorEastAsia" w:hAnsiTheme="minorHAnsi"/>
      <w:lang w:eastAsia="pt-BR"/>
    </w:rPr>
  </w:style>
  <w:style w:type="character" w:customStyle="1" w:styleId="CorpodetextoChar">
    <w:name w:val="Corpo de texto Char"/>
    <w:basedOn w:val="Fontepargpadro"/>
    <w:link w:val="Corpodetexto"/>
    <w:uiPriority w:val="1"/>
    <w:rsid w:val="0022461E"/>
    <w:rPr>
      <w:rFonts w:ascii="Times New Roman" w:eastAsia="Times New Roman" w:hAnsi="Times New Roman" w:cs="Times New Roman"/>
      <w:sz w:val="24"/>
      <w:szCs w:val="24"/>
      <w:lang w:val="pt-PT"/>
    </w:rPr>
  </w:style>
  <w:style w:type="paragraph" w:customStyle="1" w:styleId="paragraph">
    <w:name w:val="paragraph"/>
    <w:basedOn w:val="Normal"/>
    <w:rsid w:val="003B7C56"/>
    <w:pPr>
      <w:widowControl/>
      <w:autoSpaceDE/>
      <w:autoSpaceDN/>
      <w:spacing w:before="100" w:beforeAutospacing="1" w:after="100" w:afterAutospacing="1"/>
    </w:pPr>
    <w:rPr>
      <w:sz w:val="24"/>
      <w:szCs w:val="24"/>
      <w:lang w:eastAsia="pt-BR"/>
    </w:rPr>
  </w:style>
  <w:style w:type="character" w:customStyle="1" w:styleId="normaltextrun">
    <w:name w:val="normaltextrun"/>
    <w:basedOn w:val="Fontepargpadro"/>
    <w:rsid w:val="003B7C56"/>
  </w:style>
  <w:style w:type="character" w:customStyle="1" w:styleId="eop">
    <w:name w:val="eop"/>
    <w:basedOn w:val="Fontepargpadro"/>
    <w:rsid w:val="003B7C56"/>
  </w:style>
  <w:style w:type="character" w:customStyle="1" w:styleId="tabchar">
    <w:name w:val="tabchar"/>
    <w:basedOn w:val="Fontepargpadro"/>
    <w:rsid w:val="003B7C56"/>
  </w:style>
  <w:style w:type="character" w:styleId="Hyperlink">
    <w:name w:val="Hyperlink"/>
    <w:basedOn w:val="Fontepargpadro"/>
    <w:uiPriority w:val="99"/>
    <w:unhideWhenUsed/>
    <w:rsid w:val="00083E87"/>
    <w:rPr>
      <w:color w:val="0000FF" w:themeColor="hyperlink"/>
      <w:u w:val="single"/>
    </w:rPr>
  </w:style>
  <w:style w:type="character" w:styleId="HiperlinkVisitado">
    <w:name w:val="FollowedHyperlink"/>
    <w:basedOn w:val="Fontepargpadro"/>
    <w:uiPriority w:val="99"/>
    <w:semiHidden/>
    <w:unhideWhenUsed/>
    <w:rsid w:val="00196678"/>
    <w:rPr>
      <w:color w:val="800080" w:themeColor="followedHyperlink"/>
      <w:u w:val="single"/>
    </w:rPr>
  </w:style>
  <w:style w:type="character" w:styleId="MenoPendente">
    <w:name w:val="Unresolved Mention"/>
    <w:basedOn w:val="Fontepargpadro"/>
    <w:uiPriority w:val="99"/>
    <w:semiHidden/>
    <w:unhideWhenUsed/>
    <w:rsid w:val="008703DF"/>
    <w:rPr>
      <w:color w:val="605E5C"/>
      <w:shd w:val="clear" w:color="auto" w:fill="E1DFDD"/>
    </w:rPr>
  </w:style>
  <w:style w:type="paragraph" w:styleId="Textodenotaderodap">
    <w:name w:val="footnote text"/>
    <w:basedOn w:val="Normal"/>
    <w:link w:val="TextodenotaderodapChar"/>
    <w:uiPriority w:val="99"/>
    <w:semiHidden/>
    <w:unhideWhenUsed/>
    <w:rsid w:val="00734C4B"/>
    <w:rPr>
      <w:sz w:val="20"/>
      <w:szCs w:val="20"/>
    </w:rPr>
  </w:style>
  <w:style w:type="character" w:customStyle="1" w:styleId="TextodenotaderodapChar">
    <w:name w:val="Texto de nota de rodapé Char"/>
    <w:basedOn w:val="Fontepargpadro"/>
    <w:link w:val="Textodenotaderodap"/>
    <w:uiPriority w:val="99"/>
    <w:semiHidden/>
    <w:rsid w:val="00734C4B"/>
    <w:rPr>
      <w:rFonts w:ascii="Times New Roman" w:eastAsia="Times New Roman" w:hAnsi="Times New Roman" w:cs="Times New Roman"/>
      <w:sz w:val="20"/>
      <w:szCs w:val="20"/>
      <w:lang w:val="pt-BR"/>
    </w:rPr>
  </w:style>
  <w:style w:type="character" w:styleId="Refdenotaderodap">
    <w:name w:val="footnote reference"/>
    <w:basedOn w:val="Fontepargpadro"/>
    <w:uiPriority w:val="99"/>
    <w:semiHidden/>
    <w:unhideWhenUsed/>
    <w:rsid w:val="00734C4B"/>
    <w:rPr>
      <w:vertAlign w:val="superscript"/>
    </w:rPr>
  </w:style>
  <w:style w:type="character" w:customStyle="1" w:styleId="Ttulo3Char">
    <w:name w:val="Título 3 Char"/>
    <w:basedOn w:val="Fontepargpadro"/>
    <w:link w:val="Ttulo3"/>
    <w:uiPriority w:val="9"/>
    <w:semiHidden/>
    <w:rsid w:val="003900B1"/>
    <w:rPr>
      <w:rFonts w:asciiTheme="majorHAnsi" w:eastAsiaTheme="majorEastAsia" w:hAnsiTheme="majorHAnsi" w:cstheme="majorBidi"/>
      <w:color w:val="243F60" w:themeColor="accent1" w:themeShade="7F"/>
      <w:sz w:val="24"/>
      <w:szCs w:val="24"/>
      <w:lang w:val="pt-BR"/>
    </w:rPr>
  </w:style>
  <w:style w:type="character" w:styleId="Refdecomentrio">
    <w:name w:val="annotation reference"/>
    <w:basedOn w:val="Fontepargpadro"/>
    <w:uiPriority w:val="99"/>
    <w:semiHidden/>
    <w:unhideWhenUsed/>
    <w:rsid w:val="003900B1"/>
    <w:rPr>
      <w:sz w:val="16"/>
      <w:szCs w:val="16"/>
    </w:rPr>
  </w:style>
  <w:style w:type="paragraph" w:styleId="Textodecomentrio">
    <w:name w:val="annotation text"/>
    <w:basedOn w:val="Normal"/>
    <w:link w:val="TextodecomentrioChar"/>
    <w:uiPriority w:val="99"/>
    <w:unhideWhenUsed/>
    <w:rsid w:val="003900B1"/>
    <w:rPr>
      <w:sz w:val="20"/>
      <w:szCs w:val="20"/>
    </w:rPr>
  </w:style>
  <w:style w:type="character" w:customStyle="1" w:styleId="TextodecomentrioChar">
    <w:name w:val="Texto de comentário Char"/>
    <w:basedOn w:val="Fontepargpadro"/>
    <w:link w:val="Textodecomentrio"/>
    <w:uiPriority w:val="99"/>
    <w:rsid w:val="003900B1"/>
    <w:rPr>
      <w:rFonts w:ascii="Times New Roman" w:eastAsia="Times New Roman" w:hAnsi="Times New Roman" w:cs="Times New Roman"/>
      <w:sz w:val="20"/>
      <w:szCs w:val="20"/>
      <w:lang w:val="pt-BR"/>
    </w:rPr>
  </w:style>
  <w:style w:type="paragraph" w:styleId="Assuntodocomentrio">
    <w:name w:val="annotation subject"/>
    <w:basedOn w:val="Textodecomentrio"/>
    <w:next w:val="Textodecomentrio"/>
    <w:link w:val="AssuntodocomentrioChar"/>
    <w:uiPriority w:val="99"/>
    <w:semiHidden/>
    <w:unhideWhenUsed/>
    <w:rsid w:val="003900B1"/>
    <w:rPr>
      <w:b/>
      <w:bCs/>
    </w:rPr>
  </w:style>
  <w:style w:type="character" w:customStyle="1" w:styleId="AssuntodocomentrioChar">
    <w:name w:val="Assunto do comentário Char"/>
    <w:basedOn w:val="TextodecomentrioChar"/>
    <w:link w:val="Assuntodocomentrio"/>
    <w:uiPriority w:val="99"/>
    <w:semiHidden/>
    <w:rsid w:val="003900B1"/>
    <w:rPr>
      <w:rFonts w:ascii="Times New Roman" w:eastAsia="Times New Roman" w:hAnsi="Times New Roman" w:cs="Times New Roman"/>
      <w:b/>
      <w:bCs/>
      <w:sz w:val="20"/>
      <w:szCs w:val="20"/>
      <w:lang w:val="pt-BR"/>
    </w:rPr>
  </w:style>
  <w:style w:type="paragraph" w:customStyle="1" w:styleId="xmsonormal">
    <w:name w:val="x_msonormal"/>
    <w:basedOn w:val="Normal"/>
    <w:rsid w:val="003900B1"/>
    <w:pPr>
      <w:widowControl/>
      <w:autoSpaceDE/>
      <w:autoSpaceDN/>
      <w:spacing w:before="100" w:beforeAutospacing="1" w:after="100" w:afterAutospacing="1"/>
    </w:pPr>
    <w:rPr>
      <w:sz w:val="24"/>
      <w:szCs w:val="24"/>
      <w:lang w:eastAsia="ko-KR"/>
    </w:rPr>
  </w:style>
  <w:style w:type="character" w:customStyle="1" w:styleId="markedcontent">
    <w:name w:val="markedcontent"/>
    <w:basedOn w:val="Fontepargpadro"/>
    <w:rsid w:val="003900B1"/>
  </w:style>
  <w:style w:type="paragraph" w:customStyle="1" w:styleId="Default">
    <w:name w:val="Default"/>
    <w:rsid w:val="003900B1"/>
    <w:pPr>
      <w:widowControl/>
      <w:adjustRightInd w:val="0"/>
    </w:pPr>
    <w:rPr>
      <w:rFonts w:ascii="Times New Roman" w:hAnsi="Times New Roman" w:cs="Times New Roman"/>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41382">
      <w:bodyDiv w:val="1"/>
      <w:marLeft w:val="0"/>
      <w:marRight w:val="0"/>
      <w:marTop w:val="0"/>
      <w:marBottom w:val="0"/>
      <w:divBdr>
        <w:top w:val="none" w:sz="0" w:space="0" w:color="auto"/>
        <w:left w:val="none" w:sz="0" w:space="0" w:color="auto"/>
        <w:bottom w:val="none" w:sz="0" w:space="0" w:color="auto"/>
        <w:right w:val="none" w:sz="0" w:space="0" w:color="auto"/>
      </w:divBdr>
      <w:divsChild>
        <w:div w:id="1812791993">
          <w:marLeft w:val="0"/>
          <w:marRight w:val="0"/>
          <w:marTop w:val="0"/>
          <w:marBottom w:val="0"/>
          <w:divBdr>
            <w:top w:val="none" w:sz="0" w:space="0" w:color="auto"/>
            <w:left w:val="none" w:sz="0" w:space="0" w:color="auto"/>
            <w:bottom w:val="none" w:sz="0" w:space="0" w:color="auto"/>
            <w:right w:val="none" w:sz="0" w:space="0" w:color="auto"/>
          </w:divBdr>
          <w:divsChild>
            <w:div w:id="1385518347">
              <w:marLeft w:val="0"/>
              <w:marRight w:val="0"/>
              <w:marTop w:val="0"/>
              <w:marBottom w:val="0"/>
              <w:divBdr>
                <w:top w:val="none" w:sz="0" w:space="0" w:color="auto"/>
                <w:left w:val="none" w:sz="0" w:space="0" w:color="auto"/>
                <w:bottom w:val="none" w:sz="0" w:space="0" w:color="auto"/>
                <w:right w:val="none" w:sz="0" w:space="0" w:color="auto"/>
              </w:divBdr>
            </w:div>
            <w:div w:id="942760335">
              <w:marLeft w:val="0"/>
              <w:marRight w:val="0"/>
              <w:marTop w:val="0"/>
              <w:marBottom w:val="0"/>
              <w:divBdr>
                <w:top w:val="none" w:sz="0" w:space="0" w:color="auto"/>
                <w:left w:val="none" w:sz="0" w:space="0" w:color="auto"/>
                <w:bottom w:val="none" w:sz="0" w:space="0" w:color="auto"/>
                <w:right w:val="none" w:sz="0" w:space="0" w:color="auto"/>
              </w:divBdr>
            </w:div>
            <w:div w:id="1055474042">
              <w:marLeft w:val="0"/>
              <w:marRight w:val="0"/>
              <w:marTop w:val="0"/>
              <w:marBottom w:val="0"/>
              <w:divBdr>
                <w:top w:val="none" w:sz="0" w:space="0" w:color="auto"/>
                <w:left w:val="none" w:sz="0" w:space="0" w:color="auto"/>
                <w:bottom w:val="none" w:sz="0" w:space="0" w:color="auto"/>
                <w:right w:val="none" w:sz="0" w:space="0" w:color="auto"/>
              </w:divBdr>
              <w:divsChild>
                <w:div w:id="487405329">
                  <w:marLeft w:val="0"/>
                  <w:marRight w:val="0"/>
                  <w:marTop w:val="0"/>
                  <w:marBottom w:val="0"/>
                  <w:divBdr>
                    <w:top w:val="none" w:sz="0" w:space="0" w:color="auto"/>
                    <w:left w:val="none" w:sz="0" w:space="0" w:color="auto"/>
                    <w:bottom w:val="none" w:sz="0" w:space="0" w:color="auto"/>
                    <w:right w:val="none" w:sz="0" w:space="0" w:color="auto"/>
                  </w:divBdr>
                </w:div>
                <w:div w:id="800421201">
                  <w:marLeft w:val="0"/>
                  <w:marRight w:val="0"/>
                  <w:marTop w:val="0"/>
                  <w:marBottom w:val="0"/>
                  <w:divBdr>
                    <w:top w:val="none" w:sz="0" w:space="0" w:color="auto"/>
                    <w:left w:val="none" w:sz="0" w:space="0" w:color="auto"/>
                    <w:bottom w:val="none" w:sz="0" w:space="0" w:color="auto"/>
                    <w:right w:val="none" w:sz="0" w:space="0" w:color="auto"/>
                  </w:divBdr>
                </w:div>
                <w:div w:id="144124399">
                  <w:marLeft w:val="0"/>
                  <w:marRight w:val="0"/>
                  <w:marTop w:val="0"/>
                  <w:marBottom w:val="0"/>
                  <w:divBdr>
                    <w:top w:val="none" w:sz="0" w:space="0" w:color="auto"/>
                    <w:left w:val="none" w:sz="0" w:space="0" w:color="auto"/>
                    <w:bottom w:val="none" w:sz="0" w:space="0" w:color="auto"/>
                    <w:right w:val="none" w:sz="0" w:space="0" w:color="auto"/>
                  </w:divBdr>
                </w:div>
                <w:div w:id="1962297179">
                  <w:marLeft w:val="0"/>
                  <w:marRight w:val="0"/>
                  <w:marTop w:val="0"/>
                  <w:marBottom w:val="0"/>
                  <w:divBdr>
                    <w:top w:val="none" w:sz="0" w:space="0" w:color="auto"/>
                    <w:left w:val="none" w:sz="0" w:space="0" w:color="auto"/>
                    <w:bottom w:val="none" w:sz="0" w:space="0" w:color="auto"/>
                    <w:right w:val="none" w:sz="0" w:space="0" w:color="auto"/>
                  </w:divBdr>
                </w:div>
                <w:div w:id="1576665567">
                  <w:marLeft w:val="0"/>
                  <w:marRight w:val="0"/>
                  <w:marTop w:val="0"/>
                  <w:marBottom w:val="0"/>
                  <w:divBdr>
                    <w:top w:val="none" w:sz="0" w:space="0" w:color="auto"/>
                    <w:left w:val="none" w:sz="0" w:space="0" w:color="auto"/>
                    <w:bottom w:val="none" w:sz="0" w:space="0" w:color="auto"/>
                    <w:right w:val="none" w:sz="0" w:space="0" w:color="auto"/>
                  </w:divBdr>
                </w:div>
              </w:divsChild>
            </w:div>
            <w:div w:id="850609029">
              <w:marLeft w:val="0"/>
              <w:marRight w:val="0"/>
              <w:marTop w:val="0"/>
              <w:marBottom w:val="0"/>
              <w:divBdr>
                <w:top w:val="none" w:sz="0" w:space="0" w:color="auto"/>
                <w:left w:val="none" w:sz="0" w:space="0" w:color="auto"/>
                <w:bottom w:val="none" w:sz="0" w:space="0" w:color="auto"/>
                <w:right w:val="none" w:sz="0" w:space="0" w:color="auto"/>
              </w:divBdr>
              <w:divsChild>
                <w:div w:id="266740326">
                  <w:marLeft w:val="0"/>
                  <w:marRight w:val="0"/>
                  <w:marTop w:val="0"/>
                  <w:marBottom w:val="0"/>
                  <w:divBdr>
                    <w:top w:val="none" w:sz="0" w:space="0" w:color="auto"/>
                    <w:left w:val="none" w:sz="0" w:space="0" w:color="auto"/>
                    <w:bottom w:val="none" w:sz="0" w:space="0" w:color="auto"/>
                    <w:right w:val="none" w:sz="0" w:space="0" w:color="auto"/>
                  </w:divBdr>
                </w:div>
                <w:div w:id="914898258">
                  <w:marLeft w:val="0"/>
                  <w:marRight w:val="0"/>
                  <w:marTop w:val="0"/>
                  <w:marBottom w:val="0"/>
                  <w:divBdr>
                    <w:top w:val="none" w:sz="0" w:space="0" w:color="auto"/>
                    <w:left w:val="none" w:sz="0" w:space="0" w:color="auto"/>
                    <w:bottom w:val="none" w:sz="0" w:space="0" w:color="auto"/>
                    <w:right w:val="none" w:sz="0" w:space="0" w:color="auto"/>
                  </w:divBdr>
                </w:div>
                <w:div w:id="319505036">
                  <w:marLeft w:val="0"/>
                  <w:marRight w:val="0"/>
                  <w:marTop w:val="0"/>
                  <w:marBottom w:val="0"/>
                  <w:divBdr>
                    <w:top w:val="none" w:sz="0" w:space="0" w:color="auto"/>
                    <w:left w:val="none" w:sz="0" w:space="0" w:color="auto"/>
                    <w:bottom w:val="none" w:sz="0" w:space="0" w:color="auto"/>
                    <w:right w:val="none" w:sz="0" w:space="0" w:color="auto"/>
                  </w:divBdr>
                </w:div>
                <w:div w:id="1470897831">
                  <w:marLeft w:val="0"/>
                  <w:marRight w:val="0"/>
                  <w:marTop w:val="0"/>
                  <w:marBottom w:val="0"/>
                  <w:divBdr>
                    <w:top w:val="none" w:sz="0" w:space="0" w:color="auto"/>
                    <w:left w:val="none" w:sz="0" w:space="0" w:color="auto"/>
                    <w:bottom w:val="none" w:sz="0" w:space="0" w:color="auto"/>
                    <w:right w:val="none" w:sz="0" w:space="0" w:color="auto"/>
                  </w:divBdr>
                </w:div>
                <w:div w:id="118498074">
                  <w:marLeft w:val="0"/>
                  <w:marRight w:val="0"/>
                  <w:marTop w:val="0"/>
                  <w:marBottom w:val="0"/>
                  <w:divBdr>
                    <w:top w:val="none" w:sz="0" w:space="0" w:color="auto"/>
                    <w:left w:val="none" w:sz="0" w:space="0" w:color="auto"/>
                    <w:bottom w:val="none" w:sz="0" w:space="0" w:color="auto"/>
                    <w:right w:val="none" w:sz="0" w:space="0" w:color="auto"/>
                  </w:divBdr>
                </w:div>
              </w:divsChild>
            </w:div>
            <w:div w:id="1324312729">
              <w:marLeft w:val="0"/>
              <w:marRight w:val="0"/>
              <w:marTop w:val="0"/>
              <w:marBottom w:val="0"/>
              <w:divBdr>
                <w:top w:val="none" w:sz="0" w:space="0" w:color="auto"/>
                <w:left w:val="none" w:sz="0" w:space="0" w:color="auto"/>
                <w:bottom w:val="none" w:sz="0" w:space="0" w:color="auto"/>
                <w:right w:val="none" w:sz="0" w:space="0" w:color="auto"/>
              </w:divBdr>
              <w:divsChild>
                <w:div w:id="487406752">
                  <w:marLeft w:val="0"/>
                  <w:marRight w:val="0"/>
                  <w:marTop w:val="0"/>
                  <w:marBottom w:val="0"/>
                  <w:divBdr>
                    <w:top w:val="none" w:sz="0" w:space="0" w:color="auto"/>
                    <w:left w:val="none" w:sz="0" w:space="0" w:color="auto"/>
                    <w:bottom w:val="none" w:sz="0" w:space="0" w:color="auto"/>
                    <w:right w:val="none" w:sz="0" w:space="0" w:color="auto"/>
                  </w:divBdr>
                </w:div>
                <w:div w:id="1780835459">
                  <w:marLeft w:val="0"/>
                  <w:marRight w:val="0"/>
                  <w:marTop w:val="0"/>
                  <w:marBottom w:val="0"/>
                  <w:divBdr>
                    <w:top w:val="none" w:sz="0" w:space="0" w:color="auto"/>
                    <w:left w:val="none" w:sz="0" w:space="0" w:color="auto"/>
                    <w:bottom w:val="none" w:sz="0" w:space="0" w:color="auto"/>
                    <w:right w:val="none" w:sz="0" w:space="0" w:color="auto"/>
                  </w:divBdr>
                </w:div>
                <w:div w:id="1033504733">
                  <w:marLeft w:val="0"/>
                  <w:marRight w:val="0"/>
                  <w:marTop w:val="0"/>
                  <w:marBottom w:val="0"/>
                  <w:divBdr>
                    <w:top w:val="none" w:sz="0" w:space="0" w:color="auto"/>
                    <w:left w:val="none" w:sz="0" w:space="0" w:color="auto"/>
                    <w:bottom w:val="none" w:sz="0" w:space="0" w:color="auto"/>
                    <w:right w:val="none" w:sz="0" w:space="0" w:color="auto"/>
                  </w:divBdr>
                </w:div>
                <w:div w:id="1405107686">
                  <w:marLeft w:val="0"/>
                  <w:marRight w:val="0"/>
                  <w:marTop w:val="0"/>
                  <w:marBottom w:val="0"/>
                  <w:divBdr>
                    <w:top w:val="none" w:sz="0" w:space="0" w:color="auto"/>
                    <w:left w:val="none" w:sz="0" w:space="0" w:color="auto"/>
                    <w:bottom w:val="none" w:sz="0" w:space="0" w:color="auto"/>
                    <w:right w:val="none" w:sz="0" w:space="0" w:color="auto"/>
                  </w:divBdr>
                </w:div>
                <w:div w:id="2103336922">
                  <w:marLeft w:val="0"/>
                  <w:marRight w:val="0"/>
                  <w:marTop w:val="0"/>
                  <w:marBottom w:val="0"/>
                  <w:divBdr>
                    <w:top w:val="none" w:sz="0" w:space="0" w:color="auto"/>
                    <w:left w:val="none" w:sz="0" w:space="0" w:color="auto"/>
                    <w:bottom w:val="none" w:sz="0" w:space="0" w:color="auto"/>
                    <w:right w:val="none" w:sz="0" w:space="0" w:color="auto"/>
                  </w:divBdr>
                </w:div>
              </w:divsChild>
            </w:div>
            <w:div w:id="363140927">
              <w:marLeft w:val="0"/>
              <w:marRight w:val="0"/>
              <w:marTop w:val="0"/>
              <w:marBottom w:val="0"/>
              <w:divBdr>
                <w:top w:val="none" w:sz="0" w:space="0" w:color="auto"/>
                <w:left w:val="none" w:sz="0" w:space="0" w:color="auto"/>
                <w:bottom w:val="none" w:sz="0" w:space="0" w:color="auto"/>
                <w:right w:val="none" w:sz="0" w:space="0" w:color="auto"/>
              </w:divBdr>
              <w:divsChild>
                <w:div w:id="1567296198">
                  <w:marLeft w:val="0"/>
                  <w:marRight w:val="0"/>
                  <w:marTop w:val="0"/>
                  <w:marBottom w:val="0"/>
                  <w:divBdr>
                    <w:top w:val="none" w:sz="0" w:space="0" w:color="auto"/>
                    <w:left w:val="none" w:sz="0" w:space="0" w:color="auto"/>
                    <w:bottom w:val="none" w:sz="0" w:space="0" w:color="auto"/>
                    <w:right w:val="none" w:sz="0" w:space="0" w:color="auto"/>
                  </w:divBdr>
                </w:div>
                <w:div w:id="391774717">
                  <w:marLeft w:val="0"/>
                  <w:marRight w:val="0"/>
                  <w:marTop w:val="0"/>
                  <w:marBottom w:val="0"/>
                  <w:divBdr>
                    <w:top w:val="none" w:sz="0" w:space="0" w:color="auto"/>
                    <w:left w:val="none" w:sz="0" w:space="0" w:color="auto"/>
                    <w:bottom w:val="none" w:sz="0" w:space="0" w:color="auto"/>
                    <w:right w:val="none" w:sz="0" w:space="0" w:color="auto"/>
                  </w:divBdr>
                </w:div>
                <w:div w:id="1588267401">
                  <w:marLeft w:val="0"/>
                  <w:marRight w:val="0"/>
                  <w:marTop w:val="0"/>
                  <w:marBottom w:val="0"/>
                  <w:divBdr>
                    <w:top w:val="none" w:sz="0" w:space="0" w:color="auto"/>
                    <w:left w:val="none" w:sz="0" w:space="0" w:color="auto"/>
                    <w:bottom w:val="none" w:sz="0" w:space="0" w:color="auto"/>
                    <w:right w:val="none" w:sz="0" w:space="0" w:color="auto"/>
                  </w:divBdr>
                </w:div>
                <w:div w:id="17809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9331">
      <w:bodyDiv w:val="1"/>
      <w:marLeft w:val="0"/>
      <w:marRight w:val="0"/>
      <w:marTop w:val="0"/>
      <w:marBottom w:val="0"/>
      <w:divBdr>
        <w:top w:val="none" w:sz="0" w:space="0" w:color="auto"/>
        <w:left w:val="none" w:sz="0" w:space="0" w:color="auto"/>
        <w:bottom w:val="none" w:sz="0" w:space="0" w:color="auto"/>
        <w:right w:val="none" w:sz="0" w:space="0" w:color="auto"/>
      </w:divBdr>
      <w:divsChild>
        <w:div w:id="88283081">
          <w:marLeft w:val="0"/>
          <w:marRight w:val="0"/>
          <w:marTop w:val="0"/>
          <w:marBottom w:val="0"/>
          <w:divBdr>
            <w:top w:val="none" w:sz="0" w:space="0" w:color="auto"/>
            <w:left w:val="none" w:sz="0" w:space="0" w:color="auto"/>
            <w:bottom w:val="none" w:sz="0" w:space="0" w:color="auto"/>
            <w:right w:val="none" w:sz="0" w:space="0" w:color="auto"/>
          </w:divBdr>
          <w:divsChild>
            <w:div w:id="1847551020">
              <w:marLeft w:val="0"/>
              <w:marRight w:val="0"/>
              <w:marTop w:val="0"/>
              <w:marBottom w:val="0"/>
              <w:divBdr>
                <w:top w:val="none" w:sz="0" w:space="0" w:color="auto"/>
                <w:left w:val="none" w:sz="0" w:space="0" w:color="auto"/>
                <w:bottom w:val="none" w:sz="0" w:space="0" w:color="auto"/>
                <w:right w:val="none" w:sz="0" w:space="0" w:color="auto"/>
              </w:divBdr>
            </w:div>
            <w:div w:id="259412475">
              <w:marLeft w:val="0"/>
              <w:marRight w:val="0"/>
              <w:marTop w:val="0"/>
              <w:marBottom w:val="0"/>
              <w:divBdr>
                <w:top w:val="none" w:sz="0" w:space="0" w:color="auto"/>
                <w:left w:val="none" w:sz="0" w:space="0" w:color="auto"/>
                <w:bottom w:val="none" w:sz="0" w:space="0" w:color="auto"/>
                <w:right w:val="none" w:sz="0" w:space="0" w:color="auto"/>
              </w:divBdr>
            </w:div>
            <w:div w:id="427383217">
              <w:marLeft w:val="0"/>
              <w:marRight w:val="0"/>
              <w:marTop w:val="0"/>
              <w:marBottom w:val="0"/>
              <w:divBdr>
                <w:top w:val="none" w:sz="0" w:space="0" w:color="auto"/>
                <w:left w:val="none" w:sz="0" w:space="0" w:color="auto"/>
                <w:bottom w:val="none" w:sz="0" w:space="0" w:color="auto"/>
                <w:right w:val="none" w:sz="0" w:space="0" w:color="auto"/>
              </w:divBdr>
            </w:div>
            <w:div w:id="19785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6320">
      <w:bodyDiv w:val="1"/>
      <w:marLeft w:val="0"/>
      <w:marRight w:val="0"/>
      <w:marTop w:val="0"/>
      <w:marBottom w:val="0"/>
      <w:divBdr>
        <w:top w:val="none" w:sz="0" w:space="0" w:color="auto"/>
        <w:left w:val="none" w:sz="0" w:space="0" w:color="auto"/>
        <w:bottom w:val="none" w:sz="0" w:space="0" w:color="auto"/>
        <w:right w:val="none" w:sz="0" w:space="0" w:color="auto"/>
      </w:divBdr>
      <w:divsChild>
        <w:div w:id="1652757836">
          <w:marLeft w:val="0"/>
          <w:marRight w:val="0"/>
          <w:marTop w:val="0"/>
          <w:marBottom w:val="0"/>
          <w:divBdr>
            <w:top w:val="none" w:sz="0" w:space="0" w:color="auto"/>
            <w:left w:val="none" w:sz="0" w:space="0" w:color="auto"/>
            <w:bottom w:val="none" w:sz="0" w:space="0" w:color="auto"/>
            <w:right w:val="none" w:sz="0" w:space="0" w:color="auto"/>
          </w:divBdr>
          <w:divsChild>
            <w:div w:id="1505045224">
              <w:marLeft w:val="0"/>
              <w:marRight w:val="0"/>
              <w:marTop w:val="0"/>
              <w:marBottom w:val="0"/>
              <w:divBdr>
                <w:top w:val="none" w:sz="0" w:space="0" w:color="auto"/>
                <w:left w:val="none" w:sz="0" w:space="0" w:color="auto"/>
                <w:bottom w:val="none" w:sz="0" w:space="0" w:color="auto"/>
                <w:right w:val="none" w:sz="0" w:space="0" w:color="auto"/>
              </w:divBdr>
            </w:div>
            <w:div w:id="427776545">
              <w:marLeft w:val="0"/>
              <w:marRight w:val="0"/>
              <w:marTop w:val="0"/>
              <w:marBottom w:val="0"/>
              <w:divBdr>
                <w:top w:val="none" w:sz="0" w:space="0" w:color="auto"/>
                <w:left w:val="none" w:sz="0" w:space="0" w:color="auto"/>
                <w:bottom w:val="none" w:sz="0" w:space="0" w:color="auto"/>
                <w:right w:val="none" w:sz="0" w:space="0" w:color="auto"/>
              </w:divBdr>
            </w:div>
            <w:div w:id="2032755633">
              <w:marLeft w:val="0"/>
              <w:marRight w:val="0"/>
              <w:marTop w:val="0"/>
              <w:marBottom w:val="0"/>
              <w:divBdr>
                <w:top w:val="none" w:sz="0" w:space="0" w:color="auto"/>
                <w:left w:val="none" w:sz="0" w:space="0" w:color="auto"/>
                <w:bottom w:val="none" w:sz="0" w:space="0" w:color="auto"/>
                <w:right w:val="none" w:sz="0" w:space="0" w:color="auto"/>
              </w:divBdr>
              <w:divsChild>
                <w:div w:id="1080982471">
                  <w:marLeft w:val="0"/>
                  <w:marRight w:val="0"/>
                  <w:marTop w:val="0"/>
                  <w:marBottom w:val="0"/>
                  <w:divBdr>
                    <w:top w:val="none" w:sz="0" w:space="0" w:color="auto"/>
                    <w:left w:val="none" w:sz="0" w:space="0" w:color="auto"/>
                    <w:bottom w:val="none" w:sz="0" w:space="0" w:color="auto"/>
                    <w:right w:val="none" w:sz="0" w:space="0" w:color="auto"/>
                  </w:divBdr>
                </w:div>
                <w:div w:id="328220361">
                  <w:marLeft w:val="0"/>
                  <w:marRight w:val="0"/>
                  <w:marTop w:val="0"/>
                  <w:marBottom w:val="0"/>
                  <w:divBdr>
                    <w:top w:val="none" w:sz="0" w:space="0" w:color="auto"/>
                    <w:left w:val="none" w:sz="0" w:space="0" w:color="auto"/>
                    <w:bottom w:val="none" w:sz="0" w:space="0" w:color="auto"/>
                    <w:right w:val="none" w:sz="0" w:space="0" w:color="auto"/>
                  </w:divBdr>
                </w:div>
                <w:div w:id="14381518">
                  <w:marLeft w:val="0"/>
                  <w:marRight w:val="0"/>
                  <w:marTop w:val="0"/>
                  <w:marBottom w:val="0"/>
                  <w:divBdr>
                    <w:top w:val="none" w:sz="0" w:space="0" w:color="auto"/>
                    <w:left w:val="none" w:sz="0" w:space="0" w:color="auto"/>
                    <w:bottom w:val="none" w:sz="0" w:space="0" w:color="auto"/>
                    <w:right w:val="none" w:sz="0" w:space="0" w:color="auto"/>
                  </w:divBdr>
                </w:div>
                <w:div w:id="577136586">
                  <w:marLeft w:val="0"/>
                  <w:marRight w:val="0"/>
                  <w:marTop w:val="0"/>
                  <w:marBottom w:val="0"/>
                  <w:divBdr>
                    <w:top w:val="none" w:sz="0" w:space="0" w:color="auto"/>
                    <w:left w:val="none" w:sz="0" w:space="0" w:color="auto"/>
                    <w:bottom w:val="none" w:sz="0" w:space="0" w:color="auto"/>
                    <w:right w:val="none" w:sz="0" w:space="0" w:color="auto"/>
                  </w:divBdr>
                </w:div>
                <w:div w:id="105665762">
                  <w:marLeft w:val="0"/>
                  <w:marRight w:val="0"/>
                  <w:marTop w:val="0"/>
                  <w:marBottom w:val="0"/>
                  <w:divBdr>
                    <w:top w:val="none" w:sz="0" w:space="0" w:color="auto"/>
                    <w:left w:val="none" w:sz="0" w:space="0" w:color="auto"/>
                    <w:bottom w:val="none" w:sz="0" w:space="0" w:color="auto"/>
                    <w:right w:val="none" w:sz="0" w:space="0" w:color="auto"/>
                  </w:divBdr>
                </w:div>
              </w:divsChild>
            </w:div>
            <w:div w:id="1628386850">
              <w:marLeft w:val="0"/>
              <w:marRight w:val="0"/>
              <w:marTop w:val="0"/>
              <w:marBottom w:val="0"/>
              <w:divBdr>
                <w:top w:val="none" w:sz="0" w:space="0" w:color="auto"/>
                <w:left w:val="none" w:sz="0" w:space="0" w:color="auto"/>
                <w:bottom w:val="none" w:sz="0" w:space="0" w:color="auto"/>
                <w:right w:val="none" w:sz="0" w:space="0" w:color="auto"/>
              </w:divBdr>
              <w:divsChild>
                <w:div w:id="474110237">
                  <w:marLeft w:val="0"/>
                  <w:marRight w:val="0"/>
                  <w:marTop w:val="0"/>
                  <w:marBottom w:val="0"/>
                  <w:divBdr>
                    <w:top w:val="none" w:sz="0" w:space="0" w:color="auto"/>
                    <w:left w:val="none" w:sz="0" w:space="0" w:color="auto"/>
                    <w:bottom w:val="none" w:sz="0" w:space="0" w:color="auto"/>
                    <w:right w:val="none" w:sz="0" w:space="0" w:color="auto"/>
                  </w:divBdr>
                </w:div>
                <w:div w:id="969476351">
                  <w:marLeft w:val="0"/>
                  <w:marRight w:val="0"/>
                  <w:marTop w:val="0"/>
                  <w:marBottom w:val="0"/>
                  <w:divBdr>
                    <w:top w:val="none" w:sz="0" w:space="0" w:color="auto"/>
                    <w:left w:val="none" w:sz="0" w:space="0" w:color="auto"/>
                    <w:bottom w:val="none" w:sz="0" w:space="0" w:color="auto"/>
                    <w:right w:val="none" w:sz="0" w:space="0" w:color="auto"/>
                  </w:divBdr>
                </w:div>
                <w:div w:id="1164978052">
                  <w:marLeft w:val="0"/>
                  <w:marRight w:val="0"/>
                  <w:marTop w:val="0"/>
                  <w:marBottom w:val="0"/>
                  <w:divBdr>
                    <w:top w:val="none" w:sz="0" w:space="0" w:color="auto"/>
                    <w:left w:val="none" w:sz="0" w:space="0" w:color="auto"/>
                    <w:bottom w:val="none" w:sz="0" w:space="0" w:color="auto"/>
                    <w:right w:val="none" w:sz="0" w:space="0" w:color="auto"/>
                  </w:divBdr>
                </w:div>
                <w:div w:id="1322466174">
                  <w:marLeft w:val="0"/>
                  <w:marRight w:val="0"/>
                  <w:marTop w:val="0"/>
                  <w:marBottom w:val="0"/>
                  <w:divBdr>
                    <w:top w:val="none" w:sz="0" w:space="0" w:color="auto"/>
                    <w:left w:val="none" w:sz="0" w:space="0" w:color="auto"/>
                    <w:bottom w:val="none" w:sz="0" w:space="0" w:color="auto"/>
                    <w:right w:val="none" w:sz="0" w:space="0" w:color="auto"/>
                  </w:divBdr>
                </w:div>
                <w:div w:id="182087103">
                  <w:marLeft w:val="0"/>
                  <w:marRight w:val="0"/>
                  <w:marTop w:val="0"/>
                  <w:marBottom w:val="0"/>
                  <w:divBdr>
                    <w:top w:val="none" w:sz="0" w:space="0" w:color="auto"/>
                    <w:left w:val="none" w:sz="0" w:space="0" w:color="auto"/>
                    <w:bottom w:val="none" w:sz="0" w:space="0" w:color="auto"/>
                    <w:right w:val="none" w:sz="0" w:space="0" w:color="auto"/>
                  </w:divBdr>
                </w:div>
              </w:divsChild>
            </w:div>
            <w:div w:id="367150176">
              <w:marLeft w:val="0"/>
              <w:marRight w:val="0"/>
              <w:marTop w:val="0"/>
              <w:marBottom w:val="0"/>
              <w:divBdr>
                <w:top w:val="none" w:sz="0" w:space="0" w:color="auto"/>
                <w:left w:val="none" w:sz="0" w:space="0" w:color="auto"/>
                <w:bottom w:val="none" w:sz="0" w:space="0" w:color="auto"/>
                <w:right w:val="none" w:sz="0" w:space="0" w:color="auto"/>
              </w:divBdr>
              <w:divsChild>
                <w:div w:id="466318637">
                  <w:marLeft w:val="0"/>
                  <w:marRight w:val="0"/>
                  <w:marTop w:val="0"/>
                  <w:marBottom w:val="0"/>
                  <w:divBdr>
                    <w:top w:val="none" w:sz="0" w:space="0" w:color="auto"/>
                    <w:left w:val="none" w:sz="0" w:space="0" w:color="auto"/>
                    <w:bottom w:val="none" w:sz="0" w:space="0" w:color="auto"/>
                    <w:right w:val="none" w:sz="0" w:space="0" w:color="auto"/>
                  </w:divBdr>
                </w:div>
                <w:div w:id="1719086892">
                  <w:marLeft w:val="0"/>
                  <w:marRight w:val="0"/>
                  <w:marTop w:val="0"/>
                  <w:marBottom w:val="0"/>
                  <w:divBdr>
                    <w:top w:val="none" w:sz="0" w:space="0" w:color="auto"/>
                    <w:left w:val="none" w:sz="0" w:space="0" w:color="auto"/>
                    <w:bottom w:val="none" w:sz="0" w:space="0" w:color="auto"/>
                    <w:right w:val="none" w:sz="0" w:space="0" w:color="auto"/>
                  </w:divBdr>
                </w:div>
                <w:div w:id="1346831019">
                  <w:marLeft w:val="0"/>
                  <w:marRight w:val="0"/>
                  <w:marTop w:val="0"/>
                  <w:marBottom w:val="0"/>
                  <w:divBdr>
                    <w:top w:val="none" w:sz="0" w:space="0" w:color="auto"/>
                    <w:left w:val="none" w:sz="0" w:space="0" w:color="auto"/>
                    <w:bottom w:val="none" w:sz="0" w:space="0" w:color="auto"/>
                    <w:right w:val="none" w:sz="0" w:space="0" w:color="auto"/>
                  </w:divBdr>
                </w:div>
                <w:div w:id="124932597">
                  <w:marLeft w:val="0"/>
                  <w:marRight w:val="0"/>
                  <w:marTop w:val="0"/>
                  <w:marBottom w:val="0"/>
                  <w:divBdr>
                    <w:top w:val="none" w:sz="0" w:space="0" w:color="auto"/>
                    <w:left w:val="none" w:sz="0" w:space="0" w:color="auto"/>
                    <w:bottom w:val="none" w:sz="0" w:space="0" w:color="auto"/>
                    <w:right w:val="none" w:sz="0" w:space="0" w:color="auto"/>
                  </w:divBdr>
                </w:div>
                <w:div w:id="85731588">
                  <w:marLeft w:val="0"/>
                  <w:marRight w:val="0"/>
                  <w:marTop w:val="0"/>
                  <w:marBottom w:val="0"/>
                  <w:divBdr>
                    <w:top w:val="none" w:sz="0" w:space="0" w:color="auto"/>
                    <w:left w:val="none" w:sz="0" w:space="0" w:color="auto"/>
                    <w:bottom w:val="none" w:sz="0" w:space="0" w:color="auto"/>
                    <w:right w:val="none" w:sz="0" w:space="0" w:color="auto"/>
                  </w:divBdr>
                </w:div>
              </w:divsChild>
            </w:div>
            <w:div w:id="2007055090">
              <w:marLeft w:val="0"/>
              <w:marRight w:val="0"/>
              <w:marTop w:val="0"/>
              <w:marBottom w:val="0"/>
              <w:divBdr>
                <w:top w:val="none" w:sz="0" w:space="0" w:color="auto"/>
                <w:left w:val="none" w:sz="0" w:space="0" w:color="auto"/>
                <w:bottom w:val="none" w:sz="0" w:space="0" w:color="auto"/>
                <w:right w:val="none" w:sz="0" w:space="0" w:color="auto"/>
              </w:divBdr>
              <w:divsChild>
                <w:div w:id="624695623">
                  <w:marLeft w:val="0"/>
                  <w:marRight w:val="0"/>
                  <w:marTop w:val="0"/>
                  <w:marBottom w:val="0"/>
                  <w:divBdr>
                    <w:top w:val="none" w:sz="0" w:space="0" w:color="auto"/>
                    <w:left w:val="none" w:sz="0" w:space="0" w:color="auto"/>
                    <w:bottom w:val="none" w:sz="0" w:space="0" w:color="auto"/>
                    <w:right w:val="none" w:sz="0" w:space="0" w:color="auto"/>
                  </w:divBdr>
                </w:div>
                <w:div w:id="978415850">
                  <w:marLeft w:val="0"/>
                  <w:marRight w:val="0"/>
                  <w:marTop w:val="0"/>
                  <w:marBottom w:val="0"/>
                  <w:divBdr>
                    <w:top w:val="none" w:sz="0" w:space="0" w:color="auto"/>
                    <w:left w:val="none" w:sz="0" w:space="0" w:color="auto"/>
                    <w:bottom w:val="none" w:sz="0" w:space="0" w:color="auto"/>
                    <w:right w:val="none" w:sz="0" w:space="0" w:color="auto"/>
                  </w:divBdr>
                </w:div>
                <w:div w:id="1788813925">
                  <w:marLeft w:val="0"/>
                  <w:marRight w:val="0"/>
                  <w:marTop w:val="0"/>
                  <w:marBottom w:val="0"/>
                  <w:divBdr>
                    <w:top w:val="none" w:sz="0" w:space="0" w:color="auto"/>
                    <w:left w:val="none" w:sz="0" w:space="0" w:color="auto"/>
                    <w:bottom w:val="none" w:sz="0" w:space="0" w:color="auto"/>
                    <w:right w:val="none" w:sz="0" w:space="0" w:color="auto"/>
                  </w:divBdr>
                </w:div>
                <w:div w:id="747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87910">
      <w:bodyDiv w:val="1"/>
      <w:marLeft w:val="0"/>
      <w:marRight w:val="0"/>
      <w:marTop w:val="0"/>
      <w:marBottom w:val="0"/>
      <w:divBdr>
        <w:top w:val="none" w:sz="0" w:space="0" w:color="auto"/>
        <w:left w:val="none" w:sz="0" w:space="0" w:color="auto"/>
        <w:bottom w:val="none" w:sz="0" w:space="0" w:color="auto"/>
        <w:right w:val="none" w:sz="0" w:space="0" w:color="auto"/>
      </w:divBdr>
      <w:divsChild>
        <w:div w:id="398751582">
          <w:marLeft w:val="0"/>
          <w:marRight w:val="0"/>
          <w:marTop w:val="0"/>
          <w:marBottom w:val="0"/>
          <w:divBdr>
            <w:top w:val="none" w:sz="0" w:space="0" w:color="auto"/>
            <w:left w:val="none" w:sz="0" w:space="0" w:color="auto"/>
            <w:bottom w:val="none" w:sz="0" w:space="0" w:color="auto"/>
            <w:right w:val="none" w:sz="0" w:space="0" w:color="auto"/>
          </w:divBdr>
          <w:divsChild>
            <w:div w:id="777405444">
              <w:marLeft w:val="0"/>
              <w:marRight w:val="0"/>
              <w:marTop w:val="0"/>
              <w:marBottom w:val="0"/>
              <w:divBdr>
                <w:top w:val="none" w:sz="0" w:space="0" w:color="auto"/>
                <w:left w:val="none" w:sz="0" w:space="0" w:color="auto"/>
                <w:bottom w:val="none" w:sz="0" w:space="0" w:color="auto"/>
                <w:right w:val="none" w:sz="0" w:space="0" w:color="auto"/>
              </w:divBdr>
              <w:divsChild>
                <w:div w:id="1371303394">
                  <w:marLeft w:val="0"/>
                  <w:marRight w:val="0"/>
                  <w:marTop w:val="0"/>
                  <w:marBottom w:val="0"/>
                  <w:divBdr>
                    <w:top w:val="none" w:sz="0" w:space="0" w:color="auto"/>
                    <w:left w:val="none" w:sz="0" w:space="0" w:color="auto"/>
                    <w:bottom w:val="none" w:sz="0" w:space="0" w:color="auto"/>
                    <w:right w:val="none" w:sz="0" w:space="0" w:color="auto"/>
                  </w:divBdr>
                </w:div>
              </w:divsChild>
            </w:div>
            <w:div w:id="1575816418">
              <w:marLeft w:val="0"/>
              <w:marRight w:val="0"/>
              <w:marTop w:val="0"/>
              <w:marBottom w:val="0"/>
              <w:divBdr>
                <w:top w:val="none" w:sz="0" w:space="0" w:color="auto"/>
                <w:left w:val="none" w:sz="0" w:space="0" w:color="auto"/>
                <w:bottom w:val="none" w:sz="0" w:space="0" w:color="auto"/>
                <w:right w:val="none" w:sz="0" w:space="0" w:color="auto"/>
              </w:divBdr>
            </w:div>
            <w:div w:id="11586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9973">
      <w:bodyDiv w:val="1"/>
      <w:marLeft w:val="0"/>
      <w:marRight w:val="0"/>
      <w:marTop w:val="0"/>
      <w:marBottom w:val="0"/>
      <w:divBdr>
        <w:top w:val="none" w:sz="0" w:space="0" w:color="auto"/>
        <w:left w:val="none" w:sz="0" w:space="0" w:color="auto"/>
        <w:bottom w:val="none" w:sz="0" w:space="0" w:color="auto"/>
        <w:right w:val="none" w:sz="0" w:space="0" w:color="auto"/>
      </w:divBdr>
      <w:divsChild>
        <w:div w:id="1486360974">
          <w:marLeft w:val="0"/>
          <w:marRight w:val="0"/>
          <w:marTop w:val="0"/>
          <w:marBottom w:val="0"/>
          <w:divBdr>
            <w:top w:val="none" w:sz="0" w:space="0" w:color="auto"/>
            <w:left w:val="none" w:sz="0" w:space="0" w:color="auto"/>
            <w:bottom w:val="none" w:sz="0" w:space="0" w:color="auto"/>
            <w:right w:val="none" w:sz="0" w:space="0" w:color="auto"/>
          </w:divBdr>
          <w:divsChild>
            <w:div w:id="1271426438">
              <w:marLeft w:val="0"/>
              <w:marRight w:val="0"/>
              <w:marTop w:val="0"/>
              <w:marBottom w:val="0"/>
              <w:divBdr>
                <w:top w:val="none" w:sz="0" w:space="0" w:color="auto"/>
                <w:left w:val="none" w:sz="0" w:space="0" w:color="auto"/>
                <w:bottom w:val="none" w:sz="0" w:space="0" w:color="auto"/>
                <w:right w:val="none" w:sz="0" w:space="0" w:color="auto"/>
              </w:divBdr>
              <w:divsChild>
                <w:div w:id="488642387">
                  <w:marLeft w:val="0"/>
                  <w:marRight w:val="0"/>
                  <w:marTop w:val="0"/>
                  <w:marBottom w:val="0"/>
                  <w:divBdr>
                    <w:top w:val="none" w:sz="0" w:space="0" w:color="auto"/>
                    <w:left w:val="none" w:sz="0" w:space="0" w:color="auto"/>
                    <w:bottom w:val="none" w:sz="0" w:space="0" w:color="auto"/>
                    <w:right w:val="none" w:sz="0" w:space="0" w:color="auto"/>
                  </w:divBdr>
                  <w:divsChild>
                    <w:div w:id="126048835">
                      <w:marLeft w:val="0"/>
                      <w:marRight w:val="0"/>
                      <w:marTop w:val="0"/>
                      <w:marBottom w:val="0"/>
                      <w:divBdr>
                        <w:top w:val="none" w:sz="0" w:space="0" w:color="auto"/>
                        <w:left w:val="none" w:sz="0" w:space="0" w:color="auto"/>
                        <w:bottom w:val="none" w:sz="0" w:space="0" w:color="auto"/>
                        <w:right w:val="none" w:sz="0" w:space="0" w:color="auto"/>
                      </w:divBdr>
                      <w:divsChild>
                        <w:div w:id="1842892198">
                          <w:marLeft w:val="0"/>
                          <w:marRight w:val="0"/>
                          <w:marTop w:val="0"/>
                          <w:marBottom w:val="0"/>
                          <w:divBdr>
                            <w:top w:val="none" w:sz="0" w:space="0" w:color="auto"/>
                            <w:left w:val="none" w:sz="0" w:space="0" w:color="auto"/>
                            <w:bottom w:val="none" w:sz="0" w:space="0" w:color="auto"/>
                            <w:right w:val="none" w:sz="0" w:space="0" w:color="auto"/>
                          </w:divBdr>
                        </w:div>
                      </w:divsChild>
                    </w:div>
                    <w:div w:id="2048874362">
                      <w:marLeft w:val="0"/>
                      <w:marRight w:val="0"/>
                      <w:marTop w:val="0"/>
                      <w:marBottom w:val="0"/>
                      <w:divBdr>
                        <w:top w:val="none" w:sz="0" w:space="0" w:color="auto"/>
                        <w:left w:val="none" w:sz="0" w:space="0" w:color="auto"/>
                        <w:bottom w:val="none" w:sz="0" w:space="0" w:color="auto"/>
                        <w:right w:val="none" w:sz="0" w:space="0" w:color="auto"/>
                      </w:divBdr>
                      <w:divsChild>
                        <w:div w:id="1784036443">
                          <w:marLeft w:val="0"/>
                          <w:marRight w:val="0"/>
                          <w:marTop w:val="0"/>
                          <w:marBottom w:val="0"/>
                          <w:divBdr>
                            <w:top w:val="none" w:sz="0" w:space="0" w:color="auto"/>
                            <w:left w:val="none" w:sz="0" w:space="0" w:color="auto"/>
                            <w:bottom w:val="none" w:sz="0" w:space="0" w:color="auto"/>
                            <w:right w:val="none" w:sz="0" w:space="0" w:color="auto"/>
                          </w:divBdr>
                        </w:div>
                      </w:divsChild>
                    </w:div>
                    <w:div w:id="140541565">
                      <w:marLeft w:val="0"/>
                      <w:marRight w:val="0"/>
                      <w:marTop w:val="0"/>
                      <w:marBottom w:val="0"/>
                      <w:divBdr>
                        <w:top w:val="none" w:sz="0" w:space="0" w:color="auto"/>
                        <w:left w:val="none" w:sz="0" w:space="0" w:color="auto"/>
                        <w:bottom w:val="none" w:sz="0" w:space="0" w:color="auto"/>
                        <w:right w:val="none" w:sz="0" w:space="0" w:color="auto"/>
                      </w:divBdr>
                      <w:divsChild>
                        <w:div w:id="294408795">
                          <w:marLeft w:val="0"/>
                          <w:marRight w:val="0"/>
                          <w:marTop w:val="0"/>
                          <w:marBottom w:val="0"/>
                          <w:divBdr>
                            <w:top w:val="none" w:sz="0" w:space="0" w:color="auto"/>
                            <w:left w:val="none" w:sz="0" w:space="0" w:color="auto"/>
                            <w:bottom w:val="none" w:sz="0" w:space="0" w:color="auto"/>
                            <w:right w:val="none" w:sz="0" w:space="0" w:color="auto"/>
                          </w:divBdr>
                        </w:div>
                      </w:divsChild>
                    </w:div>
                    <w:div w:id="2108961700">
                      <w:marLeft w:val="0"/>
                      <w:marRight w:val="0"/>
                      <w:marTop w:val="0"/>
                      <w:marBottom w:val="0"/>
                      <w:divBdr>
                        <w:top w:val="none" w:sz="0" w:space="0" w:color="auto"/>
                        <w:left w:val="none" w:sz="0" w:space="0" w:color="auto"/>
                        <w:bottom w:val="none" w:sz="0" w:space="0" w:color="auto"/>
                        <w:right w:val="none" w:sz="0" w:space="0" w:color="auto"/>
                      </w:divBdr>
                      <w:divsChild>
                        <w:div w:id="1050231829">
                          <w:marLeft w:val="0"/>
                          <w:marRight w:val="0"/>
                          <w:marTop w:val="0"/>
                          <w:marBottom w:val="0"/>
                          <w:divBdr>
                            <w:top w:val="none" w:sz="0" w:space="0" w:color="auto"/>
                            <w:left w:val="none" w:sz="0" w:space="0" w:color="auto"/>
                            <w:bottom w:val="none" w:sz="0" w:space="0" w:color="auto"/>
                            <w:right w:val="none" w:sz="0" w:space="0" w:color="auto"/>
                          </w:divBdr>
                        </w:div>
                      </w:divsChild>
                    </w:div>
                    <w:div w:id="1499036830">
                      <w:marLeft w:val="0"/>
                      <w:marRight w:val="0"/>
                      <w:marTop w:val="0"/>
                      <w:marBottom w:val="0"/>
                      <w:divBdr>
                        <w:top w:val="none" w:sz="0" w:space="0" w:color="auto"/>
                        <w:left w:val="none" w:sz="0" w:space="0" w:color="auto"/>
                        <w:bottom w:val="none" w:sz="0" w:space="0" w:color="auto"/>
                        <w:right w:val="none" w:sz="0" w:space="0" w:color="auto"/>
                      </w:divBdr>
                      <w:divsChild>
                        <w:div w:id="739015367">
                          <w:marLeft w:val="0"/>
                          <w:marRight w:val="0"/>
                          <w:marTop w:val="0"/>
                          <w:marBottom w:val="0"/>
                          <w:divBdr>
                            <w:top w:val="none" w:sz="0" w:space="0" w:color="auto"/>
                            <w:left w:val="none" w:sz="0" w:space="0" w:color="auto"/>
                            <w:bottom w:val="none" w:sz="0" w:space="0" w:color="auto"/>
                            <w:right w:val="none" w:sz="0" w:space="0" w:color="auto"/>
                          </w:divBdr>
                        </w:div>
                      </w:divsChild>
                    </w:div>
                    <w:div w:id="216089145">
                      <w:marLeft w:val="0"/>
                      <w:marRight w:val="0"/>
                      <w:marTop w:val="0"/>
                      <w:marBottom w:val="0"/>
                      <w:divBdr>
                        <w:top w:val="none" w:sz="0" w:space="0" w:color="auto"/>
                        <w:left w:val="none" w:sz="0" w:space="0" w:color="auto"/>
                        <w:bottom w:val="none" w:sz="0" w:space="0" w:color="auto"/>
                        <w:right w:val="none" w:sz="0" w:space="0" w:color="auto"/>
                      </w:divBdr>
                      <w:divsChild>
                        <w:div w:id="1559854659">
                          <w:marLeft w:val="0"/>
                          <w:marRight w:val="0"/>
                          <w:marTop w:val="0"/>
                          <w:marBottom w:val="0"/>
                          <w:divBdr>
                            <w:top w:val="none" w:sz="0" w:space="0" w:color="auto"/>
                            <w:left w:val="none" w:sz="0" w:space="0" w:color="auto"/>
                            <w:bottom w:val="none" w:sz="0" w:space="0" w:color="auto"/>
                            <w:right w:val="none" w:sz="0" w:space="0" w:color="auto"/>
                          </w:divBdr>
                        </w:div>
                      </w:divsChild>
                    </w:div>
                    <w:div w:id="1279139466">
                      <w:marLeft w:val="0"/>
                      <w:marRight w:val="0"/>
                      <w:marTop w:val="0"/>
                      <w:marBottom w:val="0"/>
                      <w:divBdr>
                        <w:top w:val="none" w:sz="0" w:space="0" w:color="auto"/>
                        <w:left w:val="none" w:sz="0" w:space="0" w:color="auto"/>
                        <w:bottom w:val="none" w:sz="0" w:space="0" w:color="auto"/>
                        <w:right w:val="none" w:sz="0" w:space="0" w:color="auto"/>
                      </w:divBdr>
                      <w:divsChild>
                        <w:div w:id="794250778">
                          <w:marLeft w:val="0"/>
                          <w:marRight w:val="0"/>
                          <w:marTop w:val="0"/>
                          <w:marBottom w:val="0"/>
                          <w:divBdr>
                            <w:top w:val="none" w:sz="0" w:space="0" w:color="auto"/>
                            <w:left w:val="none" w:sz="0" w:space="0" w:color="auto"/>
                            <w:bottom w:val="none" w:sz="0" w:space="0" w:color="auto"/>
                            <w:right w:val="none" w:sz="0" w:space="0" w:color="auto"/>
                          </w:divBdr>
                        </w:div>
                      </w:divsChild>
                    </w:div>
                    <w:div w:id="2139450550">
                      <w:marLeft w:val="0"/>
                      <w:marRight w:val="0"/>
                      <w:marTop w:val="0"/>
                      <w:marBottom w:val="0"/>
                      <w:divBdr>
                        <w:top w:val="none" w:sz="0" w:space="0" w:color="auto"/>
                        <w:left w:val="none" w:sz="0" w:space="0" w:color="auto"/>
                        <w:bottom w:val="none" w:sz="0" w:space="0" w:color="auto"/>
                        <w:right w:val="none" w:sz="0" w:space="0" w:color="auto"/>
                      </w:divBdr>
                      <w:divsChild>
                        <w:div w:id="741677865">
                          <w:marLeft w:val="0"/>
                          <w:marRight w:val="0"/>
                          <w:marTop w:val="0"/>
                          <w:marBottom w:val="0"/>
                          <w:divBdr>
                            <w:top w:val="none" w:sz="0" w:space="0" w:color="auto"/>
                            <w:left w:val="none" w:sz="0" w:space="0" w:color="auto"/>
                            <w:bottom w:val="none" w:sz="0" w:space="0" w:color="auto"/>
                            <w:right w:val="none" w:sz="0" w:space="0" w:color="auto"/>
                          </w:divBdr>
                        </w:div>
                      </w:divsChild>
                    </w:div>
                    <w:div w:id="98179523">
                      <w:marLeft w:val="0"/>
                      <w:marRight w:val="0"/>
                      <w:marTop w:val="0"/>
                      <w:marBottom w:val="0"/>
                      <w:divBdr>
                        <w:top w:val="none" w:sz="0" w:space="0" w:color="auto"/>
                        <w:left w:val="none" w:sz="0" w:space="0" w:color="auto"/>
                        <w:bottom w:val="none" w:sz="0" w:space="0" w:color="auto"/>
                        <w:right w:val="none" w:sz="0" w:space="0" w:color="auto"/>
                      </w:divBdr>
                      <w:divsChild>
                        <w:div w:id="520584004">
                          <w:marLeft w:val="0"/>
                          <w:marRight w:val="0"/>
                          <w:marTop w:val="0"/>
                          <w:marBottom w:val="0"/>
                          <w:divBdr>
                            <w:top w:val="none" w:sz="0" w:space="0" w:color="auto"/>
                            <w:left w:val="none" w:sz="0" w:space="0" w:color="auto"/>
                            <w:bottom w:val="none" w:sz="0" w:space="0" w:color="auto"/>
                            <w:right w:val="none" w:sz="0" w:space="0" w:color="auto"/>
                          </w:divBdr>
                        </w:div>
                      </w:divsChild>
                    </w:div>
                    <w:div w:id="244263658">
                      <w:marLeft w:val="0"/>
                      <w:marRight w:val="0"/>
                      <w:marTop w:val="0"/>
                      <w:marBottom w:val="0"/>
                      <w:divBdr>
                        <w:top w:val="none" w:sz="0" w:space="0" w:color="auto"/>
                        <w:left w:val="none" w:sz="0" w:space="0" w:color="auto"/>
                        <w:bottom w:val="none" w:sz="0" w:space="0" w:color="auto"/>
                        <w:right w:val="none" w:sz="0" w:space="0" w:color="auto"/>
                      </w:divBdr>
                      <w:divsChild>
                        <w:div w:id="1806460121">
                          <w:marLeft w:val="0"/>
                          <w:marRight w:val="0"/>
                          <w:marTop w:val="0"/>
                          <w:marBottom w:val="0"/>
                          <w:divBdr>
                            <w:top w:val="none" w:sz="0" w:space="0" w:color="auto"/>
                            <w:left w:val="none" w:sz="0" w:space="0" w:color="auto"/>
                            <w:bottom w:val="none" w:sz="0" w:space="0" w:color="auto"/>
                            <w:right w:val="none" w:sz="0" w:space="0" w:color="auto"/>
                          </w:divBdr>
                        </w:div>
                      </w:divsChild>
                    </w:div>
                    <w:div w:id="1204248826">
                      <w:marLeft w:val="0"/>
                      <w:marRight w:val="0"/>
                      <w:marTop w:val="0"/>
                      <w:marBottom w:val="0"/>
                      <w:divBdr>
                        <w:top w:val="none" w:sz="0" w:space="0" w:color="auto"/>
                        <w:left w:val="none" w:sz="0" w:space="0" w:color="auto"/>
                        <w:bottom w:val="none" w:sz="0" w:space="0" w:color="auto"/>
                        <w:right w:val="none" w:sz="0" w:space="0" w:color="auto"/>
                      </w:divBdr>
                      <w:divsChild>
                        <w:div w:id="1527789670">
                          <w:marLeft w:val="0"/>
                          <w:marRight w:val="0"/>
                          <w:marTop w:val="0"/>
                          <w:marBottom w:val="0"/>
                          <w:divBdr>
                            <w:top w:val="none" w:sz="0" w:space="0" w:color="auto"/>
                            <w:left w:val="none" w:sz="0" w:space="0" w:color="auto"/>
                            <w:bottom w:val="none" w:sz="0" w:space="0" w:color="auto"/>
                            <w:right w:val="none" w:sz="0" w:space="0" w:color="auto"/>
                          </w:divBdr>
                        </w:div>
                      </w:divsChild>
                    </w:div>
                    <w:div w:id="1576471076">
                      <w:marLeft w:val="0"/>
                      <w:marRight w:val="0"/>
                      <w:marTop w:val="0"/>
                      <w:marBottom w:val="0"/>
                      <w:divBdr>
                        <w:top w:val="none" w:sz="0" w:space="0" w:color="auto"/>
                        <w:left w:val="none" w:sz="0" w:space="0" w:color="auto"/>
                        <w:bottom w:val="none" w:sz="0" w:space="0" w:color="auto"/>
                        <w:right w:val="none" w:sz="0" w:space="0" w:color="auto"/>
                      </w:divBdr>
                      <w:divsChild>
                        <w:div w:id="2078167358">
                          <w:marLeft w:val="0"/>
                          <w:marRight w:val="0"/>
                          <w:marTop w:val="0"/>
                          <w:marBottom w:val="0"/>
                          <w:divBdr>
                            <w:top w:val="none" w:sz="0" w:space="0" w:color="auto"/>
                            <w:left w:val="none" w:sz="0" w:space="0" w:color="auto"/>
                            <w:bottom w:val="none" w:sz="0" w:space="0" w:color="auto"/>
                            <w:right w:val="none" w:sz="0" w:space="0" w:color="auto"/>
                          </w:divBdr>
                        </w:div>
                      </w:divsChild>
                    </w:div>
                    <w:div w:id="1198616356">
                      <w:marLeft w:val="0"/>
                      <w:marRight w:val="0"/>
                      <w:marTop w:val="0"/>
                      <w:marBottom w:val="0"/>
                      <w:divBdr>
                        <w:top w:val="none" w:sz="0" w:space="0" w:color="auto"/>
                        <w:left w:val="none" w:sz="0" w:space="0" w:color="auto"/>
                        <w:bottom w:val="none" w:sz="0" w:space="0" w:color="auto"/>
                        <w:right w:val="none" w:sz="0" w:space="0" w:color="auto"/>
                      </w:divBdr>
                      <w:divsChild>
                        <w:div w:id="614144547">
                          <w:marLeft w:val="0"/>
                          <w:marRight w:val="0"/>
                          <w:marTop w:val="0"/>
                          <w:marBottom w:val="0"/>
                          <w:divBdr>
                            <w:top w:val="none" w:sz="0" w:space="0" w:color="auto"/>
                            <w:left w:val="none" w:sz="0" w:space="0" w:color="auto"/>
                            <w:bottom w:val="none" w:sz="0" w:space="0" w:color="auto"/>
                            <w:right w:val="none" w:sz="0" w:space="0" w:color="auto"/>
                          </w:divBdr>
                        </w:div>
                      </w:divsChild>
                    </w:div>
                    <w:div w:id="768282297">
                      <w:marLeft w:val="0"/>
                      <w:marRight w:val="0"/>
                      <w:marTop w:val="0"/>
                      <w:marBottom w:val="0"/>
                      <w:divBdr>
                        <w:top w:val="none" w:sz="0" w:space="0" w:color="auto"/>
                        <w:left w:val="none" w:sz="0" w:space="0" w:color="auto"/>
                        <w:bottom w:val="none" w:sz="0" w:space="0" w:color="auto"/>
                        <w:right w:val="none" w:sz="0" w:space="0" w:color="auto"/>
                      </w:divBdr>
                      <w:divsChild>
                        <w:div w:id="1792433230">
                          <w:marLeft w:val="0"/>
                          <w:marRight w:val="0"/>
                          <w:marTop w:val="0"/>
                          <w:marBottom w:val="0"/>
                          <w:divBdr>
                            <w:top w:val="none" w:sz="0" w:space="0" w:color="auto"/>
                            <w:left w:val="none" w:sz="0" w:space="0" w:color="auto"/>
                            <w:bottom w:val="none" w:sz="0" w:space="0" w:color="auto"/>
                            <w:right w:val="none" w:sz="0" w:space="0" w:color="auto"/>
                          </w:divBdr>
                        </w:div>
                      </w:divsChild>
                    </w:div>
                    <w:div w:id="1217278005">
                      <w:marLeft w:val="0"/>
                      <w:marRight w:val="0"/>
                      <w:marTop w:val="0"/>
                      <w:marBottom w:val="0"/>
                      <w:divBdr>
                        <w:top w:val="none" w:sz="0" w:space="0" w:color="auto"/>
                        <w:left w:val="none" w:sz="0" w:space="0" w:color="auto"/>
                        <w:bottom w:val="none" w:sz="0" w:space="0" w:color="auto"/>
                        <w:right w:val="none" w:sz="0" w:space="0" w:color="auto"/>
                      </w:divBdr>
                      <w:divsChild>
                        <w:div w:id="1651445583">
                          <w:marLeft w:val="0"/>
                          <w:marRight w:val="0"/>
                          <w:marTop w:val="0"/>
                          <w:marBottom w:val="0"/>
                          <w:divBdr>
                            <w:top w:val="none" w:sz="0" w:space="0" w:color="auto"/>
                            <w:left w:val="none" w:sz="0" w:space="0" w:color="auto"/>
                            <w:bottom w:val="none" w:sz="0" w:space="0" w:color="auto"/>
                            <w:right w:val="none" w:sz="0" w:space="0" w:color="auto"/>
                          </w:divBdr>
                        </w:div>
                      </w:divsChild>
                    </w:div>
                    <w:div w:id="1562252735">
                      <w:marLeft w:val="0"/>
                      <w:marRight w:val="0"/>
                      <w:marTop w:val="0"/>
                      <w:marBottom w:val="0"/>
                      <w:divBdr>
                        <w:top w:val="none" w:sz="0" w:space="0" w:color="auto"/>
                        <w:left w:val="none" w:sz="0" w:space="0" w:color="auto"/>
                        <w:bottom w:val="none" w:sz="0" w:space="0" w:color="auto"/>
                        <w:right w:val="none" w:sz="0" w:space="0" w:color="auto"/>
                      </w:divBdr>
                      <w:divsChild>
                        <w:div w:id="2025400011">
                          <w:marLeft w:val="0"/>
                          <w:marRight w:val="0"/>
                          <w:marTop w:val="0"/>
                          <w:marBottom w:val="0"/>
                          <w:divBdr>
                            <w:top w:val="none" w:sz="0" w:space="0" w:color="auto"/>
                            <w:left w:val="none" w:sz="0" w:space="0" w:color="auto"/>
                            <w:bottom w:val="none" w:sz="0" w:space="0" w:color="auto"/>
                            <w:right w:val="none" w:sz="0" w:space="0" w:color="auto"/>
                          </w:divBdr>
                        </w:div>
                      </w:divsChild>
                    </w:div>
                    <w:div w:id="11423213">
                      <w:marLeft w:val="0"/>
                      <w:marRight w:val="0"/>
                      <w:marTop w:val="0"/>
                      <w:marBottom w:val="0"/>
                      <w:divBdr>
                        <w:top w:val="none" w:sz="0" w:space="0" w:color="auto"/>
                        <w:left w:val="none" w:sz="0" w:space="0" w:color="auto"/>
                        <w:bottom w:val="none" w:sz="0" w:space="0" w:color="auto"/>
                        <w:right w:val="none" w:sz="0" w:space="0" w:color="auto"/>
                      </w:divBdr>
                      <w:divsChild>
                        <w:div w:id="1506631897">
                          <w:marLeft w:val="0"/>
                          <w:marRight w:val="0"/>
                          <w:marTop w:val="0"/>
                          <w:marBottom w:val="0"/>
                          <w:divBdr>
                            <w:top w:val="none" w:sz="0" w:space="0" w:color="auto"/>
                            <w:left w:val="none" w:sz="0" w:space="0" w:color="auto"/>
                            <w:bottom w:val="none" w:sz="0" w:space="0" w:color="auto"/>
                            <w:right w:val="none" w:sz="0" w:space="0" w:color="auto"/>
                          </w:divBdr>
                        </w:div>
                      </w:divsChild>
                    </w:div>
                    <w:div w:id="492916674">
                      <w:marLeft w:val="0"/>
                      <w:marRight w:val="0"/>
                      <w:marTop w:val="0"/>
                      <w:marBottom w:val="0"/>
                      <w:divBdr>
                        <w:top w:val="none" w:sz="0" w:space="0" w:color="auto"/>
                        <w:left w:val="none" w:sz="0" w:space="0" w:color="auto"/>
                        <w:bottom w:val="none" w:sz="0" w:space="0" w:color="auto"/>
                        <w:right w:val="none" w:sz="0" w:space="0" w:color="auto"/>
                      </w:divBdr>
                      <w:divsChild>
                        <w:div w:id="781727575">
                          <w:marLeft w:val="0"/>
                          <w:marRight w:val="0"/>
                          <w:marTop w:val="0"/>
                          <w:marBottom w:val="0"/>
                          <w:divBdr>
                            <w:top w:val="none" w:sz="0" w:space="0" w:color="auto"/>
                            <w:left w:val="none" w:sz="0" w:space="0" w:color="auto"/>
                            <w:bottom w:val="none" w:sz="0" w:space="0" w:color="auto"/>
                            <w:right w:val="none" w:sz="0" w:space="0" w:color="auto"/>
                          </w:divBdr>
                        </w:div>
                      </w:divsChild>
                    </w:div>
                    <w:div w:id="1215003674">
                      <w:marLeft w:val="0"/>
                      <w:marRight w:val="0"/>
                      <w:marTop w:val="0"/>
                      <w:marBottom w:val="0"/>
                      <w:divBdr>
                        <w:top w:val="none" w:sz="0" w:space="0" w:color="auto"/>
                        <w:left w:val="none" w:sz="0" w:space="0" w:color="auto"/>
                        <w:bottom w:val="none" w:sz="0" w:space="0" w:color="auto"/>
                        <w:right w:val="none" w:sz="0" w:space="0" w:color="auto"/>
                      </w:divBdr>
                      <w:divsChild>
                        <w:div w:id="1421414480">
                          <w:marLeft w:val="0"/>
                          <w:marRight w:val="0"/>
                          <w:marTop w:val="0"/>
                          <w:marBottom w:val="0"/>
                          <w:divBdr>
                            <w:top w:val="none" w:sz="0" w:space="0" w:color="auto"/>
                            <w:left w:val="none" w:sz="0" w:space="0" w:color="auto"/>
                            <w:bottom w:val="none" w:sz="0" w:space="0" w:color="auto"/>
                            <w:right w:val="none" w:sz="0" w:space="0" w:color="auto"/>
                          </w:divBdr>
                        </w:div>
                      </w:divsChild>
                    </w:div>
                    <w:div w:id="1180698934">
                      <w:marLeft w:val="0"/>
                      <w:marRight w:val="0"/>
                      <w:marTop w:val="0"/>
                      <w:marBottom w:val="0"/>
                      <w:divBdr>
                        <w:top w:val="none" w:sz="0" w:space="0" w:color="auto"/>
                        <w:left w:val="none" w:sz="0" w:space="0" w:color="auto"/>
                        <w:bottom w:val="none" w:sz="0" w:space="0" w:color="auto"/>
                        <w:right w:val="none" w:sz="0" w:space="0" w:color="auto"/>
                      </w:divBdr>
                      <w:divsChild>
                        <w:div w:id="239340600">
                          <w:marLeft w:val="0"/>
                          <w:marRight w:val="0"/>
                          <w:marTop w:val="0"/>
                          <w:marBottom w:val="0"/>
                          <w:divBdr>
                            <w:top w:val="none" w:sz="0" w:space="0" w:color="auto"/>
                            <w:left w:val="none" w:sz="0" w:space="0" w:color="auto"/>
                            <w:bottom w:val="none" w:sz="0" w:space="0" w:color="auto"/>
                            <w:right w:val="none" w:sz="0" w:space="0" w:color="auto"/>
                          </w:divBdr>
                        </w:div>
                      </w:divsChild>
                    </w:div>
                    <w:div w:id="958417028">
                      <w:marLeft w:val="0"/>
                      <w:marRight w:val="0"/>
                      <w:marTop w:val="0"/>
                      <w:marBottom w:val="0"/>
                      <w:divBdr>
                        <w:top w:val="none" w:sz="0" w:space="0" w:color="auto"/>
                        <w:left w:val="none" w:sz="0" w:space="0" w:color="auto"/>
                        <w:bottom w:val="none" w:sz="0" w:space="0" w:color="auto"/>
                        <w:right w:val="none" w:sz="0" w:space="0" w:color="auto"/>
                      </w:divBdr>
                      <w:divsChild>
                        <w:div w:id="2008358659">
                          <w:marLeft w:val="0"/>
                          <w:marRight w:val="0"/>
                          <w:marTop w:val="0"/>
                          <w:marBottom w:val="0"/>
                          <w:divBdr>
                            <w:top w:val="none" w:sz="0" w:space="0" w:color="auto"/>
                            <w:left w:val="none" w:sz="0" w:space="0" w:color="auto"/>
                            <w:bottom w:val="none" w:sz="0" w:space="0" w:color="auto"/>
                            <w:right w:val="none" w:sz="0" w:space="0" w:color="auto"/>
                          </w:divBdr>
                        </w:div>
                      </w:divsChild>
                    </w:div>
                    <w:div w:id="1794446856">
                      <w:marLeft w:val="0"/>
                      <w:marRight w:val="0"/>
                      <w:marTop w:val="0"/>
                      <w:marBottom w:val="0"/>
                      <w:divBdr>
                        <w:top w:val="none" w:sz="0" w:space="0" w:color="auto"/>
                        <w:left w:val="none" w:sz="0" w:space="0" w:color="auto"/>
                        <w:bottom w:val="none" w:sz="0" w:space="0" w:color="auto"/>
                        <w:right w:val="none" w:sz="0" w:space="0" w:color="auto"/>
                      </w:divBdr>
                      <w:divsChild>
                        <w:div w:id="515778092">
                          <w:marLeft w:val="0"/>
                          <w:marRight w:val="0"/>
                          <w:marTop w:val="0"/>
                          <w:marBottom w:val="0"/>
                          <w:divBdr>
                            <w:top w:val="none" w:sz="0" w:space="0" w:color="auto"/>
                            <w:left w:val="none" w:sz="0" w:space="0" w:color="auto"/>
                            <w:bottom w:val="none" w:sz="0" w:space="0" w:color="auto"/>
                            <w:right w:val="none" w:sz="0" w:space="0" w:color="auto"/>
                          </w:divBdr>
                        </w:div>
                      </w:divsChild>
                    </w:div>
                    <w:div w:id="1177384759">
                      <w:marLeft w:val="0"/>
                      <w:marRight w:val="0"/>
                      <w:marTop w:val="0"/>
                      <w:marBottom w:val="0"/>
                      <w:divBdr>
                        <w:top w:val="none" w:sz="0" w:space="0" w:color="auto"/>
                        <w:left w:val="none" w:sz="0" w:space="0" w:color="auto"/>
                        <w:bottom w:val="none" w:sz="0" w:space="0" w:color="auto"/>
                        <w:right w:val="none" w:sz="0" w:space="0" w:color="auto"/>
                      </w:divBdr>
                      <w:divsChild>
                        <w:div w:id="1255017228">
                          <w:marLeft w:val="0"/>
                          <w:marRight w:val="0"/>
                          <w:marTop w:val="0"/>
                          <w:marBottom w:val="0"/>
                          <w:divBdr>
                            <w:top w:val="none" w:sz="0" w:space="0" w:color="auto"/>
                            <w:left w:val="none" w:sz="0" w:space="0" w:color="auto"/>
                            <w:bottom w:val="none" w:sz="0" w:space="0" w:color="auto"/>
                            <w:right w:val="none" w:sz="0" w:space="0" w:color="auto"/>
                          </w:divBdr>
                        </w:div>
                      </w:divsChild>
                    </w:div>
                    <w:div w:id="1761295736">
                      <w:marLeft w:val="0"/>
                      <w:marRight w:val="0"/>
                      <w:marTop w:val="0"/>
                      <w:marBottom w:val="0"/>
                      <w:divBdr>
                        <w:top w:val="none" w:sz="0" w:space="0" w:color="auto"/>
                        <w:left w:val="none" w:sz="0" w:space="0" w:color="auto"/>
                        <w:bottom w:val="none" w:sz="0" w:space="0" w:color="auto"/>
                        <w:right w:val="none" w:sz="0" w:space="0" w:color="auto"/>
                      </w:divBdr>
                      <w:divsChild>
                        <w:div w:id="738208323">
                          <w:marLeft w:val="0"/>
                          <w:marRight w:val="0"/>
                          <w:marTop w:val="0"/>
                          <w:marBottom w:val="0"/>
                          <w:divBdr>
                            <w:top w:val="none" w:sz="0" w:space="0" w:color="auto"/>
                            <w:left w:val="none" w:sz="0" w:space="0" w:color="auto"/>
                            <w:bottom w:val="none" w:sz="0" w:space="0" w:color="auto"/>
                            <w:right w:val="none" w:sz="0" w:space="0" w:color="auto"/>
                          </w:divBdr>
                        </w:div>
                      </w:divsChild>
                    </w:div>
                    <w:div w:id="1402217260">
                      <w:marLeft w:val="0"/>
                      <w:marRight w:val="0"/>
                      <w:marTop w:val="0"/>
                      <w:marBottom w:val="0"/>
                      <w:divBdr>
                        <w:top w:val="none" w:sz="0" w:space="0" w:color="auto"/>
                        <w:left w:val="none" w:sz="0" w:space="0" w:color="auto"/>
                        <w:bottom w:val="none" w:sz="0" w:space="0" w:color="auto"/>
                        <w:right w:val="none" w:sz="0" w:space="0" w:color="auto"/>
                      </w:divBdr>
                      <w:divsChild>
                        <w:div w:id="747773736">
                          <w:marLeft w:val="0"/>
                          <w:marRight w:val="0"/>
                          <w:marTop w:val="0"/>
                          <w:marBottom w:val="0"/>
                          <w:divBdr>
                            <w:top w:val="none" w:sz="0" w:space="0" w:color="auto"/>
                            <w:left w:val="none" w:sz="0" w:space="0" w:color="auto"/>
                            <w:bottom w:val="none" w:sz="0" w:space="0" w:color="auto"/>
                            <w:right w:val="none" w:sz="0" w:space="0" w:color="auto"/>
                          </w:divBdr>
                        </w:div>
                      </w:divsChild>
                    </w:div>
                    <w:div w:id="859054150">
                      <w:marLeft w:val="0"/>
                      <w:marRight w:val="0"/>
                      <w:marTop w:val="0"/>
                      <w:marBottom w:val="0"/>
                      <w:divBdr>
                        <w:top w:val="none" w:sz="0" w:space="0" w:color="auto"/>
                        <w:left w:val="none" w:sz="0" w:space="0" w:color="auto"/>
                        <w:bottom w:val="none" w:sz="0" w:space="0" w:color="auto"/>
                        <w:right w:val="none" w:sz="0" w:space="0" w:color="auto"/>
                      </w:divBdr>
                      <w:divsChild>
                        <w:div w:id="1358460157">
                          <w:marLeft w:val="0"/>
                          <w:marRight w:val="0"/>
                          <w:marTop w:val="0"/>
                          <w:marBottom w:val="0"/>
                          <w:divBdr>
                            <w:top w:val="none" w:sz="0" w:space="0" w:color="auto"/>
                            <w:left w:val="none" w:sz="0" w:space="0" w:color="auto"/>
                            <w:bottom w:val="none" w:sz="0" w:space="0" w:color="auto"/>
                            <w:right w:val="none" w:sz="0" w:space="0" w:color="auto"/>
                          </w:divBdr>
                        </w:div>
                      </w:divsChild>
                    </w:div>
                    <w:div w:id="204873126">
                      <w:marLeft w:val="0"/>
                      <w:marRight w:val="0"/>
                      <w:marTop w:val="0"/>
                      <w:marBottom w:val="0"/>
                      <w:divBdr>
                        <w:top w:val="none" w:sz="0" w:space="0" w:color="auto"/>
                        <w:left w:val="none" w:sz="0" w:space="0" w:color="auto"/>
                        <w:bottom w:val="none" w:sz="0" w:space="0" w:color="auto"/>
                        <w:right w:val="none" w:sz="0" w:space="0" w:color="auto"/>
                      </w:divBdr>
                      <w:divsChild>
                        <w:div w:id="863439813">
                          <w:marLeft w:val="0"/>
                          <w:marRight w:val="0"/>
                          <w:marTop w:val="0"/>
                          <w:marBottom w:val="0"/>
                          <w:divBdr>
                            <w:top w:val="none" w:sz="0" w:space="0" w:color="auto"/>
                            <w:left w:val="none" w:sz="0" w:space="0" w:color="auto"/>
                            <w:bottom w:val="none" w:sz="0" w:space="0" w:color="auto"/>
                            <w:right w:val="none" w:sz="0" w:space="0" w:color="auto"/>
                          </w:divBdr>
                        </w:div>
                      </w:divsChild>
                    </w:div>
                    <w:div w:id="290867854">
                      <w:marLeft w:val="0"/>
                      <w:marRight w:val="0"/>
                      <w:marTop w:val="0"/>
                      <w:marBottom w:val="0"/>
                      <w:divBdr>
                        <w:top w:val="none" w:sz="0" w:space="0" w:color="auto"/>
                        <w:left w:val="none" w:sz="0" w:space="0" w:color="auto"/>
                        <w:bottom w:val="none" w:sz="0" w:space="0" w:color="auto"/>
                        <w:right w:val="none" w:sz="0" w:space="0" w:color="auto"/>
                      </w:divBdr>
                      <w:divsChild>
                        <w:div w:id="110787696">
                          <w:marLeft w:val="0"/>
                          <w:marRight w:val="0"/>
                          <w:marTop w:val="0"/>
                          <w:marBottom w:val="0"/>
                          <w:divBdr>
                            <w:top w:val="none" w:sz="0" w:space="0" w:color="auto"/>
                            <w:left w:val="none" w:sz="0" w:space="0" w:color="auto"/>
                            <w:bottom w:val="none" w:sz="0" w:space="0" w:color="auto"/>
                            <w:right w:val="none" w:sz="0" w:space="0" w:color="auto"/>
                          </w:divBdr>
                        </w:div>
                      </w:divsChild>
                    </w:div>
                    <w:div w:id="1407536767">
                      <w:marLeft w:val="0"/>
                      <w:marRight w:val="0"/>
                      <w:marTop w:val="0"/>
                      <w:marBottom w:val="0"/>
                      <w:divBdr>
                        <w:top w:val="none" w:sz="0" w:space="0" w:color="auto"/>
                        <w:left w:val="none" w:sz="0" w:space="0" w:color="auto"/>
                        <w:bottom w:val="none" w:sz="0" w:space="0" w:color="auto"/>
                        <w:right w:val="none" w:sz="0" w:space="0" w:color="auto"/>
                      </w:divBdr>
                      <w:divsChild>
                        <w:div w:id="1020008655">
                          <w:marLeft w:val="0"/>
                          <w:marRight w:val="0"/>
                          <w:marTop w:val="0"/>
                          <w:marBottom w:val="0"/>
                          <w:divBdr>
                            <w:top w:val="none" w:sz="0" w:space="0" w:color="auto"/>
                            <w:left w:val="none" w:sz="0" w:space="0" w:color="auto"/>
                            <w:bottom w:val="none" w:sz="0" w:space="0" w:color="auto"/>
                            <w:right w:val="none" w:sz="0" w:space="0" w:color="auto"/>
                          </w:divBdr>
                        </w:div>
                      </w:divsChild>
                    </w:div>
                    <w:div w:id="646594162">
                      <w:marLeft w:val="0"/>
                      <w:marRight w:val="0"/>
                      <w:marTop w:val="0"/>
                      <w:marBottom w:val="0"/>
                      <w:divBdr>
                        <w:top w:val="none" w:sz="0" w:space="0" w:color="auto"/>
                        <w:left w:val="none" w:sz="0" w:space="0" w:color="auto"/>
                        <w:bottom w:val="none" w:sz="0" w:space="0" w:color="auto"/>
                        <w:right w:val="none" w:sz="0" w:space="0" w:color="auto"/>
                      </w:divBdr>
                      <w:divsChild>
                        <w:div w:id="1908765585">
                          <w:marLeft w:val="0"/>
                          <w:marRight w:val="0"/>
                          <w:marTop w:val="0"/>
                          <w:marBottom w:val="0"/>
                          <w:divBdr>
                            <w:top w:val="none" w:sz="0" w:space="0" w:color="auto"/>
                            <w:left w:val="none" w:sz="0" w:space="0" w:color="auto"/>
                            <w:bottom w:val="none" w:sz="0" w:space="0" w:color="auto"/>
                            <w:right w:val="none" w:sz="0" w:space="0" w:color="auto"/>
                          </w:divBdr>
                        </w:div>
                      </w:divsChild>
                    </w:div>
                    <w:div w:id="1211379507">
                      <w:marLeft w:val="0"/>
                      <w:marRight w:val="0"/>
                      <w:marTop w:val="0"/>
                      <w:marBottom w:val="0"/>
                      <w:divBdr>
                        <w:top w:val="none" w:sz="0" w:space="0" w:color="auto"/>
                        <w:left w:val="none" w:sz="0" w:space="0" w:color="auto"/>
                        <w:bottom w:val="none" w:sz="0" w:space="0" w:color="auto"/>
                        <w:right w:val="none" w:sz="0" w:space="0" w:color="auto"/>
                      </w:divBdr>
                      <w:divsChild>
                        <w:div w:id="847138710">
                          <w:marLeft w:val="0"/>
                          <w:marRight w:val="0"/>
                          <w:marTop w:val="0"/>
                          <w:marBottom w:val="0"/>
                          <w:divBdr>
                            <w:top w:val="none" w:sz="0" w:space="0" w:color="auto"/>
                            <w:left w:val="none" w:sz="0" w:space="0" w:color="auto"/>
                            <w:bottom w:val="none" w:sz="0" w:space="0" w:color="auto"/>
                            <w:right w:val="none" w:sz="0" w:space="0" w:color="auto"/>
                          </w:divBdr>
                        </w:div>
                      </w:divsChild>
                    </w:div>
                    <w:div w:id="975836907">
                      <w:marLeft w:val="0"/>
                      <w:marRight w:val="0"/>
                      <w:marTop w:val="0"/>
                      <w:marBottom w:val="0"/>
                      <w:divBdr>
                        <w:top w:val="none" w:sz="0" w:space="0" w:color="auto"/>
                        <w:left w:val="none" w:sz="0" w:space="0" w:color="auto"/>
                        <w:bottom w:val="none" w:sz="0" w:space="0" w:color="auto"/>
                        <w:right w:val="none" w:sz="0" w:space="0" w:color="auto"/>
                      </w:divBdr>
                      <w:divsChild>
                        <w:div w:id="1323048680">
                          <w:marLeft w:val="0"/>
                          <w:marRight w:val="0"/>
                          <w:marTop w:val="0"/>
                          <w:marBottom w:val="0"/>
                          <w:divBdr>
                            <w:top w:val="none" w:sz="0" w:space="0" w:color="auto"/>
                            <w:left w:val="none" w:sz="0" w:space="0" w:color="auto"/>
                            <w:bottom w:val="none" w:sz="0" w:space="0" w:color="auto"/>
                            <w:right w:val="none" w:sz="0" w:space="0" w:color="auto"/>
                          </w:divBdr>
                        </w:div>
                      </w:divsChild>
                    </w:div>
                    <w:div w:id="1428429451">
                      <w:marLeft w:val="0"/>
                      <w:marRight w:val="0"/>
                      <w:marTop w:val="0"/>
                      <w:marBottom w:val="0"/>
                      <w:divBdr>
                        <w:top w:val="none" w:sz="0" w:space="0" w:color="auto"/>
                        <w:left w:val="none" w:sz="0" w:space="0" w:color="auto"/>
                        <w:bottom w:val="none" w:sz="0" w:space="0" w:color="auto"/>
                        <w:right w:val="none" w:sz="0" w:space="0" w:color="auto"/>
                      </w:divBdr>
                      <w:divsChild>
                        <w:div w:id="1337224612">
                          <w:marLeft w:val="0"/>
                          <w:marRight w:val="0"/>
                          <w:marTop w:val="0"/>
                          <w:marBottom w:val="0"/>
                          <w:divBdr>
                            <w:top w:val="none" w:sz="0" w:space="0" w:color="auto"/>
                            <w:left w:val="none" w:sz="0" w:space="0" w:color="auto"/>
                            <w:bottom w:val="none" w:sz="0" w:space="0" w:color="auto"/>
                            <w:right w:val="none" w:sz="0" w:space="0" w:color="auto"/>
                          </w:divBdr>
                        </w:div>
                      </w:divsChild>
                    </w:div>
                    <w:div w:id="1641154378">
                      <w:marLeft w:val="0"/>
                      <w:marRight w:val="0"/>
                      <w:marTop w:val="0"/>
                      <w:marBottom w:val="0"/>
                      <w:divBdr>
                        <w:top w:val="none" w:sz="0" w:space="0" w:color="auto"/>
                        <w:left w:val="none" w:sz="0" w:space="0" w:color="auto"/>
                        <w:bottom w:val="none" w:sz="0" w:space="0" w:color="auto"/>
                        <w:right w:val="none" w:sz="0" w:space="0" w:color="auto"/>
                      </w:divBdr>
                      <w:divsChild>
                        <w:div w:id="1274558981">
                          <w:marLeft w:val="0"/>
                          <w:marRight w:val="0"/>
                          <w:marTop w:val="0"/>
                          <w:marBottom w:val="0"/>
                          <w:divBdr>
                            <w:top w:val="none" w:sz="0" w:space="0" w:color="auto"/>
                            <w:left w:val="none" w:sz="0" w:space="0" w:color="auto"/>
                            <w:bottom w:val="none" w:sz="0" w:space="0" w:color="auto"/>
                            <w:right w:val="none" w:sz="0" w:space="0" w:color="auto"/>
                          </w:divBdr>
                        </w:div>
                      </w:divsChild>
                    </w:div>
                    <w:div w:id="695010979">
                      <w:marLeft w:val="0"/>
                      <w:marRight w:val="0"/>
                      <w:marTop w:val="0"/>
                      <w:marBottom w:val="0"/>
                      <w:divBdr>
                        <w:top w:val="none" w:sz="0" w:space="0" w:color="auto"/>
                        <w:left w:val="none" w:sz="0" w:space="0" w:color="auto"/>
                        <w:bottom w:val="none" w:sz="0" w:space="0" w:color="auto"/>
                        <w:right w:val="none" w:sz="0" w:space="0" w:color="auto"/>
                      </w:divBdr>
                      <w:divsChild>
                        <w:div w:id="462695535">
                          <w:marLeft w:val="0"/>
                          <w:marRight w:val="0"/>
                          <w:marTop w:val="0"/>
                          <w:marBottom w:val="0"/>
                          <w:divBdr>
                            <w:top w:val="none" w:sz="0" w:space="0" w:color="auto"/>
                            <w:left w:val="none" w:sz="0" w:space="0" w:color="auto"/>
                            <w:bottom w:val="none" w:sz="0" w:space="0" w:color="auto"/>
                            <w:right w:val="none" w:sz="0" w:space="0" w:color="auto"/>
                          </w:divBdr>
                        </w:div>
                      </w:divsChild>
                    </w:div>
                    <w:div w:id="894858219">
                      <w:marLeft w:val="0"/>
                      <w:marRight w:val="0"/>
                      <w:marTop w:val="0"/>
                      <w:marBottom w:val="0"/>
                      <w:divBdr>
                        <w:top w:val="none" w:sz="0" w:space="0" w:color="auto"/>
                        <w:left w:val="none" w:sz="0" w:space="0" w:color="auto"/>
                        <w:bottom w:val="none" w:sz="0" w:space="0" w:color="auto"/>
                        <w:right w:val="none" w:sz="0" w:space="0" w:color="auto"/>
                      </w:divBdr>
                      <w:divsChild>
                        <w:div w:id="925000402">
                          <w:marLeft w:val="0"/>
                          <w:marRight w:val="0"/>
                          <w:marTop w:val="0"/>
                          <w:marBottom w:val="0"/>
                          <w:divBdr>
                            <w:top w:val="none" w:sz="0" w:space="0" w:color="auto"/>
                            <w:left w:val="none" w:sz="0" w:space="0" w:color="auto"/>
                            <w:bottom w:val="none" w:sz="0" w:space="0" w:color="auto"/>
                            <w:right w:val="none" w:sz="0" w:space="0" w:color="auto"/>
                          </w:divBdr>
                        </w:div>
                      </w:divsChild>
                    </w:div>
                    <w:div w:id="460194472">
                      <w:marLeft w:val="0"/>
                      <w:marRight w:val="0"/>
                      <w:marTop w:val="0"/>
                      <w:marBottom w:val="0"/>
                      <w:divBdr>
                        <w:top w:val="none" w:sz="0" w:space="0" w:color="auto"/>
                        <w:left w:val="none" w:sz="0" w:space="0" w:color="auto"/>
                        <w:bottom w:val="none" w:sz="0" w:space="0" w:color="auto"/>
                        <w:right w:val="none" w:sz="0" w:space="0" w:color="auto"/>
                      </w:divBdr>
                      <w:divsChild>
                        <w:div w:id="431515876">
                          <w:marLeft w:val="0"/>
                          <w:marRight w:val="0"/>
                          <w:marTop w:val="0"/>
                          <w:marBottom w:val="0"/>
                          <w:divBdr>
                            <w:top w:val="none" w:sz="0" w:space="0" w:color="auto"/>
                            <w:left w:val="none" w:sz="0" w:space="0" w:color="auto"/>
                            <w:bottom w:val="none" w:sz="0" w:space="0" w:color="auto"/>
                            <w:right w:val="none" w:sz="0" w:space="0" w:color="auto"/>
                          </w:divBdr>
                        </w:div>
                      </w:divsChild>
                    </w:div>
                    <w:div w:id="1037465397">
                      <w:marLeft w:val="0"/>
                      <w:marRight w:val="0"/>
                      <w:marTop w:val="0"/>
                      <w:marBottom w:val="0"/>
                      <w:divBdr>
                        <w:top w:val="none" w:sz="0" w:space="0" w:color="auto"/>
                        <w:left w:val="none" w:sz="0" w:space="0" w:color="auto"/>
                        <w:bottom w:val="none" w:sz="0" w:space="0" w:color="auto"/>
                        <w:right w:val="none" w:sz="0" w:space="0" w:color="auto"/>
                      </w:divBdr>
                      <w:divsChild>
                        <w:div w:id="16541141">
                          <w:marLeft w:val="0"/>
                          <w:marRight w:val="0"/>
                          <w:marTop w:val="0"/>
                          <w:marBottom w:val="0"/>
                          <w:divBdr>
                            <w:top w:val="none" w:sz="0" w:space="0" w:color="auto"/>
                            <w:left w:val="none" w:sz="0" w:space="0" w:color="auto"/>
                            <w:bottom w:val="none" w:sz="0" w:space="0" w:color="auto"/>
                            <w:right w:val="none" w:sz="0" w:space="0" w:color="auto"/>
                          </w:divBdr>
                        </w:div>
                      </w:divsChild>
                    </w:div>
                    <w:div w:id="2135782589">
                      <w:marLeft w:val="0"/>
                      <w:marRight w:val="0"/>
                      <w:marTop w:val="0"/>
                      <w:marBottom w:val="0"/>
                      <w:divBdr>
                        <w:top w:val="none" w:sz="0" w:space="0" w:color="auto"/>
                        <w:left w:val="none" w:sz="0" w:space="0" w:color="auto"/>
                        <w:bottom w:val="none" w:sz="0" w:space="0" w:color="auto"/>
                        <w:right w:val="none" w:sz="0" w:space="0" w:color="auto"/>
                      </w:divBdr>
                      <w:divsChild>
                        <w:div w:id="1519735874">
                          <w:marLeft w:val="0"/>
                          <w:marRight w:val="0"/>
                          <w:marTop w:val="0"/>
                          <w:marBottom w:val="0"/>
                          <w:divBdr>
                            <w:top w:val="none" w:sz="0" w:space="0" w:color="auto"/>
                            <w:left w:val="none" w:sz="0" w:space="0" w:color="auto"/>
                            <w:bottom w:val="none" w:sz="0" w:space="0" w:color="auto"/>
                            <w:right w:val="none" w:sz="0" w:space="0" w:color="auto"/>
                          </w:divBdr>
                        </w:div>
                      </w:divsChild>
                    </w:div>
                    <w:div w:id="1677265978">
                      <w:marLeft w:val="0"/>
                      <w:marRight w:val="0"/>
                      <w:marTop w:val="0"/>
                      <w:marBottom w:val="0"/>
                      <w:divBdr>
                        <w:top w:val="none" w:sz="0" w:space="0" w:color="auto"/>
                        <w:left w:val="none" w:sz="0" w:space="0" w:color="auto"/>
                        <w:bottom w:val="none" w:sz="0" w:space="0" w:color="auto"/>
                        <w:right w:val="none" w:sz="0" w:space="0" w:color="auto"/>
                      </w:divBdr>
                      <w:divsChild>
                        <w:div w:id="506676615">
                          <w:marLeft w:val="0"/>
                          <w:marRight w:val="0"/>
                          <w:marTop w:val="0"/>
                          <w:marBottom w:val="0"/>
                          <w:divBdr>
                            <w:top w:val="none" w:sz="0" w:space="0" w:color="auto"/>
                            <w:left w:val="none" w:sz="0" w:space="0" w:color="auto"/>
                            <w:bottom w:val="none" w:sz="0" w:space="0" w:color="auto"/>
                            <w:right w:val="none" w:sz="0" w:space="0" w:color="auto"/>
                          </w:divBdr>
                        </w:div>
                      </w:divsChild>
                    </w:div>
                    <w:div w:id="641889823">
                      <w:marLeft w:val="0"/>
                      <w:marRight w:val="0"/>
                      <w:marTop w:val="0"/>
                      <w:marBottom w:val="0"/>
                      <w:divBdr>
                        <w:top w:val="none" w:sz="0" w:space="0" w:color="auto"/>
                        <w:left w:val="none" w:sz="0" w:space="0" w:color="auto"/>
                        <w:bottom w:val="none" w:sz="0" w:space="0" w:color="auto"/>
                        <w:right w:val="none" w:sz="0" w:space="0" w:color="auto"/>
                      </w:divBdr>
                      <w:divsChild>
                        <w:div w:id="467937621">
                          <w:marLeft w:val="0"/>
                          <w:marRight w:val="0"/>
                          <w:marTop w:val="0"/>
                          <w:marBottom w:val="0"/>
                          <w:divBdr>
                            <w:top w:val="none" w:sz="0" w:space="0" w:color="auto"/>
                            <w:left w:val="none" w:sz="0" w:space="0" w:color="auto"/>
                            <w:bottom w:val="none" w:sz="0" w:space="0" w:color="auto"/>
                            <w:right w:val="none" w:sz="0" w:space="0" w:color="auto"/>
                          </w:divBdr>
                        </w:div>
                      </w:divsChild>
                    </w:div>
                    <w:div w:id="1691371273">
                      <w:marLeft w:val="0"/>
                      <w:marRight w:val="0"/>
                      <w:marTop w:val="0"/>
                      <w:marBottom w:val="0"/>
                      <w:divBdr>
                        <w:top w:val="none" w:sz="0" w:space="0" w:color="auto"/>
                        <w:left w:val="none" w:sz="0" w:space="0" w:color="auto"/>
                        <w:bottom w:val="none" w:sz="0" w:space="0" w:color="auto"/>
                        <w:right w:val="none" w:sz="0" w:space="0" w:color="auto"/>
                      </w:divBdr>
                      <w:divsChild>
                        <w:div w:id="1033504601">
                          <w:marLeft w:val="0"/>
                          <w:marRight w:val="0"/>
                          <w:marTop w:val="0"/>
                          <w:marBottom w:val="0"/>
                          <w:divBdr>
                            <w:top w:val="none" w:sz="0" w:space="0" w:color="auto"/>
                            <w:left w:val="none" w:sz="0" w:space="0" w:color="auto"/>
                            <w:bottom w:val="none" w:sz="0" w:space="0" w:color="auto"/>
                            <w:right w:val="none" w:sz="0" w:space="0" w:color="auto"/>
                          </w:divBdr>
                        </w:div>
                      </w:divsChild>
                    </w:div>
                    <w:div w:id="1439568258">
                      <w:marLeft w:val="0"/>
                      <w:marRight w:val="0"/>
                      <w:marTop w:val="0"/>
                      <w:marBottom w:val="0"/>
                      <w:divBdr>
                        <w:top w:val="none" w:sz="0" w:space="0" w:color="auto"/>
                        <w:left w:val="none" w:sz="0" w:space="0" w:color="auto"/>
                        <w:bottom w:val="none" w:sz="0" w:space="0" w:color="auto"/>
                        <w:right w:val="none" w:sz="0" w:space="0" w:color="auto"/>
                      </w:divBdr>
                      <w:divsChild>
                        <w:div w:id="994794354">
                          <w:marLeft w:val="0"/>
                          <w:marRight w:val="0"/>
                          <w:marTop w:val="0"/>
                          <w:marBottom w:val="0"/>
                          <w:divBdr>
                            <w:top w:val="none" w:sz="0" w:space="0" w:color="auto"/>
                            <w:left w:val="none" w:sz="0" w:space="0" w:color="auto"/>
                            <w:bottom w:val="none" w:sz="0" w:space="0" w:color="auto"/>
                            <w:right w:val="none" w:sz="0" w:space="0" w:color="auto"/>
                          </w:divBdr>
                        </w:div>
                      </w:divsChild>
                    </w:div>
                    <w:div w:id="1637636248">
                      <w:marLeft w:val="0"/>
                      <w:marRight w:val="0"/>
                      <w:marTop w:val="0"/>
                      <w:marBottom w:val="0"/>
                      <w:divBdr>
                        <w:top w:val="none" w:sz="0" w:space="0" w:color="auto"/>
                        <w:left w:val="none" w:sz="0" w:space="0" w:color="auto"/>
                        <w:bottom w:val="none" w:sz="0" w:space="0" w:color="auto"/>
                        <w:right w:val="none" w:sz="0" w:space="0" w:color="auto"/>
                      </w:divBdr>
                      <w:divsChild>
                        <w:div w:id="686753114">
                          <w:marLeft w:val="0"/>
                          <w:marRight w:val="0"/>
                          <w:marTop w:val="0"/>
                          <w:marBottom w:val="0"/>
                          <w:divBdr>
                            <w:top w:val="none" w:sz="0" w:space="0" w:color="auto"/>
                            <w:left w:val="none" w:sz="0" w:space="0" w:color="auto"/>
                            <w:bottom w:val="none" w:sz="0" w:space="0" w:color="auto"/>
                            <w:right w:val="none" w:sz="0" w:space="0" w:color="auto"/>
                          </w:divBdr>
                        </w:div>
                      </w:divsChild>
                    </w:div>
                    <w:div w:id="1370953628">
                      <w:marLeft w:val="0"/>
                      <w:marRight w:val="0"/>
                      <w:marTop w:val="0"/>
                      <w:marBottom w:val="0"/>
                      <w:divBdr>
                        <w:top w:val="none" w:sz="0" w:space="0" w:color="auto"/>
                        <w:left w:val="none" w:sz="0" w:space="0" w:color="auto"/>
                        <w:bottom w:val="none" w:sz="0" w:space="0" w:color="auto"/>
                        <w:right w:val="none" w:sz="0" w:space="0" w:color="auto"/>
                      </w:divBdr>
                      <w:divsChild>
                        <w:div w:id="1641424944">
                          <w:marLeft w:val="0"/>
                          <w:marRight w:val="0"/>
                          <w:marTop w:val="0"/>
                          <w:marBottom w:val="0"/>
                          <w:divBdr>
                            <w:top w:val="none" w:sz="0" w:space="0" w:color="auto"/>
                            <w:left w:val="none" w:sz="0" w:space="0" w:color="auto"/>
                            <w:bottom w:val="none" w:sz="0" w:space="0" w:color="auto"/>
                            <w:right w:val="none" w:sz="0" w:space="0" w:color="auto"/>
                          </w:divBdr>
                        </w:div>
                      </w:divsChild>
                    </w:div>
                    <w:div w:id="1624073898">
                      <w:marLeft w:val="0"/>
                      <w:marRight w:val="0"/>
                      <w:marTop w:val="0"/>
                      <w:marBottom w:val="0"/>
                      <w:divBdr>
                        <w:top w:val="none" w:sz="0" w:space="0" w:color="auto"/>
                        <w:left w:val="none" w:sz="0" w:space="0" w:color="auto"/>
                        <w:bottom w:val="none" w:sz="0" w:space="0" w:color="auto"/>
                        <w:right w:val="none" w:sz="0" w:space="0" w:color="auto"/>
                      </w:divBdr>
                      <w:divsChild>
                        <w:div w:id="1208029982">
                          <w:marLeft w:val="0"/>
                          <w:marRight w:val="0"/>
                          <w:marTop w:val="0"/>
                          <w:marBottom w:val="0"/>
                          <w:divBdr>
                            <w:top w:val="none" w:sz="0" w:space="0" w:color="auto"/>
                            <w:left w:val="none" w:sz="0" w:space="0" w:color="auto"/>
                            <w:bottom w:val="none" w:sz="0" w:space="0" w:color="auto"/>
                            <w:right w:val="none" w:sz="0" w:space="0" w:color="auto"/>
                          </w:divBdr>
                        </w:div>
                      </w:divsChild>
                    </w:div>
                    <w:div w:id="1790926971">
                      <w:marLeft w:val="0"/>
                      <w:marRight w:val="0"/>
                      <w:marTop w:val="0"/>
                      <w:marBottom w:val="0"/>
                      <w:divBdr>
                        <w:top w:val="none" w:sz="0" w:space="0" w:color="auto"/>
                        <w:left w:val="none" w:sz="0" w:space="0" w:color="auto"/>
                        <w:bottom w:val="none" w:sz="0" w:space="0" w:color="auto"/>
                        <w:right w:val="none" w:sz="0" w:space="0" w:color="auto"/>
                      </w:divBdr>
                      <w:divsChild>
                        <w:div w:id="505752779">
                          <w:marLeft w:val="0"/>
                          <w:marRight w:val="0"/>
                          <w:marTop w:val="0"/>
                          <w:marBottom w:val="0"/>
                          <w:divBdr>
                            <w:top w:val="none" w:sz="0" w:space="0" w:color="auto"/>
                            <w:left w:val="none" w:sz="0" w:space="0" w:color="auto"/>
                            <w:bottom w:val="none" w:sz="0" w:space="0" w:color="auto"/>
                            <w:right w:val="none" w:sz="0" w:space="0" w:color="auto"/>
                          </w:divBdr>
                        </w:div>
                      </w:divsChild>
                    </w:div>
                    <w:div w:id="459149940">
                      <w:marLeft w:val="0"/>
                      <w:marRight w:val="0"/>
                      <w:marTop w:val="0"/>
                      <w:marBottom w:val="0"/>
                      <w:divBdr>
                        <w:top w:val="none" w:sz="0" w:space="0" w:color="auto"/>
                        <w:left w:val="none" w:sz="0" w:space="0" w:color="auto"/>
                        <w:bottom w:val="none" w:sz="0" w:space="0" w:color="auto"/>
                        <w:right w:val="none" w:sz="0" w:space="0" w:color="auto"/>
                      </w:divBdr>
                      <w:divsChild>
                        <w:div w:id="1818566529">
                          <w:marLeft w:val="0"/>
                          <w:marRight w:val="0"/>
                          <w:marTop w:val="0"/>
                          <w:marBottom w:val="0"/>
                          <w:divBdr>
                            <w:top w:val="none" w:sz="0" w:space="0" w:color="auto"/>
                            <w:left w:val="none" w:sz="0" w:space="0" w:color="auto"/>
                            <w:bottom w:val="none" w:sz="0" w:space="0" w:color="auto"/>
                            <w:right w:val="none" w:sz="0" w:space="0" w:color="auto"/>
                          </w:divBdr>
                        </w:div>
                      </w:divsChild>
                    </w:div>
                    <w:div w:id="2903852">
                      <w:marLeft w:val="0"/>
                      <w:marRight w:val="0"/>
                      <w:marTop w:val="0"/>
                      <w:marBottom w:val="0"/>
                      <w:divBdr>
                        <w:top w:val="none" w:sz="0" w:space="0" w:color="auto"/>
                        <w:left w:val="none" w:sz="0" w:space="0" w:color="auto"/>
                        <w:bottom w:val="none" w:sz="0" w:space="0" w:color="auto"/>
                        <w:right w:val="none" w:sz="0" w:space="0" w:color="auto"/>
                      </w:divBdr>
                      <w:divsChild>
                        <w:div w:id="2005090115">
                          <w:marLeft w:val="0"/>
                          <w:marRight w:val="0"/>
                          <w:marTop w:val="0"/>
                          <w:marBottom w:val="0"/>
                          <w:divBdr>
                            <w:top w:val="none" w:sz="0" w:space="0" w:color="auto"/>
                            <w:left w:val="none" w:sz="0" w:space="0" w:color="auto"/>
                            <w:bottom w:val="none" w:sz="0" w:space="0" w:color="auto"/>
                            <w:right w:val="none" w:sz="0" w:space="0" w:color="auto"/>
                          </w:divBdr>
                        </w:div>
                      </w:divsChild>
                    </w:div>
                    <w:div w:id="142502018">
                      <w:marLeft w:val="0"/>
                      <w:marRight w:val="0"/>
                      <w:marTop w:val="0"/>
                      <w:marBottom w:val="0"/>
                      <w:divBdr>
                        <w:top w:val="none" w:sz="0" w:space="0" w:color="auto"/>
                        <w:left w:val="none" w:sz="0" w:space="0" w:color="auto"/>
                        <w:bottom w:val="none" w:sz="0" w:space="0" w:color="auto"/>
                        <w:right w:val="none" w:sz="0" w:space="0" w:color="auto"/>
                      </w:divBdr>
                      <w:divsChild>
                        <w:div w:id="1609581066">
                          <w:marLeft w:val="0"/>
                          <w:marRight w:val="0"/>
                          <w:marTop w:val="0"/>
                          <w:marBottom w:val="0"/>
                          <w:divBdr>
                            <w:top w:val="none" w:sz="0" w:space="0" w:color="auto"/>
                            <w:left w:val="none" w:sz="0" w:space="0" w:color="auto"/>
                            <w:bottom w:val="none" w:sz="0" w:space="0" w:color="auto"/>
                            <w:right w:val="none" w:sz="0" w:space="0" w:color="auto"/>
                          </w:divBdr>
                        </w:div>
                      </w:divsChild>
                    </w:div>
                    <w:div w:id="1160383530">
                      <w:marLeft w:val="0"/>
                      <w:marRight w:val="0"/>
                      <w:marTop w:val="0"/>
                      <w:marBottom w:val="0"/>
                      <w:divBdr>
                        <w:top w:val="none" w:sz="0" w:space="0" w:color="auto"/>
                        <w:left w:val="none" w:sz="0" w:space="0" w:color="auto"/>
                        <w:bottom w:val="none" w:sz="0" w:space="0" w:color="auto"/>
                        <w:right w:val="none" w:sz="0" w:space="0" w:color="auto"/>
                      </w:divBdr>
                      <w:divsChild>
                        <w:div w:id="2082603960">
                          <w:marLeft w:val="0"/>
                          <w:marRight w:val="0"/>
                          <w:marTop w:val="0"/>
                          <w:marBottom w:val="0"/>
                          <w:divBdr>
                            <w:top w:val="none" w:sz="0" w:space="0" w:color="auto"/>
                            <w:left w:val="none" w:sz="0" w:space="0" w:color="auto"/>
                            <w:bottom w:val="none" w:sz="0" w:space="0" w:color="auto"/>
                            <w:right w:val="none" w:sz="0" w:space="0" w:color="auto"/>
                          </w:divBdr>
                        </w:div>
                      </w:divsChild>
                    </w:div>
                    <w:div w:id="1672374317">
                      <w:marLeft w:val="0"/>
                      <w:marRight w:val="0"/>
                      <w:marTop w:val="0"/>
                      <w:marBottom w:val="0"/>
                      <w:divBdr>
                        <w:top w:val="none" w:sz="0" w:space="0" w:color="auto"/>
                        <w:left w:val="none" w:sz="0" w:space="0" w:color="auto"/>
                        <w:bottom w:val="none" w:sz="0" w:space="0" w:color="auto"/>
                        <w:right w:val="none" w:sz="0" w:space="0" w:color="auto"/>
                      </w:divBdr>
                      <w:divsChild>
                        <w:div w:id="842743281">
                          <w:marLeft w:val="0"/>
                          <w:marRight w:val="0"/>
                          <w:marTop w:val="0"/>
                          <w:marBottom w:val="0"/>
                          <w:divBdr>
                            <w:top w:val="none" w:sz="0" w:space="0" w:color="auto"/>
                            <w:left w:val="none" w:sz="0" w:space="0" w:color="auto"/>
                            <w:bottom w:val="none" w:sz="0" w:space="0" w:color="auto"/>
                            <w:right w:val="none" w:sz="0" w:space="0" w:color="auto"/>
                          </w:divBdr>
                        </w:div>
                      </w:divsChild>
                    </w:div>
                    <w:div w:id="619726845">
                      <w:marLeft w:val="0"/>
                      <w:marRight w:val="0"/>
                      <w:marTop w:val="0"/>
                      <w:marBottom w:val="0"/>
                      <w:divBdr>
                        <w:top w:val="none" w:sz="0" w:space="0" w:color="auto"/>
                        <w:left w:val="none" w:sz="0" w:space="0" w:color="auto"/>
                        <w:bottom w:val="none" w:sz="0" w:space="0" w:color="auto"/>
                        <w:right w:val="none" w:sz="0" w:space="0" w:color="auto"/>
                      </w:divBdr>
                      <w:divsChild>
                        <w:div w:id="478498455">
                          <w:marLeft w:val="0"/>
                          <w:marRight w:val="0"/>
                          <w:marTop w:val="0"/>
                          <w:marBottom w:val="0"/>
                          <w:divBdr>
                            <w:top w:val="none" w:sz="0" w:space="0" w:color="auto"/>
                            <w:left w:val="none" w:sz="0" w:space="0" w:color="auto"/>
                            <w:bottom w:val="none" w:sz="0" w:space="0" w:color="auto"/>
                            <w:right w:val="none" w:sz="0" w:space="0" w:color="auto"/>
                          </w:divBdr>
                        </w:div>
                      </w:divsChild>
                    </w:div>
                    <w:div w:id="1885290470">
                      <w:marLeft w:val="0"/>
                      <w:marRight w:val="0"/>
                      <w:marTop w:val="0"/>
                      <w:marBottom w:val="0"/>
                      <w:divBdr>
                        <w:top w:val="none" w:sz="0" w:space="0" w:color="auto"/>
                        <w:left w:val="none" w:sz="0" w:space="0" w:color="auto"/>
                        <w:bottom w:val="none" w:sz="0" w:space="0" w:color="auto"/>
                        <w:right w:val="none" w:sz="0" w:space="0" w:color="auto"/>
                      </w:divBdr>
                      <w:divsChild>
                        <w:div w:id="1370573365">
                          <w:marLeft w:val="0"/>
                          <w:marRight w:val="0"/>
                          <w:marTop w:val="0"/>
                          <w:marBottom w:val="0"/>
                          <w:divBdr>
                            <w:top w:val="none" w:sz="0" w:space="0" w:color="auto"/>
                            <w:left w:val="none" w:sz="0" w:space="0" w:color="auto"/>
                            <w:bottom w:val="none" w:sz="0" w:space="0" w:color="auto"/>
                            <w:right w:val="none" w:sz="0" w:space="0" w:color="auto"/>
                          </w:divBdr>
                        </w:div>
                      </w:divsChild>
                    </w:div>
                    <w:div w:id="78252669">
                      <w:marLeft w:val="0"/>
                      <w:marRight w:val="0"/>
                      <w:marTop w:val="0"/>
                      <w:marBottom w:val="0"/>
                      <w:divBdr>
                        <w:top w:val="none" w:sz="0" w:space="0" w:color="auto"/>
                        <w:left w:val="none" w:sz="0" w:space="0" w:color="auto"/>
                        <w:bottom w:val="none" w:sz="0" w:space="0" w:color="auto"/>
                        <w:right w:val="none" w:sz="0" w:space="0" w:color="auto"/>
                      </w:divBdr>
                      <w:divsChild>
                        <w:div w:id="1668513230">
                          <w:marLeft w:val="0"/>
                          <w:marRight w:val="0"/>
                          <w:marTop w:val="0"/>
                          <w:marBottom w:val="0"/>
                          <w:divBdr>
                            <w:top w:val="none" w:sz="0" w:space="0" w:color="auto"/>
                            <w:left w:val="none" w:sz="0" w:space="0" w:color="auto"/>
                            <w:bottom w:val="none" w:sz="0" w:space="0" w:color="auto"/>
                            <w:right w:val="none" w:sz="0" w:space="0" w:color="auto"/>
                          </w:divBdr>
                        </w:div>
                      </w:divsChild>
                    </w:div>
                    <w:div w:id="699088694">
                      <w:marLeft w:val="0"/>
                      <w:marRight w:val="0"/>
                      <w:marTop w:val="0"/>
                      <w:marBottom w:val="0"/>
                      <w:divBdr>
                        <w:top w:val="none" w:sz="0" w:space="0" w:color="auto"/>
                        <w:left w:val="none" w:sz="0" w:space="0" w:color="auto"/>
                        <w:bottom w:val="none" w:sz="0" w:space="0" w:color="auto"/>
                        <w:right w:val="none" w:sz="0" w:space="0" w:color="auto"/>
                      </w:divBdr>
                      <w:divsChild>
                        <w:div w:id="1767459516">
                          <w:marLeft w:val="0"/>
                          <w:marRight w:val="0"/>
                          <w:marTop w:val="0"/>
                          <w:marBottom w:val="0"/>
                          <w:divBdr>
                            <w:top w:val="none" w:sz="0" w:space="0" w:color="auto"/>
                            <w:left w:val="none" w:sz="0" w:space="0" w:color="auto"/>
                            <w:bottom w:val="none" w:sz="0" w:space="0" w:color="auto"/>
                            <w:right w:val="none" w:sz="0" w:space="0" w:color="auto"/>
                          </w:divBdr>
                        </w:div>
                      </w:divsChild>
                    </w:div>
                    <w:div w:id="271935544">
                      <w:marLeft w:val="0"/>
                      <w:marRight w:val="0"/>
                      <w:marTop w:val="0"/>
                      <w:marBottom w:val="0"/>
                      <w:divBdr>
                        <w:top w:val="none" w:sz="0" w:space="0" w:color="auto"/>
                        <w:left w:val="none" w:sz="0" w:space="0" w:color="auto"/>
                        <w:bottom w:val="none" w:sz="0" w:space="0" w:color="auto"/>
                        <w:right w:val="none" w:sz="0" w:space="0" w:color="auto"/>
                      </w:divBdr>
                      <w:divsChild>
                        <w:div w:id="562838512">
                          <w:marLeft w:val="0"/>
                          <w:marRight w:val="0"/>
                          <w:marTop w:val="0"/>
                          <w:marBottom w:val="0"/>
                          <w:divBdr>
                            <w:top w:val="none" w:sz="0" w:space="0" w:color="auto"/>
                            <w:left w:val="none" w:sz="0" w:space="0" w:color="auto"/>
                            <w:bottom w:val="none" w:sz="0" w:space="0" w:color="auto"/>
                            <w:right w:val="none" w:sz="0" w:space="0" w:color="auto"/>
                          </w:divBdr>
                        </w:div>
                      </w:divsChild>
                    </w:div>
                    <w:div w:id="2026125171">
                      <w:marLeft w:val="0"/>
                      <w:marRight w:val="0"/>
                      <w:marTop w:val="0"/>
                      <w:marBottom w:val="0"/>
                      <w:divBdr>
                        <w:top w:val="none" w:sz="0" w:space="0" w:color="auto"/>
                        <w:left w:val="none" w:sz="0" w:space="0" w:color="auto"/>
                        <w:bottom w:val="none" w:sz="0" w:space="0" w:color="auto"/>
                        <w:right w:val="none" w:sz="0" w:space="0" w:color="auto"/>
                      </w:divBdr>
                      <w:divsChild>
                        <w:div w:id="1318611031">
                          <w:marLeft w:val="0"/>
                          <w:marRight w:val="0"/>
                          <w:marTop w:val="0"/>
                          <w:marBottom w:val="0"/>
                          <w:divBdr>
                            <w:top w:val="none" w:sz="0" w:space="0" w:color="auto"/>
                            <w:left w:val="none" w:sz="0" w:space="0" w:color="auto"/>
                            <w:bottom w:val="none" w:sz="0" w:space="0" w:color="auto"/>
                            <w:right w:val="none" w:sz="0" w:space="0" w:color="auto"/>
                          </w:divBdr>
                        </w:div>
                      </w:divsChild>
                    </w:div>
                    <w:div w:id="1937666578">
                      <w:marLeft w:val="0"/>
                      <w:marRight w:val="0"/>
                      <w:marTop w:val="0"/>
                      <w:marBottom w:val="0"/>
                      <w:divBdr>
                        <w:top w:val="none" w:sz="0" w:space="0" w:color="auto"/>
                        <w:left w:val="none" w:sz="0" w:space="0" w:color="auto"/>
                        <w:bottom w:val="none" w:sz="0" w:space="0" w:color="auto"/>
                        <w:right w:val="none" w:sz="0" w:space="0" w:color="auto"/>
                      </w:divBdr>
                      <w:divsChild>
                        <w:div w:id="1359239674">
                          <w:marLeft w:val="0"/>
                          <w:marRight w:val="0"/>
                          <w:marTop w:val="0"/>
                          <w:marBottom w:val="0"/>
                          <w:divBdr>
                            <w:top w:val="none" w:sz="0" w:space="0" w:color="auto"/>
                            <w:left w:val="none" w:sz="0" w:space="0" w:color="auto"/>
                            <w:bottom w:val="none" w:sz="0" w:space="0" w:color="auto"/>
                            <w:right w:val="none" w:sz="0" w:space="0" w:color="auto"/>
                          </w:divBdr>
                        </w:div>
                      </w:divsChild>
                    </w:div>
                    <w:div w:id="659503648">
                      <w:marLeft w:val="0"/>
                      <w:marRight w:val="0"/>
                      <w:marTop w:val="0"/>
                      <w:marBottom w:val="0"/>
                      <w:divBdr>
                        <w:top w:val="none" w:sz="0" w:space="0" w:color="auto"/>
                        <w:left w:val="none" w:sz="0" w:space="0" w:color="auto"/>
                        <w:bottom w:val="none" w:sz="0" w:space="0" w:color="auto"/>
                        <w:right w:val="none" w:sz="0" w:space="0" w:color="auto"/>
                      </w:divBdr>
                      <w:divsChild>
                        <w:div w:id="1474054630">
                          <w:marLeft w:val="0"/>
                          <w:marRight w:val="0"/>
                          <w:marTop w:val="0"/>
                          <w:marBottom w:val="0"/>
                          <w:divBdr>
                            <w:top w:val="none" w:sz="0" w:space="0" w:color="auto"/>
                            <w:left w:val="none" w:sz="0" w:space="0" w:color="auto"/>
                            <w:bottom w:val="none" w:sz="0" w:space="0" w:color="auto"/>
                            <w:right w:val="none" w:sz="0" w:space="0" w:color="auto"/>
                          </w:divBdr>
                        </w:div>
                      </w:divsChild>
                    </w:div>
                    <w:div w:id="536233512">
                      <w:marLeft w:val="0"/>
                      <w:marRight w:val="0"/>
                      <w:marTop w:val="0"/>
                      <w:marBottom w:val="0"/>
                      <w:divBdr>
                        <w:top w:val="none" w:sz="0" w:space="0" w:color="auto"/>
                        <w:left w:val="none" w:sz="0" w:space="0" w:color="auto"/>
                        <w:bottom w:val="none" w:sz="0" w:space="0" w:color="auto"/>
                        <w:right w:val="none" w:sz="0" w:space="0" w:color="auto"/>
                      </w:divBdr>
                      <w:divsChild>
                        <w:div w:id="144275158">
                          <w:marLeft w:val="0"/>
                          <w:marRight w:val="0"/>
                          <w:marTop w:val="0"/>
                          <w:marBottom w:val="0"/>
                          <w:divBdr>
                            <w:top w:val="none" w:sz="0" w:space="0" w:color="auto"/>
                            <w:left w:val="none" w:sz="0" w:space="0" w:color="auto"/>
                            <w:bottom w:val="none" w:sz="0" w:space="0" w:color="auto"/>
                            <w:right w:val="none" w:sz="0" w:space="0" w:color="auto"/>
                          </w:divBdr>
                        </w:div>
                      </w:divsChild>
                    </w:div>
                    <w:div w:id="2140413095">
                      <w:marLeft w:val="0"/>
                      <w:marRight w:val="0"/>
                      <w:marTop w:val="0"/>
                      <w:marBottom w:val="0"/>
                      <w:divBdr>
                        <w:top w:val="none" w:sz="0" w:space="0" w:color="auto"/>
                        <w:left w:val="none" w:sz="0" w:space="0" w:color="auto"/>
                        <w:bottom w:val="none" w:sz="0" w:space="0" w:color="auto"/>
                        <w:right w:val="none" w:sz="0" w:space="0" w:color="auto"/>
                      </w:divBdr>
                      <w:divsChild>
                        <w:div w:id="182983748">
                          <w:marLeft w:val="0"/>
                          <w:marRight w:val="0"/>
                          <w:marTop w:val="0"/>
                          <w:marBottom w:val="0"/>
                          <w:divBdr>
                            <w:top w:val="none" w:sz="0" w:space="0" w:color="auto"/>
                            <w:left w:val="none" w:sz="0" w:space="0" w:color="auto"/>
                            <w:bottom w:val="none" w:sz="0" w:space="0" w:color="auto"/>
                            <w:right w:val="none" w:sz="0" w:space="0" w:color="auto"/>
                          </w:divBdr>
                        </w:div>
                      </w:divsChild>
                    </w:div>
                    <w:div w:id="1637182448">
                      <w:marLeft w:val="0"/>
                      <w:marRight w:val="0"/>
                      <w:marTop w:val="0"/>
                      <w:marBottom w:val="0"/>
                      <w:divBdr>
                        <w:top w:val="none" w:sz="0" w:space="0" w:color="auto"/>
                        <w:left w:val="none" w:sz="0" w:space="0" w:color="auto"/>
                        <w:bottom w:val="none" w:sz="0" w:space="0" w:color="auto"/>
                        <w:right w:val="none" w:sz="0" w:space="0" w:color="auto"/>
                      </w:divBdr>
                      <w:divsChild>
                        <w:div w:id="1060640518">
                          <w:marLeft w:val="0"/>
                          <w:marRight w:val="0"/>
                          <w:marTop w:val="0"/>
                          <w:marBottom w:val="0"/>
                          <w:divBdr>
                            <w:top w:val="none" w:sz="0" w:space="0" w:color="auto"/>
                            <w:left w:val="none" w:sz="0" w:space="0" w:color="auto"/>
                            <w:bottom w:val="none" w:sz="0" w:space="0" w:color="auto"/>
                            <w:right w:val="none" w:sz="0" w:space="0" w:color="auto"/>
                          </w:divBdr>
                        </w:div>
                      </w:divsChild>
                    </w:div>
                    <w:div w:id="841746138">
                      <w:marLeft w:val="0"/>
                      <w:marRight w:val="0"/>
                      <w:marTop w:val="0"/>
                      <w:marBottom w:val="0"/>
                      <w:divBdr>
                        <w:top w:val="none" w:sz="0" w:space="0" w:color="auto"/>
                        <w:left w:val="none" w:sz="0" w:space="0" w:color="auto"/>
                        <w:bottom w:val="none" w:sz="0" w:space="0" w:color="auto"/>
                        <w:right w:val="none" w:sz="0" w:space="0" w:color="auto"/>
                      </w:divBdr>
                      <w:divsChild>
                        <w:div w:id="1823040490">
                          <w:marLeft w:val="0"/>
                          <w:marRight w:val="0"/>
                          <w:marTop w:val="0"/>
                          <w:marBottom w:val="0"/>
                          <w:divBdr>
                            <w:top w:val="none" w:sz="0" w:space="0" w:color="auto"/>
                            <w:left w:val="none" w:sz="0" w:space="0" w:color="auto"/>
                            <w:bottom w:val="none" w:sz="0" w:space="0" w:color="auto"/>
                            <w:right w:val="none" w:sz="0" w:space="0" w:color="auto"/>
                          </w:divBdr>
                        </w:div>
                      </w:divsChild>
                    </w:div>
                    <w:div w:id="444927938">
                      <w:marLeft w:val="0"/>
                      <w:marRight w:val="0"/>
                      <w:marTop w:val="0"/>
                      <w:marBottom w:val="0"/>
                      <w:divBdr>
                        <w:top w:val="none" w:sz="0" w:space="0" w:color="auto"/>
                        <w:left w:val="none" w:sz="0" w:space="0" w:color="auto"/>
                        <w:bottom w:val="none" w:sz="0" w:space="0" w:color="auto"/>
                        <w:right w:val="none" w:sz="0" w:space="0" w:color="auto"/>
                      </w:divBdr>
                      <w:divsChild>
                        <w:div w:id="1535577637">
                          <w:marLeft w:val="0"/>
                          <w:marRight w:val="0"/>
                          <w:marTop w:val="0"/>
                          <w:marBottom w:val="0"/>
                          <w:divBdr>
                            <w:top w:val="none" w:sz="0" w:space="0" w:color="auto"/>
                            <w:left w:val="none" w:sz="0" w:space="0" w:color="auto"/>
                            <w:bottom w:val="none" w:sz="0" w:space="0" w:color="auto"/>
                            <w:right w:val="none" w:sz="0" w:space="0" w:color="auto"/>
                          </w:divBdr>
                        </w:div>
                      </w:divsChild>
                    </w:div>
                    <w:div w:id="1777289569">
                      <w:marLeft w:val="0"/>
                      <w:marRight w:val="0"/>
                      <w:marTop w:val="0"/>
                      <w:marBottom w:val="0"/>
                      <w:divBdr>
                        <w:top w:val="none" w:sz="0" w:space="0" w:color="auto"/>
                        <w:left w:val="none" w:sz="0" w:space="0" w:color="auto"/>
                        <w:bottom w:val="none" w:sz="0" w:space="0" w:color="auto"/>
                        <w:right w:val="none" w:sz="0" w:space="0" w:color="auto"/>
                      </w:divBdr>
                      <w:divsChild>
                        <w:div w:id="337663201">
                          <w:marLeft w:val="0"/>
                          <w:marRight w:val="0"/>
                          <w:marTop w:val="0"/>
                          <w:marBottom w:val="0"/>
                          <w:divBdr>
                            <w:top w:val="none" w:sz="0" w:space="0" w:color="auto"/>
                            <w:left w:val="none" w:sz="0" w:space="0" w:color="auto"/>
                            <w:bottom w:val="none" w:sz="0" w:space="0" w:color="auto"/>
                            <w:right w:val="none" w:sz="0" w:space="0" w:color="auto"/>
                          </w:divBdr>
                        </w:div>
                      </w:divsChild>
                    </w:div>
                    <w:div w:id="2097745262">
                      <w:marLeft w:val="0"/>
                      <w:marRight w:val="0"/>
                      <w:marTop w:val="0"/>
                      <w:marBottom w:val="0"/>
                      <w:divBdr>
                        <w:top w:val="none" w:sz="0" w:space="0" w:color="auto"/>
                        <w:left w:val="none" w:sz="0" w:space="0" w:color="auto"/>
                        <w:bottom w:val="none" w:sz="0" w:space="0" w:color="auto"/>
                        <w:right w:val="none" w:sz="0" w:space="0" w:color="auto"/>
                      </w:divBdr>
                      <w:divsChild>
                        <w:div w:id="993610443">
                          <w:marLeft w:val="0"/>
                          <w:marRight w:val="0"/>
                          <w:marTop w:val="0"/>
                          <w:marBottom w:val="0"/>
                          <w:divBdr>
                            <w:top w:val="none" w:sz="0" w:space="0" w:color="auto"/>
                            <w:left w:val="none" w:sz="0" w:space="0" w:color="auto"/>
                            <w:bottom w:val="none" w:sz="0" w:space="0" w:color="auto"/>
                            <w:right w:val="none" w:sz="0" w:space="0" w:color="auto"/>
                          </w:divBdr>
                        </w:div>
                        <w:div w:id="2007392656">
                          <w:marLeft w:val="0"/>
                          <w:marRight w:val="0"/>
                          <w:marTop w:val="0"/>
                          <w:marBottom w:val="0"/>
                          <w:divBdr>
                            <w:top w:val="none" w:sz="0" w:space="0" w:color="auto"/>
                            <w:left w:val="none" w:sz="0" w:space="0" w:color="auto"/>
                            <w:bottom w:val="none" w:sz="0" w:space="0" w:color="auto"/>
                            <w:right w:val="none" w:sz="0" w:space="0" w:color="auto"/>
                          </w:divBdr>
                        </w:div>
                      </w:divsChild>
                    </w:div>
                    <w:div w:id="1887568526">
                      <w:marLeft w:val="0"/>
                      <w:marRight w:val="0"/>
                      <w:marTop w:val="0"/>
                      <w:marBottom w:val="0"/>
                      <w:divBdr>
                        <w:top w:val="none" w:sz="0" w:space="0" w:color="auto"/>
                        <w:left w:val="none" w:sz="0" w:space="0" w:color="auto"/>
                        <w:bottom w:val="none" w:sz="0" w:space="0" w:color="auto"/>
                        <w:right w:val="none" w:sz="0" w:space="0" w:color="auto"/>
                      </w:divBdr>
                      <w:divsChild>
                        <w:div w:id="956453646">
                          <w:marLeft w:val="0"/>
                          <w:marRight w:val="0"/>
                          <w:marTop w:val="0"/>
                          <w:marBottom w:val="0"/>
                          <w:divBdr>
                            <w:top w:val="none" w:sz="0" w:space="0" w:color="auto"/>
                            <w:left w:val="none" w:sz="0" w:space="0" w:color="auto"/>
                            <w:bottom w:val="none" w:sz="0" w:space="0" w:color="auto"/>
                            <w:right w:val="none" w:sz="0" w:space="0" w:color="auto"/>
                          </w:divBdr>
                        </w:div>
                      </w:divsChild>
                    </w:div>
                    <w:div w:id="906839987">
                      <w:marLeft w:val="0"/>
                      <w:marRight w:val="0"/>
                      <w:marTop w:val="0"/>
                      <w:marBottom w:val="0"/>
                      <w:divBdr>
                        <w:top w:val="none" w:sz="0" w:space="0" w:color="auto"/>
                        <w:left w:val="none" w:sz="0" w:space="0" w:color="auto"/>
                        <w:bottom w:val="none" w:sz="0" w:space="0" w:color="auto"/>
                        <w:right w:val="none" w:sz="0" w:space="0" w:color="auto"/>
                      </w:divBdr>
                      <w:divsChild>
                        <w:div w:id="307054278">
                          <w:marLeft w:val="0"/>
                          <w:marRight w:val="0"/>
                          <w:marTop w:val="0"/>
                          <w:marBottom w:val="0"/>
                          <w:divBdr>
                            <w:top w:val="none" w:sz="0" w:space="0" w:color="auto"/>
                            <w:left w:val="none" w:sz="0" w:space="0" w:color="auto"/>
                            <w:bottom w:val="none" w:sz="0" w:space="0" w:color="auto"/>
                            <w:right w:val="none" w:sz="0" w:space="0" w:color="auto"/>
                          </w:divBdr>
                        </w:div>
                      </w:divsChild>
                    </w:div>
                    <w:div w:id="923614738">
                      <w:marLeft w:val="0"/>
                      <w:marRight w:val="0"/>
                      <w:marTop w:val="0"/>
                      <w:marBottom w:val="0"/>
                      <w:divBdr>
                        <w:top w:val="none" w:sz="0" w:space="0" w:color="auto"/>
                        <w:left w:val="none" w:sz="0" w:space="0" w:color="auto"/>
                        <w:bottom w:val="none" w:sz="0" w:space="0" w:color="auto"/>
                        <w:right w:val="none" w:sz="0" w:space="0" w:color="auto"/>
                      </w:divBdr>
                      <w:divsChild>
                        <w:div w:id="1156262519">
                          <w:marLeft w:val="0"/>
                          <w:marRight w:val="0"/>
                          <w:marTop w:val="0"/>
                          <w:marBottom w:val="0"/>
                          <w:divBdr>
                            <w:top w:val="none" w:sz="0" w:space="0" w:color="auto"/>
                            <w:left w:val="none" w:sz="0" w:space="0" w:color="auto"/>
                            <w:bottom w:val="none" w:sz="0" w:space="0" w:color="auto"/>
                            <w:right w:val="none" w:sz="0" w:space="0" w:color="auto"/>
                          </w:divBdr>
                        </w:div>
                      </w:divsChild>
                    </w:div>
                    <w:div w:id="1117984976">
                      <w:marLeft w:val="0"/>
                      <w:marRight w:val="0"/>
                      <w:marTop w:val="0"/>
                      <w:marBottom w:val="0"/>
                      <w:divBdr>
                        <w:top w:val="none" w:sz="0" w:space="0" w:color="auto"/>
                        <w:left w:val="none" w:sz="0" w:space="0" w:color="auto"/>
                        <w:bottom w:val="none" w:sz="0" w:space="0" w:color="auto"/>
                        <w:right w:val="none" w:sz="0" w:space="0" w:color="auto"/>
                      </w:divBdr>
                      <w:divsChild>
                        <w:div w:id="1498692427">
                          <w:marLeft w:val="0"/>
                          <w:marRight w:val="0"/>
                          <w:marTop w:val="0"/>
                          <w:marBottom w:val="0"/>
                          <w:divBdr>
                            <w:top w:val="none" w:sz="0" w:space="0" w:color="auto"/>
                            <w:left w:val="none" w:sz="0" w:space="0" w:color="auto"/>
                            <w:bottom w:val="none" w:sz="0" w:space="0" w:color="auto"/>
                            <w:right w:val="none" w:sz="0" w:space="0" w:color="auto"/>
                          </w:divBdr>
                        </w:div>
                      </w:divsChild>
                    </w:div>
                    <w:div w:id="2052148494">
                      <w:marLeft w:val="0"/>
                      <w:marRight w:val="0"/>
                      <w:marTop w:val="0"/>
                      <w:marBottom w:val="0"/>
                      <w:divBdr>
                        <w:top w:val="none" w:sz="0" w:space="0" w:color="auto"/>
                        <w:left w:val="none" w:sz="0" w:space="0" w:color="auto"/>
                        <w:bottom w:val="none" w:sz="0" w:space="0" w:color="auto"/>
                        <w:right w:val="none" w:sz="0" w:space="0" w:color="auto"/>
                      </w:divBdr>
                      <w:divsChild>
                        <w:div w:id="1857688187">
                          <w:marLeft w:val="0"/>
                          <w:marRight w:val="0"/>
                          <w:marTop w:val="0"/>
                          <w:marBottom w:val="0"/>
                          <w:divBdr>
                            <w:top w:val="none" w:sz="0" w:space="0" w:color="auto"/>
                            <w:left w:val="none" w:sz="0" w:space="0" w:color="auto"/>
                            <w:bottom w:val="none" w:sz="0" w:space="0" w:color="auto"/>
                            <w:right w:val="none" w:sz="0" w:space="0" w:color="auto"/>
                          </w:divBdr>
                        </w:div>
                      </w:divsChild>
                    </w:div>
                    <w:div w:id="1998222612">
                      <w:marLeft w:val="0"/>
                      <w:marRight w:val="0"/>
                      <w:marTop w:val="0"/>
                      <w:marBottom w:val="0"/>
                      <w:divBdr>
                        <w:top w:val="none" w:sz="0" w:space="0" w:color="auto"/>
                        <w:left w:val="none" w:sz="0" w:space="0" w:color="auto"/>
                        <w:bottom w:val="none" w:sz="0" w:space="0" w:color="auto"/>
                        <w:right w:val="none" w:sz="0" w:space="0" w:color="auto"/>
                      </w:divBdr>
                      <w:divsChild>
                        <w:div w:id="878853891">
                          <w:marLeft w:val="0"/>
                          <w:marRight w:val="0"/>
                          <w:marTop w:val="0"/>
                          <w:marBottom w:val="0"/>
                          <w:divBdr>
                            <w:top w:val="none" w:sz="0" w:space="0" w:color="auto"/>
                            <w:left w:val="none" w:sz="0" w:space="0" w:color="auto"/>
                            <w:bottom w:val="none" w:sz="0" w:space="0" w:color="auto"/>
                            <w:right w:val="none" w:sz="0" w:space="0" w:color="auto"/>
                          </w:divBdr>
                        </w:div>
                      </w:divsChild>
                    </w:div>
                    <w:div w:id="1344474671">
                      <w:marLeft w:val="0"/>
                      <w:marRight w:val="0"/>
                      <w:marTop w:val="0"/>
                      <w:marBottom w:val="0"/>
                      <w:divBdr>
                        <w:top w:val="none" w:sz="0" w:space="0" w:color="auto"/>
                        <w:left w:val="none" w:sz="0" w:space="0" w:color="auto"/>
                        <w:bottom w:val="none" w:sz="0" w:space="0" w:color="auto"/>
                        <w:right w:val="none" w:sz="0" w:space="0" w:color="auto"/>
                      </w:divBdr>
                      <w:divsChild>
                        <w:div w:id="1039621168">
                          <w:marLeft w:val="0"/>
                          <w:marRight w:val="0"/>
                          <w:marTop w:val="0"/>
                          <w:marBottom w:val="0"/>
                          <w:divBdr>
                            <w:top w:val="none" w:sz="0" w:space="0" w:color="auto"/>
                            <w:left w:val="none" w:sz="0" w:space="0" w:color="auto"/>
                            <w:bottom w:val="none" w:sz="0" w:space="0" w:color="auto"/>
                            <w:right w:val="none" w:sz="0" w:space="0" w:color="auto"/>
                          </w:divBdr>
                        </w:div>
                      </w:divsChild>
                    </w:div>
                    <w:div w:id="1325668390">
                      <w:marLeft w:val="0"/>
                      <w:marRight w:val="0"/>
                      <w:marTop w:val="0"/>
                      <w:marBottom w:val="0"/>
                      <w:divBdr>
                        <w:top w:val="none" w:sz="0" w:space="0" w:color="auto"/>
                        <w:left w:val="none" w:sz="0" w:space="0" w:color="auto"/>
                        <w:bottom w:val="none" w:sz="0" w:space="0" w:color="auto"/>
                        <w:right w:val="none" w:sz="0" w:space="0" w:color="auto"/>
                      </w:divBdr>
                      <w:divsChild>
                        <w:div w:id="637881218">
                          <w:marLeft w:val="0"/>
                          <w:marRight w:val="0"/>
                          <w:marTop w:val="0"/>
                          <w:marBottom w:val="0"/>
                          <w:divBdr>
                            <w:top w:val="none" w:sz="0" w:space="0" w:color="auto"/>
                            <w:left w:val="none" w:sz="0" w:space="0" w:color="auto"/>
                            <w:bottom w:val="none" w:sz="0" w:space="0" w:color="auto"/>
                            <w:right w:val="none" w:sz="0" w:space="0" w:color="auto"/>
                          </w:divBdr>
                        </w:div>
                      </w:divsChild>
                    </w:div>
                    <w:div w:id="1043486471">
                      <w:marLeft w:val="0"/>
                      <w:marRight w:val="0"/>
                      <w:marTop w:val="0"/>
                      <w:marBottom w:val="0"/>
                      <w:divBdr>
                        <w:top w:val="none" w:sz="0" w:space="0" w:color="auto"/>
                        <w:left w:val="none" w:sz="0" w:space="0" w:color="auto"/>
                        <w:bottom w:val="none" w:sz="0" w:space="0" w:color="auto"/>
                        <w:right w:val="none" w:sz="0" w:space="0" w:color="auto"/>
                      </w:divBdr>
                      <w:divsChild>
                        <w:div w:id="1791165589">
                          <w:marLeft w:val="0"/>
                          <w:marRight w:val="0"/>
                          <w:marTop w:val="0"/>
                          <w:marBottom w:val="0"/>
                          <w:divBdr>
                            <w:top w:val="none" w:sz="0" w:space="0" w:color="auto"/>
                            <w:left w:val="none" w:sz="0" w:space="0" w:color="auto"/>
                            <w:bottom w:val="none" w:sz="0" w:space="0" w:color="auto"/>
                            <w:right w:val="none" w:sz="0" w:space="0" w:color="auto"/>
                          </w:divBdr>
                        </w:div>
                      </w:divsChild>
                    </w:div>
                    <w:div w:id="2127382953">
                      <w:marLeft w:val="0"/>
                      <w:marRight w:val="0"/>
                      <w:marTop w:val="0"/>
                      <w:marBottom w:val="0"/>
                      <w:divBdr>
                        <w:top w:val="none" w:sz="0" w:space="0" w:color="auto"/>
                        <w:left w:val="none" w:sz="0" w:space="0" w:color="auto"/>
                        <w:bottom w:val="none" w:sz="0" w:space="0" w:color="auto"/>
                        <w:right w:val="none" w:sz="0" w:space="0" w:color="auto"/>
                      </w:divBdr>
                      <w:divsChild>
                        <w:div w:id="1326666564">
                          <w:marLeft w:val="0"/>
                          <w:marRight w:val="0"/>
                          <w:marTop w:val="0"/>
                          <w:marBottom w:val="0"/>
                          <w:divBdr>
                            <w:top w:val="none" w:sz="0" w:space="0" w:color="auto"/>
                            <w:left w:val="none" w:sz="0" w:space="0" w:color="auto"/>
                            <w:bottom w:val="none" w:sz="0" w:space="0" w:color="auto"/>
                            <w:right w:val="none" w:sz="0" w:space="0" w:color="auto"/>
                          </w:divBdr>
                        </w:div>
                      </w:divsChild>
                    </w:div>
                    <w:div w:id="1138497330">
                      <w:marLeft w:val="0"/>
                      <w:marRight w:val="0"/>
                      <w:marTop w:val="0"/>
                      <w:marBottom w:val="0"/>
                      <w:divBdr>
                        <w:top w:val="none" w:sz="0" w:space="0" w:color="auto"/>
                        <w:left w:val="none" w:sz="0" w:space="0" w:color="auto"/>
                        <w:bottom w:val="none" w:sz="0" w:space="0" w:color="auto"/>
                        <w:right w:val="none" w:sz="0" w:space="0" w:color="auto"/>
                      </w:divBdr>
                      <w:divsChild>
                        <w:div w:id="96684609">
                          <w:marLeft w:val="0"/>
                          <w:marRight w:val="0"/>
                          <w:marTop w:val="0"/>
                          <w:marBottom w:val="0"/>
                          <w:divBdr>
                            <w:top w:val="none" w:sz="0" w:space="0" w:color="auto"/>
                            <w:left w:val="none" w:sz="0" w:space="0" w:color="auto"/>
                            <w:bottom w:val="none" w:sz="0" w:space="0" w:color="auto"/>
                            <w:right w:val="none" w:sz="0" w:space="0" w:color="auto"/>
                          </w:divBdr>
                        </w:div>
                      </w:divsChild>
                    </w:div>
                    <w:div w:id="269893390">
                      <w:marLeft w:val="0"/>
                      <w:marRight w:val="0"/>
                      <w:marTop w:val="0"/>
                      <w:marBottom w:val="0"/>
                      <w:divBdr>
                        <w:top w:val="none" w:sz="0" w:space="0" w:color="auto"/>
                        <w:left w:val="none" w:sz="0" w:space="0" w:color="auto"/>
                        <w:bottom w:val="none" w:sz="0" w:space="0" w:color="auto"/>
                        <w:right w:val="none" w:sz="0" w:space="0" w:color="auto"/>
                      </w:divBdr>
                      <w:divsChild>
                        <w:div w:id="1843734708">
                          <w:marLeft w:val="0"/>
                          <w:marRight w:val="0"/>
                          <w:marTop w:val="0"/>
                          <w:marBottom w:val="0"/>
                          <w:divBdr>
                            <w:top w:val="none" w:sz="0" w:space="0" w:color="auto"/>
                            <w:left w:val="none" w:sz="0" w:space="0" w:color="auto"/>
                            <w:bottom w:val="none" w:sz="0" w:space="0" w:color="auto"/>
                            <w:right w:val="none" w:sz="0" w:space="0" w:color="auto"/>
                          </w:divBdr>
                        </w:div>
                      </w:divsChild>
                    </w:div>
                    <w:div w:id="1027482489">
                      <w:marLeft w:val="0"/>
                      <w:marRight w:val="0"/>
                      <w:marTop w:val="0"/>
                      <w:marBottom w:val="0"/>
                      <w:divBdr>
                        <w:top w:val="none" w:sz="0" w:space="0" w:color="auto"/>
                        <w:left w:val="none" w:sz="0" w:space="0" w:color="auto"/>
                        <w:bottom w:val="none" w:sz="0" w:space="0" w:color="auto"/>
                        <w:right w:val="none" w:sz="0" w:space="0" w:color="auto"/>
                      </w:divBdr>
                      <w:divsChild>
                        <w:div w:id="436829438">
                          <w:marLeft w:val="0"/>
                          <w:marRight w:val="0"/>
                          <w:marTop w:val="0"/>
                          <w:marBottom w:val="0"/>
                          <w:divBdr>
                            <w:top w:val="none" w:sz="0" w:space="0" w:color="auto"/>
                            <w:left w:val="none" w:sz="0" w:space="0" w:color="auto"/>
                            <w:bottom w:val="none" w:sz="0" w:space="0" w:color="auto"/>
                            <w:right w:val="none" w:sz="0" w:space="0" w:color="auto"/>
                          </w:divBdr>
                        </w:div>
                      </w:divsChild>
                    </w:div>
                    <w:div w:id="1531794990">
                      <w:marLeft w:val="0"/>
                      <w:marRight w:val="0"/>
                      <w:marTop w:val="0"/>
                      <w:marBottom w:val="0"/>
                      <w:divBdr>
                        <w:top w:val="none" w:sz="0" w:space="0" w:color="auto"/>
                        <w:left w:val="none" w:sz="0" w:space="0" w:color="auto"/>
                        <w:bottom w:val="none" w:sz="0" w:space="0" w:color="auto"/>
                        <w:right w:val="none" w:sz="0" w:space="0" w:color="auto"/>
                      </w:divBdr>
                      <w:divsChild>
                        <w:div w:id="1811094028">
                          <w:marLeft w:val="0"/>
                          <w:marRight w:val="0"/>
                          <w:marTop w:val="0"/>
                          <w:marBottom w:val="0"/>
                          <w:divBdr>
                            <w:top w:val="none" w:sz="0" w:space="0" w:color="auto"/>
                            <w:left w:val="none" w:sz="0" w:space="0" w:color="auto"/>
                            <w:bottom w:val="none" w:sz="0" w:space="0" w:color="auto"/>
                            <w:right w:val="none" w:sz="0" w:space="0" w:color="auto"/>
                          </w:divBdr>
                        </w:div>
                      </w:divsChild>
                    </w:div>
                    <w:div w:id="204026733">
                      <w:marLeft w:val="0"/>
                      <w:marRight w:val="0"/>
                      <w:marTop w:val="0"/>
                      <w:marBottom w:val="0"/>
                      <w:divBdr>
                        <w:top w:val="none" w:sz="0" w:space="0" w:color="auto"/>
                        <w:left w:val="none" w:sz="0" w:space="0" w:color="auto"/>
                        <w:bottom w:val="none" w:sz="0" w:space="0" w:color="auto"/>
                        <w:right w:val="none" w:sz="0" w:space="0" w:color="auto"/>
                      </w:divBdr>
                      <w:divsChild>
                        <w:div w:id="1322154693">
                          <w:marLeft w:val="0"/>
                          <w:marRight w:val="0"/>
                          <w:marTop w:val="0"/>
                          <w:marBottom w:val="0"/>
                          <w:divBdr>
                            <w:top w:val="none" w:sz="0" w:space="0" w:color="auto"/>
                            <w:left w:val="none" w:sz="0" w:space="0" w:color="auto"/>
                            <w:bottom w:val="none" w:sz="0" w:space="0" w:color="auto"/>
                            <w:right w:val="none" w:sz="0" w:space="0" w:color="auto"/>
                          </w:divBdr>
                        </w:div>
                      </w:divsChild>
                    </w:div>
                    <w:div w:id="719133212">
                      <w:marLeft w:val="0"/>
                      <w:marRight w:val="0"/>
                      <w:marTop w:val="0"/>
                      <w:marBottom w:val="0"/>
                      <w:divBdr>
                        <w:top w:val="none" w:sz="0" w:space="0" w:color="auto"/>
                        <w:left w:val="none" w:sz="0" w:space="0" w:color="auto"/>
                        <w:bottom w:val="none" w:sz="0" w:space="0" w:color="auto"/>
                        <w:right w:val="none" w:sz="0" w:space="0" w:color="auto"/>
                      </w:divBdr>
                      <w:divsChild>
                        <w:div w:id="1700621037">
                          <w:marLeft w:val="0"/>
                          <w:marRight w:val="0"/>
                          <w:marTop w:val="0"/>
                          <w:marBottom w:val="0"/>
                          <w:divBdr>
                            <w:top w:val="none" w:sz="0" w:space="0" w:color="auto"/>
                            <w:left w:val="none" w:sz="0" w:space="0" w:color="auto"/>
                            <w:bottom w:val="none" w:sz="0" w:space="0" w:color="auto"/>
                            <w:right w:val="none" w:sz="0" w:space="0" w:color="auto"/>
                          </w:divBdr>
                        </w:div>
                      </w:divsChild>
                    </w:div>
                    <w:div w:id="1033768981">
                      <w:marLeft w:val="0"/>
                      <w:marRight w:val="0"/>
                      <w:marTop w:val="0"/>
                      <w:marBottom w:val="0"/>
                      <w:divBdr>
                        <w:top w:val="none" w:sz="0" w:space="0" w:color="auto"/>
                        <w:left w:val="none" w:sz="0" w:space="0" w:color="auto"/>
                        <w:bottom w:val="none" w:sz="0" w:space="0" w:color="auto"/>
                        <w:right w:val="none" w:sz="0" w:space="0" w:color="auto"/>
                      </w:divBdr>
                      <w:divsChild>
                        <w:div w:id="934284160">
                          <w:marLeft w:val="0"/>
                          <w:marRight w:val="0"/>
                          <w:marTop w:val="0"/>
                          <w:marBottom w:val="0"/>
                          <w:divBdr>
                            <w:top w:val="none" w:sz="0" w:space="0" w:color="auto"/>
                            <w:left w:val="none" w:sz="0" w:space="0" w:color="auto"/>
                            <w:bottom w:val="none" w:sz="0" w:space="0" w:color="auto"/>
                            <w:right w:val="none" w:sz="0" w:space="0" w:color="auto"/>
                          </w:divBdr>
                        </w:div>
                      </w:divsChild>
                    </w:div>
                    <w:div w:id="1061832079">
                      <w:marLeft w:val="0"/>
                      <w:marRight w:val="0"/>
                      <w:marTop w:val="0"/>
                      <w:marBottom w:val="0"/>
                      <w:divBdr>
                        <w:top w:val="none" w:sz="0" w:space="0" w:color="auto"/>
                        <w:left w:val="none" w:sz="0" w:space="0" w:color="auto"/>
                        <w:bottom w:val="none" w:sz="0" w:space="0" w:color="auto"/>
                        <w:right w:val="none" w:sz="0" w:space="0" w:color="auto"/>
                      </w:divBdr>
                      <w:divsChild>
                        <w:div w:id="67847525">
                          <w:marLeft w:val="0"/>
                          <w:marRight w:val="0"/>
                          <w:marTop w:val="0"/>
                          <w:marBottom w:val="0"/>
                          <w:divBdr>
                            <w:top w:val="none" w:sz="0" w:space="0" w:color="auto"/>
                            <w:left w:val="none" w:sz="0" w:space="0" w:color="auto"/>
                            <w:bottom w:val="none" w:sz="0" w:space="0" w:color="auto"/>
                            <w:right w:val="none" w:sz="0" w:space="0" w:color="auto"/>
                          </w:divBdr>
                        </w:div>
                      </w:divsChild>
                    </w:div>
                    <w:div w:id="1198155612">
                      <w:marLeft w:val="0"/>
                      <w:marRight w:val="0"/>
                      <w:marTop w:val="0"/>
                      <w:marBottom w:val="0"/>
                      <w:divBdr>
                        <w:top w:val="none" w:sz="0" w:space="0" w:color="auto"/>
                        <w:left w:val="none" w:sz="0" w:space="0" w:color="auto"/>
                        <w:bottom w:val="none" w:sz="0" w:space="0" w:color="auto"/>
                        <w:right w:val="none" w:sz="0" w:space="0" w:color="auto"/>
                      </w:divBdr>
                      <w:divsChild>
                        <w:div w:id="653489042">
                          <w:marLeft w:val="0"/>
                          <w:marRight w:val="0"/>
                          <w:marTop w:val="0"/>
                          <w:marBottom w:val="0"/>
                          <w:divBdr>
                            <w:top w:val="none" w:sz="0" w:space="0" w:color="auto"/>
                            <w:left w:val="none" w:sz="0" w:space="0" w:color="auto"/>
                            <w:bottom w:val="none" w:sz="0" w:space="0" w:color="auto"/>
                            <w:right w:val="none" w:sz="0" w:space="0" w:color="auto"/>
                          </w:divBdr>
                        </w:div>
                      </w:divsChild>
                    </w:div>
                    <w:div w:id="1091701268">
                      <w:marLeft w:val="0"/>
                      <w:marRight w:val="0"/>
                      <w:marTop w:val="0"/>
                      <w:marBottom w:val="0"/>
                      <w:divBdr>
                        <w:top w:val="none" w:sz="0" w:space="0" w:color="auto"/>
                        <w:left w:val="none" w:sz="0" w:space="0" w:color="auto"/>
                        <w:bottom w:val="none" w:sz="0" w:space="0" w:color="auto"/>
                        <w:right w:val="none" w:sz="0" w:space="0" w:color="auto"/>
                      </w:divBdr>
                      <w:divsChild>
                        <w:div w:id="1285230298">
                          <w:marLeft w:val="0"/>
                          <w:marRight w:val="0"/>
                          <w:marTop w:val="0"/>
                          <w:marBottom w:val="0"/>
                          <w:divBdr>
                            <w:top w:val="none" w:sz="0" w:space="0" w:color="auto"/>
                            <w:left w:val="none" w:sz="0" w:space="0" w:color="auto"/>
                            <w:bottom w:val="none" w:sz="0" w:space="0" w:color="auto"/>
                            <w:right w:val="none" w:sz="0" w:space="0" w:color="auto"/>
                          </w:divBdr>
                        </w:div>
                      </w:divsChild>
                    </w:div>
                    <w:div w:id="31460362">
                      <w:marLeft w:val="0"/>
                      <w:marRight w:val="0"/>
                      <w:marTop w:val="0"/>
                      <w:marBottom w:val="0"/>
                      <w:divBdr>
                        <w:top w:val="none" w:sz="0" w:space="0" w:color="auto"/>
                        <w:left w:val="none" w:sz="0" w:space="0" w:color="auto"/>
                        <w:bottom w:val="none" w:sz="0" w:space="0" w:color="auto"/>
                        <w:right w:val="none" w:sz="0" w:space="0" w:color="auto"/>
                      </w:divBdr>
                      <w:divsChild>
                        <w:div w:id="896473150">
                          <w:marLeft w:val="0"/>
                          <w:marRight w:val="0"/>
                          <w:marTop w:val="0"/>
                          <w:marBottom w:val="0"/>
                          <w:divBdr>
                            <w:top w:val="none" w:sz="0" w:space="0" w:color="auto"/>
                            <w:left w:val="none" w:sz="0" w:space="0" w:color="auto"/>
                            <w:bottom w:val="none" w:sz="0" w:space="0" w:color="auto"/>
                            <w:right w:val="none" w:sz="0" w:space="0" w:color="auto"/>
                          </w:divBdr>
                        </w:div>
                      </w:divsChild>
                    </w:div>
                    <w:div w:id="845750893">
                      <w:marLeft w:val="0"/>
                      <w:marRight w:val="0"/>
                      <w:marTop w:val="0"/>
                      <w:marBottom w:val="0"/>
                      <w:divBdr>
                        <w:top w:val="none" w:sz="0" w:space="0" w:color="auto"/>
                        <w:left w:val="none" w:sz="0" w:space="0" w:color="auto"/>
                        <w:bottom w:val="none" w:sz="0" w:space="0" w:color="auto"/>
                        <w:right w:val="none" w:sz="0" w:space="0" w:color="auto"/>
                      </w:divBdr>
                      <w:divsChild>
                        <w:div w:id="1928732515">
                          <w:marLeft w:val="0"/>
                          <w:marRight w:val="0"/>
                          <w:marTop w:val="0"/>
                          <w:marBottom w:val="0"/>
                          <w:divBdr>
                            <w:top w:val="none" w:sz="0" w:space="0" w:color="auto"/>
                            <w:left w:val="none" w:sz="0" w:space="0" w:color="auto"/>
                            <w:bottom w:val="none" w:sz="0" w:space="0" w:color="auto"/>
                            <w:right w:val="none" w:sz="0" w:space="0" w:color="auto"/>
                          </w:divBdr>
                        </w:div>
                      </w:divsChild>
                    </w:div>
                    <w:div w:id="2080127249">
                      <w:marLeft w:val="0"/>
                      <w:marRight w:val="0"/>
                      <w:marTop w:val="0"/>
                      <w:marBottom w:val="0"/>
                      <w:divBdr>
                        <w:top w:val="none" w:sz="0" w:space="0" w:color="auto"/>
                        <w:left w:val="none" w:sz="0" w:space="0" w:color="auto"/>
                        <w:bottom w:val="none" w:sz="0" w:space="0" w:color="auto"/>
                        <w:right w:val="none" w:sz="0" w:space="0" w:color="auto"/>
                      </w:divBdr>
                      <w:divsChild>
                        <w:div w:id="1092701072">
                          <w:marLeft w:val="0"/>
                          <w:marRight w:val="0"/>
                          <w:marTop w:val="0"/>
                          <w:marBottom w:val="0"/>
                          <w:divBdr>
                            <w:top w:val="none" w:sz="0" w:space="0" w:color="auto"/>
                            <w:left w:val="none" w:sz="0" w:space="0" w:color="auto"/>
                            <w:bottom w:val="none" w:sz="0" w:space="0" w:color="auto"/>
                            <w:right w:val="none" w:sz="0" w:space="0" w:color="auto"/>
                          </w:divBdr>
                        </w:div>
                      </w:divsChild>
                    </w:div>
                    <w:div w:id="1700934691">
                      <w:marLeft w:val="0"/>
                      <w:marRight w:val="0"/>
                      <w:marTop w:val="0"/>
                      <w:marBottom w:val="0"/>
                      <w:divBdr>
                        <w:top w:val="none" w:sz="0" w:space="0" w:color="auto"/>
                        <w:left w:val="none" w:sz="0" w:space="0" w:color="auto"/>
                        <w:bottom w:val="none" w:sz="0" w:space="0" w:color="auto"/>
                        <w:right w:val="none" w:sz="0" w:space="0" w:color="auto"/>
                      </w:divBdr>
                      <w:divsChild>
                        <w:div w:id="1458141061">
                          <w:marLeft w:val="0"/>
                          <w:marRight w:val="0"/>
                          <w:marTop w:val="0"/>
                          <w:marBottom w:val="0"/>
                          <w:divBdr>
                            <w:top w:val="none" w:sz="0" w:space="0" w:color="auto"/>
                            <w:left w:val="none" w:sz="0" w:space="0" w:color="auto"/>
                            <w:bottom w:val="none" w:sz="0" w:space="0" w:color="auto"/>
                            <w:right w:val="none" w:sz="0" w:space="0" w:color="auto"/>
                          </w:divBdr>
                        </w:div>
                      </w:divsChild>
                    </w:div>
                    <w:div w:id="322009565">
                      <w:marLeft w:val="0"/>
                      <w:marRight w:val="0"/>
                      <w:marTop w:val="0"/>
                      <w:marBottom w:val="0"/>
                      <w:divBdr>
                        <w:top w:val="none" w:sz="0" w:space="0" w:color="auto"/>
                        <w:left w:val="none" w:sz="0" w:space="0" w:color="auto"/>
                        <w:bottom w:val="none" w:sz="0" w:space="0" w:color="auto"/>
                        <w:right w:val="none" w:sz="0" w:space="0" w:color="auto"/>
                      </w:divBdr>
                      <w:divsChild>
                        <w:div w:id="1171024053">
                          <w:marLeft w:val="0"/>
                          <w:marRight w:val="0"/>
                          <w:marTop w:val="0"/>
                          <w:marBottom w:val="0"/>
                          <w:divBdr>
                            <w:top w:val="none" w:sz="0" w:space="0" w:color="auto"/>
                            <w:left w:val="none" w:sz="0" w:space="0" w:color="auto"/>
                            <w:bottom w:val="none" w:sz="0" w:space="0" w:color="auto"/>
                            <w:right w:val="none" w:sz="0" w:space="0" w:color="auto"/>
                          </w:divBdr>
                        </w:div>
                      </w:divsChild>
                    </w:div>
                    <w:div w:id="1783836011">
                      <w:marLeft w:val="0"/>
                      <w:marRight w:val="0"/>
                      <w:marTop w:val="0"/>
                      <w:marBottom w:val="0"/>
                      <w:divBdr>
                        <w:top w:val="none" w:sz="0" w:space="0" w:color="auto"/>
                        <w:left w:val="none" w:sz="0" w:space="0" w:color="auto"/>
                        <w:bottom w:val="none" w:sz="0" w:space="0" w:color="auto"/>
                        <w:right w:val="none" w:sz="0" w:space="0" w:color="auto"/>
                      </w:divBdr>
                      <w:divsChild>
                        <w:div w:id="1258249126">
                          <w:marLeft w:val="0"/>
                          <w:marRight w:val="0"/>
                          <w:marTop w:val="0"/>
                          <w:marBottom w:val="0"/>
                          <w:divBdr>
                            <w:top w:val="none" w:sz="0" w:space="0" w:color="auto"/>
                            <w:left w:val="none" w:sz="0" w:space="0" w:color="auto"/>
                            <w:bottom w:val="none" w:sz="0" w:space="0" w:color="auto"/>
                            <w:right w:val="none" w:sz="0" w:space="0" w:color="auto"/>
                          </w:divBdr>
                        </w:div>
                        <w:div w:id="213855341">
                          <w:marLeft w:val="0"/>
                          <w:marRight w:val="0"/>
                          <w:marTop w:val="0"/>
                          <w:marBottom w:val="0"/>
                          <w:divBdr>
                            <w:top w:val="none" w:sz="0" w:space="0" w:color="auto"/>
                            <w:left w:val="none" w:sz="0" w:space="0" w:color="auto"/>
                            <w:bottom w:val="none" w:sz="0" w:space="0" w:color="auto"/>
                            <w:right w:val="none" w:sz="0" w:space="0" w:color="auto"/>
                          </w:divBdr>
                        </w:div>
                      </w:divsChild>
                    </w:div>
                    <w:div w:id="409272721">
                      <w:marLeft w:val="0"/>
                      <w:marRight w:val="0"/>
                      <w:marTop w:val="0"/>
                      <w:marBottom w:val="0"/>
                      <w:divBdr>
                        <w:top w:val="none" w:sz="0" w:space="0" w:color="auto"/>
                        <w:left w:val="none" w:sz="0" w:space="0" w:color="auto"/>
                        <w:bottom w:val="none" w:sz="0" w:space="0" w:color="auto"/>
                        <w:right w:val="none" w:sz="0" w:space="0" w:color="auto"/>
                      </w:divBdr>
                      <w:divsChild>
                        <w:div w:id="1777678234">
                          <w:marLeft w:val="0"/>
                          <w:marRight w:val="0"/>
                          <w:marTop w:val="0"/>
                          <w:marBottom w:val="0"/>
                          <w:divBdr>
                            <w:top w:val="none" w:sz="0" w:space="0" w:color="auto"/>
                            <w:left w:val="none" w:sz="0" w:space="0" w:color="auto"/>
                            <w:bottom w:val="none" w:sz="0" w:space="0" w:color="auto"/>
                            <w:right w:val="none" w:sz="0" w:space="0" w:color="auto"/>
                          </w:divBdr>
                        </w:div>
                      </w:divsChild>
                    </w:div>
                    <w:div w:id="459348109">
                      <w:marLeft w:val="0"/>
                      <w:marRight w:val="0"/>
                      <w:marTop w:val="0"/>
                      <w:marBottom w:val="0"/>
                      <w:divBdr>
                        <w:top w:val="none" w:sz="0" w:space="0" w:color="auto"/>
                        <w:left w:val="none" w:sz="0" w:space="0" w:color="auto"/>
                        <w:bottom w:val="none" w:sz="0" w:space="0" w:color="auto"/>
                        <w:right w:val="none" w:sz="0" w:space="0" w:color="auto"/>
                      </w:divBdr>
                      <w:divsChild>
                        <w:div w:id="394662984">
                          <w:marLeft w:val="0"/>
                          <w:marRight w:val="0"/>
                          <w:marTop w:val="0"/>
                          <w:marBottom w:val="0"/>
                          <w:divBdr>
                            <w:top w:val="none" w:sz="0" w:space="0" w:color="auto"/>
                            <w:left w:val="none" w:sz="0" w:space="0" w:color="auto"/>
                            <w:bottom w:val="none" w:sz="0" w:space="0" w:color="auto"/>
                            <w:right w:val="none" w:sz="0" w:space="0" w:color="auto"/>
                          </w:divBdr>
                        </w:div>
                      </w:divsChild>
                    </w:div>
                    <w:div w:id="1668828088">
                      <w:marLeft w:val="0"/>
                      <w:marRight w:val="0"/>
                      <w:marTop w:val="0"/>
                      <w:marBottom w:val="0"/>
                      <w:divBdr>
                        <w:top w:val="none" w:sz="0" w:space="0" w:color="auto"/>
                        <w:left w:val="none" w:sz="0" w:space="0" w:color="auto"/>
                        <w:bottom w:val="none" w:sz="0" w:space="0" w:color="auto"/>
                        <w:right w:val="none" w:sz="0" w:space="0" w:color="auto"/>
                      </w:divBdr>
                      <w:divsChild>
                        <w:div w:id="1723751470">
                          <w:marLeft w:val="0"/>
                          <w:marRight w:val="0"/>
                          <w:marTop w:val="0"/>
                          <w:marBottom w:val="0"/>
                          <w:divBdr>
                            <w:top w:val="none" w:sz="0" w:space="0" w:color="auto"/>
                            <w:left w:val="none" w:sz="0" w:space="0" w:color="auto"/>
                            <w:bottom w:val="none" w:sz="0" w:space="0" w:color="auto"/>
                            <w:right w:val="none" w:sz="0" w:space="0" w:color="auto"/>
                          </w:divBdr>
                        </w:div>
                      </w:divsChild>
                    </w:div>
                    <w:div w:id="1532918520">
                      <w:marLeft w:val="0"/>
                      <w:marRight w:val="0"/>
                      <w:marTop w:val="0"/>
                      <w:marBottom w:val="0"/>
                      <w:divBdr>
                        <w:top w:val="none" w:sz="0" w:space="0" w:color="auto"/>
                        <w:left w:val="none" w:sz="0" w:space="0" w:color="auto"/>
                        <w:bottom w:val="none" w:sz="0" w:space="0" w:color="auto"/>
                        <w:right w:val="none" w:sz="0" w:space="0" w:color="auto"/>
                      </w:divBdr>
                      <w:divsChild>
                        <w:div w:id="1655179690">
                          <w:marLeft w:val="0"/>
                          <w:marRight w:val="0"/>
                          <w:marTop w:val="0"/>
                          <w:marBottom w:val="0"/>
                          <w:divBdr>
                            <w:top w:val="none" w:sz="0" w:space="0" w:color="auto"/>
                            <w:left w:val="none" w:sz="0" w:space="0" w:color="auto"/>
                            <w:bottom w:val="none" w:sz="0" w:space="0" w:color="auto"/>
                            <w:right w:val="none" w:sz="0" w:space="0" w:color="auto"/>
                          </w:divBdr>
                        </w:div>
                      </w:divsChild>
                    </w:div>
                    <w:div w:id="1801725530">
                      <w:marLeft w:val="0"/>
                      <w:marRight w:val="0"/>
                      <w:marTop w:val="0"/>
                      <w:marBottom w:val="0"/>
                      <w:divBdr>
                        <w:top w:val="none" w:sz="0" w:space="0" w:color="auto"/>
                        <w:left w:val="none" w:sz="0" w:space="0" w:color="auto"/>
                        <w:bottom w:val="none" w:sz="0" w:space="0" w:color="auto"/>
                        <w:right w:val="none" w:sz="0" w:space="0" w:color="auto"/>
                      </w:divBdr>
                      <w:divsChild>
                        <w:div w:id="659652102">
                          <w:marLeft w:val="0"/>
                          <w:marRight w:val="0"/>
                          <w:marTop w:val="0"/>
                          <w:marBottom w:val="0"/>
                          <w:divBdr>
                            <w:top w:val="none" w:sz="0" w:space="0" w:color="auto"/>
                            <w:left w:val="none" w:sz="0" w:space="0" w:color="auto"/>
                            <w:bottom w:val="none" w:sz="0" w:space="0" w:color="auto"/>
                            <w:right w:val="none" w:sz="0" w:space="0" w:color="auto"/>
                          </w:divBdr>
                        </w:div>
                      </w:divsChild>
                    </w:div>
                    <w:div w:id="1463963452">
                      <w:marLeft w:val="0"/>
                      <w:marRight w:val="0"/>
                      <w:marTop w:val="0"/>
                      <w:marBottom w:val="0"/>
                      <w:divBdr>
                        <w:top w:val="none" w:sz="0" w:space="0" w:color="auto"/>
                        <w:left w:val="none" w:sz="0" w:space="0" w:color="auto"/>
                        <w:bottom w:val="none" w:sz="0" w:space="0" w:color="auto"/>
                        <w:right w:val="none" w:sz="0" w:space="0" w:color="auto"/>
                      </w:divBdr>
                      <w:divsChild>
                        <w:div w:id="1411924545">
                          <w:marLeft w:val="0"/>
                          <w:marRight w:val="0"/>
                          <w:marTop w:val="0"/>
                          <w:marBottom w:val="0"/>
                          <w:divBdr>
                            <w:top w:val="none" w:sz="0" w:space="0" w:color="auto"/>
                            <w:left w:val="none" w:sz="0" w:space="0" w:color="auto"/>
                            <w:bottom w:val="none" w:sz="0" w:space="0" w:color="auto"/>
                            <w:right w:val="none" w:sz="0" w:space="0" w:color="auto"/>
                          </w:divBdr>
                        </w:div>
                      </w:divsChild>
                    </w:div>
                    <w:div w:id="612174032">
                      <w:marLeft w:val="0"/>
                      <w:marRight w:val="0"/>
                      <w:marTop w:val="0"/>
                      <w:marBottom w:val="0"/>
                      <w:divBdr>
                        <w:top w:val="none" w:sz="0" w:space="0" w:color="auto"/>
                        <w:left w:val="none" w:sz="0" w:space="0" w:color="auto"/>
                        <w:bottom w:val="none" w:sz="0" w:space="0" w:color="auto"/>
                        <w:right w:val="none" w:sz="0" w:space="0" w:color="auto"/>
                      </w:divBdr>
                      <w:divsChild>
                        <w:div w:id="1400246791">
                          <w:marLeft w:val="0"/>
                          <w:marRight w:val="0"/>
                          <w:marTop w:val="0"/>
                          <w:marBottom w:val="0"/>
                          <w:divBdr>
                            <w:top w:val="none" w:sz="0" w:space="0" w:color="auto"/>
                            <w:left w:val="none" w:sz="0" w:space="0" w:color="auto"/>
                            <w:bottom w:val="none" w:sz="0" w:space="0" w:color="auto"/>
                            <w:right w:val="none" w:sz="0" w:space="0" w:color="auto"/>
                          </w:divBdr>
                        </w:div>
                      </w:divsChild>
                    </w:div>
                    <w:div w:id="220098451">
                      <w:marLeft w:val="0"/>
                      <w:marRight w:val="0"/>
                      <w:marTop w:val="0"/>
                      <w:marBottom w:val="0"/>
                      <w:divBdr>
                        <w:top w:val="none" w:sz="0" w:space="0" w:color="auto"/>
                        <w:left w:val="none" w:sz="0" w:space="0" w:color="auto"/>
                        <w:bottom w:val="none" w:sz="0" w:space="0" w:color="auto"/>
                        <w:right w:val="none" w:sz="0" w:space="0" w:color="auto"/>
                      </w:divBdr>
                      <w:divsChild>
                        <w:div w:id="274679997">
                          <w:marLeft w:val="0"/>
                          <w:marRight w:val="0"/>
                          <w:marTop w:val="0"/>
                          <w:marBottom w:val="0"/>
                          <w:divBdr>
                            <w:top w:val="none" w:sz="0" w:space="0" w:color="auto"/>
                            <w:left w:val="none" w:sz="0" w:space="0" w:color="auto"/>
                            <w:bottom w:val="none" w:sz="0" w:space="0" w:color="auto"/>
                            <w:right w:val="none" w:sz="0" w:space="0" w:color="auto"/>
                          </w:divBdr>
                        </w:div>
                      </w:divsChild>
                    </w:div>
                    <w:div w:id="835650692">
                      <w:marLeft w:val="0"/>
                      <w:marRight w:val="0"/>
                      <w:marTop w:val="0"/>
                      <w:marBottom w:val="0"/>
                      <w:divBdr>
                        <w:top w:val="none" w:sz="0" w:space="0" w:color="auto"/>
                        <w:left w:val="none" w:sz="0" w:space="0" w:color="auto"/>
                        <w:bottom w:val="none" w:sz="0" w:space="0" w:color="auto"/>
                        <w:right w:val="none" w:sz="0" w:space="0" w:color="auto"/>
                      </w:divBdr>
                      <w:divsChild>
                        <w:div w:id="2140801316">
                          <w:marLeft w:val="0"/>
                          <w:marRight w:val="0"/>
                          <w:marTop w:val="0"/>
                          <w:marBottom w:val="0"/>
                          <w:divBdr>
                            <w:top w:val="none" w:sz="0" w:space="0" w:color="auto"/>
                            <w:left w:val="none" w:sz="0" w:space="0" w:color="auto"/>
                            <w:bottom w:val="none" w:sz="0" w:space="0" w:color="auto"/>
                            <w:right w:val="none" w:sz="0" w:space="0" w:color="auto"/>
                          </w:divBdr>
                        </w:div>
                      </w:divsChild>
                    </w:div>
                    <w:div w:id="689529068">
                      <w:marLeft w:val="0"/>
                      <w:marRight w:val="0"/>
                      <w:marTop w:val="0"/>
                      <w:marBottom w:val="0"/>
                      <w:divBdr>
                        <w:top w:val="none" w:sz="0" w:space="0" w:color="auto"/>
                        <w:left w:val="none" w:sz="0" w:space="0" w:color="auto"/>
                        <w:bottom w:val="none" w:sz="0" w:space="0" w:color="auto"/>
                        <w:right w:val="none" w:sz="0" w:space="0" w:color="auto"/>
                      </w:divBdr>
                      <w:divsChild>
                        <w:div w:id="1356033943">
                          <w:marLeft w:val="0"/>
                          <w:marRight w:val="0"/>
                          <w:marTop w:val="0"/>
                          <w:marBottom w:val="0"/>
                          <w:divBdr>
                            <w:top w:val="none" w:sz="0" w:space="0" w:color="auto"/>
                            <w:left w:val="none" w:sz="0" w:space="0" w:color="auto"/>
                            <w:bottom w:val="none" w:sz="0" w:space="0" w:color="auto"/>
                            <w:right w:val="none" w:sz="0" w:space="0" w:color="auto"/>
                          </w:divBdr>
                        </w:div>
                      </w:divsChild>
                    </w:div>
                    <w:div w:id="1985961102">
                      <w:marLeft w:val="0"/>
                      <w:marRight w:val="0"/>
                      <w:marTop w:val="0"/>
                      <w:marBottom w:val="0"/>
                      <w:divBdr>
                        <w:top w:val="none" w:sz="0" w:space="0" w:color="auto"/>
                        <w:left w:val="none" w:sz="0" w:space="0" w:color="auto"/>
                        <w:bottom w:val="none" w:sz="0" w:space="0" w:color="auto"/>
                        <w:right w:val="none" w:sz="0" w:space="0" w:color="auto"/>
                      </w:divBdr>
                      <w:divsChild>
                        <w:div w:id="1678926988">
                          <w:marLeft w:val="0"/>
                          <w:marRight w:val="0"/>
                          <w:marTop w:val="0"/>
                          <w:marBottom w:val="0"/>
                          <w:divBdr>
                            <w:top w:val="none" w:sz="0" w:space="0" w:color="auto"/>
                            <w:left w:val="none" w:sz="0" w:space="0" w:color="auto"/>
                            <w:bottom w:val="none" w:sz="0" w:space="0" w:color="auto"/>
                            <w:right w:val="none" w:sz="0" w:space="0" w:color="auto"/>
                          </w:divBdr>
                        </w:div>
                      </w:divsChild>
                    </w:div>
                    <w:div w:id="257450554">
                      <w:marLeft w:val="0"/>
                      <w:marRight w:val="0"/>
                      <w:marTop w:val="0"/>
                      <w:marBottom w:val="0"/>
                      <w:divBdr>
                        <w:top w:val="none" w:sz="0" w:space="0" w:color="auto"/>
                        <w:left w:val="none" w:sz="0" w:space="0" w:color="auto"/>
                        <w:bottom w:val="none" w:sz="0" w:space="0" w:color="auto"/>
                        <w:right w:val="none" w:sz="0" w:space="0" w:color="auto"/>
                      </w:divBdr>
                      <w:divsChild>
                        <w:div w:id="1196041609">
                          <w:marLeft w:val="0"/>
                          <w:marRight w:val="0"/>
                          <w:marTop w:val="0"/>
                          <w:marBottom w:val="0"/>
                          <w:divBdr>
                            <w:top w:val="none" w:sz="0" w:space="0" w:color="auto"/>
                            <w:left w:val="none" w:sz="0" w:space="0" w:color="auto"/>
                            <w:bottom w:val="none" w:sz="0" w:space="0" w:color="auto"/>
                            <w:right w:val="none" w:sz="0" w:space="0" w:color="auto"/>
                          </w:divBdr>
                        </w:div>
                      </w:divsChild>
                    </w:div>
                    <w:div w:id="311258187">
                      <w:marLeft w:val="0"/>
                      <w:marRight w:val="0"/>
                      <w:marTop w:val="0"/>
                      <w:marBottom w:val="0"/>
                      <w:divBdr>
                        <w:top w:val="none" w:sz="0" w:space="0" w:color="auto"/>
                        <w:left w:val="none" w:sz="0" w:space="0" w:color="auto"/>
                        <w:bottom w:val="none" w:sz="0" w:space="0" w:color="auto"/>
                        <w:right w:val="none" w:sz="0" w:space="0" w:color="auto"/>
                      </w:divBdr>
                      <w:divsChild>
                        <w:div w:id="1857697686">
                          <w:marLeft w:val="0"/>
                          <w:marRight w:val="0"/>
                          <w:marTop w:val="0"/>
                          <w:marBottom w:val="0"/>
                          <w:divBdr>
                            <w:top w:val="none" w:sz="0" w:space="0" w:color="auto"/>
                            <w:left w:val="none" w:sz="0" w:space="0" w:color="auto"/>
                            <w:bottom w:val="none" w:sz="0" w:space="0" w:color="auto"/>
                            <w:right w:val="none" w:sz="0" w:space="0" w:color="auto"/>
                          </w:divBdr>
                        </w:div>
                      </w:divsChild>
                    </w:div>
                    <w:div w:id="2133093703">
                      <w:marLeft w:val="0"/>
                      <w:marRight w:val="0"/>
                      <w:marTop w:val="0"/>
                      <w:marBottom w:val="0"/>
                      <w:divBdr>
                        <w:top w:val="none" w:sz="0" w:space="0" w:color="auto"/>
                        <w:left w:val="none" w:sz="0" w:space="0" w:color="auto"/>
                        <w:bottom w:val="none" w:sz="0" w:space="0" w:color="auto"/>
                        <w:right w:val="none" w:sz="0" w:space="0" w:color="auto"/>
                      </w:divBdr>
                      <w:divsChild>
                        <w:div w:id="495390084">
                          <w:marLeft w:val="0"/>
                          <w:marRight w:val="0"/>
                          <w:marTop w:val="0"/>
                          <w:marBottom w:val="0"/>
                          <w:divBdr>
                            <w:top w:val="none" w:sz="0" w:space="0" w:color="auto"/>
                            <w:left w:val="none" w:sz="0" w:space="0" w:color="auto"/>
                            <w:bottom w:val="none" w:sz="0" w:space="0" w:color="auto"/>
                            <w:right w:val="none" w:sz="0" w:space="0" w:color="auto"/>
                          </w:divBdr>
                        </w:div>
                      </w:divsChild>
                    </w:div>
                    <w:div w:id="1914074297">
                      <w:marLeft w:val="0"/>
                      <w:marRight w:val="0"/>
                      <w:marTop w:val="0"/>
                      <w:marBottom w:val="0"/>
                      <w:divBdr>
                        <w:top w:val="none" w:sz="0" w:space="0" w:color="auto"/>
                        <w:left w:val="none" w:sz="0" w:space="0" w:color="auto"/>
                        <w:bottom w:val="none" w:sz="0" w:space="0" w:color="auto"/>
                        <w:right w:val="none" w:sz="0" w:space="0" w:color="auto"/>
                      </w:divBdr>
                      <w:divsChild>
                        <w:div w:id="1493835351">
                          <w:marLeft w:val="0"/>
                          <w:marRight w:val="0"/>
                          <w:marTop w:val="0"/>
                          <w:marBottom w:val="0"/>
                          <w:divBdr>
                            <w:top w:val="none" w:sz="0" w:space="0" w:color="auto"/>
                            <w:left w:val="none" w:sz="0" w:space="0" w:color="auto"/>
                            <w:bottom w:val="none" w:sz="0" w:space="0" w:color="auto"/>
                            <w:right w:val="none" w:sz="0" w:space="0" w:color="auto"/>
                          </w:divBdr>
                        </w:div>
                      </w:divsChild>
                    </w:div>
                    <w:div w:id="970522831">
                      <w:marLeft w:val="0"/>
                      <w:marRight w:val="0"/>
                      <w:marTop w:val="0"/>
                      <w:marBottom w:val="0"/>
                      <w:divBdr>
                        <w:top w:val="none" w:sz="0" w:space="0" w:color="auto"/>
                        <w:left w:val="none" w:sz="0" w:space="0" w:color="auto"/>
                        <w:bottom w:val="none" w:sz="0" w:space="0" w:color="auto"/>
                        <w:right w:val="none" w:sz="0" w:space="0" w:color="auto"/>
                      </w:divBdr>
                      <w:divsChild>
                        <w:div w:id="283968203">
                          <w:marLeft w:val="0"/>
                          <w:marRight w:val="0"/>
                          <w:marTop w:val="0"/>
                          <w:marBottom w:val="0"/>
                          <w:divBdr>
                            <w:top w:val="none" w:sz="0" w:space="0" w:color="auto"/>
                            <w:left w:val="none" w:sz="0" w:space="0" w:color="auto"/>
                            <w:bottom w:val="none" w:sz="0" w:space="0" w:color="auto"/>
                            <w:right w:val="none" w:sz="0" w:space="0" w:color="auto"/>
                          </w:divBdr>
                        </w:div>
                      </w:divsChild>
                    </w:div>
                    <w:div w:id="553394301">
                      <w:marLeft w:val="0"/>
                      <w:marRight w:val="0"/>
                      <w:marTop w:val="0"/>
                      <w:marBottom w:val="0"/>
                      <w:divBdr>
                        <w:top w:val="none" w:sz="0" w:space="0" w:color="auto"/>
                        <w:left w:val="none" w:sz="0" w:space="0" w:color="auto"/>
                        <w:bottom w:val="none" w:sz="0" w:space="0" w:color="auto"/>
                        <w:right w:val="none" w:sz="0" w:space="0" w:color="auto"/>
                      </w:divBdr>
                      <w:divsChild>
                        <w:div w:id="2081828111">
                          <w:marLeft w:val="0"/>
                          <w:marRight w:val="0"/>
                          <w:marTop w:val="0"/>
                          <w:marBottom w:val="0"/>
                          <w:divBdr>
                            <w:top w:val="none" w:sz="0" w:space="0" w:color="auto"/>
                            <w:left w:val="none" w:sz="0" w:space="0" w:color="auto"/>
                            <w:bottom w:val="none" w:sz="0" w:space="0" w:color="auto"/>
                            <w:right w:val="none" w:sz="0" w:space="0" w:color="auto"/>
                          </w:divBdr>
                        </w:div>
                      </w:divsChild>
                    </w:div>
                    <w:div w:id="477460378">
                      <w:marLeft w:val="0"/>
                      <w:marRight w:val="0"/>
                      <w:marTop w:val="0"/>
                      <w:marBottom w:val="0"/>
                      <w:divBdr>
                        <w:top w:val="none" w:sz="0" w:space="0" w:color="auto"/>
                        <w:left w:val="none" w:sz="0" w:space="0" w:color="auto"/>
                        <w:bottom w:val="none" w:sz="0" w:space="0" w:color="auto"/>
                        <w:right w:val="none" w:sz="0" w:space="0" w:color="auto"/>
                      </w:divBdr>
                      <w:divsChild>
                        <w:div w:id="2023387992">
                          <w:marLeft w:val="0"/>
                          <w:marRight w:val="0"/>
                          <w:marTop w:val="0"/>
                          <w:marBottom w:val="0"/>
                          <w:divBdr>
                            <w:top w:val="none" w:sz="0" w:space="0" w:color="auto"/>
                            <w:left w:val="none" w:sz="0" w:space="0" w:color="auto"/>
                            <w:bottom w:val="none" w:sz="0" w:space="0" w:color="auto"/>
                            <w:right w:val="none" w:sz="0" w:space="0" w:color="auto"/>
                          </w:divBdr>
                        </w:div>
                      </w:divsChild>
                    </w:div>
                    <w:div w:id="1743061116">
                      <w:marLeft w:val="0"/>
                      <w:marRight w:val="0"/>
                      <w:marTop w:val="0"/>
                      <w:marBottom w:val="0"/>
                      <w:divBdr>
                        <w:top w:val="none" w:sz="0" w:space="0" w:color="auto"/>
                        <w:left w:val="none" w:sz="0" w:space="0" w:color="auto"/>
                        <w:bottom w:val="none" w:sz="0" w:space="0" w:color="auto"/>
                        <w:right w:val="none" w:sz="0" w:space="0" w:color="auto"/>
                      </w:divBdr>
                      <w:divsChild>
                        <w:div w:id="1747338858">
                          <w:marLeft w:val="0"/>
                          <w:marRight w:val="0"/>
                          <w:marTop w:val="0"/>
                          <w:marBottom w:val="0"/>
                          <w:divBdr>
                            <w:top w:val="none" w:sz="0" w:space="0" w:color="auto"/>
                            <w:left w:val="none" w:sz="0" w:space="0" w:color="auto"/>
                            <w:bottom w:val="none" w:sz="0" w:space="0" w:color="auto"/>
                            <w:right w:val="none" w:sz="0" w:space="0" w:color="auto"/>
                          </w:divBdr>
                        </w:div>
                      </w:divsChild>
                    </w:div>
                    <w:div w:id="1675113278">
                      <w:marLeft w:val="0"/>
                      <w:marRight w:val="0"/>
                      <w:marTop w:val="0"/>
                      <w:marBottom w:val="0"/>
                      <w:divBdr>
                        <w:top w:val="none" w:sz="0" w:space="0" w:color="auto"/>
                        <w:left w:val="none" w:sz="0" w:space="0" w:color="auto"/>
                        <w:bottom w:val="none" w:sz="0" w:space="0" w:color="auto"/>
                        <w:right w:val="none" w:sz="0" w:space="0" w:color="auto"/>
                      </w:divBdr>
                      <w:divsChild>
                        <w:div w:id="398940065">
                          <w:marLeft w:val="0"/>
                          <w:marRight w:val="0"/>
                          <w:marTop w:val="0"/>
                          <w:marBottom w:val="0"/>
                          <w:divBdr>
                            <w:top w:val="none" w:sz="0" w:space="0" w:color="auto"/>
                            <w:left w:val="none" w:sz="0" w:space="0" w:color="auto"/>
                            <w:bottom w:val="none" w:sz="0" w:space="0" w:color="auto"/>
                            <w:right w:val="none" w:sz="0" w:space="0" w:color="auto"/>
                          </w:divBdr>
                        </w:div>
                      </w:divsChild>
                    </w:div>
                    <w:div w:id="81996254">
                      <w:marLeft w:val="0"/>
                      <w:marRight w:val="0"/>
                      <w:marTop w:val="0"/>
                      <w:marBottom w:val="0"/>
                      <w:divBdr>
                        <w:top w:val="none" w:sz="0" w:space="0" w:color="auto"/>
                        <w:left w:val="none" w:sz="0" w:space="0" w:color="auto"/>
                        <w:bottom w:val="none" w:sz="0" w:space="0" w:color="auto"/>
                        <w:right w:val="none" w:sz="0" w:space="0" w:color="auto"/>
                      </w:divBdr>
                      <w:divsChild>
                        <w:div w:id="2019886317">
                          <w:marLeft w:val="0"/>
                          <w:marRight w:val="0"/>
                          <w:marTop w:val="0"/>
                          <w:marBottom w:val="0"/>
                          <w:divBdr>
                            <w:top w:val="none" w:sz="0" w:space="0" w:color="auto"/>
                            <w:left w:val="none" w:sz="0" w:space="0" w:color="auto"/>
                            <w:bottom w:val="none" w:sz="0" w:space="0" w:color="auto"/>
                            <w:right w:val="none" w:sz="0" w:space="0" w:color="auto"/>
                          </w:divBdr>
                        </w:div>
                      </w:divsChild>
                    </w:div>
                    <w:div w:id="906039741">
                      <w:marLeft w:val="0"/>
                      <w:marRight w:val="0"/>
                      <w:marTop w:val="0"/>
                      <w:marBottom w:val="0"/>
                      <w:divBdr>
                        <w:top w:val="none" w:sz="0" w:space="0" w:color="auto"/>
                        <w:left w:val="none" w:sz="0" w:space="0" w:color="auto"/>
                        <w:bottom w:val="none" w:sz="0" w:space="0" w:color="auto"/>
                        <w:right w:val="none" w:sz="0" w:space="0" w:color="auto"/>
                      </w:divBdr>
                      <w:divsChild>
                        <w:div w:id="969899719">
                          <w:marLeft w:val="0"/>
                          <w:marRight w:val="0"/>
                          <w:marTop w:val="0"/>
                          <w:marBottom w:val="0"/>
                          <w:divBdr>
                            <w:top w:val="none" w:sz="0" w:space="0" w:color="auto"/>
                            <w:left w:val="none" w:sz="0" w:space="0" w:color="auto"/>
                            <w:bottom w:val="none" w:sz="0" w:space="0" w:color="auto"/>
                            <w:right w:val="none" w:sz="0" w:space="0" w:color="auto"/>
                          </w:divBdr>
                        </w:div>
                      </w:divsChild>
                    </w:div>
                    <w:div w:id="1643343617">
                      <w:marLeft w:val="0"/>
                      <w:marRight w:val="0"/>
                      <w:marTop w:val="0"/>
                      <w:marBottom w:val="0"/>
                      <w:divBdr>
                        <w:top w:val="none" w:sz="0" w:space="0" w:color="auto"/>
                        <w:left w:val="none" w:sz="0" w:space="0" w:color="auto"/>
                        <w:bottom w:val="none" w:sz="0" w:space="0" w:color="auto"/>
                        <w:right w:val="none" w:sz="0" w:space="0" w:color="auto"/>
                      </w:divBdr>
                      <w:divsChild>
                        <w:div w:id="413547350">
                          <w:marLeft w:val="0"/>
                          <w:marRight w:val="0"/>
                          <w:marTop w:val="0"/>
                          <w:marBottom w:val="0"/>
                          <w:divBdr>
                            <w:top w:val="none" w:sz="0" w:space="0" w:color="auto"/>
                            <w:left w:val="none" w:sz="0" w:space="0" w:color="auto"/>
                            <w:bottom w:val="none" w:sz="0" w:space="0" w:color="auto"/>
                            <w:right w:val="none" w:sz="0" w:space="0" w:color="auto"/>
                          </w:divBdr>
                        </w:div>
                      </w:divsChild>
                    </w:div>
                    <w:div w:id="421411538">
                      <w:marLeft w:val="0"/>
                      <w:marRight w:val="0"/>
                      <w:marTop w:val="0"/>
                      <w:marBottom w:val="0"/>
                      <w:divBdr>
                        <w:top w:val="none" w:sz="0" w:space="0" w:color="auto"/>
                        <w:left w:val="none" w:sz="0" w:space="0" w:color="auto"/>
                        <w:bottom w:val="none" w:sz="0" w:space="0" w:color="auto"/>
                        <w:right w:val="none" w:sz="0" w:space="0" w:color="auto"/>
                      </w:divBdr>
                      <w:divsChild>
                        <w:div w:id="836847915">
                          <w:marLeft w:val="0"/>
                          <w:marRight w:val="0"/>
                          <w:marTop w:val="0"/>
                          <w:marBottom w:val="0"/>
                          <w:divBdr>
                            <w:top w:val="none" w:sz="0" w:space="0" w:color="auto"/>
                            <w:left w:val="none" w:sz="0" w:space="0" w:color="auto"/>
                            <w:bottom w:val="none" w:sz="0" w:space="0" w:color="auto"/>
                            <w:right w:val="none" w:sz="0" w:space="0" w:color="auto"/>
                          </w:divBdr>
                        </w:div>
                      </w:divsChild>
                    </w:div>
                    <w:div w:id="612321195">
                      <w:marLeft w:val="0"/>
                      <w:marRight w:val="0"/>
                      <w:marTop w:val="0"/>
                      <w:marBottom w:val="0"/>
                      <w:divBdr>
                        <w:top w:val="none" w:sz="0" w:space="0" w:color="auto"/>
                        <w:left w:val="none" w:sz="0" w:space="0" w:color="auto"/>
                        <w:bottom w:val="none" w:sz="0" w:space="0" w:color="auto"/>
                        <w:right w:val="none" w:sz="0" w:space="0" w:color="auto"/>
                      </w:divBdr>
                      <w:divsChild>
                        <w:div w:id="920332375">
                          <w:marLeft w:val="0"/>
                          <w:marRight w:val="0"/>
                          <w:marTop w:val="0"/>
                          <w:marBottom w:val="0"/>
                          <w:divBdr>
                            <w:top w:val="none" w:sz="0" w:space="0" w:color="auto"/>
                            <w:left w:val="none" w:sz="0" w:space="0" w:color="auto"/>
                            <w:bottom w:val="none" w:sz="0" w:space="0" w:color="auto"/>
                            <w:right w:val="none" w:sz="0" w:space="0" w:color="auto"/>
                          </w:divBdr>
                        </w:div>
                      </w:divsChild>
                    </w:div>
                    <w:div w:id="180053980">
                      <w:marLeft w:val="0"/>
                      <w:marRight w:val="0"/>
                      <w:marTop w:val="0"/>
                      <w:marBottom w:val="0"/>
                      <w:divBdr>
                        <w:top w:val="none" w:sz="0" w:space="0" w:color="auto"/>
                        <w:left w:val="none" w:sz="0" w:space="0" w:color="auto"/>
                        <w:bottom w:val="none" w:sz="0" w:space="0" w:color="auto"/>
                        <w:right w:val="none" w:sz="0" w:space="0" w:color="auto"/>
                      </w:divBdr>
                      <w:divsChild>
                        <w:div w:id="168327220">
                          <w:marLeft w:val="0"/>
                          <w:marRight w:val="0"/>
                          <w:marTop w:val="0"/>
                          <w:marBottom w:val="0"/>
                          <w:divBdr>
                            <w:top w:val="none" w:sz="0" w:space="0" w:color="auto"/>
                            <w:left w:val="none" w:sz="0" w:space="0" w:color="auto"/>
                            <w:bottom w:val="none" w:sz="0" w:space="0" w:color="auto"/>
                            <w:right w:val="none" w:sz="0" w:space="0" w:color="auto"/>
                          </w:divBdr>
                        </w:div>
                      </w:divsChild>
                    </w:div>
                    <w:div w:id="578293418">
                      <w:marLeft w:val="0"/>
                      <w:marRight w:val="0"/>
                      <w:marTop w:val="0"/>
                      <w:marBottom w:val="0"/>
                      <w:divBdr>
                        <w:top w:val="none" w:sz="0" w:space="0" w:color="auto"/>
                        <w:left w:val="none" w:sz="0" w:space="0" w:color="auto"/>
                        <w:bottom w:val="none" w:sz="0" w:space="0" w:color="auto"/>
                        <w:right w:val="none" w:sz="0" w:space="0" w:color="auto"/>
                      </w:divBdr>
                      <w:divsChild>
                        <w:div w:id="75833537">
                          <w:marLeft w:val="0"/>
                          <w:marRight w:val="0"/>
                          <w:marTop w:val="0"/>
                          <w:marBottom w:val="0"/>
                          <w:divBdr>
                            <w:top w:val="none" w:sz="0" w:space="0" w:color="auto"/>
                            <w:left w:val="none" w:sz="0" w:space="0" w:color="auto"/>
                            <w:bottom w:val="none" w:sz="0" w:space="0" w:color="auto"/>
                            <w:right w:val="none" w:sz="0" w:space="0" w:color="auto"/>
                          </w:divBdr>
                        </w:div>
                      </w:divsChild>
                    </w:div>
                    <w:div w:id="590545987">
                      <w:marLeft w:val="0"/>
                      <w:marRight w:val="0"/>
                      <w:marTop w:val="0"/>
                      <w:marBottom w:val="0"/>
                      <w:divBdr>
                        <w:top w:val="none" w:sz="0" w:space="0" w:color="auto"/>
                        <w:left w:val="none" w:sz="0" w:space="0" w:color="auto"/>
                        <w:bottom w:val="none" w:sz="0" w:space="0" w:color="auto"/>
                        <w:right w:val="none" w:sz="0" w:space="0" w:color="auto"/>
                      </w:divBdr>
                      <w:divsChild>
                        <w:div w:id="257183183">
                          <w:marLeft w:val="0"/>
                          <w:marRight w:val="0"/>
                          <w:marTop w:val="0"/>
                          <w:marBottom w:val="0"/>
                          <w:divBdr>
                            <w:top w:val="none" w:sz="0" w:space="0" w:color="auto"/>
                            <w:left w:val="none" w:sz="0" w:space="0" w:color="auto"/>
                            <w:bottom w:val="none" w:sz="0" w:space="0" w:color="auto"/>
                            <w:right w:val="none" w:sz="0" w:space="0" w:color="auto"/>
                          </w:divBdr>
                        </w:div>
                      </w:divsChild>
                    </w:div>
                    <w:div w:id="103504459">
                      <w:marLeft w:val="0"/>
                      <w:marRight w:val="0"/>
                      <w:marTop w:val="0"/>
                      <w:marBottom w:val="0"/>
                      <w:divBdr>
                        <w:top w:val="none" w:sz="0" w:space="0" w:color="auto"/>
                        <w:left w:val="none" w:sz="0" w:space="0" w:color="auto"/>
                        <w:bottom w:val="none" w:sz="0" w:space="0" w:color="auto"/>
                        <w:right w:val="none" w:sz="0" w:space="0" w:color="auto"/>
                      </w:divBdr>
                      <w:divsChild>
                        <w:div w:id="272907472">
                          <w:marLeft w:val="0"/>
                          <w:marRight w:val="0"/>
                          <w:marTop w:val="0"/>
                          <w:marBottom w:val="0"/>
                          <w:divBdr>
                            <w:top w:val="none" w:sz="0" w:space="0" w:color="auto"/>
                            <w:left w:val="none" w:sz="0" w:space="0" w:color="auto"/>
                            <w:bottom w:val="none" w:sz="0" w:space="0" w:color="auto"/>
                            <w:right w:val="none" w:sz="0" w:space="0" w:color="auto"/>
                          </w:divBdr>
                        </w:div>
                      </w:divsChild>
                    </w:div>
                    <w:div w:id="1047874567">
                      <w:marLeft w:val="0"/>
                      <w:marRight w:val="0"/>
                      <w:marTop w:val="0"/>
                      <w:marBottom w:val="0"/>
                      <w:divBdr>
                        <w:top w:val="none" w:sz="0" w:space="0" w:color="auto"/>
                        <w:left w:val="none" w:sz="0" w:space="0" w:color="auto"/>
                        <w:bottom w:val="none" w:sz="0" w:space="0" w:color="auto"/>
                        <w:right w:val="none" w:sz="0" w:space="0" w:color="auto"/>
                      </w:divBdr>
                      <w:divsChild>
                        <w:div w:id="550002830">
                          <w:marLeft w:val="0"/>
                          <w:marRight w:val="0"/>
                          <w:marTop w:val="0"/>
                          <w:marBottom w:val="0"/>
                          <w:divBdr>
                            <w:top w:val="none" w:sz="0" w:space="0" w:color="auto"/>
                            <w:left w:val="none" w:sz="0" w:space="0" w:color="auto"/>
                            <w:bottom w:val="none" w:sz="0" w:space="0" w:color="auto"/>
                            <w:right w:val="none" w:sz="0" w:space="0" w:color="auto"/>
                          </w:divBdr>
                        </w:div>
                      </w:divsChild>
                    </w:div>
                    <w:div w:id="2027750916">
                      <w:marLeft w:val="0"/>
                      <w:marRight w:val="0"/>
                      <w:marTop w:val="0"/>
                      <w:marBottom w:val="0"/>
                      <w:divBdr>
                        <w:top w:val="none" w:sz="0" w:space="0" w:color="auto"/>
                        <w:left w:val="none" w:sz="0" w:space="0" w:color="auto"/>
                        <w:bottom w:val="none" w:sz="0" w:space="0" w:color="auto"/>
                        <w:right w:val="none" w:sz="0" w:space="0" w:color="auto"/>
                      </w:divBdr>
                      <w:divsChild>
                        <w:div w:id="974336357">
                          <w:marLeft w:val="0"/>
                          <w:marRight w:val="0"/>
                          <w:marTop w:val="0"/>
                          <w:marBottom w:val="0"/>
                          <w:divBdr>
                            <w:top w:val="none" w:sz="0" w:space="0" w:color="auto"/>
                            <w:left w:val="none" w:sz="0" w:space="0" w:color="auto"/>
                            <w:bottom w:val="none" w:sz="0" w:space="0" w:color="auto"/>
                            <w:right w:val="none" w:sz="0" w:space="0" w:color="auto"/>
                          </w:divBdr>
                        </w:div>
                      </w:divsChild>
                    </w:div>
                    <w:div w:id="1272854619">
                      <w:marLeft w:val="0"/>
                      <w:marRight w:val="0"/>
                      <w:marTop w:val="0"/>
                      <w:marBottom w:val="0"/>
                      <w:divBdr>
                        <w:top w:val="none" w:sz="0" w:space="0" w:color="auto"/>
                        <w:left w:val="none" w:sz="0" w:space="0" w:color="auto"/>
                        <w:bottom w:val="none" w:sz="0" w:space="0" w:color="auto"/>
                        <w:right w:val="none" w:sz="0" w:space="0" w:color="auto"/>
                      </w:divBdr>
                      <w:divsChild>
                        <w:div w:id="1329750091">
                          <w:marLeft w:val="0"/>
                          <w:marRight w:val="0"/>
                          <w:marTop w:val="0"/>
                          <w:marBottom w:val="0"/>
                          <w:divBdr>
                            <w:top w:val="none" w:sz="0" w:space="0" w:color="auto"/>
                            <w:left w:val="none" w:sz="0" w:space="0" w:color="auto"/>
                            <w:bottom w:val="none" w:sz="0" w:space="0" w:color="auto"/>
                            <w:right w:val="none" w:sz="0" w:space="0" w:color="auto"/>
                          </w:divBdr>
                        </w:div>
                      </w:divsChild>
                    </w:div>
                    <w:div w:id="307781507">
                      <w:marLeft w:val="0"/>
                      <w:marRight w:val="0"/>
                      <w:marTop w:val="0"/>
                      <w:marBottom w:val="0"/>
                      <w:divBdr>
                        <w:top w:val="none" w:sz="0" w:space="0" w:color="auto"/>
                        <w:left w:val="none" w:sz="0" w:space="0" w:color="auto"/>
                        <w:bottom w:val="none" w:sz="0" w:space="0" w:color="auto"/>
                        <w:right w:val="none" w:sz="0" w:space="0" w:color="auto"/>
                      </w:divBdr>
                      <w:divsChild>
                        <w:div w:id="352923682">
                          <w:marLeft w:val="0"/>
                          <w:marRight w:val="0"/>
                          <w:marTop w:val="0"/>
                          <w:marBottom w:val="0"/>
                          <w:divBdr>
                            <w:top w:val="none" w:sz="0" w:space="0" w:color="auto"/>
                            <w:left w:val="none" w:sz="0" w:space="0" w:color="auto"/>
                            <w:bottom w:val="none" w:sz="0" w:space="0" w:color="auto"/>
                            <w:right w:val="none" w:sz="0" w:space="0" w:color="auto"/>
                          </w:divBdr>
                        </w:div>
                      </w:divsChild>
                    </w:div>
                    <w:div w:id="783425169">
                      <w:marLeft w:val="0"/>
                      <w:marRight w:val="0"/>
                      <w:marTop w:val="0"/>
                      <w:marBottom w:val="0"/>
                      <w:divBdr>
                        <w:top w:val="none" w:sz="0" w:space="0" w:color="auto"/>
                        <w:left w:val="none" w:sz="0" w:space="0" w:color="auto"/>
                        <w:bottom w:val="none" w:sz="0" w:space="0" w:color="auto"/>
                        <w:right w:val="none" w:sz="0" w:space="0" w:color="auto"/>
                      </w:divBdr>
                      <w:divsChild>
                        <w:div w:id="946929752">
                          <w:marLeft w:val="0"/>
                          <w:marRight w:val="0"/>
                          <w:marTop w:val="0"/>
                          <w:marBottom w:val="0"/>
                          <w:divBdr>
                            <w:top w:val="none" w:sz="0" w:space="0" w:color="auto"/>
                            <w:left w:val="none" w:sz="0" w:space="0" w:color="auto"/>
                            <w:bottom w:val="none" w:sz="0" w:space="0" w:color="auto"/>
                            <w:right w:val="none" w:sz="0" w:space="0" w:color="auto"/>
                          </w:divBdr>
                        </w:div>
                      </w:divsChild>
                    </w:div>
                    <w:div w:id="895242989">
                      <w:marLeft w:val="0"/>
                      <w:marRight w:val="0"/>
                      <w:marTop w:val="0"/>
                      <w:marBottom w:val="0"/>
                      <w:divBdr>
                        <w:top w:val="none" w:sz="0" w:space="0" w:color="auto"/>
                        <w:left w:val="none" w:sz="0" w:space="0" w:color="auto"/>
                        <w:bottom w:val="none" w:sz="0" w:space="0" w:color="auto"/>
                        <w:right w:val="none" w:sz="0" w:space="0" w:color="auto"/>
                      </w:divBdr>
                      <w:divsChild>
                        <w:div w:id="1051465998">
                          <w:marLeft w:val="0"/>
                          <w:marRight w:val="0"/>
                          <w:marTop w:val="0"/>
                          <w:marBottom w:val="0"/>
                          <w:divBdr>
                            <w:top w:val="none" w:sz="0" w:space="0" w:color="auto"/>
                            <w:left w:val="none" w:sz="0" w:space="0" w:color="auto"/>
                            <w:bottom w:val="none" w:sz="0" w:space="0" w:color="auto"/>
                            <w:right w:val="none" w:sz="0" w:space="0" w:color="auto"/>
                          </w:divBdr>
                        </w:div>
                      </w:divsChild>
                    </w:div>
                    <w:div w:id="1641034707">
                      <w:marLeft w:val="0"/>
                      <w:marRight w:val="0"/>
                      <w:marTop w:val="0"/>
                      <w:marBottom w:val="0"/>
                      <w:divBdr>
                        <w:top w:val="none" w:sz="0" w:space="0" w:color="auto"/>
                        <w:left w:val="none" w:sz="0" w:space="0" w:color="auto"/>
                        <w:bottom w:val="none" w:sz="0" w:space="0" w:color="auto"/>
                        <w:right w:val="none" w:sz="0" w:space="0" w:color="auto"/>
                      </w:divBdr>
                      <w:divsChild>
                        <w:div w:id="2106463249">
                          <w:marLeft w:val="0"/>
                          <w:marRight w:val="0"/>
                          <w:marTop w:val="0"/>
                          <w:marBottom w:val="0"/>
                          <w:divBdr>
                            <w:top w:val="none" w:sz="0" w:space="0" w:color="auto"/>
                            <w:left w:val="none" w:sz="0" w:space="0" w:color="auto"/>
                            <w:bottom w:val="none" w:sz="0" w:space="0" w:color="auto"/>
                            <w:right w:val="none" w:sz="0" w:space="0" w:color="auto"/>
                          </w:divBdr>
                        </w:div>
                      </w:divsChild>
                    </w:div>
                    <w:div w:id="1337027653">
                      <w:marLeft w:val="0"/>
                      <w:marRight w:val="0"/>
                      <w:marTop w:val="0"/>
                      <w:marBottom w:val="0"/>
                      <w:divBdr>
                        <w:top w:val="none" w:sz="0" w:space="0" w:color="auto"/>
                        <w:left w:val="none" w:sz="0" w:space="0" w:color="auto"/>
                        <w:bottom w:val="none" w:sz="0" w:space="0" w:color="auto"/>
                        <w:right w:val="none" w:sz="0" w:space="0" w:color="auto"/>
                      </w:divBdr>
                      <w:divsChild>
                        <w:div w:id="823281891">
                          <w:marLeft w:val="0"/>
                          <w:marRight w:val="0"/>
                          <w:marTop w:val="0"/>
                          <w:marBottom w:val="0"/>
                          <w:divBdr>
                            <w:top w:val="none" w:sz="0" w:space="0" w:color="auto"/>
                            <w:left w:val="none" w:sz="0" w:space="0" w:color="auto"/>
                            <w:bottom w:val="none" w:sz="0" w:space="0" w:color="auto"/>
                            <w:right w:val="none" w:sz="0" w:space="0" w:color="auto"/>
                          </w:divBdr>
                        </w:div>
                      </w:divsChild>
                    </w:div>
                    <w:div w:id="547181339">
                      <w:marLeft w:val="0"/>
                      <w:marRight w:val="0"/>
                      <w:marTop w:val="0"/>
                      <w:marBottom w:val="0"/>
                      <w:divBdr>
                        <w:top w:val="none" w:sz="0" w:space="0" w:color="auto"/>
                        <w:left w:val="none" w:sz="0" w:space="0" w:color="auto"/>
                        <w:bottom w:val="none" w:sz="0" w:space="0" w:color="auto"/>
                        <w:right w:val="none" w:sz="0" w:space="0" w:color="auto"/>
                      </w:divBdr>
                      <w:divsChild>
                        <w:div w:id="792094958">
                          <w:marLeft w:val="0"/>
                          <w:marRight w:val="0"/>
                          <w:marTop w:val="0"/>
                          <w:marBottom w:val="0"/>
                          <w:divBdr>
                            <w:top w:val="none" w:sz="0" w:space="0" w:color="auto"/>
                            <w:left w:val="none" w:sz="0" w:space="0" w:color="auto"/>
                            <w:bottom w:val="none" w:sz="0" w:space="0" w:color="auto"/>
                            <w:right w:val="none" w:sz="0" w:space="0" w:color="auto"/>
                          </w:divBdr>
                        </w:div>
                      </w:divsChild>
                    </w:div>
                    <w:div w:id="1488786433">
                      <w:marLeft w:val="0"/>
                      <w:marRight w:val="0"/>
                      <w:marTop w:val="0"/>
                      <w:marBottom w:val="0"/>
                      <w:divBdr>
                        <w:top w:val="none" w:sz="0" w:space="0" w:color="auto"/>
                        <w:left w:val="none" w:sz="0" w:space="0" w:color="auto"/>
                        <w:bottom w:val="none" w:sz="0" w:space="0" w:color="auto"/>
                        <w:right w:val="none" w:sz="0" w:space="0" w:color="auto"/>
                      </w:divBdr>
                      <w:divsChild>
                        <w:div w:id="1695573976">
                          <w:marLeft w:val="0"/>
                          <w:marRight w:val="0"/>
                          <w:marTop w:val="0"/>
                          <w:marBottom w:val="0"/>
                          <w:divBdr>
                            <w:top w:val="none" w:sz="0" w:space="0" w:color="auto"/>
                            <w:left w:val="none" w:sz="0" w:space="0" w:color="auto"/>
                            <w:bottom w:val="none" w:sz="0" w:space="0" w:color="auto"/>
                            <w:right w:val="none" w:sz="0" w:space="0" w:color="auto"/>
                          </w:divBdr>
                        </w:div>
                        <w:div w:id="1941908862">
                          <w:marLeft w:val="0"/>
                          <w:marRight w:val="0"/>
                          <w:marTop w:val="0"/>
                          <w:marBottom w:val="0"/>
                          <w:divBdr>
                            <w:top w:val="none" w:sz="0" w:space="0" w:color="auto"/>
                            <w:left w:val="none" w:sz="0" w:space="0" w:color="auto"/>
                            <w:bottom w:val="none" w:sz="0" w:space="0" w:color="auto"/>
                            <w:right w:val="none" w:sz="0" w:space="0" w:color="auto"/>
                          </w:divBdr>
                        </w:div>
                      </w:divsChild>
                    </w:div>
                    <w:div w:id="968122411">
                      <w:marLeft w:val="0"/>
                      <w:marRight w:val="0"/>
                      <w:marTop w:val="0"/>
                      <w:marBottom w:val="0"/>
                      <w:divBdr>
                        <w:top w:val="none" w:sz="0" w:space="0" w:color="auto"/>
                        <w:left w:val="none" w:sz="0" w:space="0" w:color="auto"/>
                        <w:bottom w:val="none" w:sz="0" w:space="0" w:color="auto"/>
                        <w:right w:val="none" w:sz="0" w:space="0" w:color="auto"/>
                      </w:divBdr>
                      <w:divsChild>
                        <w:div w:id="50661358">
                          <w:marLeft w:val="0"/>
                          <w:marRight w:val="0"/>
                          <w:marTop w:val="0"/>
                          <w:marBottom w:val="0"/>
                          <w:divBdr>
                            <w:top w:val="none" w:sz="0" w:space="0" w:color="auto"/>
                            <w:left w:val="none" w:sz="0" w:space="0" w:color="auto"/>
                            <w:bottom w:val="none" w:sz="0" w:space="0" w:color="auto"/>
                            <w:right w:val="none" w:sz="0" w:space="0" w:color="auto"/>
                          </w:divBdr>
                        </w:div>
                      </w:divsChild>
                    </w:div>
                    <w:div w:id="1245063963">
                      <w:marLeft w:val="0"/>
                      <w:marRight w:val="0"/>
                      <w:marTop w:val="0"/>
                      <w:marBottom w:val="0"/>
                      <w:divBdr>
                        <w:top w:val="none" w:sz="0" w:space="0" w:color="auto"/>
                        <w:left w:val="none" w:sz="0" w:space="0" w:color="auto"/>
                        <w:bottom w:val="none" w:sz="0" w:space="0" w:color="auto"/>
                        <w:right w:val="none" w:sz="0" w:space="0" w:color="auto"/>
                      </w:divBdr>
                      <w:divsChild>
                        <w:div w:id="1994872900">
                          <w:marLeft w:val="0"/>
                          <w:marRight w:val="0"/>
                          <w:marTop w:val="0"/>
                          <w:marBottom w:val="0"/>
                          <w:divBdr>
                            <w:top w:val="none" w:sz="0" w:space="0" w:color="auto"/>
                            <w:left w:val="none" w:sz="0" w:space="0" w:color="auto"/>
                            <w:bottom w:val="none" w:sz="0" w:space="0" w:color="auto"/>
                            <w:right w:val="none" w:sz="0" w:space="0" w:color="auto"/>
                          </w:divBdr>
                        </w:div>
                      </w:divsChild>
                    </w:div>
                    <w:div w:id="87385382">
                      <w:marLeft w:val="0"/>
                      <w:marRight w:val="0"/>
                      <w:marTop w:val="0"/>
                      <w:marBottom w:val="0"/>
                      <w:divBdr>
                        <w:top w:val="none" w:sz="0" w:space="0" w:color="auto"/>
                        <w:left w:val="none" w:sz="0" w:space="0" w:color="auto"/>
                        <w:bottom w:val="none" w:sz="0" w:space="0" w:color="auto"/>
                        <w:right w:val="none" w:sz="0" w:space="0" w:color="auto"/>
                      </w:divBdr>
                      <w:divsChild>
                        <w:div w:id="1193373097">
                          <w:marLeft w:val="0"/>
                          <w:marRight w:val="0"/>
                          <w:marTop w:val="0"/>
                          <w:marBottom w:val="0"/>
                          <w:divBdr>
                            <w:top w:val="none" w:sz="0" w:space="0" w:color="auto"/>
                            <w:left w:val="none" w:sz="0" w:space="0" w:color="auto"/>
                            <w:bottom w:val="none" w:sz="0" w:space="0" w:color="auto"/>
                            <w:right w:val="none" w:sz="0" w:space="0" w:color="auto"/>
                          </w:divBdr>
                        </w:div>
                      </w:divsChild>
                    </w:div>
                    <w:div w:id="134178180">
                      <w:marLeft w:val="0"/>
                      <w:marRight w:val="0"/>
                      <w:marTop w:val="0"/>
                      <w:marBottom w:val="0"/>
                      <w:divBdr>
                        <w:top w:val="none" w:sz="0" w:space="0" w:color="auto"/>
                        <w:left w:val="none" w:sz="0" w:space="0" w:color="auto"/>
                        <w:bottom w:val="none" w:sz="0" w:space="0" w:color="auto"/>
                        <w:right w:val="none" w:sz="0" w:space="0" w:color="auto"/>
                      </w:divBdr>
                      <w:divsChild>
                        <w:div w:id="128480404">
                          <w:marLeft w:val="0"/>
                          <w:marRight w:val="0"/>
                          <w:marTop w:val="0"/>
                          <w:marBottom w:val="0"/>
                          <w:divBdr>
                            <w:top w:val="none" w:sz="0" w:space="0" w:color="auto"/>
                            <w:left w:val="none" w:sz="0" w:space="0" w:color="auto"/>
                            <w:bottom w:val="none" w:sz="0" w:space="0" w:color="auto"/>
                            <w:right w:val="none" w:sz="0" w:space="0" w:color="auto"/>
                          </w:divBdr>
                        </w:div>
                      </w:divsChild>
                    </w:div>
                    <w:div w:id="558202492">
                      <w:marLeft w:val="0"/>
                      <w:marRight w:val="0"/>
                      <w:marTop w:val="0"/>
                      <w:marBottom w:val="0"/>
                      <w:divBdr>
                        <w:top w:val="none" w:sz="0" w:space="0" w:color="auto"/>
                        <w:left w:val="none" w:sz="0" w:space="0" w:color="auto"/>
                        <w:bottom w:val="none" w:sz="0" w:space="0" w:color="auto"/>
                        <w:right w:val="none" w:sz="0" w:space="0" w:color="auto"/>
                      </w:divBdr>
                      <w:divsChild>
                        <w:div w:id="731540672">
                          <w:marLeft w:val="0"/>
                          <w:marRight w:val="0"/>
                          <w:marTop w:val="0"/>
                          <w:marBottom w:val="0"/>
                          <w:divBdr>
                            <w:top w:val="none" w:sz="0" w:space="0" w:color="auto"/>
                            <w:left w:val="none" w:sz="0" w:space="0" w:color="auto"/>
                            <w:bottom w:val="none" w:sz="0" w:space="0" w:color="auto"/>
                            <w:right w:val="none" w:sz="0" w:space="0" w:color="auto"/>
                          </w:divBdr>
                        </w:div>
                      </w:divsChild>
                    </w:div>
                    <w:div w:id="966277222">
                      <w:marLeft w:val="0"/>
                      <w:marRight w:val="0"/>
                      <w:marTop w:val="0"/>
                      <w:marBottom w:val="0"/>
                      <w:divBdr>
                        <w:top w:val="none" w:sz="0" w:space="0" w:color="auto"/>
                        <w:left w:val="none" w:sz="0" w:space="0" w:color="auto"/>
                        <w:bottom w:val="none" w:sz="0" w:space="0" w:color="auto"/>
                        <w:right w:val="none" w:sz="0" w:space="0" w:color="auto"/>
                      </w:divBdr>
                      <w:divsChild>
                        <w:div w:id="321546669">
                          <w:marLeft w:val="0"/>
                          <w:marRight w:val="0"/>
                          <w:marTop w:val="0"/>
                          <w:marBottom w:val="0"/>
                          <w:divBdr>
                            <w:top w:val="none" w:sz="0" w:space="0" w:color="auto"/>
                            <w:left w:val="none" w:sz="0" w:space="0" w:color="auto"/>
                            <w:bottom w:val="none" w:sz="0" w:space="0" w:color="auto"/>
                            <w:right w:val="none" w:sz="0" w:space="0" w:color="auto"/>
                          </w:divBdr>
                        </w:div>
                      </w:divsChild>
                    </w:div>
                    <w:div w:id="1288900099">
                      <w:marLeft w:val="0"/>
                      <w:marRight w:val="0"/>
                      <w:marTop w:val="0"/>
                      <w:marBottom w:val="0"/>
                      <w:divBdr>
                        <w:top w:val="none" w:sz="0" w:space="0" w:color="auto"/>
                        <w:left w:val="none" w:sz="0" w:space="0" w:color="auto"/>
                        <w:bottom w:val="none" w:sz="0" w:space="0" w:color="auto"/>
                        <w:right w:val="none" w:sz="0" w:space="0" w:color="auto"/>
                      </w:divBdr>
                      <w:divsChild>
                        <w:div w:id="1177379819">
                          <w:marLeft w:val="0"/>
                          <w:marRight w:val="0"/>
                          <w:marTop w:val="0"/>
                          <w:marBottom w:val="0"/>
                          <w:divBdr>
                            <w:top w:val="none" w:sz="0" w:space="0" w:color="auto"/>
                            <w:left w:val="none" w:sz="0" w:space="0" w:color="auto"/>
                            <w:bottom w:val="none" w:sz="0" w:space="0" w:color="auto"/>
                            <w:right w:val="none" w:sz="0" w:space="0" w:color="auto"/>
                          </w:divBdr>
                        </w:div>
                      </w:divsChild>
                    </w:div>
                    <w:div w:id="2019967957">
                      <w:marLeft w:val="0"/>
                      <w:marRight w:val="0"/>
                      <w:marTop w:val="0"/>
                      <w:marBottom w:val="0"/>
                      <w:divBdr>
                        <w:top w:val="none" w:sz="0" w:space="0" w:color="auto"/>
                        <w:left w:val="none" w:sz="0" w:space="0" w:color="auto"/>
                        <w:bottom w:val="none" w:sz="0" w:space="0" w:color="auto"/>
                        <w:right w:val="none" w:sz="0" w:space="0" w:color="auto"/>
                      </w:divBdr>
                      <w:divsChild>
                        <w:div w:id="517891933">
                          <w:marLeft w:val="0"/>
                          <w:marRight w:val="0"/>
                          <w:marTop w:val="0"/>
                          <w:marBottom w:val="0"/>
                          <w:divBdr>
                            <w:top w:val="none" w:sz="0" w:space="0" w:color="auto"/>
                            <w:left w:val="none" w:sz="0" w:space="0" w:color="auto"/>
                            <w:bottom w:val="none" w:sz="0" w:space="0" w:color="auto"/>
                            <w:right w:val="none" w:sz="0" w:space="0" w:color="auto"/>
                          </w:divBdr>
                        </w:div>
                      </w:divsChild>
                    </w:div>
                    <w:div w:id="373115892">
                      <w:marLeft w:val="0"/>
                      <w:marRight w:val="0"/>
                      <w:marTop w:val="0"/>
                      <w:marBottom w:val="0"/>
                      <w:divBdr>
                        <w:top w:val="none" w:sz="0" w:space="0" w:color="auto"/>
                        <w:left w:val="none" w:sz="0" w:space="0" w:color="auto"/>
                        <w:bottom w:val="none" w:sz="0" w:space="0" w:color="auto"/>
                        <w:right w:val="none" w:sz="0" w:space="0" w:color="auto"/>
                      </w:divBdr>
                      <w:divsChild>
                        <w:div w:id="1411656858">
                          <w:marLeft w:val="0"/>
                          <w:marRight w:val="0"/>
                          <w:marTop w:val="0"/>
                          <w:marBottom w:val="0"/>
                          <w:divBdr>
                            <w:top w:val="none" w:sz="0" w:space="0" w:color="auto"/>
                            <w:left w:val="none" w:sz="0" w:space="0" w:color="auto"/>
                            <w:bottom w:val="none" w:sz="0" w:space="0" w:color="auto"/>
                            <w:right w:val="none" w:sz="0" w:space="0" w:color="auto"/>
                          </w:divBdr>
                        </w:div>
                      </w:divsChild>
                    </w:div>
                    <w:div w:id="310183323">
                      <w:marLeft w:val="0"/>
                      <w:marRight w:val="0"/>
                      <w:marTop w:val="0"/>
                      <w:marBottom w:val="0"/>
                      <w:divBdr>
                        <w:top w:val="none" w:sz="0" w:space="0" w:color="auto"/>
                        <w:left w:val="none" w:sz="0" w:space="0" w:color="auto"/>
                        <w:bottom w:val="none" w:sz="0" w:space="0" w:color="auto"/>
                        <w:right w:val="none" w:sz="0" w:space="0" w:color="auto"/>
                      </w:divBdr>
                      <w:divsChild>
                        <w:div w:id="1718316127">
                          <w:marLeft w:val="0"/>
                          <w:marRight w:val="0"/>
                          <w:marTop w:val="0"/>
                          <w:marBottom w:val="0"/>
                          <w:divBdr>
                            <w:top w:val="none" w:sz="0" w:space="0" w:color="auto"/>
                            <w:left w:val="none" w:sz="0" w:space="0" w:color="auto"/>
                            <w:bottom w:val="none" w:sz="0" w:space="0" w:color="auto"/>
                            <w:right w:val="none" w:sz="0" w:space="0" w:color="auto"/>
                          </w:divBdr>
                        </w:div>
                      </w:divsChild>
                    </w:div>
                    <w:div w:id="628558557">
                      <w:marLeft w:val="0"/>
                      <w:marRight w:val="0"/>
                      <w:marTop w:val="0"/>
                      <w:marBottom w:val="0"/>
                      <w:divBdr>
                        <w:top w:val="none" w:sz="0" w:space="0" w:color="auto"/>
                        <w:left w:val="none" w:sz="0" w:space="0" w:color="auto"/>
                        <w:bottom w:val="none" w:sz="0" w:space="0" w:color="auto"/>
                        <w:right w:val="none" w:sz="0" w:space="0" w:color="auto"/>
                      </w:divBdr>
                      <w:divsChild>
                        <w:div w:id="58407757">
                          <w:marLeft w:val="0"/>
                          <w:marRight w:val="0"/>
                          <w:marTop w:val="0"/>
                          <w:marBottom w:val="0"/>
                          <w:divBdr>
                            <w:top w:val="none" w:sz="0" w:space="0" w:color="auto"/>
                            <w:left w:val="none" w:sz="0" w:space="0" w:color="auto"/>
                            <w:bottom w:val="none" w:sz="0" w:space="0" w:color="auto"/>
                            <w:right w:val="none" w:sz="0" w:space="0" w:color="auto"/>
                          </w:divBdr>
                        </w:div>
                      </w:divsChild>
                    </w:div>
                    <w:div w:id="1569337037">
                      <w:marLeft w:val="0"/>
                      <w:marRight w:val="0"/>
                      <w:marTop w:val="0"/>
                      <w:marBottom w:val="0"/>
                      <w:divBdr>
                        <w:top w:val="none" w:sz="0" w:space="0" w:color="auto"/>
                        <w:left w:val="none" w:sz="0" w:space="0" w:color="auto"/>
                        <w:bottom w:val="none" w:sz="0" w:space="0" w:color="auto"/>
                        <w:right w:val="none" w:sz="0" w:space="0" w:color="auto"/>
                      </w:divBdr>
                      <w:divsChild>
                        <w:div w:id="1241477247">
                          <w:marLeft w:val="0"/>
                          <w:marRight w:val="0"/>
                          <w:marTop w:val="0"/>
                          <w:marBottom w:val="0"/>
                          <w:divBdr>
                            <w:top w:val="none" w:sz="0" w:space="0" w:color="auto"/>
                            <w:left w:val="none" w:sz="0" w:space="0" w:color="auto"/>
                            <w:bottom w:val="none" w:sz="0" w:space="0" w:color="auto"/>
                            <w:right w:val="none" w:sz="0" w:space="0" w:color="auto"/>
                          </w:divBdr>
                        </w:div>
                      </w:divsChild>
                    </w:div>
                    <w:div w:id="1660038700">
                      <w:marLeft w:val="0"/>
                      <w:marRight w:val="0"/>
                      <w:marTop w:val="0"/>
                      <w:marBottom w:val="0"/>
                      <w:divBdr>
                        <w:top w:val="none" w:sz="0" w:space="0" w:color="auto"/>
                        <w:left w:val="none" w:sz="0" w:space="0" w:color="auto"/>
                        <w:bottom w:val="none" w:sz="0" w:space="0" w:color="auto"/>
                        <w:right w:val="none" w:sz="0" w:space="0" w:color="auto"/>
                      </w:divBdr>
                      <w:divsChild>
                        <w:div w:id="361052907">
                          <w:marLeft w:val="0"/>
                          <w:marRight w:val="0"/>
                          <w:marTop w:val="0"/>
                          <w:marBottom w:val="0"/>
                          <w:divBdr>
                            <w:top w:val="none" w:sz="0" w:space="0" w:color="auto"/>
                            <w:left w:val="none" w:sz="0" w:space="0" w:color="auto"/>
                            <w:bottom w:val="none" w:sz="0" w:space="0" w:color="auto"/>
                            <w:right w:val="none" w:sz="0" w:space="0" w:color="auto"/>
                          </w:divBdr>
                        </w:div>
                      </w:divsChild>
                    </w:div>
                    <w:div w:id="648173087">
                      <w:marLeft w:val="0"/>
                      <w:marRight w:val="0"/>
                      <w:marTop w:val="0"/>
                      <w:marBottom w:val="0"/>
                      <w:divBdr>
                        <w:top w:val="none" w:sz="0" w:space="0" w:color="auto"/>
                        <w:left w:val="none" w:sz="0" w:space="0" w:color="auto"/>
                        <w:bottom w:val="none" w:sz="0" w:space="0" w:color="auto"/>
                        <w:right w:val="none" w:sz="0" w:space="0" w:color="auto"/>
                      </w:divBdr>
                      <w:divsChild>
                        <w:div w:id="1775204084">
                          <w:marLeft w:val="0"/>
                          <w:marRight w:val="0"/>
                          <w:marTop w:val="0"/>
                          <w:marBottom w:val="0"/>
                          <w:divBdr>
                            <w:top w:val="none" w:sz="0" w:space="0" w:color="auto"/>
                            <w:left w:val="none" w:sz="0" w:space="0" w:color="auto"/>
                            <w:bottom w:val="none" w:sz="0" w:space="0" w:color="auto"/>
                            <w:right w:val="none" w:sz="0" w:space="0" w:color="auto"/>
                          </w:divBdr>
                        </w:div>
                      </w:divsChild>
                    </w:div>
                    <w:div w:id="1451437960">
                      <w:marLeft w:val="0"/>
                      <w:marRight w:val="0"/>
                      <w:marTop w:val="0"/>
                      <w:marBottom w:val="0"/>
                      <w:divBdr>
                        <w:top w:val="none" w:sz="0" w:space="0" w:color="auto"/>
                        <w:left w:val="none" w:sz="0" w:space="0" w:color="auto"/>
                        <w:bottom w:val="none" w:sz="0" w:space="0" w:color="auto"/>
                        <w:right w:val="none" w:sz="0" w:space="0" w:color="auto"/>
                      </w:divBdr>
                      <w:divsChild>
                        <w:div w:id="2034844112">
                          <w:marLeft w:val="0"/>
                          <w:marRight w:val="0"/>
                          <w:marTop w:val="0"/>
                          <w:marBottom w:val="0"/>
                          <w:divBdr>
                            <w:top w:val="none" w:sz="0" w:space="0" w:color="auto"/>
                            <w:left w:val="none" w:sz="0" w:space="0" w:color="auto"/>
                            <w:bottom w:val="none" w:sz="0" w:space="0" w:color="auto"/>
                            <w:right w:val="none" w:sz="0" w:space="0" w:color="auto"/>
                          </w:divBdr>
                        </w:div>
                      </w:divsChild>
                    </w:div>
                    <w:div w:id="1443258595">
                      <w:marLeft w:val="0"/>
                      <w:marRight w:val="0"/>
                      <w:marTop w:val="0"/>
                      <w:marBottom w:val="0"/>
                      <w:divBdr>
                        <w:top w:val="none" w:sz="0" w:space="0" w:color="auto"/>
                        <w:left w:val="none" w:sz="0" w:space="0" w:color="auto"/>
                        <w:bottom w:val="none" w:sz="0" w:space="0" w:color="auto"/>
                        <w:right w:val="none" w:sz="0" w:space="0" w:color="auto"/>
                      </w:divBdr>
                      <w:divsChild>
                        <w:div w:id="2066680761">
                          <w:marLeft w:val="0"/>
                          <w:marRight w:val="0"/>
                          <w:marTop w:val="0"/>
                          <w:marBottom w:val="0"/>
                          <w:divBdr>
                            <w:top w:val="none" w:sz="0" w:space="0" w:color="auto"/>
                            <w:left w:val="none" w:sz="0" w:space="0" w:color="auto"/>
                            <w:bottom w:val="none" w:sz="0" w:space="0" w:color="auto"/>
                            <w:right w:val="none" w:sz="0" w:space="0" w:color="auto"/>
                          </w:divBdr>
                        </w:div>
                      </w:divsChild>
                    </w:div>
                    <w:div w:id="477645940">
                      <w:marLeft w:val="0"/>
                      <w:marRight w:val="0"/>
                      <w:marTop w:val="0"/>
                      <w:marBottom w:val="0"/>
                      <w:divBdr>
                        <w:top w:val="none" w:sz="0" w:space="0" w:color="auto"/>
                        <w:left w:val="none" w:sz="0" w:space="0" w:color="auto"/>
                        <w:bottom w:val="none" w:sz="0" w:space="0" w:color="auto"/>
                        <w:right w:val="none" w:sz="0" w:space="0" w:color="auto"/>
                      </w:divBdr>
                      <w:divsChild>
                        <w:div w:id="374083909">
                          <w:marLeft w:val="0"/>
                          <w:marRight w:val="0"/>
                          <w:marTop w:val="0"/>
                          <w:marBottom w:val="0"/>
                          <w:divBdr>
                            <w:top w:val="none" w:sz="0" w:space="0" w:color="auto"/>
                            <w:left w:val="none" w:sz="0" w:space="0" w:color="auto"/>
                            <w:bottom w:val="none" w:sz="0" w:space="0" w:color="auto"/>
                            <w:right w:val="none" w:sz="0" w:space="0" w:color="auto"/>
                          </w:divBdr>
                        </w:div>
                      </w:divsChild>
                    </w:div>
                    <w:div w:id="415520799">
                      <w:marLeft w:val="0"/>
                      <w:marRight w:val="0"/>
                      <w:marTop w:val="0"/>
                      <w:marBottom w:val="0"/>
                      <w:divBdr>
                        <w:top w:val="none" w:sz="0" w:space="0" w:color="auto"/>
                        <w:left w:val="none" w:sz="0" w:space="0" w:color="auto"/>
                        <w:bottom w:val="none" w:sz="0" w:space="0" w:color="auto"/>
                        <w:right w:val="none" w:sz="0" w:space="0" w:color="auto"/>
                      </w:divBdr>
                      <w:divsChild>
                        <w:div w:id="677731322">
                          <w:marLeft w:val="0"/>
                          <w:marRight w:val="0"/>
                          <w:marTop w:val="0"/>
                          <w:marBottom w:val="0"/>
                          <w:divBdr>
                            <w:top w:val="none" w:sz="0" w:space="0" w:color="auto"/>
                            <w:left w:val="none" w:sz="0" w:space="0" w:color="auto"/>
                            <w:bottom w:val="none" w:sz="0" w:space="0" w:color="auto"/>
                            <w:right w:val="none" w:sz="0" w:space="0" w:color="auto"/>
                          </w:divBdr>
                        </w:div>
                      </w:divsChild>
                    </w:div>
                    <w:div w:id="1404372645">
                      <w:marLeft w:val="0"/>
                      <w:marRight w:val="0"/>
                      <w:marTop w:val="0"/>
                      <w:marBottom w:val="0"/>
                      <w:divBdr>
                        <w:top w:val="none" w:sz="0" w:space="0" w:color="auto"/>
                        <w:left w:val="none" w:sz="0" w:space="0" w:color="auto"/>
                        <w:bottom w:val="none" w:sz="0" w:space="0" w:color="auto"/>
                        <w:right w:val="none" w:sz="0" w:space="0" w:color="auto"/>
                      </w:divBdr>
                      <w:divsChild>
                        <w:div w:id="847870673">
                          <w:marLeft w:val="0"/>
                          <w:marRight w:val="0"/>
                          <w:marTop w:val="0"/>
                          <w:marBottom w:val="0"/>
                          <w:divBdr>
                            <w:top w:val="none" w:sz="0" w:space="0" w:color="auto"/>
                            <w:left w:val="none" w:sz="0" w:space="0" w:color="auto"/>
                            <w:bottom w:val="none" w:sz="0" w:space="0" w:color="auto"/>
                            <w:right w:val="none" w:sz="0" w:space="0" w:color="auto"/>
                          </w:divBdr>
                        </w:div>
                      </w:divsChild>
                    </w:div>
                    <w:div w:id="1986279813">
                      <w:marLeft w:val="0"/>
                      <w:marRight w:val="0"/>
                      <w:marTop w:val="0"/>
                      <w:marBottom w:val="0"/>
                      <w:divBdr>
                        <w:top w:val="none" w:sz="0" w:space="0" w:color="auto"/>
                        <w:left w:val="none" w:sz="0" w:space="0" w:color="auto"/>
                        <w:bottom w:val="none" w:sz="0" w:space="0" w:color="auto"/>
                        <w:right w:val="none" w:sz="0" w:space="0" w:color="auto"/>
                      </w:divBdr>
                      <w:divsChild>
                        <w:div w:id="1617591424">
                          <w:marLeft w:val="0"/>
                          <w:marRight w:val="0"/>
                          <w:marTop w:val="0"/>
                          <w:marBottom w:val="0"/>
                          <w:divBdr>
                            <w:top w:val="none" w:sz="0" w:space="0" w:color="auto"/>
                            <w:left w:val="none" w:sz="0" w:space="0" w:color="auto"/>
                            <w:bottom w:val="none" w:sz="0" w:space="0" w:color="auto"/>
                            <w:right w:val="none" w:sz="0" w:space="0" w:color="auto"/>
                          </w:divBdr>
                        </w:div>
                      </w:divsChild>
                    </w:div>
                    <w:div w:id="127087143">
                      <w:marLeft w:val="0"/>
                      <w:marRight w:val="0"/>
                      <w:marTop w:val="0"/>
                      <w:marBottom w:val="0"/>
                      <w:divBdr>
                        <w:top w:val="none" w:sz="0" w:space="0" w:color="auto"/>
                        <w:left w:val="none" w:sz="0" w:space="0" w:color="auto"/>
                        <w:bottom w:val="none" w:sz="0" w:space="0" w:color="auto"/>
                        <w:right w:val="none" w:sz="0" w:space="0" w:color="auto"/>
                      </w:divBdr>
                      <w:divsChild>
                        <w:div w:id="1033119487">
                          <w:marLeft w:val="0"/>
                          <w:marRight w:val="0"/>
                          <w:marTop w:val="0"/>
                          <w:marBottom w:val="0"/>
                          <w:divBdr>
                            <w:top w:val="none" w:sz="0" w:space="0" w:color="auto"/>
                            <w:left w:val="none" w:sz="0" w:space="0" w:color="auto"/>
                            <w:bottom w:val="none" w:sz="0" w:space="0" w:color="auto"/>
                            <w:right w:val="none" w:sz="0" w:space="0" w:color="auto"/>
                          </w:divBdr>
                        </w:div>
                      </w:divsChild>
                    </w:div>
                    <w:div w:id="1141920214">
                      <w:marLeft w:val="0"/>
                      <w:marRight w:val="0"/>
                      <w:marTop w:val="0"/>
                      <w:marBottom w:val="0"/>
                      <w:divBdr>
                        <w:top w:val="none" w:sz="0" w:space="0" w:color="auto"/>
                        <w:left w:val="none" w:sz="0" w:space="0" w:color="auto"/>
                        <w:bottom w:val="none" w:sz="0" w:space="0" w:color="auto"/>
                        <w:right w:val="none" w:sz="0" w:space="0" w:color="auto"/>
                      </w:divBdr>
                      <w:divsChild>
                        <w:div w:id="632100120">
                          <w:marLeft w:val="0"/>
                          <w:marRight w:val="0"/>
                          <w:marTop w:val="0"/>
                          <w:marBottom w:val="0"/>
                          <w:divBdr>
                            <w:top w:val="none" w:sz="0" w:space="0" w:color="auto"/>
                            <w:left w:val="none" w:sz="0" w:space="0" w:color="auto"/>
                            <w:bottom w:val="none" w:sz="0" w:space="0" w:color="auto"/>
                            <w:right w:val="none" w:sz="0" w:space="0" w:color="auto"/>
                          </w:divBdr>
                        </w:div>
                      </w:divsChild>
                    </w:div>
                    <w:div w:id="2061130538">
                      <w:marLeft w:val="0"/>
                      <w:marRight w:val="0"/>
                      <w:marTop w:val="0"/>
                      <w:marBottom w:val="0"/>
                      <w:divBdr>
                        <w:top w:val="none" w:sz="0" w:space="0" w:color="auto"/>
                        <w:left w:val="none" w:sz="0" w:space="0" w:color="auto"/>
                        <w:bottom w:val="none" w:sz="0" w:space="0" w:color="auto"/>
                        <w:right w:val="none" w:sz="0" w:space="0" w:color="auto"/>
                      </w:divBdr>
                      <w:divsChild>
                        <w:div w:id="523640177">
                          <w:marLeft w:val="0"/>
                          <w:marRight w:val="0"/>
                          <w:marTop w:val="0"/>
                          <w:marBottom w:val="0"/>
                          <w:divBdr>
                            <w:top w:val="none" w:sz="0" w:space="0" w:color="auto"/>
                            <w:left w:val="none" w:sz="0" w:space="0" w:color="auto"/>
                            <w:bottom w:val="none" w:sz="0" w:space="0" w:color="auto"/>
                            <w:right w:val="none" w:sz="0" w:space="0" w:color="auto"/>
                          </w:divBdr>
                        </w:div>
                      </w:divsChild>
                    </w:div>
                    <w:div w:id="1909805249">
                      <w:marLeft w:val="0"/>
                      <w:marRight w:val="0"/>
                      <w:marTop w:val="0"/>
                      <w:marBottom w:val="0"/>
                      <w:divBdr>
                        <w:top w:val="none" w:sz="0" w:space="0" w:color="auto"/>
                        <w:left w:val="none" w:sz="0" w:space="0" w:color="auto"/>
                        <w:bottom w:val="none" w:sz="0" w:space="0" w:color="auto"/>
                        <w:right w:val="none" w:sz="0" w:space="0" w:color="auto"/>
                      </w:divBdr>
                      <w:divsChild>
                        <w:div w:id="1859351289">
                          <w:marLeft w:val="0"/>
                          <w:marRight w:val="0"/>
                          <w:marTop w:val="0"/>
                          <w:marBottom w:val="0"/>
                          <w:divBdr>
                            <w:top w:val="none" w:sz="0" w:space="0" w:color="auto"/>
                            <w:left w:val="none" w:sz="0" w:space="0" w:color="auto"/>
                            <w:bottom w:val="none" w:sz="0" w:space="0" w:color="auto"/>
                            <w:right w:val="none" w:sz="0" w:space="0" w:color="auto"/>
                          </w:divBdr>
                        </w:div>
                      </w:divsChild>
                    </w:div>
                    <w:div w:id="408575790">
                      <w:marLeft w:val="0"/>
                      <w:marRight w:val="0"/>
                      <w:marTop w:val="0"/>
                      <w:marBottom w:val="0"/>
                      <w:divBdr>
                        <w:top w:val="none" w:sz="0" w:space="0" w:color="auto"/>
                        <w:left w:val="none" w:sz="0" w:space="0" w:color="auto"/>
                        <w:bottom w:val="none" w:sz="0" w:space="0" w:color="auto"/>
                        <w:right w:val="none" w:sz="0" w:space="0" w:color="auto"/>
                      </w:divBdr>
                      <w:divsChild>
                        <w:div w:id="492917012">
                          <w:marLeft w:val="0"/>
                          <w:marRight w:val="0"/>
                          <w:marTop w:val="0"/>
                          <w:marBottom w:val="0"/>
                          <w:divBdr>
                            <w:top w:val="none" w:sz="0" w:space="0" w:color="auto"/>
                            <w:left w:val="none" w:sz="0" w:space="0" w:color="auto"/>
                            <w:bottom w:val="none" w:sz="0" w:space="0" w:color="auto"/>
                            <w:right w:val="none" w:sz="0" w:space="0" w:color="auto"/>
                          </w:divBdr>
                        </w:div>
                      </w:divsChild>
                    </w:div>
                    <w:div w:id="1527476976">
                      <w:marLeft w:val="0"/>
                      <w:marRight w:val="0"/>
                      <w:marTop w:val="0"/>
                      <w:marBottom w:val="0"/>
                      <w:divBdr>
                        <w:top w:val="none" w:sz="0" w:space="0" w:color="auto"/>
                        <w:left w:val="none" w:sz="0" w:space="0" w:color="auto"/>
                        <w:bottom w:val="none" w:sz="0" w:space="0" w:color="auto"/>
                        <w:right w:val="none" w:sz="0" w:space="0" w:color="auto"/>
                      </w:divBdr>
                      <w:divsChild>
                        <w:div w:id="112528240">
                          <w:marLeft w:val="0"/>
                          <w:marRight w:val="0"/>
                          <w:marTop w:val="0"/>
                          <w:marBottom w:val="0"/>
                          <w:divBdr>
                            <w:top w:val="none" w:sz="0" w:space="0" w:color="auto"/>
                            <w:left w:val="none" w:sz="0" w:space="0" w:color="auto"/>
                            <w:bottom w:val="none" w:sz="0" w:space="0" w:color="auto"/>
                            <w:right w:val="none" w:sz="0" w:space="0" w:color="auto"/>
                          </w:divBdr>
                        </w:div>
                      </w:divsChild>
                    </w:div>
                    <w:div w:id="180634753">
                      <w:marLeft w:val="0"/>
                      <w:marRight w:val="0"/>
                      <w:marTop w:val="0"/>
                      <w:marBottom w:val="0"/>
                      <w:divBdr>
                        <w:top w:val="none" w:sz="0" w:space="0" w:color="auto"/>
                        <w:left w:val="none" w:sz="0" w:space="0" w:color="auto"/>
                        <w:bottom w:val="none" w:sz="0" w:space="0" w:color="auto"/>
                        <w:right w:val="none" w:sz="0" w:space="0" w:color="auto"/>
                      </w:divBdr>
                      <w:divsChild>
                        <w:div w:id="2086800388">
                          <w:marLeft w:val="0"/>
                          <w:marRight w:val="0"/>
                          <w:marTop w:val="0"/>
                          <w:marBottom w:val="0"/>
                          <w:divBdr>
                            <w:top w:val="none" w:sz="0" w:space="0" w:color="auto"/>
                            <w:left w:val="none" w:sz="0" w:space="0" w:color="auto"/>
                            <w:bottom w:val="none" w:sz="0" w:space="0" w:color="auto"/>
                            <w:right w:val="none" w:sz="0" w:space="0" w:color="auto"/>
                          </w:divBdr>
                        </w:div>
                      </w:divsChild>
                    </w:div>
                    <w:div w:id="1941988087">
                      <w:marLeft w:val="0"/>
                      <w:marRight w:val="0"/>
                      <w:marTop w:val="0"/>
                      <w:marBottom w:val="0"/>
                      <w:divBdr>
                        <w:top w:val="none" w:sz="0" w:space="0" w:color="auto"/>
                        <w:left w:val="none" w:sz="0" w:space="0" w:color="auto"/>
                        <w:bottom w:val="none" w:sz="0" w:space="0" w:color="auto"/>
                        <w:right w:val="none" w:sz="0" w:space="0" w:color="auto"/>
                      </w:divBdr>
                      <w:divsChild>
                        <w:div w:id="466819537">
                          <w:marLeft w:val="0"/>
                          <w:marRight w:val="0"/>
                          <w:marTop w:val="0"/>
                          <w:marBottom w:val="0"/>
                          <w:divBdr>
                            <w:top w:val="none" w:sz="0" w:space="0" w:color="auto"/>
                            <w:left w:val="none" w:sz="0" w:space="0" w:color="auto"/>
                            <w:bottom w:val="none" w:sz="0" w:space="0" w:color="auto"/>
                            <w:right w:val="none" w:sz="0" w:space="0" w:color="auto"/>
                          </w:divBdr>
                        </w:div>
                      </w:divsChild>
                    </w:div>
                    <w:div w:id="1693801311">
                      <w:marLeft w:val="0"/>
                      <w:marRight w:val="0"/>
                      <w:marTop w:val="0"/>
                      <w:marBottom w:val="0"/>
                      <w:divBdr>
                        <w:top w:val="none" w:sz="0" w:space="0" w:color="auto"/>
                        <w:left w:val="none" w:sz="0" w:space="0" w:color="auto"/>
                        <w:bottom w:val="none" w:sz="0" w:space="0" w:color="auto"/>
                        <w:right w:val="none" w:sz="0" w:space="0" w:color="auto"/>
                      </w:divBdr>
                      <w:divsChild>
                        <w:div w:id="969288870">
                          <w:marLeft w:val="0"/>
                          <w:marRight w:val="0"/>
                          <w:marTop w:val="0"/>
                          <w:marBottom w:val="0"/>
                          <w:divBdr>
                            <w:top w:val="none" w:sz="0" w:space="0" w:color="auto"/>
                            <w:left w:val="none" w:sz="0" w:space="0" w:color="auto"/>
                            <w:bottom w:val="none" w:sz="0" w:space="0" w:color="auto"/>
                            <w:right w:val="none" w:sz="0" w:space="0" w:color="auto"/>
                          </w:divBdr>
                        </w:div>
                      </w:divsChild>
                    </w:div>
                    <w:div w:id="1145397267">
                      <w:marLeft w:val="0"/>
                      <w:marRight w:val="0"/>
                      <w:marTop w:val="0"/>
                      <w:marBottom w:val="0"/>
                      <w:divBdr>
                        <w:top w:val="none" w:sz="0" w:space="0" w:color="auto"/>
                        <w:left w:val="none" w:sz="0" w:space="0" w:color="auto"/>
                        <w:bottom w:val="none" w:sz="0" w:space="0" w:color="auto"/>
                        <w:right w:val="none" w:sz="0" w:space="0" w:color="auto"/>
                      </w:divBdr>
                      <w:divsChild>
                        <w:div w:id="1657612509">
                          <w:marLeft w:val="0"/>
                          <w:marRight w:val="0"/>
                          <w:marTop w:val="0"/>
                          <w:marBottom w:val="0"/>
                          <w:divBdr>
                            <w:top w:val="none" w:sz="0" w:space="0" w:color="auto"/>
                            <w:left w:val="none" w:sz="0" w:space="0" w:color="auto"/>
                            <w:bottom w:val="none" w:sz="0" w:space="0" w:color="auto"/>
                            <w:right w:val="none" w:sz="0" w:space="0" w:color="auto"/>
                          </w:divBdr>
                        </w:div>
                      </w:divsChild>
                    </w:div>
                    <w:div w:id="1786000239">
                      <w:marLeft w:val="0"/>
                      <w:marRight w:val="0"/>
                      <w:marTop w:val="0"/>
                      <w:marBottom w:val="0"/>
                      <w:divBdr>
                        <w:top w:val="none" w:sz="0" w:space="0" w:color="auto"/>
                        <w:left w:val="none" w:sz="0" w:space="0" w:color="auto"/>
                        <w:bottom w:val="none" w:sz="0" w:space="0" w:color="auto"/>
                        <w:right w:val="none" w:sz="0" w:space="0" w:color="auto"/>
                      </w:divBdr>
                      <w:divsChild>
                        <w:div w:id="1751347617">
                          <w:marLeft w:val="0"/>
                          <w:marRight w:val="0"/>
                          <w:marTop w:val="0"/>
                          <w:marBottom w:val="0"/>
                          <w:divBdr>
                            <w:top w:val="none" w:sz="0" w:space="0" w:color="auto"/>
                            <w:left w:val="none" w:sz="0" w:space="0" w:color="auto"/>
                            <w:bottom w:val="none" w:sz="0" w:space="0" w:color="auto"/>
                            <w:right w:val="none" w:sz="0" w:space="0" w:color="auto"/>
                          </w:divBdr>
                        </w:div>
                      </w:divsChild>
                    </w:div>
                    <w:div w:id="407387447">
                      <w:marLeft w:val="0"/>
                      <w:marRight w:val="0"/>
                      <w:marTop w:val="0"/>
                      <w:marBottom w:val="0"/>
                      <w:divBdr>
                        <w:top w:val="none" w:sz="0" w:space="0" w:color="auto"/>
                        <w:left w:val="none" w:sz="0" w:space="0" w:color="auto"/>
                        <w:bottom w:val="none" w:sz="0" w:space="0" w:color="auto"/>
                        <w:right w:val="none" w:sz="0" w:space="0" w:color="auto"/>
                      </w:divBdr>
                      <w:divsChild>
                        <w:div w:id="774789193">
                          <w:marLeft w:val="0"/>
                          <w:marRight w:val="0"/>
                          <w:marTop w:val="0"/>
                          <w:marBottom w:val="0"/>
                          <w:divBdr>
                            <w:top w:val="none" w:sz="0" w:space="0" w:color="auto"/>
                            <w:left w:val="none" w:sz="0" w:space="0" w:color="auto"/>
                            <w:bottom w:val="none" w:sz="0" w:space="0" w:color="auto"/>
                            <w:right w:val="none" w:sz="0" w:space="0" w:color="auto"/>
                          </w:divBdr>
                        </w:div>
                      </w:divsChild>
                    </w:div>
                    <w:div w:id="704870373">
                      <w:marLeft w:val="0"/>
                      <w:marRight w:val="0"/>
                      <w:marTop w:val="0"/>
                      <w:marBottom w:val="0"/>
                      <w:divBdr>
                        <w:top w:val="none" w:sz="0" w:space="0" w:color="auto"/>
                        <w:left w:val="none" w:sz="0" w:space="0" w:color="auto"/>
                        <w:bottom w:val="none" w:sz="0" w:space="0" w:color="auto"/>
                        <w:right w:val="none" w:sz="0" w:space="0" w:color="auto"/>
                      </w:divBdr>
                      <w:divsChild>
                        <w:div w:id="79496600">
                          <w:marLeft w:val="0"/>
                          <w:marRight w:val="0"/>
                          <w:marTop w:val="0"/>
                          <w:marBottom w:val="0"/>
                          <w:divBdr>
                            <w:top w:val="none" w:sz="0" w:space="0" w:color="auto"/>
                            <w:left w:val="none" w:sz="0" w:space="0" w:color="auto"/>
                            <w:bottom w:val="none" w:sz="0" w:space="0" w:color="auto"/>
                            <w:right w:val="none" w:sz="0" w:space="0" w:color="auto"/>
                          </w:divBdr>
                        </w:div>
                      </w:divsChild>
                    </w:div>
                    <w:div w:id="112213311">
                      <w:marLeft w:val="0"/>
                      <w:marRight w:val="0"/>
                      <w:marTop w:val="0"/>
                      <w:marBottom w:val="0"/>
                      <w:divBdr>
                        <w:top w:val="none" w:sz="0" w:space="0" w:color="auto"/>
                        <w:left w:val="none" w:sz="0" w:space="0" w:color="auto"/>
                        <w:bottom w:val="none" w:sz="0" w:space="0" w:color="auto"/>
                        <w:right w:val="none" w:sz="0" w:space="0" w:color="auto"/>
                      </w:divBdr>
                      <w:divsChild>
                        <w:div w:id="695812354">
                          <w:marLeft w:val="0"/>
                          <w:marRight w:val="0"/>
                          <w:marTop w:val="0"/>
                          <w:marBottom w:val="0"/>
                          <w:divBdr>
                            <w:top w:val="none" w:sz="0" w:space="0" w:color="auto"/>
                            <w:left w:val="none" w:sz="0" w:space="0" w:color="auto"/>
                            <w:bottom w:val="none" w:sz="0" w:space="0" w:color="auto"/>
                            <w:right w:val="none" w:sz="0" w:space="0" w:color="auto"/>
                          </w:divBdr>
                        </w:div>
                      </w:divsChild>
                    </w:div>
                    <w:div w:id="119079646">
                      <w:marLeft w:val="0"/>
                      <w:marRight w:val="0"/>
                      <w:marTop w:val="0"/>
                      <w:marBottom w:val="0"/>
                      <w:divBdr>
                        <w:top w:val="none" w:sz="0" w:space="0" w:color="auto"/>
                        <w:left w:val="none" w:sz="0" w:space="0" w:color="auto"/>
                        <w:bottom w:val="none" w:sz="0" w:space="0" w:color="auto"/>
                        <w:right w:val="none" w:sz="0" w:space="0" w:color="auto"/>
                      </w:divBdr>
                      <w:divsChild>
                        <w:div w:id="768894459">
                          <w:marLeft w:val="0"/>
                          <w:marRight w:val="0"/>
                          <w:marTop w:val="0"/>
                          <w:marBottom w:val="0"/>
                          <w:divBdr>
                            <w:top w:val="none" w:sz="0" w:space="0" w:color="auto"/>
                            <w:left w:val="none" w:sz="0" w:space="0" w:color="auto"/>
                            <w:bottom w:val="none" w:sz="0" w:space="0" w:color="auto"/>
                            <w:right w:val="none" w:sz="0" w:space="0" w:color="auto"/>
                          </w:divBdr>
                        </w:div>
                      </w:divsChild>
                    </w:div>
                    <w:div w:id="730466090">
                      <w:marLeft w:val="0"/>
                      <w:marRight w:val="0"/>
                      <w:marTop w:val="0"/>
                      <w:marBottom w:val="0"/>
                      <w:divBdr>
                        <w:top w:val="none" w:sz="0" w:space="0" w:color="auto"/>
                        <w:left w:val="none" w:sz="0" w:space="0" w:color="auto"/>
                        <w:bottom w:val="none" w:sz="0" w:space="0" w:color="auto"/>
                        <w:right w:val="none" w:sz="0" w:space="0" w:color="auto"/>
                      </w:divBdr>
                      <w:divsChild>
                        <w:div w:id="216166038">
                          <w:marLeft w:val="0"/>
                          <w:marRight w:val="0"/>
                          <w:marTop w:val="0"/>
                          <w:marBottom w:val="0"/>
                          <w:divBdr>
                            <w:top w:val="none" w:sz="0" w:space="0" w:color="auto"/>
                            <w:left w:val="none" w:sz="0" w:space="0" w:color="auto"/>
                            <w:bottom w:val="none" w:sz="0" w:space="0" w:color="auto"/>
                            <w:right w:val="none" w:sz="0" w:space="0" w:color="auto"/>
                          </w:divBdr>
                        </w:div>
                      </w:divsChild>
                    </w:div>
                    <w:div w:id="627900822">
                      <w:marLeft w:val="0"/>
                      <w:marRight w:val="0"/>
                      <w:marTop w:val="0"/>
                      <w:marBottom w:val="0"/>
                      <w:divBdr>
                        <w:top w:val="none" w:sz="0" w:space="0" w:color="auto"/>
                        <w:left w:val="none" w:sz="0" w:space="0" w:color="auto"/>
                        <w:bottom w:val="none" w:sz="0" w:space="0" w:color="auto"/>
                        <w:right w:val="none" w:sz="0" w:space="0" w:color="auto"/>
                      </w:divBdr>
                      <w:divsChild>
                        <w:div w:id="1889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782037">
      <w:bodyDiv w:val="1"/>
      <w:marLeft w:val="0"/>
      <w:marRight w:val="0"/>
      <w:marTop w:val="0"/>
      <w:marBottom w:val="0"/>
      <w:divBdr>
        <w:top w:val="none" w:sz="0" w:space="0" w:color="auto"/>
        <w:left w:val="none" w:sz="0" w:space="0" w:color="auto"/>
        <w:bottom w:val="none" w:sz="0" w:space="0" w:color="auto"/>
        <w:right w:val="none" w:sz="0" w:space="0" w:color="auto"/>
      </w:divBdr>
      <w:divsChild>
        <w:div w:id="714549245">
          <w:marLeft w:val="0"/>
          <w:marRight w:val="0"/>
          <w:marTop w:val="0"/>
          <w:marBottom w:val="0"/>
          <w:divBdr>
            <w:top w:val="none" w:sz="0" w:space="0" w:color="auto"/>
            <w:left w:val="none" w:sz="0" w:space="0" w:color="auto"/>
            <w:bottom w:val="none" w:sz="0" w:space="0" w:color="auto"/>
            <w:right w:val="none" w:sz="0" w:space="0" w:color="auto"/>
          </w:divBdr>
          <w:divsChild>
            <w:div w:id="1735201854">
              <w:marLeft w:val="0"/>
              <w:marRight w:val="0"/>
              <w:marTop w:val="0"/>
              <w:marBottom w:val="0"/>
              <w:divBdr>
                <w:top w:val="none" w:sz="0" w:space="0" w:color="auto"/>
                <w:left w:val="none" w:sz="0" w:space="0" w:color="auto"/>
                <w:bottom w:val="none" w:sz="0" w:space="0" w:color="auto"/>
                <w:right w:val="none" w:sz="0" w:space="0" w:color="auto"/>
              </w:divBdr>
            </w:div>
          </w:divsChild>
        </w:div>
        <w:div w:id="377172577">
          <w:marLeft w:val="0"/>
          <w:marRight w:val="0"/>
          <w:marTop w:val="0"/>
          <w:marBottom w:val="0"/>
          <w:divBdr>
            <w:top w:val="none" w:sz="0" w:space="0" w:color="auto"/>
            <w:left w:val="none" w:sz="0" w:space="0" w:color="auto"/>
            <w:bottom w:val="none" w:sz="0" w:space="0" w:color="auto"/>
            <w:right w:val="none" w:sz="0" w:space="0" w:color="auto"/>
          </w:divBdr>
        </w:div>
        <w:div w:id="983122742">
          <w:marLeft w:val="0"/>
          <w:marRight w:val="0"/>
          <w:marTop w:val="0"/>
          <w:marBottom w:val="0"/>
          <w:divBdr>
            <w:top w:val="none" w:sz="0" w:space="0" w:color="auto"/>
            <w:left w:val="none" w:sz="0" w:space="0" w:color="auto"/>
            <w:bottom w:val="none" w:sz="0" w:space="0" w:color="auto"/>
            <w:right w:val="none" w:sz="0" w:space="0" w:color="auto"/>
          </w:divBdr>
        </w:div>
        <w:div w:id="422603788">
          <w:marLeft w:val="0"/>
          <w:marRight w:val="0"/>
          <w:marTop w:val="0"/>
          <w:marBottom w:val="0"/>
          <w:divBdr>
            <w:top w:val="none" w:sz="0" w:space="0" w:color="auto"/>
            <w:left w:val="none" w:sz="0" w:space="0" w:color="auto"/>
            <w:bottom w:val="none" w:sz="0" w:space="0" w:color="auto"/>
            <w:right w:val="none" w:sz="0" w:space="0" w:color="auto"/>
          </w:divBdr>
        </w:div>
      </w:divsChild>
    </w:div>
    <w:div w:id="899708672">
      <w:bodyDiv w:val="1"/>
      <w:marLeft w:val="0"/>
      <w:marRight w:val="0"/>
      <w:marTop w:val="0"/>
      <w:marBottom w:val="0"/>
      <w:divBdr>
        <w:top w:val="none" w:sz="0" w:space="0" w:color="auto"/>
        <w:left w:val="none" w:sz="0" w:space="0" w:color="auto"/>
        <w:bottom w:val="none" w:sz="0" w:space="0" w:color="auto"/>
        <w:right w:val="none" w:sz="0" w:space="0" w:color="auto"/>
      </w:divBdr>
      <w:divsChild>
        <w:div w:id="1220634129">
          <w:marLeft w:val="0"/>
          <w:marRight w:val="0"/>
          <w:marTop w:val="0"/>
          <w:marBottom w:val="0"/>
          <w:divBdr>
            <w:top w:val="none" w:sz="0" w:space="0" w:color="auto"/>
            <w:left w:val="none" w:sz="0" w:space="0" w:color="auto"/>
            <w:bottom w:val="none" w:sz="0" w:space="0" w:color="auto"/>
            <w:right w:val="none" w:sz="0" w:space="0" w:color="auto"/>
          </w:divBdr>
          <w:divsChild>
            <w:div w:id="944923713">
              <w:marLeft w:val="0"/>
              <w:marRight w:val="0"/>
              <w:marTop w:val="0"/>
              <w:marBottom w:val="0"/>
              <w:divBdr>
                <w:top w:val="none" w:sz="0" w:space="0" w:color="auto"/>
                <w:left w:val="none" w:sz="0" w:space="0" w:color="auto"/>
                <w:bottom w:val="none" w:sz="0" w:space="0" w:color="auto"/>
                <w:right w:val="none" w:sz="0" w:space="0" w:color="auto"/>
              </w:divBdr>
              <w:divsChild>
                <w:div w:id="1547252287">
                  <w:marLeft w:val="0"/>
                  <w:marRight w:val="0"/>
                  <w:marTop w:val="0"/>
                  <w:marBottom w:val="0"/>
                  <w:divBdr>
                    <w:top w:val="none" w:sz="0" w:space="0" w:color="auto"/>
                    <w:left w:val="none" w:sz="0" w:space="0" w:color="auto"/>
                    <w:bottom w:val="none" w:sz="0" w:space="0" w:color="auto"/>
                    <w:right w:val="none" w:sz="0" w:space="0" w:color="auto"/>
                  </w:divBdr>
                  <w:divsChild>
                    <w:div w:id="22363731">
                      <w:marLeft w:val="0"/>
                      <w:marRight w:val="0"/>
                      <w:marTop w:val="0"/>
                      <w:marBottom w:val="0"/>
                      <w:divBdr>
                        <w:top w:val="none" w:sz="0" w:space="0" w:color="auto"/>
                        <w:left w:val="none" w:sz="0" w:space="0" w:color="auto"/>
                        <w:bottom w:val="none" w:sz="0" w:space="0" w:color="auto"/>
                        <w:right w:val="none" w:sz="0" w:space="0" w:color="auto"/>
                      </w:divBdr>
                      <w:divsChild>
                        <w:div w:id="2028867255">
                          <w:marLeft w:val="0"/>
                          <w:marRight w:val="0"/>
                          <w:marTop w:val="0"/>
                          <w:marBottom w:val="0"/>
                          <w:divBdr>
                            <w:top w:val="none" w:sz="0" w:space="0" w:color="auto"/>
                            <w:left w:val="none" w:sz="0" w:space="0" w:color="auto"/>
                            <w:bottom w:val="none" w:sz="0" w:space="0" w:color="auto"/>
                            <w:right w:val="none" w:sz="0" w:space="0" w:color="auto"/>
                          </w:divBdr>
                        </w:div>
                      </w:divsChild>
                    </w:div>
                    <w:div w:id="1594631148">
                      <w:marLeft w:val="0"/>
                      <w:marRight w:val="0"/>
                      <w:marTop w:val="0"/>
                      <w:marBottom w:val="0"/>
                      <w:divBdr>
                        <w:top w:val="none" w:sz="0" w:space="0" w:color="auto"/>
                        <w:left w:val="none" w:sz="0" w:space="0" w:color="auto"/>
                        <w:bottom w:val="none" w:sz="0" w:space="0" w:color="auto"/>
                        <w:right w:val="none" w:sz="0" w:space="0" w:color="auto"/>
                      </w:divBdr>
                      <w:divsChild>
                        <w:div w:id="63646251">
                          <w:marLeft w:val="0"/>
                          <w:marRight w:val="0"/>
                          <w:marTop w:val="0"/>
                          <w:marBottom w:val="0"/>
                          <w:divBdr>
                            <w:top w:val="none" w:sz="0" w:space="0" w:color="auto"/>
                            <w:left w:val="none" w:sz="0" w:space="0" w:color="auto"/>
                            <w:bottom w:val="none" w:sz="0" w:space="0" w:color="auto"/>
                            <w:right w:val="none" w:sz="0" w:space="0" w:color="auto"/>
                          </w:divBdr>
                        </w:div>
                        <w:div w:id="1122336709">
                          <w:marLeft w:val="0"/>
                          <w:marRight w:val="0"/>
                          <w:marTop w:val="0"/>
                          <w:marBottom w:val="0"/>
                          <w:divBdr>
                            <w:top w:val="none" w:sz="0" w:space="0" w:color="auto"/>
                            <w:left w:val="none" w:sz="0" w:space="0" w:color="auto"/>
                            <w:bottom w:val="none" w:sz="0" w:space="0" w:color="auto"/>
                            <w:right w:val="none" w:sz="0" w:space="0" w:color="auto"/>
                          </w:divBdr>
                        </w:div>
                      </w:divsChild>
                    </w:div>
                    <w:div w:id="1322195445">
                      <w:marLeft w:val="0"/>
                      <w:marRight w:val="0"/>
                      <w:marTop w:val="0"/>
                      <w:marBottom w:val="0"/>
                      <w:divBdr>
                        <w:top w:val="none" w:sz="0" w:space="0" w:color="auto"/>
                        <w:left w:val="none" w:sz="0" w:space="0" w:color="auto"/>
                        <w:bottom w:val="none" w:sz="0" w:space="0" w:color="auto"/>
                        <w:right w:val="none" w:sz="0" w:space="0" w:color="auto"/>
                      </w:divBdr>
                      <w:divsChild>
                        <w:div w:id="937955518">
                          <w:marLeft w:val="0"/>
                          <w:marRight w:val="0"/>
                          <w:marTop w:val="0"/>
                          <w:marBottom w:val="0"/>
                          <w:divBdr>
                            <w:top w:val="none" w:sz="0" w:space="0" w:color="auto"/>
                            <w:left w:val="none" w:sz="0" w:space="0" w:color="auto"/>
                            <w:bottom w:val="none" w:sz="0" w:space="0" w:color="auto"/>
                            <w:right w:val="none" w:sz="0" w:space="0" w:color="auto"/>
                          </w:divBdr>
                        </w:div>
                      </w:divsChild>
                    </w:div>
                    <w:div w:id="141889602">
                      <w:marLeft w:val="0"/>
                      <w:marRight w:val="0"/>
                      <w:marTop w:val="0"/>
                      <w:marBottom w:val="0"/>
                      <w:divBdr>
                        <w:top w:val="none" w:sz="0" w:space="0" w:color="auto"/>
                        <w:left w:val="none" w:sz="0" w:space="0" w:color="auto"/>
                        <w:bottom w:val="none" w:sz="0" w:space="0" w:color="auto"/>
                        <w:right w:val="none" w:sz="0" w:space="0" w:color="auto"/>
                      </w:divBdr>
                      <w:divsChild>
                        <w:div w:id="1535773273">
                          <w:marLeft w:val="0"/>
                          <w:marRight w:val="0"/>
                          <w:marTop w:val="0"/>
                          <w:marBottom w:val="0"/>
                          <w:divBdr>
                            <w:top w:val="none" w:sz="0" w:space="0" w:color="auto"/>
                            <w:left w:val="none" w:sz="0" w:space="0" w:color="auto"/>
                            <w:bottom w:val="none" w:sz="0" w:space="0" w:color="auto"/>
                            <w:right w:val="none" w:sz="0" w:space="0" w:color="auto"/>
                          </w:divBdr>
                        </w:div>
                      </w:divsChild>
                    </w:div>
                    <w:div w:id="747464678">
                      <w:marLeft w:val="0"/>
                      <w:marRight w:val="0"/>
                      <w:marTop w:val="0"/>
                      <w:marBottom w:val="0"/>
                      <w:divBdr>
                        <w:top w:val="none" w:sz="0" w:space="0" w:color="auto"/>
                        <w:left w:val="none" w:sz="0" w:space="0" w:color="auto"/>
                        <w:bottom w:val="none" w:sz="0" w:space="0" w:color="auto"/>
                        <w:right w:val="none" w:sz="0" w:space="0" w:color="auto"/>
                      </w:divBdr>
                      <w:divsChild>
                        <w:div w:id="1251961895">
                          <w:marLeft w:val="0"/>
                          <w:marRight w:val="0"/>
                          <w:marTop w:val="0"/>
                          <w:marBottom w:val="0"/>
                          <w:divBdr>
                            <w:top w:val="none" w:sz="0" w:space="0" w:color="auto"/>
                            <w:left w:val="none" w:sz="0" w:space="0" w:color="auto"/>
                            <w:bottom w:val="none" w:sz="0" w:space="0" w:color="auto"/>
                            <w:right w:val="none" w:sz="0" w:space="0" w:color="auto"/>
                          </w:divBdr>
                        </w:div>
                      </w:divsChild>
                    </w:div>
                    <w:div w:id="420223391">
                      <w:marLeft w:val="0"/>
                      <w:marRight w:val="0"/>
                      <w:marTop w:val="0"/>
                      <w:marBottom w:val="0"/>
                      <w:divBdr>
                        <w:top w:val="none" w:sz="0" w:space="0" w:color="auto"/>
                        <w:left w:val="none" w:sz="0" w:space="0" w:color="auto"/>
                        <w:bottom w:val="none" w:sz="0" w:space="0" w:color="auto"/>
                        <w:right w:val="none" w:sz="0" w:space="0" w:color="auto"/>
                      </w:divBdr>
                      <w:divsChild>
                        <w:div w:id="410274575">
                          <w:marLeft w:val="0"/>
                          <w:marRight w:val="0"/>
                          <w:marTop w:val="0"/>
                          <w:marBottom w:val="0"/>
                          <w:divBdr>
                            <w:top w:val="none" w:sz="0" w:space="0" w:color="auto"/>
                            <w:left w:val="none" w:sz="0" w:space="0" w:color="auto"/>
                            <w:bottom w:val="none" w:sz="0" w:space="0" w:color="auto"/>
                            <w:right w:val="none" w:sz="0" w:space="0" w:color="auto"/>
                          </w:divBdr>
                        </w:div>
                      </w:divsChild>
                    </w:div>
                    <w:div w:id="723794637">
                      <w:marLeft w:val="0"/>
                      <w:marRight w:val="0"/>
                      <w:marTop w:val="0"/>
                      <w:marBottom w:val="0"/>
                      <w:divBdr>
                        <w:top w:val="none" w:sz="0" w:space="0" w:color="auto"/>
                        <w:left w:val="none" w:sz="0" w:space="0" w:color="auto"/>
                        <w:bottom w:val="none" w:sz="0" w:space="0" w:color="auto"/>
                        <w:right w:val="none" w:sz="0" w:space="0" w:color="auto"/>
                      </w:divBdr>
                      <w:divsChild>
                        <w:div w:id="1818262054">
                          <w:marLeft w:val="0"/>
                          <w:marRight w:val="0"/>
                          <w:marTop w:val="0"/>
                          <w:marBottom w:val="0"/>
                          <w:divBdr>
                            <w:top w:val="none" w:sz="0" w:space="0" w:color="auto"/>
                            <w:left w:val="none" w:sz="0" w:space="0" w:color="auto"/>
                            <w:bottom w:val="none" w:sz="0" w:space="0" w:color="auto"/>
                            <w:right w:val="none" w:sz="0" w:space="0" w:color="auto"/>
                          </w:divBdr>
                        </w:div>
                      </w:divsChild>
                    </w:div>
                    <w:div w:id="1535070060">
                      <w:marLeft w:val="0"/>
                      <w:marRight w:val="0"/>
                      <w:marTop w:val="0"/>
                      <w:marBottom w:val="0"/>
                      <w:divBdr>
                        <w:top w:val="none" w:sz="0" w:space="0" w:color="auto"/>
                        <w:left w:val="none" w:sz="0" w:space="0" w:color="auto"/>
                        <w:bottom w:val="none" w:sz="0" w:space="0" w:color="auto"/>
                        <w:right w:val="none" w:sz="0" w:space="0" w:color="auto"/>
                      </w:divBdr>
                      <w:divsChild>
                        <w:div w:id="1936748351">
                          <w:marLeft w:val="0"/>
                          <w:marRight w:val="0"/>
                          <w:marTop w:val="0"/>
                          <w:marBottom w:val="0"/>
                          <w:divBdr>
                            <w:top w:val="none" w:sz="0" w:space="0" w:color="auto"/>
                            <w:left w:val="none" w:sz="0" w:space="0" w:color="auto"/>
                            <w:bottom w:val="none" w:sz="0" w:space="0" w:color="auto"/>
                            <w:right w:val="none" w:sz="0" w:space="0" w:color="auto"/>
                          </w:divBdr>
                        </w:div>
                      </w:divsChild>
                    </w:div>
                    <w:div w:id="1123033822">
                      <w:marLeft w:val="0"/>
                      <w:marRight w:val="0"/>
                      <w:marTop w:val="0"/>
                      <w:marBottom w:val="0"/>
                      <w:divBdr>
                        <w:top w:val="none" w:sz="0" w:space="0" w:color="auto"/>
                        <w:left w:val="none" w:sz="0" w:space="0" w:color="auto"/>
                        <w:bottom w:val="none" w:sz="0" w:space="0" w:color="auto"/>
                        <w:right w:val="none" w:sz="0" w:space="0" w:color="auto"/>
                      </w:divBdr>
                      <w:divsChild>
                        <w:div w:id="2037349550">
                          <w:marLeft w:val="0"/>
                          <w:marRight w:val="0"/>
                          <w:marTop w:val="0"/>
                          <w:marBottom w:val="0"/>
                          <w:divBdr>
                            <w:top w:val="none" w:sz="0" w:space="0" w:color="auto"/>
                            <w:left w:val="none" w:sz="0" w:space="0" w:color="auto"/>
                            <w:bottom w:val="none" w:sz="0" w:space="0" w:color="auto"/>
                            <w:right w:val="none" w:sz="0" w:space="0" w:color="auto"/>
                          </w:divBdr>
                        </w:div>
                      </w:divsChild>
                    </w:div>
                    <w:div w:id="1272934783">
                      <w:marLeft w:val="0"/>
                      <w:marRight w:val="0"/>
                      <w:marTop w:val="0"/>
                      <w:marBottom w:val="0"/>
                      <w:divBdr>
                        <w:top w:val="none" w:sz="0" w:space="0" w:color="auto"/>
                        <w:left w:val="none" w:sz="0" w:space="0" w:color="auto"/>
                        <w:bottom w:val="none" w:sz="0" w:space="0" w:color="auto"/>
                        <w:right w:val="none" w:sz="0" w:space="0" w:color="auto"/>
                      </w:divBdr>
                      <w:divsChild>
                        <w:div w:id="909735606">
                          <w:marLeft w:val="0"/>
                          <w:marRight w:val="0"/>
                          <w:marTop w:val="0"/>
                          <w:marBottom w:val="0"/>
                          <w:divBdr>
                            <w:top w:val="none" w:sz="0" w:space="0" w:color="auto"/>
                            <w:left w:val="none" w:sz="0" w:space="0" w:color="auto"/>
                            <w:bottom w:val="none" w:sz="0" w:space="0" w:color="auto"/>
                            <w:right w:val="none" w:sz="0" w:space="0" w:color="auto"/>
                          </w:divBdr>
                        </w:div>
                      </w:divsChild>
                    </w:div>
                    <w:div w:id="2122991987">
                      <w:marLeft w:val="0"/>
                      <w:marRight w:val="0"/>
                      <w:marTop w:val="0"/>
                      <w:marBottom w:val="0"/>
                      <w:divBdr>
                        <w:top w:val="none" w:sz="0" w:space="0" w:color="auto"/>
                        <w:left w:val="none" w:sz="0" w:space="0" w:color="auto"/>
                        <w:bottom w:val="none" w:sz="0" w:space="0" w:color="auto"/>
                        <w:right w:val="none" w:sz="0" w:space="0" w:color="auto"/>
                      </w:divBdr>
                      <w:divsChild>
                        <w:div w:id="1003095274">
                          <w:marLeft w:val="0"/>
                          <w:marRight w:val="0"/>
                          <w:marTop w:val="0"/>
                          <w:marBottom w:val="0"/>
                          <w:divBdr>
                            <w:top w:val="none" w:sz="0" w:space="0" w:color="auto"/>
                            <w:left w:val="none" w:sz="0" w:space="0" w:color="auto"/>
                            <w:bottom w:val="none" w:sz="0" w:space="0" w:color="auto"/>
                            <w:right w:val="none" w:sz="0" w:space="0" w:color="auto"/>
                          </w:divBdr>
                        </w:div>
                      </w:divsChild>
                    </w:div>
                    <w:div w:id="1610317067">
                      <w:marLeft w:val="0"/>
                      <w:marRight w:val="0"/>
                      <w:marTop w:val="0"/>
                      <w:marBottom w:val="0"/>
                      <w:divBdr>
                        <w:top w:val="none" w:sz="0" w:space="0" w:color="auto"/>
                        <w:left w:val="none" w:sz="0" w:space="0" w:color="auto"/>
                        <w:bottom w:val="none" w:sz="0" w:space="0" w:color="auto"/>
                        <w:right w:val="none" w:sz="0" w:space="0" w:color="auto"/>
                      </w:divBdr>
                      <w:divsChild>
                        <w:div w:id="1786541443">
                          <w:marLeft w:val="0"/>
                          <w:marRight w:val="0"/>
                          <w:marTop w:val="0"/>
                          <w:marBottom w:val="0"/>
                          <w:divBdr>
                            <w:top w:val="none" w:sz="0" w:space="0" w:color="auto"/>
                            <w:left w:val="none" w:sz="0" w:space="0" w:color="auto"/>
                            <w:bottom w:val="none" w:sz="0" w:space="0" w:color="auto"/>
                            <w:right w:val="none" w:sz="0" w:space="0" w:color="auto"/>
                          </w:divBdr>
                        </w:div>
                      </w:divsChild>
                    </w:div>
                    <w:div w:id="1201088432">
                      <w:marLeft w:val="0"/>
                      <w:marRight w:val="0"/>
                      <w:marTop w:val="0"/>
                      <w:marBottom w:val="0"/>
                      <w:divBdr>
                        <w:top w:val="none" w:sz="0" w:space="0" w:color="auto"/>
                        <w:left w:val="none" w:sz="0" w:space="0" w:color="auto"/>
                        <w:bottom w:val="none" w:sz="0" w:space="0" w:color="auto"/>
                        <w:right w:val="none" w:sz="0" w:space="0" w:color="auto"/>
                      </w:divBdr>
                      <w:divsChild>
                        <w:div w:id="980571871">
                          <w:marLeft w:val="0"/>
                          <w:marRight w:val="0"/>
                          <w:marTop w:val="0"/>
                          <w:marBottom w:val="0"/>
                          <w:divBdr>
                            <w:top w:val="none" w:sz="0" w:space="0" w:color="auto"/>
                            <w:left w:val="none" w:sz="0" w:space="0" w:color="auto"/>
                            <w:bottom w:val="none" w:sz="0" w:space="0" w:color="auto"/>
                            <w:right w:val="none" w:sz="0" w:space="0" w:color="auto"/>
                          </w:divBdr>
                        </w:div>
                      </w:divsChild>
                    </w:div>
                    <w:div w:id="456339963">
                      <w:marLeft w:val="0"/>
                      <w:marRight w:val="0"/>
                      <w:marTop w:val="0"/>
                      <w:marBottom w:val="0"/>
                      <w:divBdr>
                        <w:top w:val="none" w:sz="0" w:space="0" w:color="auto"/>
                        <w:left w:val="none" w:sz="0" w:space="0" w:color="auto"/>
                        <w:bottom w:val="none" w:sz="0" w:space="0" w:color="auto"/>
                        <w:right w:val="none" w:sz="0" w:space="0" w:color="auto"/>
                      </w:divBdr>
                      <w:divsChild>
                        <w:div w:id="759134077">
                          <w:marLeft w:val="0"/>
                          <w:marRight w:val="0"/>
                          <w:marTop w:val="0"/>
                          <w:marBottom w:val="0"/>
                          <w:divBdr>
                            <w:top w:val="none" w:sz="0" w:space="0" w:color="auto"/>
                            <w:left w:val="none" w:sz="0" w:space="0" w:color="auto"/>
                            <w:bottom w:val="none" w:sz="0" w:space="0" w:color="auto"/>
                            <w:right w:val="none" w:sz="0" w:space="0" w:color="auto"/>
                          </w:divBdr>
                        </w:div>
                      </w:divsChild>
                    </w:div>
                    <w:div w:id="296184734">
                      <w:marLeft w:val="0"/>
                      <w:marRight w:val="0"/>
                      <w:marTop w:val="0"/>
                      <w:marBottom w:val="0"/>
                      <w:divBdr>
                        <w:top w:val="none" w:sz="0" w:space="0" w:color="auto"/>
                        <w:left w:val="none" w:sz="0" w:space="0" w:color="auto"/>
                        <w:bottom w:val="none" w:sz="0" w:space="0" w:color="auto"/>
                        <w:right w:val="none" w:sz="0" w:space="0" w:color="auto"/>
                      </w:divBdr>
                      <w:divsChild>
                        <w:div w:id="241837799">
                          <w:marLeft w:val="0"/>
                          <w:marRight w:val="0"/>
                          <w:marTop w:val="0"/>
                          <w:marBottom w:val="0"/>
                          <w:divBdr>
                            <w:top w:val="none" w:sz="0" w:space="0" w:color="auto"/>
                            <w:left w:val="none" w:sz="0" w:space="0" w:color="auto"/>
                            <w:bottom w:val="none" w:sz="0" w:space="0" w:color="auto"/>
                            <w:right w:val="none" w:sz="0" w:space="0" w:color="auto"/>
                          </w:divBdr>
                        </w:div>
                      </w:divsChild>
                    </w:div>
                    <w:div w:id="104082427">
                      <w:marLeft w:val="0"/>
                      <w:marRight w:val="0"/>
                      <w:marTop w:val="0"/>
                      <w:marBottom w:val="0"/>
                      <w:divBdr>
                        <w:top w:val="none" w:sz="0" w:space="0" w:color="auto"/>
                        <w:left w:val="none" w:sz="0" w:space="0" w:color="auto"/>
                        <w:bottom w:val="none" w:sz="0" w:space="0" w:color="auto"/>
                        <w:right w:val="none" w:sz="0" w:space="0" w:color="auto"/>
                      </w:divBdr>
                      <w:divsChild>
                        <w:div w:id="720059506">
                          <w:marLeft w:val="0"/>
                          <w:marRight w:val="0"/>
                          <w:marTop w:val="0"/>
                          <w:marBottom w:val="0"/>
                          <w:divBdr>
                            <w:top w:val="none" w:sz="0" w:space="0" w:color="auto"/>
                            <w:left w:val="none" w:sz="0" w:space="0" w:color="auto"/>
                            <w:bottom w:val="none" w:sz="0" w:space="0" w:color="auto"/>
                            <w:right w:val="none" w:sz="0" w:space="0" w:color="auto"/>
                          </w:divBdr>
                        </w:div>
                      </w:divsChild>
                    </w:div>
                    <w:div w:id="437024264">
                      <w:marLeft w:val="0"/>
                      <w:marRight w:val="0"/>
                      <w:marTop w:val="0"/>
                      <w:marBottom w:val="0"/>
                      <w:divBdr>
                        <w:top w:val="none" w:sz="0" w:space="0" w:color="auto"/>
                        <w:left w:val="none" w:sz="0" w:space="0" w:color="auto"/>
                        <w:bottom w:val="none" w:sz="0" w:space="0" w:color="auto"/>
                        <w:right w:val="none" w:sz="0" w:space="0" w:color="auto"/>
                      </w:divBdr>
                      <w:divsChild>
                        <w:div w:id="1624383411">
                          <w:marLeft w:val="0"/>
                          <w:marRight w:val="0"/>
                          <w:marTop w:val="0"/>
                          <w:marBottom w:val="0"/>
                          <w:divBdr>
                            <w:top w:val="none" w:sz="0" w:space="0" w:color="auto"/>
                            <w:left w:val="none" w:sz="0" w:space="0" w:color="auto"/>
                            <w:bottom w:val="none" w:sz="0" w:space="0" w:color="auto"/>
                            <w:right w:val="none" w:sz="0" w:space="0" w:color="auto"/>
                          </w:divBdr>
                        </w:div>
                      </w:divsChild>
                    </w:div>
                    <w:div w:id="1148400973">
                      <w:marLeft w:val="0"/>
                      <w:marRight w:val="0"/>
                      <w:marTop w:val="0"/>
                      <w:marBottom w:val="0"/>
                      <w:divBdr>
                        <w:top w:val="none" w:sz="0" w:space="0" w:color="auto"/>
                        <w:left w:val="none" w:sz="0" w:space="0" w:color="auto"/>
                        <w:bottom w:val="none" w:sz="0" w:space="0" w:color="auto"/>
                        <w:right w:val="none" w:sz="0" w:space="0" w:color="auto"/>
                      </w:divBdr>
                      <w:divsChild>
                        <w:div w:id="1328554598">
                          <w:marLeft w:val="0"/>
                          <w:marRight w:val="0"/>
                          <w:marTop w:val="0"/>
                          <w:marBottom w:val="0"/>
                          <w:divBdr>
                            <w:top w:val="none" w:sz="0" w:space="0" w:color="auto"/>
                            <w:left w:val="none" w:sz="0" w:space="0" w:color="auto"/>
                            <w:bottom w:val="none" w:sz="0" w:space="0" w:color="auto"/>
                            <w:right w:val="none" w:sz="0" w:space="0" w:color="auto"/>
                          </w:divBdr>
                        </w:div>
                      </w:divsChild>
                    </w:div>
                    <w:div w:id="1850681440">
                      <w:marLeft w:val="0"/>
                      <w:marRight w:val="0"/>
                      <w:marTop w:val="0"/>
                      <w:marBottom w:val="0"/>
                      <w:divBdr>
                        <w:top w:val="none" w:sz="0" w:space="0" w:color="auto"/>
                        <w:left w:val="none" w:sz="0" w:space="0" w:color="auto"/>
                        <w:bottom w:val="none" w:sz="0" w:space="0" w:color="auto"/>
                        <w:right w:val="none" w:sz="0" w:space="0" w:color="auto"/>
                      </w:divBdr>
                      <w:divsChild>
                        <w:div w:id="1911497293">
                          <w:marLeft w:val="0"/>
                          <w:marRight w:val="0"/>
                          <w:marTop w:val="0"/>
                          <w:marBottom w:val="0"/>
                          <w:divBdr>
                            <w:top w:val="none" w:sz="0" w:space="0" w:color="auto"/>
                            <w:left w:val="none" w:sz="0" w:space="0" w:color="auto"/>
                            <w:bottom w:val="none" w:sz="0" w:space="0" w:color="auto"/>
                            <w:right w:val="none" w:sz="0" w:space="0" w:color="auto"/>
                          </w:divBdr>
                        </w:div>
                      </w:divsChild>
                    </w:div>
                    <w:div w:id="1194538679">
                      <w:marLeft w:val="0"/>
                      <w:marRight w:val="0"/>
                      <w:marTop w:val="0"/>
                      <w:marBottom w:val="0"/>
                      <w:divBdr>
                        <w:top w:val="none" w:sz="0" w:space="0" w:color="auto"/>
                        <w:left w:val="none" w:sz="0" w:space="0" w:color="auto"/>
                        <w:bottom w:val="none" w:sz="0" w:space="0" w:color="auto"/>
                        <w:right w:val="none" w:sz="0" w:space="0" w:color="auto"/>
                      </w:divBdr>
                      <w:divsChild>
                        <w:div w:id="253368393">
                          <w:marLeft w:val="0"/>
                          <w:marRight w:val="0"/>
                          <w:marTop w:val="0"/>
                          <w:marBottom w:val="0"/>
                          <w:divBdr>
                            <w:top w:val="none" w:sz="0" w:space="0" w:color="auto"/>
                            <w:left w:val="none" w:sz="0" w:space="0" w:color="auto"/>
                            <w:bottom w:val="none" w:sz="0" w:space="0" w:color="auto"/>
                            <w:right w:val="none" w:sz="0" w:space="0" w:color="auto"/>
                          </w:divBdr>
                        </w:div>
                      </w:divsChild>
                    </w:div>
                    <w:div w:id="863321568">
                      <w:marLeft w:val="0"/>
                      <w:marRight w:val="0"/>
                      <w:marTop w:val="0"/>
                      <w:marBottom w:val="0"/>
                      <w:divBdr>
                        <w:top w:val="none" w:sz="0" w:space="0" w:color="auto"/>
                        <w:left w:val="none" w:sz="0" w:space="0" w:color="auto"/>
                        <w:bottom w:val="none" w:sz="0" w:space="0" w:color="auto"/>
                        <w:right w:val="none" w:sz="0" w:space="0" w:color="auto"/>
                      </w:divBdr>
                      <w:divsChild>
                        <w:div w:id="904756254">
                          <w:marLeft w:val="0"/>
                          <w:marRight w:val="0"/>
                          <w:marTop w:val="0"/>
                          <w:marBottom w:val="0"/>
                          <w:divBdr>
                            <w:top w:val="none" w:sz="0" w:space="0" w:color="auto"/>
                            <w:left w:val="none" w:sz="0" w:space="0" w:color="auto"/>
                            <w:bottom w:val="none" w:sz="0" w:space="0" w:color="auto"/>
                            <w:right w:val="none" w:sz="0" w:space="0" w:color="auto"/>
                          </w:divBdr>
                        </w:div>
                      </w:divsChild>
                    </w:div>
                    <w:div w:id="293102248">
                      <w:marLeft w:val="0"/>
                      <w:marRight w:val="0"/>
                      <w:marTop w:val="0"/>
                      <w:marBottom w:val="0"/>
                      <w:divBdr>
                        <w:top w:val="none" w:sz="0" w:space="0" w:color="auto"/>
                        <w:left w:val="none" w:sz="0" w:space="0" w:color="auto"/>
                        <w:bottom w:val="none" w:sz="0" w:space="0" w:color="auto"/>
                        <w:right w:val="none" w:sz="0" w:space="0" w:color="auto"/>
                      </w:divBdr>
                      <w:divsChild>
                        <w:div w:id="1434548887">
                          <w:marLeft w:val="0"/>
                          <w:marRight w:val="0"/>
                          <w:marTop w:val="0"/>
                          <w:marBottom w:val="0"/>
                          <w:divBdr>
                            <w:top w:val="none" w:sz="0" w:space="0" w:color="auto"/>
                            <w:left w:val="none" w:sz="0" w:space="0" w:color="auto"/>
                            <w:bottom w:val="none" w:sz="0" w:space="0" w:color="auto"/>
                            <w:right w:val="none" w:sz="0" w:space="0" w:color="auto"/>
                          </w:divBdr>
                        </w:div>
                      </w:divsChild>
                    </w:div>
                    <w:div w:id="1739356275">
                      <w:marLeft w:val="0"/>
                      <w:marRight w:val="0"/>
                      <w:marTop w:val="0"/>
                      <w:marBottom w:val="0"/>
                      <w:divBdr>
                        <w:top w:val="none" w:sz="0" w:space="0" w:color="auto"/>
                        <w:left w:val="none" w:sz="0" w:space="0" w:color="auto"/>
                        <w:bottom w:val="none" w:sz="0" w:space="0" w:color="auto"/>
                        <w:right w:val="none" w:sz="0" w:space="0" w:color="auto"/>
                      </w:divBdr>
                      <w:divsChild>
                        <w:div w:id="2118788275">
                          <w:marLeft w:val="0"/>
                          <w:marRight w:val="0"/>
                          <w:marTop w:val="0"/>
                          <w:marBottom w:val="0"/>
                          <w:divBdr>
                            <w:top w:val="none" w:sz="0" w:space="0" w:color="auto"/>
                            <w:left w:val="none" w:sz="0" w:space="0" w:color="auto"/>
                            <w:bottom w:val="none" w:sz="0" w:space="0" w:color="auto"/>
                            <w:right w:val="none" w:sz="0" w:space="0" w:color="auto"/>
                          </w:divBdr>
                        </w:div>
                      </w:divsChild>
                    </w:div>
                    <w:div w:id="904801841">
                      <w:marLeft w:val="0"/>
                      <w:marRight w:val="0"/>
                      <w:marTop w:val="0"/>
                      <w:marBottom w:val="0"/>
                      <w:divBdr>
                        <w:top w:val="none" w:sz="0" w:space="0" w:color="auto"/>
                        <w:left w:val="none" w:sz="0" w:space="0" w:color="auto"/>
                        <w:bottom w:val="none" w:sz="0" w:space="0" w:color="auto"/>
                        <w:right w:val="none" w:sz="0" w:space="0" w:color="auto"/>
                      </w:divBdr>
                      <w:divsChild>
                        <w:div w:id="1933659072">
                          <w:marLeft w:val="0"/>
                          <w:marRight w:val="0"/>
                          <w:marTop w:val="0"/>
                          <w:marBottom w:val="0"/>
                          <w:divBdr>
                            <w:top w:val="none" w:sz="0" w:space="0" w:color="auto"/>
                            <w:left w:val="none" w:sz="0" w:space="0" w:color="auto"/>
                            <w:bottom w:val="none" w:sz="0" w:space="0" w:color="auto"/>
                            <w:right w:val="none" w:sz="0" w:space="0" w:color="auto"/>
                          </w:divBdr>
                        </w:div>
                      </w:divsChild>
                    </w:div>
                    <w:div w:id="1061446157">
                      <w:marLeft w:val="0"/>
                      <w:marRight w:val="0"/>
                      <w:marTop w:val="0"/>
                      <w:marBottom w:val="0"/>
                      <w:divBdr>
                        <w:top w:val="none" w:sz="0" w:space="0" w:color="auto"/>
                        <w:left w:val="none" w:sz="0" w:space="0" w:color="auto"/>
                        <w:bottom w:val="none" w:sz="0" w:space="0" w:color="auto"/>
                        <w:right w:val="none" w:sz="0" w:space="0" w:color="auto"/>
                      </w:divBdr>
                      <w:divsChild>
                        <w:div w:id="404884282">
                          <w:marLeft w:val="0"/>
                          <w:marRight w:val="0"/>
                          <w:marTop w:val="0"/>
                          <w:marBottom w:val="0"/>
                          <w:divBdr>
                            <w:top w:val="none" w:sz="0" w:space="0" w:color="auto"/>
                            <w:left w:val="none" w:sz="0" w:space="0" w:color="auto"/>
                            <w:bottom w:val="none" w:sz="0" w:space="0" w:color="auto"/>
                            <w:right w:val="none" w:sz="0" w:space="0" w:color="auto"/>
                          </w:divBdr>
                        </w:div>
                      </w:divsChild>
                    </w:div>
                    <w:div w:id="1185049502">
                      <w:marLeft w:val="0"/>
                      <w:marRight w:val="0"/>
                      <w:marTop w:val="0"/>
                      <w:marBottom w:val="0"/>
                      <w:divBdr>
                        <w:top w:val="none" w:sz="0" w:space="0" w:color="auto"/>
                        <w:left w:val="none" w:sz="0" w:space="0" w:color="auto"/>
                        <w:bottom w:val="none" w:sz="0" w:space="0" w:color="auto"/>
                        <w:right w:val="none" w:sz="0" w:space="0" w:color="auto"/>
                      </w:divBdr>
                      <w:divsChild>
                        <w:div w:id="1118184863">
                          <w:marLeft w:val="0"/>
                          <w:marRight w:val="0"/>
                          <w:marTop w:val="0"/>
                          <w:marBottom w:val="0"/>
                          <w:divBdr>
                            <w:top w:val="none" w:sz="0" w:space="0" w:color="auto"/>
                            <w:left w:val="none" w:sz="0" w:space="0" w:color="auto"/>
                            <w:bottom w:val="none" w:sz="0" w:space="0" w:color="auto"/>
                            <w:right w:val="none" w:sz="0" w:space="0" w:color="auto"/>
                          </w:divBdr>
                        </w:div>
                      </w:divsChild>
                    </w:div>
                    <w:div w:id="58332412">
                      <w:marLeft w:val="0"/>
                      <w:marRight w:val="0"/>
                      <w:marTop w:val="0"/>
                      <w:marBottom w:val="0"/>
                      <w:divBdr>
                        <w:top w:val="none" w:sz="0" w:space="0" w:color="auto"/>
                        <w:left w:val="none" w:sz="0" w:space="0" w:color="auto"/>
                        <w:bottom w:val="none" w:sz="0" w:space="0" w:color="auto"/>
                        <w:right w:val="none" w:sz="0" w:space="0" w:color="auto"/>
                      </w:divBdr>
                      <w:divsChild>
                        <w:div w:id="1068379272">
                          <w:marLeft w:val="0"/>
                          <w:marRight w:val="0"/>
                          <w:marTop w:val="0"/>
                          <w:marBottom w:val="0"/>
                          <w:divBdr>
                            <w:top w:val="none" w:sz="0" w:space="0" w:color="auto"/>
                            <w:left w:val="none" w:sz="0" w:space="0" w:color="auto"/>
                            <w:bottom w:val="none" w:sz="0" w:space="0" w:color="auto"/>
                            <w:right w:val="none" w:sz="0" w:space="0" w:color="auto"/>
                          </w:divBdr>
                        </w:div>
                      </w:divsChild>
                    </w:div>
                    <w:div w:id="532305915">
                      <w:marLeft w:val="0"/>
                      <w:marRight w:val="0"/>
                      <w:marTop w:val="0"/>
                      <w:marBottom w:val="0"/>
                      <w:divBdr>
                        <w:top w:val="none" w:sz="0" w:space="0" w:color="auto"/>
                        <w:left w:val="none" w:sz="0" w:space="0" w:color="auto"/>
                        <w:bottom w:val="none" w:sz="0" w:space="0" w:color="auto"/>
                        <w:right w:val="none" w:sz="0" w:space="0" w:color="auto"/>
                      </w:divBdr>
                      <w:divsChild>
                        <w:div w:id="424570073">
                          <w:marLeft w:val="0"/>
                          <w:marRight w:val="0"/>
                          <w:marTop w:val="0"/>
                          <w:marBottom w:val="0"/>
                          <w:divBdr>
                            <w:top w:val="none" w:sz="0" w:space="0" w:color="auto"/>
                            <w:left w:val="none" w:sz="0" w:space="0" w:color="auto"/>
                            <w:bottom w:val="none" w:sz="0" w:space="0" w:color="auto"/>
                            <w:right w:val="none" w:sz="0" w:space="0" w:color="auto"/>
                          </w:divBdr>
                        </w:div>
                        <w:div w:id="1747457723">
                          <w:marLeft w:val="0"/>
                          <w:marRight w:val="0"/>
                          <w:marTop w:val="0"/>
                          <w:marBottom w:val="0"/>
                          <w:divBdr>
                            <w:top w:val="none" w:sz="0" w:space="0" w:color="auto"/>
                            <w:left w:val="none" w:sz="0" w:space="0" w:color="auto"/>
                            <w:bottom w:val="none" w:sz="0" w:space="0" w:color="auto"/>
                            <w:right w:val="none" w:sz="0" w:space="0" w:color="auto"/>
                          </w:divBdr>
                        </w:div>
                      </w:divsChild>
                    </w:div>
                    <w:div w:id="1116021480">
                      <w:marLeft w:val="0"/>
                      <w:marRight w:val="0"/>
                      <w:marTop w:val="0"/>
                      <w:marBottom w:val="0"/>
                      <w:divBdr>
                        <w:top w:val="none" w:sz="0" w:space="0" w:color="auto"/>
                        <w:left w:val="none" w:sz="0" w:space="0" w:color="auto"/>
                        <w:bottom w:val="none" w:sz="0" w:space="0" w:color="auto"/>
                        <w:right w:val="none" w:sz="0" w:space="0" w:color="auto"/>
                      </w:divBdr>
                      <w:divsChild>
                        <w:div w:id="1469009967">
                          <w:marLeft w:val="0"/>
                          <w:marRight w:val="0"/>
                          <w:marTop w:val="0"/>
                          <w:marBottom w:val="0"/>
                          <w:divBdr>
                            <w:top w:val="none" w:sz="0" w:space="0" w:color="auto"/>
                            <w:left w:val="none" w:sz="0" w:space="0" w:color="auto"/>
                            <w:bottom w:val="none" w:sz="0" w:space="0" w:color="auto"/>
                            <w:right w:val="none" w:sz="0" w:space="0" w:color="auto"/>
                          </w:divBdr>
                        </w:div>
                      </w:divsChild>
                    </w:div>
                    <w:div w:id="1906988867">
                      <w:marLeft w:val="0"/>
                      <w:marRight w:val="0"/>
                      <w:marTop w:val="0"/>
                      <w:marBottom w:val="0"/>
                      <w:divBdr>
                        <w:top w:val="none" w:sz="0" w:space="0" w:color="auto"/>
                        <w:left w:val="none" w:sz="0" w:space="0" w:color="auto"/>
                        <w:bottom w:val="none" w:sz="0" w:space="0" w:color="auto"/>
                        <w:right w:val="none" w:sz="0" w:space="0" w:color="auto"/>
                      </w:divBdr>
                      <w:divsChild>
                        <w:div w:id="791823484">
                          <w:marLeft w:val="0"/>
                          <w:marRight w:val="0"/>
                          <w:marTop w:val="0"/>
                          <w:marBottom w:val="0"/>
                          <w:divBdr>
                            <w:top w:val="none" w:sz="0" w:space="0" w:color="auto"/>
                            <w:left w:val="none" w:sz="0" w:space="0" w:color="auto"/>
                            <w:bottom w:val="none" w:sz="0" w:space="0" w:color="auto"/>
                            <w:right w:val="none" w:sz="0" w:space="0" w:color="auto"/>
                          </w:divBdr>
                        </w:div>
                      </w:divsChild>
                    </w:div>
                    <w:div w:id="646008501">
                      <w:marLeft w:val="0"/>
                      <w:marRight w:val="0"/>
                      <w:marTop w:val="0"/>
                      <w:marBottom w:val="0"/>
                      <w:divBdr>
                        <w:top w:val="none" w:sz="0" w:space="0" w:color="auto"/>
                        <w:left w:val="none" w:sz="0" w:space="0" w:color="auto"/>
                        <w:bottom w:val="none" w:sz="0" w:space="0" w:color="auto"/>
                        <w:right w:val="none" w:sz="0" w:space="0" w:color="auto"/>
                      </w:divBdr>
                      <w:divsChild>
                        <w:div w:id="1370643854">
                          <w:marLeft w:val="0"/>
                          <w:marRight w:val="0"/>
                          <w:marTop w:val="0"/>
                          <w:marBottom w:val="0"/>
                          <w:divBdr>
                            <w:top w:val="none" w:sz="0" w:space="0" w:color="auto"/>
                            <w:left w:val="none" w:sz="0" w:space="0" w:color="auto"/>
                            <w:bottom w:val="none" w:sz="0" w:space="0" w:color="auto"/>
                            <w:right w:val="none" w:sz="0" w:space="0" w:color="auto"/>
                          </w:divBdr>
                        </w:div>
                      </w:divsChild>
                    </w:div>
                    <w:div w:id="1131900252">
                      <w:marLeft w:val="0"/>
                      <w:marRight w:val="0"/>
                      <w:marTop w:val="0"/>
                      <w:marBottom w:val="0"/>
                      <w:divBdr>
                        <w:top w:val="none" w:sz="0" w:space="0" w:color="auto"/>
                        <w:left w:val="none" w:sz="0" w:space="0" w:color="auto"/>
                        <w:bottom w:val="none" w:sz="0" w:space="0" w:color="auto"/>
                        <w:right w:val="none" w:sz="0" w:space="0" w:color="auto"/>
                      </w:divBdr>
                      <w:divsChild>
                        <w:div w:id="163012563">
                          <w:marLeft w:val="0"/>
                          <w:marRight w:val="0"/>
                          <w:marTop w:val="0"/>
                          <w:marBottom w:val="0"/>
                          <w:divBdr>
                            <w:top w:val="none" w:sz="0" w:space="0" w:color="auto"/>
                            <w:left w:val="none" w:sz="0" w:space="0" w:color="auto"/>
                            <w:bottom w:val="none" w:sz="0" w:space="0" w:color="auto"/>
                            <w:right w:val="none" w:sz="0" w:space="0" w:color="auto"/>
                          </w:divBdr>
                        </w:div>
                      </w:divsChild>
                    </w:div>
                    <w:div w:id="519389825">
                      <w:marLeft w:val="0"/>
                      <w:marRight w:val="0"/>
                      <w:marTop w:val="0"/>
                      <w:marBottom w:val="0"/>
                      <w:divBdr>
                        <w:top w:val="none" w:sz="0" w:space="0" w:color="auto"/>
                        <w:left w:val="none" w:sz="0" w:space="0" w:color="auto"/>
                        <w:bottom w:val="none" w:sz="0" w:space="0" w:color="auto"/>
                        <w:right w:val="none" w:sz="0" w:space="0" w:color="auto"/>
                      </w:divBdr>
                      <w:divsChild>
                        <w:div w:id="409232255">
                          <w:marLeft w:val="0"/>
                          <w:marRight w:val="0"/>
                          <w:marTop w:val="0"/>
                          <w:marBottom w:val="0"/>
                          <w:divBdr>
                            <w:top w:val="none" w:sz="0" w:space="0" w:color="auto"/>
                            <w:left w:val="none" w:sz="0" w:space="0" w:color="auto"/>
                            <w:bottom w:val="none" w:sz="0" w:space="0" w:color="auto"/>
                            <w:right w:val="none" w:sz="0" w:space="0" w:color="auto"/>
                          </w:divBdr>
                        </w:div>
                      </w:divsChild>
                    </w:div>
                    <w:div w:id="562067013">
                      <w:marLeft w:val="0"/>
                      <w:marRight w:val="0"/>
                      <w:marTop w:val="0"/>
                      <w:marBottom w:val="0"/>
                      <w:divBdr>
                        <w:top w:val="none" w:sz="0" w:space="0" w:color="auto"/>
                        <w:left w:val="none" w:sz="0" w:space="0" w:color="auto"/>
                        <w:bottom w:val="none" w:sz="0" w:space="0" w:color="auto"/>
                        <w:right w:val="none" w:sz="0" w:space="0" w:color="auto"/>
                      </w:divBdr>
                      <w:divsChild>
                        <w:div w:id="1826773319">
                          <w:marLeft w:val="0"/>
                          <w:marRight w:val="0"/>
                          <w:marTop w:val="0"/>
                          <w:marBottom w:val="0"/>
                          <w:divBdr>
                            <w:top w:val="none" w:sz="0" w:space="0" w:color="auto"/>
                            <w:left w:val="none" w:sz="0" w:space="0" w:color="auto"/>
                            <w:bottom w:val="none" w:sz="0" w:space="0" w:color="auto"/>
                            <w:right w:val="none" w:sz="0" w:space="0" w:color="auto"/>
                          </w:divBdr>
                        </w:div>
                      </w:divsChild>
                    </w:div>
                    <w:div w:id="1897626528">
                      <w:marLeft w:val="0"/>
                      <w:marRight w:val="0"/>
                      <w:marTop w:val="0"/>
                      <w:marBottom w:val="0"/>
                      <w:divBdr>
                        <w:top w:val="none" w:sz="0" w:space="0" w:color="auto"/>
                        <w:left w:val="none" w:sz="0" w:space="0" w:color="auto"/>
                        <w:bottom w:val="none" w:sz="0" w:space="0" w:color="auto"/>
                        <w:right w:val="none" w:sz="0" w:space="0" w:color="auto"/>
                      </w:divBdr>
                      <w:divsChild>
                        <w:div w:id="1431851557">
                          <w:marLeft w:val="0"/>
                          <w:marRight w:val="0"/>
                          <w:marTop w:val="0"/>
                          <w:marBottom w:val="0"/>
                          <w:divBdr>
                            <w:top w:val="none" w:sz="0" w:space="0" w:color="auto"/>
                            <w:left w:val="none" w:sz="0" w:space="0" w:color="auto"/>
                            <w:bottom w:val="none" w:sz="0" w:space="0" w:color="auto"/>
                            <w:right w:val="none" w:sz="0" w:space="0" w:color="auto"/>
                          </w:divBdr>
                        </w:div>
                      </w:divsChild>
                    </w:div>
                    <w:div w:id="11952922">
                      <w:marLeft w:val="0"/>
                      <w:marRight w:val="0"/>
                      <w:marTop w:val="0"/>
                      <w:marBottom w:val="0"/>
                      <w:divBdr>
                        <w:top w:val="none" w:sz="0" w:space="0" w:color="auto"/>
                        <w:left w:val="none" w:sz="0" w:space="0" w:color="auto"/>
                        <w:bottom w:val="none" w:sz="0" w:space="0" w:color="auto"/>
                        <w:right w:val="none" w:sz="0" w:space="0" w:color="auto"/>
                      </w:divBdr>
                      <w:divsChild>
                        <w:div w:id="1161626421">
                          <w:marLeft w:val="0"/>
                          <w:marRight w:val="0"/>
                          <w:marTop w:val="0"/>
                          <w:marBottom w:val="0"/>
                          <w:divBdr>
                            <w:top w:val="none" w:sz="0" w:space="0" w:color="auto"/>
                            <w:left w:val="none" w:sz="0" w:space="0" w:color="auto"/>
                            <w:bottom w:val="none" w:sz="0" w:space="0" w:color="auto"/>
                            <w:right w:val="none" w:sz="0" w:space="0" w:color="auto"/>
                          </w:divBdr>
                        </w:div>
                      </w:divsChild>
                    </w:div>
                    <w:div w:id="1192375654">
                      <w:marLeft w:val="0"/>
                      <w:marRight w:val="0"/>
                      <w:marTop w:val="0"/>
                      <w:marBottom w:val="0"/>
                      <w:divBdr>
                        <w:top w:val="none" w:sz="0" w:space="0" w:color="auto"/>
                        <w:left w:val="none" w:sz="0" w:space="0" w:color="auto"/>
                        <w:bottom w:val="none" w:sz="0" w:space="0" w:color="auto"/>
                        <w:right w:val="none" w:sz="0" w:space="0" w:color="auto"/>
                      </w:divBdr>
                      <w:divsChild>
                        <w:div w:id="60294253">
                          <w:marLeft w:val="0"/>
                          <w:marRight w:val="0"/>
                          <w:marTop w:val="0"/>
                          <w:marBottom w:val="0"/>
                          <w:divBdr>
                            <w:top w:val="none" w:sz="0" w:space="0" w:color="auto"/>
                            <w:left w:val="none" w:sz="0" w:space="0" w:color="auto"/>
                            <w:bottom w:val="none" w:sz="0" w:space="0" w:color="auto"/>
                            <w:right w:val="none" w:sz="0" w:space="0" w:color="auto"/>
                          </w:divBdr>
                        </w:div>
                      </w:divsChild>
                    </w:div>
                    <w:div w:id="671688273">
                      <w:marLeft w:val="0"/>
                      <w:marRight w:val="0"/>
                      <w:marTop w:val="0"/>
                      <w:marBottom w:val="0"/>
                      <w:divBdr>
                        <w:top w:val="none" w:sz="0" w:space="0" w:color="auto"/>
                        <w:left w:val="none" w:sz="0" w:space="0" w:color="auto"/>
                        <w:bottom w:val="none" w:sz="0" w:space="0" w:color="auto"/>
                        <w:right w:val="none" w:sz="0" w:space="0" w:color="auto"/>
                      </w:divBdr>
                      <w:divsChild>
                        <w:div w:id="254630689">
                          <w:marLeft w:val="0"/>
                          <w:marRight w:val="0"/>
                          <w:marTop w:val="0"/>
                          <w:marBottom w:val="0"/>
                          <w:divBdr>
                            <w:top w:val="none" w:sz="0" w:space="0" w:color="auto"/>
                            <w:left w:val="none" w:sz="0" w:space="0" w:color="auto"/>
                            <w:bottom w:val="none" w:sz="0" w:space="0" w:color="auto"/>
                            <w:right w:val="none" w:sz="0" w:space="0" w:color="auto"/>
                          </w:divBdr>
                        </w:div>
                      </w:divsChild>
                    </w:div>
                    <w:div w:id="1330013272">
                      <w:marLeft w:val="0"/>
                      <w:marRight w:val="0"/>
                      <w:marTop w:val="0"/>
                      <w:marBottom w:val="0"/>
                      <w:divBdr>
                        <w:top w:val="none" w:sz="0" w:space="0" w:color="auto"/>
                        <w:left w:val="none" w:sz="0" w:space="0" w:color="auto"/>
                        <w:bottom w:val="none" w:sz="0" w:space="0" w:color="auto"/>
                        <w:right w:val="none" w:sz="0" w:space="0" w:color="auto"/>
                      </w:divBdr>
                      <w:divsChild>
                        <w:div w:id="20779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680777">
      <w:bodyDiv w:val="1"/>
      <w:marLeft w:val="0"/>
      <w:marRight w:val="0"/>
      <w:marTop w:val="0"/>
      <w:marBottom w:val="0"/>
      <w:divBdr>
        <w:top w:val="none" w:sz="0" w:space="0" w:color="auto"/>
        <w:left w:val="none" w:sz="0" w:space="0" w:color="auto"/>
        <w:bottom w:val="none" w:sz="0" w:space="0" w:color="auto"/>
        <w:right w:val="none" w:sz="0" w:space="0" w:color="auto"/>
      </w:divBdr>
      <w:divsChild>
        <w:div w:id="46298548">
          <w:marLeft w:val="0"/>
          <w:marRight w:val="0"/>
          <w:marTop w:val="0"/>
          <w:marBottom w:val="0"/>
          <w:divBdr>
            <w:top w:val="none" w:sz="0" w:space="0" w:color="auto"/>
            <w:left w:val="none" w:sz="0" w:space="0" w:color="auto"/>
            <w:bottom w:val="none" w:sz="0" w:space="0" w:color="auto"/>
            <w:right w:val="none" w:sz="0" w:space="0" w:color="auto"/>
          </w:divBdr>
          <w:divsChild>
            <w:div w:id="19590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0580">
      <w:bodyDiv w:val="1"/>
      <w:marLeft w:val="0"/>
      <w:marRight w:val="0"/>
      <w:marTop w:val="0"/>
      <w:marBottom w:val="0"/>
      <w:divBdr>
        <w:top w:val="none" w:sz="0" w:space="0" w:color="auto"/>
        <w:left w:val="none" w:sz="0" w:space="0" w:color="auto"/>
        <w:bottom w:val="none" w:sz="0" w:space="0" w:color="auto"/>
        <w:right w:val="none" w:sz="0" w:space="0" w:color="auto"/>
      </w:divBdr>
      <w:divsChild>
        <w:div w:id="1828129247">
          <w:marLeft w:val="0"/>
          <w:marRight w:val="0"/>
          <w:marTop w:val="0"/>
          <w:marBottom w:val="0"/>
          <w:divBdr>
            <w:top w:val="none" w:sz="0" w:space="0" w:color="auto"/>
            <w:left w:val="none" w:sz="0" w:space="0" w:color="auto"/>
            <w:bottom w:val="none" w:sz="0" w:space="0" w:color="auto"/>
            <w:right w:val="none" w:sz="0" w:space="0" w:color="auto"/>
          </w:divBdr>
        </w:div>
      </w:divsChild>
    </w:div>
    <w:div w:id="1318148735">
      <w:bodyDiv w:val="1"/>
      <w:marLeft w:val="0"/>
      <w:marRight w:val="0"/>
      <w:marTop w:val="0"/>
      <w:marBottom w:val="0"/>
      <w:divBdr>
        <w:top w:val="none" w:sz="0" w:space="0" w:color="auto"/>
        <w:left w:val="none" w:sz="0" w:space="0" w:color="auto"/>
        <w:bottom w:val="none" w:sz="0" w:space="0" w:color="auto"/>
        <w:right w:val="none" w:sz="0" w:space="0" w:color="auto"/>
      </w:divBdr>
    </w:div>
    <w:div w:id="1565867704">
      <w:bodyDiv w:val="1"/>
      <w:marLeft w:val="0"/>
      <w:marRight w:val="0"/>
      <w:marTop w:val="0"/>
      <w:marBottom w:val="0"/>
      <w:divBdr>
        <w:top w:val="none" w:sz="0" w:space="0" w:color="auto"/>
        <w:left w:val="none" w:sz="0" w:space="0" w:color="auto"/>
        <w:bottom w:val="none" w:sz="0" w:space="0" w:color="auto"/>
        <w:right w:val="none" w:sz="0" w:space="0" w:color="auto"/>
      </w:divBdr>
      <w:divsChild>
        <w:div w:id="1310401691">
          <w:marLeft w:val="0"/>
          <w:marRight w:val="0"/>
          <w:marTop w:val="0"/>
          <w:marBottom w:val="0"/>
          <w:divBdr>
            <w:top w:val="none" w:sz="0" w:space="0" w:color="auto"/>
            <w:left w:val="none" w:sz="0" w:space="0" w:color="auto"/>
            <w:bottom w:val="none" w:sz="0" w:space="0" w:color="auto"/>
            <w:right w:val="none" w:sz="0" w:space="0" w:color="auto"/>
          </w:divBdr>
          <w:divsChild>
            <w:div w:id="1039622121">
              <w:marLeft w:val="0"/>
              <w:marRight w:val="0"/>
              <w:marTop w:val="0"/>
              <w:marBottom w:val="0"/>
              <w:divBdr>
                <w:top w:val="none" w:sz="0" w:space="0" w:color="auto"/>
                <w:left w:val="none" w:sz="0" w:space="0" w:color="auto"/>
                <w:bottom w:val="none" w:sz="0" w:space="0" w:color="auto"/>
                <w:right w:val="none" w:sz="0" w:space="0" w:color="auto"/>
              </w:divBdr>
              <w:divsChild>
                <w:div w:id="862594342">
                  <w:marLeft w:val="0"/>
                  <w:marRight w:val="0"/>
                  <w:marTop w:val="0"/>
                  <w:marBottom w:val="0"/>
                  <w:divBdr>
                    <w:top w:val="none" w:sz="0" w:space="0" w:color="auto"/>
                    <w:left w:val="none" w:sz="0" w:space="0" w:color="auto"/>
                    <w:bottom w:val="none" w:sz="0" w:space="0" w:color="auto"/>
                    <w:right w:val="none" w:sz="0" w:space="0" w:color="auto"/>
                  </w:divBdr>
                </w:div>
              </w:divsChild>
            </w:div>
            <w:div w:id="32922832">
              <w:marLeft w:val="0"/>
              <w:marRight w:val="0"/>
              <w:marTop w:val="0"/>
              <w:marBottom w:val="0"/>
              <w:divBdr>
                <w:top w:val="none" w:sz="0" w:space="0" w:color="auto"/>
                <w:left w:val="none" w:sz="0" w:space="0" w:color="auto"/>
                <w:bottom w:val="none" w:sz="0" w:space="0" w:color="auto"/>
                <w:right w:val="none" w:sz="0" w:space="0" w:color="auto"/>
              </w:divBdr>
            </w:div>
            <w:div w:id="10235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70427">
      <w:bodyDiv w:val="1"/>
      <w:marLeft w:val="0"/>
      <w:marRight w:val="0"/>
      <w:marTop w:val="0"/>
      <w:marBottom w:val="0"/>
      <w:divBdr>
        <w:top w:val="none" w:sz="0" w:space="0" w:color="auto"/>
        <w:left w:val="none" w:sz="0" w:space="0" w:color="auto"/>
        <w:bottom w:val="none" w:sz="0" w:space="0" w:color="auto"/>
        <w:right w:val="none" w:sz="0" w:space="0" w:color="auto"/>
      </w:divBdr>
      <w:divsChild>
        <w:div w:id="1660884769">
          <w:marLeft w:val="0"/>
          <w:marRight w:val="0"/>
          <w:marTop w:val="0"/>
          <w:marBottom w:val="0"/>
          <w:divBdr>
            <w:top w:val="none" w:sz="0" w:space="0" w:color="auto"/>
            <w:left w:val="none" w:sz="0" w:space="0" w:color="auto"/>
            <w:bottom w:val="none" w:sz="0" w:space="0" w:color="auto"/>
            <w:right w:val="none" w:sz="0" w:space="0" w:color="auto"/>
          </w:divBdr>
          <w:divsChild>
            <w:div w:id="15425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1903">
      <w:bodyDiv w:val="1"/>
      <w:marLeft w:val="0"/>
      <w:marRight w:val="0"/>
      <w:marTop w:val="0"/>
      <w:marBottom w:val="0"/>
      <w:divBdr>
        <w:top w:val="none" w:sz="0" w:space="0" w:color="auto"/>
        <w:left w:val="none" w:sz="0" w:space="0" w:color="auto"/>
        <w:bottom w:val="none" w:sz="0" w:space="0" w:color="auto"/>
        <w:right w:val="none" w:sz="0" w:space="0" w:color="auto"/>
      </w:divBdr>
    </w:div>
    <w:div w:id="1908490059">
      <w:bodyDiv w:val="1"/>
      <w:marLeft w:val="0"/>
      <w:marRight w:val="0"/>
      <w:marTop w:val="0"/>
      <w:marBottom w:val="0"/>
      <w:divBdr>
        <w:top w:val="none" w:sz="0" w:space="0" w:color="auto"/>
        <w:left w:val="none" w:sz="0" w:space="0" w:color="auto"/>
        <w:bottom w:val="none" w:sz="0" w:space="0" w:color="auto"/>
        <w:right w:val="none" w:sz="0" w:space="0" w:color="auto"/>
      </w:divBdr>
    </w:div>
    <w:div w:id="2086687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amara.leg.br/proposicoesWeb/fichadetramitacao?idProposicao=436178" TargetMode="External"/><Relationship Id="rId18" Type="http://schemas.openxmlformats.org/officeDocument/2006/relationships/hyperlink" Target="https://www.institutomariadapenha.org.br/" TargetMode="External"/><Relationship Id="rId3" Type="http://schemas.openxmlformats.org/officeDocument/2006/relationships/styles" Target="styles.xml"/><Relationship Id="rId21" Type="http://schemas.openxmlformats.org/officeDocument/2006/relationships/hyperlink" Target="https://cesecseguranca.com.br/textodownload/elas-vivem-dados-que-nao-se-calam/" TargetMode="External"/><Relationship Id="rId7" Type="http://schemas.openxmlformats.org/officeDocument/2006/relationships/endnotes" Target="endnotes.xml"/><Relationship Id="rId12" Type="http://schemas.openxmlformats.org/officeDocument/2006/relationships/hyperlink" Target="http://www.planalto.gov.br/ccivil_03/decreto/2002/d4377.htm" TargetMode="External"/><Relationship Id="rId17" Type="http://schemas.openxmlformats.org/officeDocument/2006/relationships/hyperlink" Target="https://www12.senado.leg.br/institucional/datasenado/publicacaodatasenado?id=pesquisa-nacional-de-violencia-contra-a-mulher-datasenado-202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positorio.animaeducacao.com.br/items/a95cae7e-1ae6-410b-a3c4-f6cc6cd3deb6" TargetMode="External"/><Relationship Id="rId20" Type="http://schemas.openxmlformats.org/officeDocument/2006/relationships/hyperlink" Target="http://cartilhas.mpsp.mp.br/mulher-vire-a-pagin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dh.org/basicos/portugues/m.belem.do.para.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onavid.amb.com.br/enunciados2.php" TargetMode="External"/><Relationship Id="rId23" Type="http://schemas.openxmlformats.org/officeDocument/2006/relationships/header" Target="header1.xml"/><Relationship Id="rId10" Type="http://schemas.openxmlformats.org/officeDocument/2006/relationships/hyperlink" Target="http://www.planalto.gov.br/ccivil_03/_ato2004-2006/2006/lei/l11340.htm" TargetMode="External"/><Relationship Id="rId19" Type="http://schemas.openxmlformats.org/officeDocument/2006/relationships/hyperlink" Target="https://www.scielo.br/j/rdp/a/QX593TYrdzwZn9NyQ8VyGpk/abstract/?lang=pt" TargetMode="External"/><Relationship Id="rId4" Type="http://schemas.openxmlformats.org/officeDocument/2006/relationships/settings" Target="settings.xml"/><Relationship Id="rId9" Type="http://schemas.openxmlformats.org/officeDocument/2006/relationships/hyperlink" Target="http://www.planalto.gov.br/ccivil_03/constituicao/constituicao.htm" TargetMode="External"/><Relationship Id="rId14" Type="http://schemas.openxmlformats.org/officeDocument/2006/relationships/hyperlink" Target="https://www2.cnmp.mp.br/portal/publicacoes/11464-violencia-contra-a-mulher?highlight=WyJ2aW9sXHUwMGVhbmNpYSIsInZpb2xcdTAwZWFuY2lhJy4iLCJ2aW9sXHUwMGVhbmNpYSciLCJtdWxoZXIiLCJtdWxoZXInLCIsInZpb2xcdTAwZWFuY2lhIG11bGhlciJd" TargetMode="External"/><Relationship Id="rId22" Type="http://schemas.openxmlformats.org/officeDocument/2006/relationships/hyperlink" Target="https://scon.stj.jus.br/SCON/pesquisar.jsp?i=1&amp;b=ACOR&amp;livre=((%27EDRESP%27.clas.+e+@num=%271822250%27)+ou+(%27EDcl%20no%20REsp%27+adj+%271822250%27).suce.)&amp;thesaurus=JURIDICO&amp;fr=ve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242FA-B216-406D-A43C-29A4C0DB7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11799</Words>
  <Characters>63720</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NATHALIA M P SILVA</dc:creator>
  <cp:lastModifiedBy>NIVALDO DOS SANTOS</cp:lastModifiedBy>
  <cp:revision>2</cp:revision>
  <dcterms:created xsi:type="dcterms:W3CDTF">2024-06-19T22:51:00Z</dcterms:created>
  <dcterms:modified xsi:type="dcterms:W3CDTF">2024-06-19T22:51:00Z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2023-08-23T00:00:00Z</vt:filetime>
  </property>
</Properties>
</file>