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1"/>
      </w:pPr>
      <w:r>
        <w:t xml:space="preserve">Avance de formulación del proyecto de investigación TDG</w:t>
      </w:r>
    </w:p>
    <w:p/>
    <w:p>
      <w:r>
        <w:t xml:space="preserve">Universidad: Universidad de Antioquia</w:t>
      </w:r>
    </w:p>
    <w:p>
      <w:r>
        <w:t xml:space="preserve">Facultad: Facultad de Comunicaciones</w:t>
      </w:r>
    </w:p>
    <w:p>
      <w:r>
        <w:t xml:space="preserve">Pregrado: Comunicaciones</w:t>
      </w:r>
    </w:p>
    <w:p>
      <w:r>
        <w:t xml:space="preserve">Estudiante: José Daniel Niño</w:t>
      </w:r>
    </w:p>
    <w:p>
      <w:r>
        <w:t xml:space="preserve">Fecha: 14 de junio de 2026</w:t>
      </w:r>
    </w:p>
    <w:p>
      <w:r>
        <w:t xml:space="preserve">Título del anteproyecto: Flujos de trabajo con inteligencia artificial generativa como mediación comunicativa para fortalecer el pensamiento crítico en procesos de investigación y escritura académica de estudiantes de trabajo de grado de la Facultad de Comunicaciones de la Universidad de Antioquia</w:t>
      </w:r>
    </w:p>
    <w:p/>
    <w:p>
      <w:r>
        <w:t xml:space="preserve">Alcance de este avance: se presenta la formulación inicial hasta el punto 4 de la rúbrica: formulación del problema, antecedentes/estado de la cuestión, objetivos y marco teórico preliminar. Se incluye además un avance de bibliografía en normas APA 7.</w:t>
      </w:r>
    </w:p>
    <w:p/>
    <w:p/>
    <w:p/>
    <w:p>
      <w:pPr>
        <w:pStyle w:val="Heading2"/>
      </w:pPr>
      <w:r>
        <w:t xml:space="preserve">1. Formulación del problema de investigación</w:t>
      </w:r>
    </w:p>
    <w:p/>
    <w:p>
      <w:pPr>
        <w:pStyle w:val="Heading3"/>
      </w:pPr>
      <w:r>
        <w:t xml:space="preserve">1.1. Contexto general del problema</w:t>
      </w:r>
    </w:p>
    <w:p/>
    <w:p>
      <w:r>
        <w:t xml:space="preserve">La inteligencia artificial generativa se ha incorporado aceleradamente a las prácticas académicas universitarias. Herramientas como ChatGPT, Gemini, Claude, Copilot y otros asistentes conversacionales son usadas por estudiantes para buscar información, formular ideas, resumir textos, organizar borradores, corregir estilo, explorar antecedentes, recibir retroalimentación inicial y preparar productos comunicativos. Esta incorporación no ocurre de manera aislada ni únicamente técnica: interviene en prácticas centrales de la formación universitaria, como investigar, leer, escribir, argumentar, verificar, citar y comunicar conocimiento.</w:t>
      </w:r>
    </w:p>
    <w:p/>
    <w:p>
      <w:r>
        <w:t xml:space="preserve">En el contexto de la educación superior, la discusión sobre inteligencia artificial generativa no puede limitarse a decidir si estas herramientas deben permitirse o prohibirse. El problema más relevante es comprender cómo se integran en los procesos académicos y qué tipo de prácticas intelectuales promueven o debilitan. Un uso automático, instrumental o acrítico puede favorecer la dependencia tecnológica, la reproducción de respuestas plausibles pero erróneas, la circulación de citas falsas, la pérdida de responsabilidad autoral y el debilitamiento de la lectura crítica. En cambio, un uso orientado por criterios de verificación, autorregulación y transparencia puede convertir la IA generativa en una mediación para formular mejores preguntas, contrastar fuentes, revisar argumentos, identificar vacíos y tomar decisiones académicas más conscientes.</w:t>
      </w:r>
    </w:p>
    <w:p/>
    <w:p>
      <w:r>
        <w:t xml:space="preserve">Desde el campo de las Comunicaciones, este problema no se reduce al uso de una herramienta digital. La IA generativa puede entenderse como una mediación comunicativa porque interviene en la producción, circulación y validación del conocimiento académico. No solo ayuda a redactar textos: también modifica la manera en que los estudiantes preguntan, interpretan fuentes, organizan información, argumentan, negocian criterios con docentes, declaran sus procesos y comunican sus aprendizajes. En ese sentido, la IA se ubica en una red de relaciones entre estudiante, docente, texto, fuente, plataforma, institución y criterios de legitimidad académica.</w:t>
      </w:r>
    </w:p>
    <w:p/>
    <w:p>
      <w:pPr>
        <w:pStyle w:val="Heading3"/>
      </w:pPr>
      <w:r>
        <w:t xml:space="preserve">1.2. Naturaleza del problema comunicativo</w:t>
      </w:r>
    </w:p>
    <w:p/>
    <w:p>
      <w:r>
        <w:t xml:space="preserve">La naturaleza comunicativa del problema está en que los procesos de investigación y escritura académica son prácticas de producción de sentido. Investigar no consiste únicamente en recolectar información; implica formular preguntas, seleccionar fuentes, establecer relaciones, construir argumentos, justificar decisiones y presentar conocimiento ante una comunidad académica. La escritura académica tampoco es una simple transcripción de ideas, sino un proceso de organización, mediación, interpretación y validación de saberes.</w:t>
      </w:r>
    </w:p>
    <w:p/>
    <w:p>
      <w:r>
        <w:t xml:space="preserve">Cuando la IA generativa entra en estos procesos, altera las mediaciones tradicionales de la comunicación académica. El estudiante ya no dialoga solo con textos, docentes y pares, sino también con sistemas que producen respuestas en lenguaje natural, sintetizan información, proponen estructuras, corrigen redacción y simulan razonamientos. Esto puede ampliar las posibilidades de exploración y retroalimentación, pero también puede generar una falsa sensación de autoridad. Las respuestas generadas por IA suelen presentarse con fluidez y seguridad, incluso cuando contienen errores, sesgos, omisiones o referencias inexistentes.</w:t>
      </w:r>
    </w:p>
    <w:p/>
    <w:p>
      <w:r>
        <w:t xml:space="preserve">Por ello, el problema central no es solamente tecnológico, sino comunicativo y formativo: ¿cómo conservar la agencia crítica del estudiante cuando una parte del proceso de búsqueda, síntesis, revisión y escritura se realiza mediante sistemas generativos? ¿Cómo evitar que la IA sustituya la lectura, la duda, la argumentación y la responsabilidad autoral? ¿Cómo convertir su uso en una práctica documentada, verificable y transparente dentro del trabajo de grado?</w:t>
      </w:r>
    </w:p>
    <w:p/>
    <w:p>
      <w:r>
        <w:t xml:space="preserve">En los procesos de trabajo de grado de estudiantes de la Facultad de Comunicaciones de la Universidad de Antioquia, esta pregunta adquiere relevancia específica. Los estudiantes deben formular problemas, construir estados del arte, leer fuentes académicas, diseñar metodologías, escribir textos argumentativos y comunicar resultados. Todas estas tareas pueden ser apoyadas por IA generativa, pero también pueden ser empobrecidas si se delegan sin criterio. La ausencia de flujos de trabajo claros puede llevar a usos informales, invisibles o poco verificables. A su vez, la falta de acuerdos pedagógicos puede producir desconfianza entre estudiantes y docentes, especialmente en relación con autoría, plagio, originalidad e integridad académica.</w:t>
      </w:r>
    </w:p>
    <w:p/>
    <w:p>
      <w:pPr>
        <w:pStyle w:val="Heading3"/>
      </w:pPr>
      <w:r>
        <w:t xml:space="preserve">1.3. Perspectiva teórica de comunicación</w:t>
      </w:r>
    </w:p>
    <w:p/>
    <w:p>
      <w:r>
        <w:t xml:space="preserve">El proyecto se plantea desde una perspectiva comunicacional centrada en la mediación. A partir de Jesús Martín-Barbero, las tecnologías no se comprenden solo como medios o instrumentos, sino desde las mediaciones sociales, culturales e institucionales que configuran sus usos. Esta perspectiva permite analizar la IA generativa no como una herramienta neutral, sino como un actor sociotécnico que transforma prácticas de lectura, escritura, interacción, validación y producción de conocimiento.</w:t>
      </w:r>
    </w:p>
    <w:p/>
    <w:p>
      <w:r>
        <w:t xml:space="preserve">La mediación comunicativa permite ubicar el problema entre tres planos. Primero, el plano de las prácticas estudiantiles: cómo los estudiantes usan IA para investigar, escribir, verificar o resolver dudas. Segundo, el plano institucional y pedagógico: cómo docentes, programas y criterios académicos definen lo aceptable, lo problemático y lo transparente en el uso de IA. Tercero, el plano simbólico y discursivo: cómo la IA participa en la producción de textos, argumentos, explicaciones y representaciones del conocimiento.</w:t>
      </w:r>
    </w:p>
    <w:p/>
    <w:p>
      <w:r>
        <w:t xml:space="preserve">Esta perspectiva se complementa con enfoques de alfabetización crítica, mediática, informacional y digital. Desde autores como Freire, Buckingham, Kellner, Share y Hobbs, el pensamiento crítico no se entiende solo como una habilidad cognitiva individual, sino como una práctica situada para leer, cuestionar y producir mensajes dentro de relaciones de poder, plataformas y sistemas de información. En el caso de la IA generativa, esto implica formar estudiantes capaces de preguntar quién produce la información, con qué datos, bajo qué sesgos, con qué límites, con qué autoridad y con qué responsabilidad humana.</w:t>
      </w:r>
    </w:p>
    <w:p/>
    <w:p>
      <w:pPr>
        <w:pStyle w:val="Heading3"/>
      </w:pPr>
      <w:r>
        <w:t xml:space="preserve">1.4. Vacío o brecha que justifica la investigación</w:t>
      </w:r>
    </w:p>
    <w:p/>
    <w:p>
      <w:r>
        <w:t xml:space="preserve">La literatura reciente muestra que la IA generativa puede apoyar la escritura académica, la retroalimentación, la generación de ideas y la organización textual. Sin embargo, también advierte riesgos asociados con integridad académica, referencias falsas, sobreconfianza, sesgos, dependencia cognitiva y reducción del esfuerzo crítico. Muchas investigaciones se han concentrado en percepciones estudiantiles, oportunidades, riesgos éticos o impactos generales de ChatGPT en educación. Aunque ya existen trabajos sobre IA y pensamiento crítico, todavía faltan estudios situados que diseñen y prueben flujos de trabajo concretos para observar cómo estudiantes universitarios verifican fuentes, cuestionan respuestas de IA, revisan argumentos, declaran usos y conservan agencia autoral durante procesos reales de investigación y escritura académica.</w:t>
      </w:r>
    </w:p>
    <w:p/>
    <w:p>
      <w:r>
        <w:t xml:space="preserve">En contextos hispanohablantes y latinoamericanos, esta brecha es más visible. Existen discusiones sobre IA en educación superior, pero hacen falta propuestas aplicadas en facultades de Comunicación que estudien la IA generativa como mediación comunicativa en procesos de trabajo de grado. El aporte de esta investigación será diseñar, implementar y analizar flujos de trabajo con IA generativa orientados a fortalecer el pensamiento crítico, especialmente en actividades como formulación de preguntas, evaluación de fuentes, verificación de información, argumentación, escritura académica, autoría y transparencia.</w:t>
      </w:r>
    </w:p>
    <w:p/>
    <w:p>
      <w:pPr>
        <w:pStyle w:val="Heading3"/>
      </w:pPr>
      <w:r>
        <w:t xml:space="preserve">1.5. Pregunta de investigación</w:t>
      </w:r>
    </w:p>
    <w:p/>
    <w:p>
      <w:r>
        <w:t xml:space="preserve">¿De qué manera los flujos de trabajo con inteligencia artificial generativa inciden en el pensamiento crítico durante los procesos de investigación y escritura académica de estudiantes de trabajo de grado de la Facultad de Comunicaciones de la Universidad de Antioquia?</w:t>
      </w:r>
    </w:p>
    <w:p/>
    <w:p>
      <w:pPr>
        <w:pStyle w:val="Heading3"/>
      </w:pPr>
      <w:r>
        <w:t xml:space="preserve">1.6. Preguntas complementarias</w:t>
      </w:r>
    </w:p>
    <w:p/>
    <w:p>
      <w:r>
        <w:t xml:space="preserve">1. ¿Qué usos, percepciones y tensiones tienen los estudiantes de trabajo de grado frente a la inteligencia artificial generativa en sus procesos de investigación y escritura académica?</w:t>
      </w:r>
    </w:p>
    <w:p>
      <w:r>
        <w:t xml:space="preserve">2. ¿Cómo usan los estudiantes la IA generativa para formular preguntas, evaluar fuentes, verificar información, revisar argumentos y tomar decisiones de escritura?</w:t>
      </w:r>
    </w:p>
    <w:p>
      <w:r>
        <w:t xml:space="preserve">3. ¿Qué riesgos aparecen en relación con dependencia tecnológica, reproducción acrítica de información, sesgos, citas falsas, autoría e integridad académica?</w:t>
      </w:r>
    </w:p>
    <w:p>
      <w:r>
        <w:t xml:space="preserve">4. ¿Qué características deben tener los flujos de trabajo con IA generativa para promover pensamiento crítico, autorregulación y transparencia académica?</w:t>
      </w:r>
    </w:p>
    <w:p>
      <w:r>
        <w:t xml:space="preserve">5. ¿Cómo puede un kit de flujos de trabajo con IA generativa orientar usos críticos, verificables y responsables en procesos de trabajo de grado?</w:t>
      </w:r>
    </w:p>
    <w:p/>
    <w:p/>
    <w:p/>
    <w:p>
      <w:pPr>
        <w:pStyle w:val="Heading2"/>
      </w:pPr>
      <w:r>
        <w:t xml:space="preserve">2. Antecedentes: estado de la cuestión o de los temas a estudiar</w:t>
      </w:r>
    </w:p>
    <w:p/>
    <w:p>
      <w:r>
        <w:t xml:space="preserve">El estado de la cuestión se organiza en cinco líneas principales: IA generativa en educación superior, escritura académica asistida por IA, pensamiento crítico y metacognición, verificación de fuentes e integridad académica, y alfabetización crítica/mediática aplicada a tecnologías digitales.</w:t>
      </w:r>
    </w:p>
    <w:p/>
    <w:p>
      <w:pPr>
        <w:pStyle w:val="Heading3"/>
      </w:pPr>
      <w:r>
        <w:t xml:space="preserve">2.1. IA generativa en educación superior</w:t>
      </w:r>
    </w:p>
    <w:p/>
    <w:p>
      <w:r>
        <w:t xml:space="preserve">La literatura sobre IA generativa en educación superior muestra una tensión entre oportunidades pedagógicas y riesgos académicos. Kasneci et al. (2023) señalan que los modelos de lenguaje pueden apoyar procesos de aprendizaje, tutoría, generación de ejemplos, retroalimentación y personalización, pero advierten desafíos relacionados con sesgos, errores y dependencia. Lo (2023), en una revisión rápida sobre ChatGPT en educación, muestra que la herramienta puede ser útil para aprendizaje y escritura, pero requiere orientación docente, criterios éticos y alfabetización digital.</w:t>
      </w:r>
    </w:p>
    <w:p/>
    <w:p>
      <w:r>
        <w:t xml:space="preserve">Crompton y Burke (2023), al revisar el campo de la inteligencia artificial en educación superior, identifican que todavía existe una brecha entre el desarrollo tecnológico y la integración pedagógica crítica. Zawacki-Richter et al. (2019) ya advertían, antes de la expansión masiva de ChatGPT, que muchas aplicaciones de IA en educación se desarrollaban con poca participación de educadores y con énfasis técnico. Esta observación sigue siendo pertinente: el uso de IA generativa en trabajos de grado requiere una mirada pedagógica y comunicacional, no solo instrumental.</w:t>
      </w:r>
    </w:p>
    <w:p/>
    <w:p>
      <w:pPr>
        <w:pStyle w:val="Heading3"/>
      </w:pPr>
      <w:r>
        <w:t xml:space="preserve">2.2. Escritura académica asistida por IA</w:t>
      </w:r>
    </w:p>
    <w:p/>
    <w:p>
      <w:r>
        <w:t xml:space="preserve">La escritura académica es uno de los campos donde la IA generativa tiene mayor presencia. Imran y Almusharraf (2023) revisan el papel de ChatGPT como asistente de escritura en educación superior y muestran que puede apoyar la generación de ideas, la estructura de textos, la revisión de claridad y la retroalimentación. Mahapatra (2024), en un estudio de intervención sobre escritura académica, también muestra posibilidades de mejora cuando el uso de IA se integra a actividades guiadas.</w:t>
      </w:r>
    </w:p>
    <w:p/>
    <w:p>
      <w:r>
        <w:t xml:space="preserve">Sin embargo, la literatura coincide en que la IA no debe reemplazar la construcción de argumento, la lectura crítica ni la responsabilidad autoral. Banihashem et al. (2024) comparan retroalimentación generada por pares y por IA, lo que permite pensar en la IA como una fuente de revisión que debe ser evaluada por el estudiante. Raptopoulou (2025) propone actividades con ChatGPT para apoyar alfabetización académica, pero dentro de tareas estructuradas. Estos antecedentes sugieren que el valor pedagógico de la IA depende del diseño del flujo de trabajo: no basta con usarla; es necesario establecer momentos de revisión, contraste, decisión y declaración.</w:t>
      </w:r>
    </w:p>
    <w:p/>
    <w:p>
      <w:pPr>
        <w:pStyle w:val="Heading3"/>
      </w:pPr>
      <w:r>
        <w:t xml:space="preserve">2.3. Pensamiento crítico, metacognición y uso de IA</w:t>
      </w:r>
    </w:p>
    <w:p/>
    <w:p>
      <w:r>
        <w:t xml:space="preserve">El pensamiento crítico aparece como una categoría central para evaluar si el uso de IA fortalece o debilita los procesos académicos. Guo y Lee (2023) proponen aprovechar ChatGPT para fortalecer pensamiento crítico en actividades donde los estudiantes deben analizar, comparar y cuestionar respuestas. Exintaris, Karunaratne y Yuriev (2023) plantean el uso de respuestas generadas por ChatGPT como estímulos para la crítica y la metacognición en talleres de resolución de problemas. Estos estudios son importantes porque desplazan la IA de la posición de autoridad y la convierten en objeto de análisis.</w:t>
      </w:r>
    </w:p>
    <w:p/>
    <w:p>
      <w:r>
        <w:t xml:space="preserve">Desde esta línea, el proyecto no pregunta simplemente si la IA ayuda o perjudica, sino bajo qué condiciones puede contribuir al pensamiento crítico. Las condiciones preliminares son: formular preguntas propias, detectar supuestos, evaluar fuentes, contrastar respuestas, identificar errores, justificar decisiones, revisar argumentos y autorregular el proceso de escritura. Esta mirada se articula con modelos clásicos de pensamiento crítico como los de Facione, Ennis, Paul y Elder, que permiten traducir el concepto en habilidades observables.</w:t>
      </w:r>
    </w:p>
    <w:p/>
    <w:p>
      <w:pPr>
        <w:pStyle w:val="Heading3"/>
      </w:pPr>
      <w:r>
        <w:t xml:space="preserve">2.4. Verificación de fuentes, citas falsas e integridad académica</w:t>
      </w:r>
    </w:p>
    <w:p/>
    <w:p>
      <w:r>
        <w:t xml:space="preserve">Uno de los riesgos más documentados de la IA generativa es la producción de referencias inexistentes o bibliográficamente erróneas. Walters y Wilder (2023) analizan la fabricación y los errores en citas generadas por ChatGPT, lo que resulta especialmente relevante para estudiantes que están elaborando estados del arte y marcos teóricos. Este riesgo hace necesario que cualquier flujo de trabajo con IA incluya verificación de autores, año, título, revista, DOI, URL, tipo de fuente y pertinencia.</w:t>
      </w:r>
    </w:p>
    <w:p/>
    <w:p>
      <w:r>
        <w:t xml:space="preserve">La discusión sobre integridad académica también ha cambiado. Perkins (2023) plantea consideraciones sobre modelos de lenguaje e integridad académica en la educación postpandemia, mientras Perkins et al. (2024) proponen la Artificial Intelligence Assessment Scale como marco para integrar la IA en la evaluación de manera ética. Las orientaciones de COPE (2023) e ICMJE (2024) coinciden en que la IA no puede asumir autoría y que el uso de estas herramientas debe ser declarado. Estos antecedentes permiten fundamentar un componente del proyecto: un formato de declaración transparente del uso de IA en procesos de investigación y escritura.</w:t>
      </w:r>
    </w:p>
    <w:p/>
    <w:p>
      <w:pPr>
        <w:pStyle w:val="Heading3"/>
      </w:pPr>
      <w:r>
        <w:t xml:space="preserve">2.5. Dependencia, cognitive offloading y agencia estudiantil</w:t>
      </w:r>
    </w:p>
    <w:p/>
    <w:p>
      <w:r>
        <w:t xml:space="preserve">El concepto de cognitive offloading permite comprender cómo las personas delegan tareas cognitivas en herramientas externas. Risko y Gilbert (2016) estudian esta externalización cognitiva; Sparrow, Liu y Wegner (2011) analizaron cómo internet modifica la memoria y la búsqueda de información. Con IA generativa, la descarga cognitiva puede ser más profunda porque no se limita a recordar datos, sino que puede incluir sintetizar, escribir, argumentar y decidir.</w:t>
      </w:r>
    </w:p>
    <w:p/>
    <w:p>
      <w:r>
        <w:t xml:space="preserve">Estudios recientes como Gerlich (2025) y Lee et al. (2025) advierten que el uso de IA puede reducir esfuerzo cognitivo percibido o generar dependencia si se usa como sustituto del pensamiento. Para esta investigación, esta línea es clave porque permite distinguir entre dos formas de uso: una que libera recursos para tareas críticas y otra que reemplaza la elaboración intelectual del estudiante. Los flujos de trabajo que se diseñen deberán promover la primera y reducir la segunda.</w:t>
      </w:r>
    </w:p>
    <w:p/>
    <w:p>
      <w:pPr>
        <w:pStyle w:val="Heading3"/>
      </w:pPr>
      <w:r>
        <w:t xml:space="preserve">2.6. Alfabetización crítica, mediática e IA</w:t>
      </w:r>
    </w:p>
    <w:p/>
    <w:p>
      <w:r>
        <w:t xml:space="preserve">La alfabetización en IA no puede reducirse al aprendizaje de prompts. UNESCO, a través de la guía de Miao y Holmes (2023) y el marco de competencias de IA para estudiantes de Miao, Shiohira y Lao (2024), insiste en formar usuarios capaces de comprender, evaluar y usar críticamente estas tecnologías. En Comunicaciones, esta perspectiva se conecta con la alfabetización mediática y crítica de autores como Freire, Hobbs, Kellner y Share, quienes permiten analizar mensajes, poder, representación, producción simbólica y ciudadanía digital.</w:t>
      </w:r>
    </w:p>
    <w:p/>
    <w:p>
      <w:r>
        <w:t xml:space="preserve">Esta línea diferencia el proyecto de una investigación puramente tecnológica. El interés no es enseñar a usar herramientas por eficiencia, sino construir criterios para investigar y escribir con IA sin perder agencia, responsabilidad, verificación ni voz propia.</w:t>
      </w:r>
    </w:p>
    <w:p/>
    <w:p>
      <w:pPr>
        <w:pStyle w:val="Heading3"/>
      </w:pPr>
      <w:r>
        <w:t xml:space="preserve">2.7. Síntesis del estado de la cuestión</w:t>
      </w:r>
    </w:p>
    <w:p/>
    <w:p>
      <w:r>
        <w:t xml:space="preserve">Los antecedentes revisados permiten afirmar que la IA generativa puede apoyar procesos académicos, pero su valor depende de las condiciones de uso. La literatura muestra oportunidades en escritura, retroalimentación, exploración de ideas y apoyo a la metacognición; también advierte riesgos de citas falsas, dependencia, autoría difusa y reproducción acrítica. La brecha específica que este trabajo aborda es la falta de estudios aplicados, situados en contextos de Comunicación y educación superior latinoamericana, que diseñen y prueben flujos de trabajo con IA generativa para fortalecer pensamiento crítico en procesos reales de trabajo de grado.</w:t>
      </w:r>
    </w:p>
    <w:p/>
    <w:p/>
    <w:p/>
    <w:p>
      <w:pPr>
        <w:pStyle w:val="Heading2"/>
      </w:pPr>
      <w:r>
        <w:t xml:space="preserve">3. Objetivos</w:t>
      </w:r>
    </w:p>
    <w:p/>
    <w:p>
      <w:pPr>
        <w:pStyle w:val="Heading3"/>
      </w:pPr>
      <w:r>
        <w:t xml:space="preserve">3.1. Objetivo general</w:t>
      </w:r>
    </w:p>
    <w:p/>
    <w:p>
      <w:r>
        <w:t xml:space="preserve">Diseñar, implementar y analizar flujos de trabajo con inteligencia artificial generativa orientados a fortalecer el pensamiento crítico en procesos de investigación y escritura académica de estudiantes de trabajo de grado de la Facultad de Comunicaciones de la Universidad de Antioquia.</w:t>
      </w:r>
    </w:p>
    <w:p/>
    <w:p>
      <w:pPr>
        <w:pStyle w:val="Heading3"/>
      </w:pPr>
      <w:r>
        <w:t xml:space="preserve">3.2. Objetivos específicos</w:t>
      </w:r>
    </w:p>
    <w:p/>
    <w:p>
      <w:r>
        <w:t xml:space="preserve">1. Identificar los usos, percepciones y tensiones que tienen estudiantes de trabajo de grado frente a la inteligencia artificial generativa en sus procesos de investigación y escritura académica.</w:t>
      </w:r>
    </w:p>
    <w:p>
      <w:r>
        <w:t xml:space="preserve">2. Diseñar flujos de trabajo con IA generativa que promuevan habilidades de pensamiento crítico como formulación de preguntas, evaluación de fuentes, verificación de información, argumentación y autorregulación.</w:t>
      </w:r>
    </w:p>
    <w:p>
      <w:r>
        <w:t xml:space="preserve">3. Implementar una experiencia piloto con estudiantes de trabajo de grado para probar los flujos diseñados en actividades de búsqueda, lectura crítica, escritura y revisión académica.</w:t>
      </w:r>
    </w:p>
    <w:p>
      <w:r>
        <w:t xml:space="preserve">4. Analizar cómo los estudiantes usan, cuestionan, verifican o reformulan las respuestas producidas por IA durante sus procesos de investigación y escritura.</w:t>
      </w:r>
    </w:p>
    <w:p>
      <w:r>
        <w:t xml:space="preserve">5. Reconocer los riesgos y límites del uso de IA generativa en relación con dependencia tecnológica, reproducción acrítica de información, sesgos, autoría e integridad académica.</w:t>
      </w:r>
    </w:p>
    <w:p>
      <w:r>
        <w:t xml:space="preserve">6. Proponer un kit de orientaciones para usar IA generativa de manera crítica, verificable y transparente en procesos de trabajo de grado.</w:t>
      </w:r>
    </w:p>
    <w:p/>
    <w:p/>
    <w:p/>
    <w:p>
      <w:pPr>
        <w:pStyle w:val="Heading2"/>
      </w:pPr>
      <w:r>
        <w:t xml:space="preserve">4. Marco teórico preliminar</w:t>
      </w:r>
    </w:p>
    <w:p/>
    <w:p>
      <w:r>
        <w:t xml:space="preserve">El marco teórico del proyecto articula cinco ejes: pensamiento crítico, pedagogía crítica y alfabetización crítica, alfabetización mediática/informacional/digital, inteligencia artificial generativa en educación y mediación comunicativa. Estos ejes permiten analizar la IA generativa no como herramienta neutral, sino como mediación sociotécnica que puede apoyar o debilitar procesos de investigación, escritura, verificación y argumentación.</w:t>
      </w:r>
    </w:p>
    <w:p/>
    <w:p>
      <w:pPr>
        <w:pStyle w:val="Heading3"/>
      </w:pPr>
      <w:r>
        <w:t xml:space="preserve">4.1. Pensamiento crítico</w:t>
      </w:r>
    </w:p>
    <w:p/>
    <w:p>
      <w:r>
        <w:t xml:space="preserve">El pensamiento crítico se entiende como una práctica reflexiva, argumentativa y autorregulada que permite interpretar información, analizar argumentos, evaluar evidencias, inferir conclusiones, explicar decisiones y revisar el propio proceso de pensamiento. Facione (1990) aporta una base operativa mediante habilidades como interpretación, análisis, evaluación, inferencia, explicación y autorregulación. Estas dimensiones son útiles para observar cómo los estudiantes interactúan con respuestas generadas por IA: si las aceptan pasivamente, si detectan vacíos, si verifican afirmaciones, si elaboran inferencias propias o si justifican sus decisiones.</w:t>
      </w:r>
    </w:p>
    <w:p/>
    <w:p>
      <w:r>
        <w:t xml:space="preserve">Ennis (1996) permite complementar esta perspectiva al entender el pensamiento crítico como combinación de habilidades y disposiciones. No basta con saber analizar; también se requiere disposición a buscar razones, considerar alternativas, verificar información y revisar creencias. Paul y Elder (2014) aportan estándares intelectuales como claridad, precisión, relevancia, profundidad, lógica, amplitud y justicia, que pueden servir para construir una rúbrica básica de revisión crítica de respuestas generadas por IA.</w:t>
      </w:r>
    </w:p>
    <w:p/>
    <w:p>
      <w:pPr>
        <w:pStyle w:val="Heading3"/>
      </w:pPr>
      <w:r>
        <w:t xml:space="preserve">4.2. Pedagogía crítica y alfabetización crítica</w:t>
      </w:r>
    </w:p>
    <w:p/>
    <w:p>
      <w:r>
        <w:t xml:space="preserve">La pedagogía crítica de Freire permite evitar una lectura tecnicista de la IA. Desde esta perspectiva, la educación no consiste en depositar respuestas, sino en problematizar la realidad. La IA generativa puede reproducir una lógica bancaria si se usa para recibir respuestas listas; pero también puede convertirse en objeto de diálogo crítico si los estudiantes la interrogan, contrastan, verifican y discuten.</w:t>
      </w:r>
    </w:p>
    <w:p/>
    <w:p>
      <w:r>
        <w:t xml:space="preserve">Autores como Giroux, Luke y Janks amplían esta mirada al relacionar alfabetización crítica con poder, representación, acceso y producción de sentido. En el proyecto, esta línea permite preguntar no solo si la respuesta de IA es útil, sino qué supuestos reproduce, qué voces invisibiliza, qué intereses puede contener y cómo se ubica dentro de sistemas de información más amplios.</w:t>
      </w:r>
    </w:p>
    <w:p/>
    <w:p>
      <w:pPr>
        <w:pStyle w:val="Heading3"/>
      </w:pPr>
      <w:r>
        <w:t xml:space="preserve">4.3. Alfabetización mediática, informacional y digital</w:t>
      </w:r>
    </w:p>
    <w:p/>
    <w:p>
      <w:r>
        <w:t xml:space="preserve">Desde Comunicaciones, el pensamiento crítico debe conectarse con la alfabetización mediática e informacional. No se trata solo de razonar correctamente, sino de evaluar mensajes, fuentes, plataformas, algoritmos, sesgos y formas de circulación de información. UNESCO sostiene que la formación en IA debe incluir juicio crítico, ética, ciudadanía, inclusión, responsabilidad y comprensión de límites. Buckingham, Kellner, Share y Hobbs permiten situar la IA generativa dentro de un ecosistema mediático donde se producen, transforman y legitiman mensajes.</w:t>
      </w:r>
    </w:p>
    <w:p/>
    <w:p>
      <w:r>
        <w:t xml:space="preserve">Este eje es fundamental para el proyecto porque los estudiantes de Comunicaciones no solo consumen información: también producen textos, narrativas, diagnósticos, piezas comunicativas y conocimiento académico. Por eso, usar IA generativa en un trabajo de grado exige criterios de evaluación, transparencia, verificación y responsabilidad discursiva.</w:t>
      </w:r>
    </w:p>
    <w:p/>
    <w:p>
      <w:pPr>
        <w:pStyle w:val="Heading3"/>
      </w:pPr>
      <w:r>
        <w:t xml:space="preserve">4.4. Inteligencia artificial generativa en educación</w:t>
      </w:r>
    </w:p>
    <w:p/>
    <w:p>
      <w:r>
        <w:t xml:space="preserve">La IA generativa se entiende como una tecnología sociotécnica capaz de producir textos, respuestas, explicaciones, resúmenes y estructuras en lenguaje natural a partir de grandes modelos entrenados con datos masivos. En educación, puede apoyar procesos de tutoría, escritura, exploración conceptual y retroalimentación. Sin embargo, autores como Selwyn advierten contra el solucionismo tecnológico: ninguna tecnología mejora la educación por sí misma, pues sus efectos dependen de condiciones pedagógicas, institucionales, económicas y culturales.</w:t>
      </w:r>
    </w:p>
    <w:p/>
    <w:p>
      <w:r>
        <w:t xml:space="preserve">Holmes, Luckin, Williamson, Eynon, Dignum y Floridi permiten analizar la IA desde una perspectiva ética y sociotécnica. Para este proyecto, la IA no será evaluada como sustituto del docente ni del estudiante, sino como una mediación que debe ser situada, interrogada y regulada mediante prácticas de verificación, documentación y declaración.</w:t>
      </w:r>
    </w:p>
    <w:p/>
    <w:p>
      <w:pPr>
        <w:pStyle w:val="Heading3"/>
      </w:pPr>
      <w:r>
        <w:t xml:space="preserve">4.5. Mediación comunicativa</w:t>
      </w:r>
    </w:p>
    <w:p/>
    <w:p>
      <w:r>
        <w:t xml:space="preserve">Desde Martín-Barbero, una tecnología no debe analizarse únicamente como canal o herramienta, sino desde las mediaciones sociales, culturales e institucionales que organizan sus usos. En esta investigación, la IA generativa se entiende como mediación comunicativa porque interviene en la forma en que los estudiantes preguntan, leen, verifican, escriben, argumentan y presentan conocimiento ante docentes y pares.</w:t>
      </w:r>
    </w:p>
    <w:p/>
    <w:p>
      <w:r>
        <w:t xml:space="preserve">El concepto de mediación permite comprender que la IA no actúa sola. Sus efectos dependen de los prompts formulados, las fuentes consultadas, las reglas académicas, las expectativas docentes, las competencias del estudiante, las condiciones de acceso y los criterios de validación. Por eso, el proyecto propone estudiar flujos de trabajo: secuencias organizadas de acciones donde la IA se usa, se cuestiona, se verifica, se corrige y se declara.</w:t>
      </w:r>
    </w:p>
    <w:p/>
    <w:p>
      <w:pPr>
        <w:pStyle w:val="Heading3"/>
      </w:pPr>
      <w:r>
        <w:t xml:space="preserve">4.6. Articulación conceptual</w:t>
      </w:r>
    </w:p>
    <w:p/>
    <w:p>
      <w:r>
        <w:t xml:space="preserve">La idea central del marco teórico es que la IA generativa no fortalece el pensamiento crítico por sí misma. Puede contribuir a él cuando se integra en flujos de trabajo que obligan al estudiante a preguntar, contrastar, verificar, argumentar, reconocer límites y asumir responsabilidad sobre su producción académica. En consecuencia, el proyecto articula pensamiento crítico como habilidad y disposición; alfabetización crítica como lectura de poder y representación; alfabetización mediática/digital como evaluación de información; IA generativa como mediación sociotécnica; y comunicación académica como práctica de producción, validación y circulación de conocimiento.</w:t>
      </w:r>
    </w:p>
    <w:p/>
    <w:p/>
    <w:p/>
    <w:p>
      <w:pPr>
        <w:pStyle w:val="Heading2"/>
      </w:pPr>
      <w:r>
        <w:t xml:space="preserve">Avance de bibliografía en APA 7</w:t>
      </w:r>
    </w:p>
    <w:p/>
    <w:p>
      <w:pPr>
        <w:pStyle w:val="Heading3"/>
      </w:pPr>
      <w:r>
        <w:t xml:space="preserve">Pensamiento crítico</w:t>
      </w:r>
    </w:p>
    <w:p/>
    <w:p>
      <w:pPr>
        <w:ind w:left="720" w:hanging="360"/>
      </w:pPr>
      <w:r>
        <w:t xml:space="preserve">• Dewey, J. (1933). How we think. D. C. Heath.</w:t>
      </w:r>
    </w:p>
    <w:p>
      <w:pPr>
        <w:ind w:left="720" w:hanging="360"/>
      </w:pPr>
      <w:r>
        <w:t xml:space="preserve">• Ennis, R. H. (1996). Critical thinking dispositions: Their nature and assessability. Informal Logic, 18(2-3), 165–182.</w:t>
      </w:r>
    </w:p>
    <w:p>
      <w:pPr>
        <w:ind w:left="720" w:hanging="360"/>
      </w:pPr>
      <w:r>
        <w:t xml:space="preserve">• Facione, P. A. (1990). Critical thinking: A statement of expert consensus for purposes of educational assessment and instruction. American Philosophical Association.</w:t>
      </w:r>
    </w:p>
    <w:p>
      <w:pPr>
        <w:ind w:left="720" w:hanging="360"/>
      </w:pPr>
      <w:r>
        <w:t xml:space="preserve">• Lipman, M. (2003). Thinking in education (2nd ed.). Cambridge University Press.</w:t>
      </w:r>
    </w:p>
    <w:p>
      <w:pPr>
        <w:ind w:left="720" w:hanging="360"/>
      </w:pPr>
      <w:r>
        <w:t xml:space="preserve">• Paul, R., &amp; Elder, L. (2014). The miniature guide to critical thinking concepts and tools. Foundation for Critical Thinking.</w:t>
      </w:r>
    </w:p>
    <w:p/>
    <w:p>
      <w:pPr>
        <w:pStyle w:val="Heading3"/>
      </w:pPr>
      <w:r>
        <w:t xml:space="preserve">IA generativa, educación superior y pensamiento crítico</w:t>
      </w:r>
    </w:p>
    <w:p/>
    <w:p>
      <w:pPr>
        <w:ind w:left="720" w:hanging="360"/>
      </w:pPr>
      <w:r>
        <w:t xml:space="preserve">• Exintaris, B., Karunaratne, N., &amp; Yuriev, E. (2023). Metacognition and critical thinking: Using ChatGPT-generated responses as prompts for critique in a problem-solving workshop. Journal of Chemical Education. https://doi.org/10.1021/acs.jchemed.3c00481</w:t>
      </w:r>
    </w:p>
    <w:p>
      <w:pPr>
        <w:ind w:left="720" w:hanging="360"/>
      </w:pPr>
      <w:r>
        <w:t xml:space="preserve">• Guo, Y., &amp; Lee, D. (2023). Leveraging ChatGPT for enhancing critical thinking skills. Journal of Chemical Education, 100, 4876–4883. https://doi.org/10.1021/acs.jchemed.3c00505</w:t>
      </w:r>
    </w:p>
    <w:p>
      <w:pPr>
        <w:ind w:left="720" w:hanging="360"/>
      </w:pPr>
      <w:r>
        <w:t xml:space="preserve">• Kasneci, E., Seßler, K., Küchemann, S., Bannert, M., et al. (2023). ChatGPT for good? On opportunities and challenges of large language models for education. Learning and Individual Differences, 103, 102274. https://doi.org/10.1016/j.lindif.2023.102274</w:t>
      </w:r>
    </w:p>
    <w:p>
      <w:pPr>
        <w:ind w:left="720" w:hanging="360"/>
      </w:pPr>
      <w:r>
        <w:t xml:space="preserve">• Lo, C. K. (2023). What is the impact of ChatGPT on education? A rapid review of the literature. Education Sciences, 13(4), 410. https://doi.org/10.3390/educsci13040410</w:t>
      </w:r>
    </w:p>
    <w:p>
      <w:pPr>
        <w:ind w:left="720" w:hanging="360"/>
      </w:pPr>
      <w:r>
        <w:t xml:space="preserve">• Melisa, R., Ashadi, A., Triastuti, A., Hidayati, S., Salido, A., Luansi Ero, P. E., Marlini, C., Zefrin, Z., &amp; Al Fuad, Z. (2025). Critical thinking in the age of AI: A systematic review of AI’s effects on higher education. Educational Process: International Journal, 14, e2025031. https://doi.org/10.22521/edupij.2025.14.31</w:t>
      </w:r>
    </w:p>
    <w:p/>
    <w:p>
      <w:pPr>
        <w:pStyle w:val="Heading3"/>
      </w:pPr>
      <w:r>
        <w:t xml:space="preserve">Escritura académica asistida por IA</w:t>
      </w:r>
    </w:p>
    <w:p/>
    <w:p>
      <w:pPr>
        <w:ind w:left="720" w:hanging="360"/>
      </w:pPr>
      <w:r>
        <w:t xml:space="preserve">• Banihashem, S. K., Kerman, N. T., Noroozi, O., Moon, J., &amp; Drachsler, H. (2024). Feedback sources in essay writing: Peer-generated or AI-generated feedback? International Journal of Educational Technology in Higher Education, 21, 23. https://doi.org/10.1186/s41239-024-00455-4</w:t>
      </w:r>
    </w:p>
    <w:p>
      <w:pPr>
        <w:ind w:left="720" w:hanging="360"/>
      </w:pPr>
      <w:r>
        <w:t xml:space="preserve">• Imran, M., &amp; Almusharraf, N. (2023). Analyzing the role of ChatGPT as a writing assistant at higher education level: A systematic review of the literature. Contemporary Educational Technology, 15(4), ep464. https://doi.org/10.30935/cedtech/13605</w:t>
      </w:r>
    </w:p>
    <w:p>
      <w:pPr>
        <w:ind w:left="720" w:hanging="360"/>
      </w:pPr>
      <w:r>
        <w:t xml:space="preserve">• Mahapatra, S. (2024). Impact of ChatGPT on ESL students’ academic writing skills: A mixed methods intervention study. Smart Learning Environments, 11, 9. https://doi.org/10.1186/s40561-024-00295-9</w:t>
      </w:r>
    </w:p>
    <w:p>
      <w:pPr>
        <w:ind w:left="720" w:hanging="360"/>
      </w:pPr>
      <w:r>
        <w:t xml:space="preserve">• Raptopoulou, A. (2025). ChatGPT in higher education: Supporting academic literacy through ChatGPT-based activities. European Journal of Education, 60, e70131. https://doi.org/10.1111/ejed.70131</w:t>
      </w:r>
    </w:p>
    <w:p/>
    <w:p>
      <w:pPr>
        <w:pStyle w:val="Heading3"/>
      </w:pPr>
      <w:r>
        <w:t xml:space="preserve">Verificación, autoría e integridad académica</w:t>
      </w:r>
    </w:p>
    <w:p/>
    <w:p>
      <w:pPr>
        <w:ind w:left="720" w:hanging="360"/>
      </w:pPr>
      <w:r>
        <w:t xml:space="preserve">• COPE. (2023). Authorship and AI tools. https://publicationethics.org/guidance/cope-position/authorship-and-ai-tools</w:t>
      </w:r>
    </w:p>
    <w:p>
      <w:pPr>
        <w:ind w:left="720" w:hanging="360"/>
      </w:pPr>
      <w:r>
        <w:t xml:space="preserve">• ICMJE. (2024). AI use by authors. https://www.icmje.org/recommendations/browse/artificial-intelligence/ai-use-by-authors.html</w:t>
      </w:r>
    </w:p>
    <w:p>
      <w:pPr>
        <w:ind w:left="720" w:hanging="360"/>
      </w:pPr>
      <w:r>
        <w:t xml:space="preserve">• Perkins, M. (2023). Academic integrity considerations of AI Large Language Models in the post-pandemic era: ChatGPT and beyond. Journal of University Teaching and Learning Practice, 20(2). https://doi.org/10.53761/1.20.02.07</w:t>
      </w:r>
    </w:p>
    <w:p>
      <w:pPr>
        <w:ind w:left="720" w:hanging="360"/>
      </w:pPr>
      <w:r>
        <w:t xml:space="preserve">• Perkins, M., Furze, L., Roe, J., &amp; MacVaugh, J. (2024). The Artificial Intelligence Assessment Scale (AIAS): A framework for ethical integration of generative AI in educational assessment. Journal of University Teaching and Learning Practice, 21(6). https://doi.org/10.53761/q3azde36</w:t>
      </w:r>
    </w:p>
    <w:p>
      <w:pPr>
        <w:ind w:left="720" w:hanging="360"/>
      </w:pPr>
      <w:r>
        <w:t xml:space="preserve">• Walters, W. H., &amp; Wilder, E. I. (2023). Fabrication and errors in the bibliographic citations generated by ChatGPT. Scientific Reports. https://www.nature.com/articles/s41598-023-41032-5</w:t>
      </w:r>
    </w:p>
    <w:p/>
    <w:p>
      <w:pPr>
        <w:pStyle w:val="Heading3"/>
      </w:pPr>
      <w:r>
        <w:t xml:space="preserve">Cognitive offloading y dependencia</w:t>
      </w:r>
    </w:p>
    <w:p/>
    <w:p>
      <w:pPr>
        <w:ind w:left="720" w:hanging="360"/>
      </w:pPr>
      <w:r>
        <w:t xml:space="preserve">• Gerlich, M. (2025). AI tools in society: Impacts on cognitive offloading and the future of critical thinking. Societies, 15(1), 6. https://www.mdpi.com/2075-4698/15/1/6</w:t>
      </w:r>
    </w:p>
    <w:p>
      <w:pPr>
        <w:ind w:left="720" w:hanging="360"/>
      </w:pPr>
      <w:r>
        <w:t xml:space="preserve">• Lee, H. P., et al. (2025). The impact of generative AI on critical thinking: Self-reported reductions in cognitive effort and confidence effects from a survey of knowledge workers. CHI 2025. https://dl.acm.org/doi/full/10.1145/3706598.3713778</w:t>
      </w:r>
    </w:p>
    <w:p>
      <w:pPr>
        <w:ind w:left="720" w:hanging="360"/>
      </w:pPr>
      <w:r>
        <w:t xml:space="preserve">• Risko, E. F., &amp; Gilbert, S. J. (2016). Cognitive offloading. Trends in Cognitive Sciences. https://www.cell.com/trends/cognitive-sciences/abstract/S1364-6613(16)30098-5</w:t>
      </w:r>
    </w:p>
    <w:p>
      <w:pPr>
        <w:ind w:left="720" w:hanging="360"/>
      </w:pPr>
      <w:r>
        <w:t xml:space="preserve">• Sparrow, B., Liu, J., &amp; Wegner, D. M. (2011). Google effects on memory. Science. https://www.science.org/doi/10.1126/science.1207745</w:t>
      </w:r>
    </w:p>
    <w:p/>
    <w:p>
      <w:pPr>
        <w:pStyle w:val="Heading3"/>
      </w:pPr>
      <w:r>
        <w:t xml:space="preserve">Alfabetización crítica, mediática e IA</w:t>
      </w:r>
    </w:p>
    <w:p/>
    <w:p>
      <w:pPr>
        <w:ind w:left="720" w:hanging="360"/>
      </w:pPr>
      <w:r>
        <w:t xml:space="preserve">• Freire, P. (1970). Pedagogía del oprimido. Siglo XXI.</w:t>
      </w:r>
    </w:p>
    <w:p>
      <w:pPr>
        <w:ind w:left="720" w:hanging="360"/>
      </w:pPr>
      <w:r>
        <w:t xml:space="preserve">• Hobbs, R. (2010). Digital and media literacy: A plan of action. Aspen Institute.</w:t>
      </w:r>
    </w:p>
    <w:p>
      <w:pPr>
        <w:ind w:left="720" w:hanging="360"/>
      </w:pPr>
      <w:r>
        <w:t xml:space="preserve">• Kellner, D., &amp; Share, J. (2005). Toward critical media literacy: Core concepts, debates, organizations, and policy.</w:t>
      </w:r>
    </w:p>
    <w:p>
      <w:pPr>
        <w:ind w:left="720" w:hanging="360"/>
      </w:pPr>
      <w:r>
        <w:t xml:space="preserve">• Martín-Barbero, J. (1987). De los medios a las mediaciones: Comunicación, cultura y hegemonía. Gustavo Gili.</w:t>
      </w:r>
    </w:p>
    <w:p>
      <w:pPr>
        <w:ind w:left="720" w:hanging="360"/>
      </w:pPr>
      <w:r>
        <w:t xml:space="preserve">• Miao, F., &amp; Holmes, W. (2023). Guidance for generative AI in education and research. UNESCO. https://www.unesco.org/en/articles/guidance-generative-ai-education-and-research</w:t>
      </w:r>
    </w:p>
    <w:p>
      <w:pPr>
        <w:ind w:left="720" w:hanging="360"/>
      </w:pPr>
      <w:r>
        <w:t xml:space="preserve">• Miao, F., Shiohira, K., &amp; Lao, N. (2024). AI competency framework for students. UNESCO. https://www.unesco.org/en/articles/ai-competency-framework-students</w:t>
      </w:r>
    </w:p>
    <w:p>
      <w:pPr>
        <w:ind w:left="720" w:hanging="360"/>
      </w:pPr>
      <w:r>
        <w:t xml:space="preserve">• Selwyn, N. (2019). Should robots replace teachers? Polity.</w:t>
      </w:r>
    </w:p>
    <w:p/>
    <w:p>
      <w:pPr>
        <w:pStyle w:val="Heading3"/>
      </w:pPr>
      <w:r>
        <w:t xml:space="preserve">Referencias complementarias que siguen siendo útiles</w:t>
      </w:r>
    </w:p>
    <w:p/>
    <w:p>
      <w:pPr>
        <w:ind w:left="720" w:hanging="360"/>
      </w:pPr>
      <w:r>
        <w:t xml:space="preserve">• Chan, C. K. Y., &amp; Hu, W. (2023). Students’ voices on generative AI: Perceptions, benefits, and challenges in higher education. International Journal of Educational Technology in Higher Education, 20, Article 43. https://doi.org/10.1186/s41239-023-00411-8</w:t>
      </w:r>
    </w:p>
    <w:p>
      <w:pPr>
        <w:ind w:left="720" w:hanging="360"/>
      </w:pPr>
      <w:r>
        <w:t xml:space="preserve">• Cotton, D. R. E., Cotton, P. A., &amp; Shipway, J. R. (2024). Chatting and cheating: Ensuring academic integrity in the era of ChatGPT. Innovations in Education and Teaching International, 61(2), 228–239. https://doi.org/10.1080/14703297.2023.2190148</w:t>
      </w:r>
    </w:p>
    <w:p>
      <w:pPr>
        <w:ind w:left="720" w:hanging="360"/>
      </w:pPr>
      <w:r>
        <w:t xml:space="preserve">• Crompton, H., &amp; Burke, D. (2023). Artificial intelligence in higher education: The state of the field. International Journal of Educational Technology in Higher Education, 20, Article 22. https://doi.org/10.1186/s41239-023-00392-8</w:t>
      </w:r>
    </w:p>
    <w:p>
      <w:pPr>
        <w:ind w:left="720" w:hanging="360"/>
      </w:pPr>
      <w:r>
        <w:t xml:space="preserve">• Dwivedi, Y. K., Kshetri, N., Hughes, L., et al. (2023). Opinion Paper: “So what if ChatGPT wrote it?” Multidisciplinary perspectives on opportunities, challenges and implications of generative conversational AI for research, practice and policy. International Journal of Information Management, 71, 102642. https://doi.org/10.1016/j.ijinfomgt.2023.102642</w:t>
      </w:r>
    </w:p>
    <w:p>
      <w:pPr>
        <w:ind w:left="720" w:hanging="360"/>
      </w:pPr>
      <w:r>
        <w:t xml:space="preserve">• Salas-Pilco, S. Z., &amp; Yang, Y. (2022). Artificial intelligence applications in Latin American higher education: A systematic review. International Journal of Educational Technology in Higher Education, 19, Article 21. https://doi.org/10.1186/s41239-022-00326-w</w:t>
      </w:r>
    </w:p>
    <w:p>
      <w:pPr>
        <w:ind w:left="720" w:hanging="360"/>
      </w:pPr>
      <w:r>
        <w:t xml:space="preserve">• Zawacki-Richter, O., Marín, V. I., Bond, M., &amp; Gouverneur, F. (2019). Systematic review of research on artificial intelligence applications in higher education: Where are the educators? International Journal of Educational Technology in Higher Education, 16, Article 39. https://doi.org/10.1186/s41239-019-0171-0</w:t>
      </w:r>
    </w:p>
    <w:p/>
    <w:p/>
    <w:p/>
    <w:p>
      <w:pPr>
        <w:pStyle w:val="Heading2"/>
      </w:pPr>
      <w:r>
        <w:t xml:space="preserve">Nota para continuar el documento completo</w:t>
      </w:r>
    </w:p>
    <w:p/>
    <w:p>
      <w:r>
        <w:t xml:space="preserve">Para la entrega final de formulación del proyecto, después de este avance deben completarse y ajustar las siguientes secciones de la rúbrica: metodología, cronograma, presupuesto y bibliografía/cibergrafía completa. La metodología ya cuenta con una base preliminar en la nota marco-metodologico, pero no se desarrolla aquí porque el avance solicitado por el profesor llega hasta el punto 3 o 4.</w:t>
      </w:r>
    </w:p>
    <w:p/>
    <w:p>
      <w:r>
        <w:t xml:space="preserve">Relacionado con: anteproyecto · investigacion · estado-del-arte · marco-teorico · marco-metodologico · referencias/index</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rPr>
      <w:rFonts w:ascii="Times New Roman" w:hAnsi="Times New Roman"/>
      <w:sz w:val="24"/>
    </w:rPr>
    <w:pPr>
      <w:spacing w:after="160" w:line="360" w:lineRule="auto"/>
      <w:jc w:val="both"/>
    </w:pPr>
  </w:style>
  <w:style w:type="paragraph" w:styleId="Heading1">
    <w:name w:val="heading 1"/>
    <w:basedOn w:val="Normal"/>
    <w:next w:val="Normal"/>
    <w:qFormat/>
    <w:rPr>
      <w:b/>
      <w:sz w:val="32"/>
    </w:rPr>
    <w:pPr>
      <w:spacing w:before="240" w:after="120"/>
    </w:pPr>
  </w:style>
  <w:style w:type="paragraph" w:styleId="Heading2">
    <w:name w:val="heading 2"/>
    <w:basedOn w:val="Normal"/>
    <w:next w:val="Normal"/>
    <w:qFormat/>
    <w:rPr>
      <w:b/>
      <w:sz w:val="28"/>
    </w:rPr>
    <w:pPr>
      <w:spacing w:before="200" w:after="100"/>
    </w:pPr>
  </w:style>
  <w:style w:type="paragraph" w:styleId="Heading3">
    <w:name w:val="heading 3"/>
    <w:basedOn w:val="Normal"/>
    <w:next w:val="Normal"/>
    <w:qFormat/>
    <w:rPr>
      <w:b/>
      <w:sz w:val="24"/>
    </w:rPr>
    <w:pPr>
      <w:spacing w:before="160" w:after="80"/>
    </w:pPr>
  </w:style>
</w:styles>
</file>

<file path=word/_rels/document.xml.rels><?xml version="1.0" encoding="UTF-8" standalone="yes"?><Relationships xmlns="http://schemas.openxmlformats.org/package/2006/relationships"/>
</file>